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14766348"/>
        <w:docPartObj>
          <w:docPartGallery w:val="Cover Pages"/>
          <w:docPartUnique/>
        </w:docPartObj>
      </w:sdtPr>
      <w:sdtEndPr>
        <w:rPr>
          <w:rFonts w:eastAsiaTheme="minorEastAsia"/>
          <w:color w:val="5B9BD5" w:themeColor="accent1"/>
          <w:lang w:val="en-US"/>
        </w:rPr>
      </w:sdtEndPr>
      <w:sdtContent>
        <w:p w14:paraId="766CCA61" w14:textId="77777777" w:rsidR="00346960" w:rsidRPr="005804E5" w:rsidRDefault="00346960" w:rsidP="00346960">
          <w:pPr>
            <w:spacing w:line="240" w:lineRule="auto"/>
            <w:jc w:val="center"/>
            <w:rPr>
              <w:rFonts w:ascii="Times New Roman" w:hAnsi="Times New Roman" w:cs="Times New Roman"/>
              <w:sz w:val="24"/>
              <w:lang w:val="en-US"/>
            </w:rPr>
          </w:pPr>
          <w:r w:rsidRPr="005804E5">
            <w:rPr>
              <w:rFonts w:ascii="Times New Roman" w:hAnsi="Times New Roman" w:cs="Times New Roman"/>
              <w:sz w:val="24"/>
              <w:lang w:val="en-US"/>
            </w:rPr>
            <w:t xml:space="preserve">St. Petersburg University </w:t>
          </w:r>
        </w:p>
        <w:p w14:paraId="469CDABB" w14:textId="77777777" w:rsidR="00346960" w:rsidRDefault="00346960" w:rsidP="00346960">
          <w:pPr>
            <w:spacing w:line="240" w:lineRule="auto"/>
            <w:jc w:val="center"/>
            <w:rPr>
              <w:rFonts w:ascii="Times New Roman" w:hAnsi="Times New Roman" w:cs="Times New Roman"/>
              <w:sz w:val="24"/>
              <w:lang w:val="en-US"/>
            </w:rPr>
          </w:pPr>
          <w:r w:rsidRPr="005804E5">
            <w:rPr>
              <w:rFonts w:ascii="Times New Roman" w:hAnsi="Times New Roman" w:cs="Times New Roman"/>
              <w:sz w:val="24"/>
              <w:lang w:val="en-US"/>
            </w:rPr>
            <w:t>Graduate School of Management</w:t>
          </w:r>
        </w:p>
        <w:p w14:paraId="0A801C91" w14:textId="77777777" w:rsidR="00346960" w:rsidRDefault="00346960" w:rsidP="00346960">
          <w:pPr>
            <w:spacing w:line="240" w:lineRule="auto"/>
            <w:jc w:val="center"/>
            <w:rPr>
              <w:rFonts w:ascii="Times New Roman" w:hAnsi="Times New Roman" w:cs="Times New Roman"/>
              <w:sz w:val="24"/>
              <w:lang w:val="en-US"/>
            </w:rPr>
          </w:pPr>
        </w:p>
        <w:p w14:paraId="6FD497FA" w14:textId="77777777" w:rsidR="00346960" w:rsidRPr="000B535D" w:rsidRDefault="00346960" w:rsidP="00346960">
          <w:pPr>
            <w:jc w:val="center"/>
            <w:rPr>
              <w:rFonts w:ascii="Times New Roman" w:hAnsi="Times New Roman" w:cs="Times New Roman"/>
              <w:sz w:val="28"/>
              <w:lang w:val="en-US"/>
            </w:rPr>
          </w:pPr>
          <w:r w:rsidRPr="000B535D">
            <w:rPr>
              <w:rFonts w:ascii="Times New Roman" w:hAnsi="Times New Roman" w:cs="Times New Roman"/>
              <w:sz w:val="28"/>
              <w:lang w:val="en-US"/>
            </w:rPr>
            <w:t>Master in Management</w:t>
          </w:r>
        </w:p>
        <w:p w14:paraId="49D73F97" w14:textId="77777777" w:rsidR="00346960" w:rsidRDefault="00346960" w:rsidP="00346960">
          <w:pPr>
            <w:jc w:val="center"/>
            <w:rPr>
              <w:rFonts w:ascii="Times New Roman" w:hAnsi="Times New Roman" w:cs="Times New Roman"/>
              <w:sz w:val="24"/>
              <w:lang w:val="en-US"/>
            </w:rPr>
          </w:pPr>
        </w:p>
        <w:p w14:paraId="61AF61BD" w14:textId="77777777" w:rsidR="00346960" w:rsidRDefault="00346960" w:rsidP="00346960">
          <w:pPr>
            <w:jc w:val="center"/>
            <w:rPr>
              <w:rFonts w:ascii="Times New Roman" w:hAnsi="Times New Roman" w:cs="Times New Roman"/>
              <w:sz w:val="24"/>
              <w:lang w:val="en-US"/>
            </w:rPr>
          </w:pPr>
        </w:p>
        <w:p w14:paraId="2045805B" w14:textId="77777777" w:rsidR="00346960" w:rsidRDefault="00346960" w:rsidP="00346960">
          <w:pPr>
            <w:jc w:val="center"/>
            <w:rPr>
              <w:rFonts w:ascii="Times New Roman" w:hAnsi="Times New Roman" w:cs="Times New Roman"/>
              <w:sz w:val="24"/>
              <w:lang w:val="en-US"/>
            </w:rPr>
          </w:pPr>
        </w:p>
        <w:p w14:paraId="2559DDBB" w14:textId="77777777" w:rsidR="00346960" w:rsidRDefault="00346960" w:rsidP="00346960">
          <w:pPr>
            <w:jc w:val="center"/>
            <w:rPr>
              <w:rFonts w:ascii="Times New Roman" w:hAnsi="Times New Roman" w:cs="Times New Roman"/>
              <w:sz w:val="24"/>
              <w:lang w:val="en-US"/>
            </w:rPr>
          </w:pPr>
        </w:p>
        <w:p w14:paraId="039C0B08" w14:textId="77777777" w:rsidR="00346960" w:rsidRDefault="00346960" w:rsidP="00346960">
          <w:pPr>
            <w:jc w:val="center"/>
            <w:rPr>
              <w:rFonts w:ascii="Times New Roman" w:hAnsi="Times New Roman" w:cs="Times New Roman"/>
              <w:sz w:val="24"/>
              <w:lang w:val="en-US"/>
            </w:rPr>
          </w:pPr>
        </w:p>
        <w:p w14:paraId="145FD8F2" w14:textId="77777777" w:rsidR="00346960" w:rsidRDefault="00346960" w:rsidP="00346960">
          <w:pPr>
            <w:jc w:val="center"/>
            <w:rPr>
              <w:rFonts w:ascii="Times New Roman" w:hAnsi="Times New Roman" w:cs="Times New Roman"/>
              <w:sz w:val="24"/>
              <w:lang w:val="en-US"/>
            </w:rPr>
          </w:pPr>
        </w:p>
        <w:p w14:paraId="2B8B44DB" w14:textId="77777777" w:rsidR="00346960" w:rsidRDefault="00346960" w:rsidP="00346960">
          <w:pPr>
            <w:jc w:val="center"/>
            <w:rPr>
              <w:rFonts w:ascii="Times New Roman" w:hAnsi="Times New Roman" w:cs="Times New Roman"/>
              <w:sz w:val="24"/>
              <w:lang w:val="en-US"/>
            </w:rPr>
          </w:pPr>
        </w:p>
        <w:p w14:paraId="18DD5A74" w14:textId="77777777" w:rsidR="00346960" w:rsidRDefault="00346960" w:rsidP="00346960">
          <w:pPr>
            <w:jc w:val="center"/>
            <w:rPr>
              <w:rFonts w:ascii="Times New Roman" w:hAnsi="Times New Roman" w:cs="Times New Roman"/>
              <w:sz w:val="24"/>
              <w:lang w:val="en-US"/>
            </w:rPr>
          </w:pPr>
        </w:p>
        <w:p w14:paraId="7EE3E642" w14:textId="77777777" w:rsidR="00346960" w:rsidRPr="003860A0" w:rsidRDefault="00346960" w:rsidP="00346960">
          <w:pPr>
            <w:jc w:val="center"/>
            <w:rPr>
              <w:rFonts w:ascii="Times New Roman" w:hAnsi="Times New Roman" w:cs="Times New Roman"/>
              <w:sz w:val="32"/>
              <w:lang w:val="en-US"/>
            </w:rPr>
          </w:pPr>
          <w:r w:rsidRPr="003860A0">
            <w:rPr>
              <w:rFonts w:ascii="Times New Roman" w:hAnsi="Times New Roman" w:cs="Times New Roman"/>
              <w:sz w:val="32"/>
              <w:lang w:val="en-US"/>
            </w:rPr>
            <w:t>CHOOSING LOGISTICS SERVICE SUPPLIERS: CUSTOMERS` PERSPECTIVE IN BENCHMARKING CONTAINER TERMINALS</w:t>
          </w:r>
        </w:p>
        <w:p w14:paraId="0805752E" w14:textId="77777777" w:rsidR="00346960" w:rsidRDefault="00346960" w:rsidP="00346960">
          <w:pPr>
            <w:jc w:val="center"/>
            <w:rPr>
              <w:rFonts w:ascii="Times New Roman" w:hAnsi="Times New Roman" w:cs="Times New Roman"/>
              <w:sz w:val="24"/>
              <w:lang w:val="en-US"/>
            </w:rPr>
          </w:pPr>
        </w:p>
        <w:p w14:paraId="7599587F" w14:textId="77777777" w:rsidR="00346960" w:rsidRDefault="00346960" w:rsidP="00346960">
          <w:pPr>
            <w:jc w:val="center"/>
            <w:rPr>
              <w:rFonts w:ascii="Times New Roman" w:hAnsi="Times New Roman" w:cs="Times New Roman"/>
              <w:sz w:val="24"/>
              <w:lang w:val="en-US"/>
            </w:rPr>
          </w:pPr>
        </w:p>
        <w:p w14:paraId="16E4FF4B" w14:textId="77777777" w:rsidR="00346960" w:rsidRDefault="00346960" w:rsidP="00346960">
          <w:pPr>
            <w:jc w:val="center"/>
            <w:rPr>
              <w:rFonts w:ascii="Times New Roman" w:hAnsi="Times New Roman" w:cs="Times New Roman"/>
              <w:sz w:val="24"/>
              <w:lang w:val="en-US"/>
            </w:rPr>
          </w:pPr>
        </w:p>
        <w:p w14:paraId="6A229D29" w14:textId="77777777" w:rsidR="00346960" w:rsidRDefault="00346960" w:rsidP="00346960">
          <w:pPr>
            <w:jc w:val="center"/>
            <w:rPr>
              <w:rFonts w:ascii="Times New Roman" w:hAnsi="Times New Roman" w:cs="Times New Roman"/>
              <w:sz w:val="24"/>
              <w:lang w:val="en-US"/>
            </w:rPr>
          </w:pPr>
        </w:p>
        <w:p w14:paraId="4CF42195" w14:textId="77777777" w:rsidR="00346960" w:rsidRDefault="00346960" w:rsidP="00346960">
          <w:pPr>
            <w:jc w:val="center"/>
            <w:rPr>
              <w:rFonts w:ascii="Times New Roman" w:hAnsi="Times New Roman" w:cs="Times New Roman"/>
              <w:sz w:val="24"/>
              <w:lang w:val="en-US"/>
            </w:rPr>
          </w:pPr>
        </w:p>
        <w:p w14:paraId="4CB93C5A" w14:textId="77777777" w:rsidR="00346960" w:rsidRPr="000B535D" w:rsidRDefault="00346960" w:rsidP="00346960">
          <w:pPr>
            <w:jc w:val="right"/>
            <w:rPr>
              <w:rFonts w:ascii="Times New Roman" w:hAnsi="Times New Roman" w:cs="Times New Roman"/>
              <w:sz w:val="28"/>
              <w:lang w:val="en-US"/>
            </w:rPr>
          </w:pPr>
          <w:r w:rsidRPr="000B535D">
            <w:rPr>
              <w:rFonts w:ascii="Times New Roman" w:hAnsi="Times New Roman" w:cs="Times New Roman"/>
              <w:sz w:val="28"/>
              <w:lang w:val="en-US"/>
            </w:rPr>
            <w:t xml:space="preserve">Master’s Thesis by the 2nd year student </w:t>
          </w:r>
        </w:p>
        <w:p w14:paraId="794D1FC2" w14:textId="77777777" w:rsidR="00346960" w:rsidRPr="000B535D" w:rsidRDefault="00346960" w:rsidP="00346960">
          <w:pPr>
            <w:jc w:val="right"/>
            <w:rPr>
              <w:rFonts w:ascii="Times New Roman" w:hAnsi="Times New Roman" w:cs="Times New Roman"/>
              <w:sz w:val="28"/>
              <w:lang w:val="en-US"/>
            </w:rPr>
          </w:pPr>
          <w:r w:rsidRPr="000B535D">
            <w:rPr>
              <w:rFonts w:ascii="Times New Roman" w:hAnsi="Times New Roman" w:cs="Times New Roman"/>
              <w:sz w:val="28"/>
              <w:lang w:val="en-US"/>
            </w:rPr>
            <w:t>Concentration —International Logistics and Supply Chain Management</w:t>
          </w:r>
        </w:p>
        <w:p w14:paraId="1EC8583B" w14:textId="77777777" w:rsidR="00346960" w:rsidRPr="000B535D" w:rsidRDefault="00346960" w:rsidP="00346960">
          <w:pPr>
            <w:jc w:val="right"/>
            <w:rPr>
              <w:rFonts w:ascii="Times New Roman" w:hAnsi="Times New Roman" w:cs="Times New Roman"/>
              <w:sz w:val="28"/>
              <w:lang w:val="en-US"/>
            </w:rPr>
          </w:pPr>
          <w:r w:rsidRPr="000B535D">
            <w:rPr>
              <w:rFonts w:ascii="Times New Roman" w:hAnsi="Times New Roman" w:cs="Times New Roman"/>
              <w:sz w:val="28"/>
              <w:lang w:val="en-US"/>
            </w:rPr>
            <w:t xml:space="preserve"> </w:t>
          </w:r>
          <w:proofErr w:type="spellStart"/>
          <w:r w:rsidRPr="000B535D">
            <w:rPr>
              <w:rFonts w:ascii="Times New Roman" w:hAnsi="Times New Roman" w:cs="Times New Roman"/>
              <w:sz w:val="28"/>
              <w:lang w:val="en-US"/>
            </w:rPr>
            <w:t>Dvoryaninova</w:t>
          </w:r>
          <w:proofErr w:type="spellEnd"/>
          <w:r w:rsidRPr="000B535D">
            <w:rPr>
              <w:rFonts w:ascii="Times New Roman" w:hAnsi="Times New Roman" w:cs="Times New Roman"/>
              <w:sz w:val="28"/>
              <w:lang w:val="en-US"/>
            </w:rPr>
            <w:t xml:space="preserve"> </w:t>
          </w:r>
          <w:proofErr w:type="spellStart"/>
          <w:r w:rsidRPr="000B535D">
            <w:rPr>
              <w:rFonts w:ascii="Times New Roman" w:hAnsi="Times New Roman" w:cs="Times New Roman"/>
              <w:sz w:val="28"/>
              <w:lang w:val="en-US"/>
            </w:rPr>
            <w:t>Yulia</w:t>
          </w:r>
          <w:proofErr w:type="spellEnd"/>
        </w:p>
        <w:p w14:paraId="06ED8190" w14:textId="77777777" w:rsidR="00346960" w:rsidRPr="000B535D" w:rsidRDefault="00346960" w:rsidP="00346960">
          <w:pPr>
            <w:jc w:val="right"/>
            <w:rPr>
              <w:rFonts w:ascii="Times New Roman" w:hAnsi="Times New Roman" w:cs="Times New Roman"/>
              <w:sz w:val="28"/>
              <w:lang w:val="en-US"/>
            </w:rPr>
          </w:pPr>
          <w:r w:rsidRPr="000B535D">
            <w:rPr>
              <w:rFonts w:ascii="Times New Roman" w:hAnsi="Times New Roman" w:cs="Times New Roman"/>
              <w:sz w:val="28"/>
              <w:lang w:val="en-US"/>
            </w:rPr>
            <w:t xml:space="preserve">Research advisor: </w:t>
          </w:r>
        </w:p>
        <w:p w14:paraId="609038A4" w14:textId="77777777" w:rsidR="00346960" w:rsidRPr="000B535D" w:rsidRDefault="00346960" w:rsidP="00346960">
          <w:pPr>
            <w:jc w:val="right"/>
            <w:rPr>
              <w:rFonts w:ascii="Times New Roman" w:hAnsi="Times New Roman" w:cs="Times New Roman"/>
              <w:sz w:val="28"/>
              <w:lang w:val="en-US"/>
            </w:rPr>
          </w:pPr>
          <w:r w:rsidRPr="000B535D">
            <w:rPr>
              <w:rFonts w:ascii="Times New Roman" w:hAnsi="Times New Roman" w:cs="Times New Roman"/>
              <w:sz w:val="28"/>
              <w:lang w:val="en-US"/>
            </w:rPr>
            <w:t xml:space="preserve">Associate Professor </w:t>
          </w:r>
          <w:proofErr w:type="spellStart"/>
          <w:r w:rsidRPr="000B535D">
            <w:rPr>
              <w:rFonts w:ascii="Times New Roman" w:hAnsi="Times New Roman" w:cs="Times New Roman"/>
              <w:sz w:val="28"/>
              <w:lang w:val="en-US"/>
            </w:rPr>
            <w:t>Yury</w:t>
          </w:r>
          <w:proofErr w:type="spellEnd"/>
          <w:r w:rsidRPr="000B535D">
            <w:rPr>
              <w:rFonts w:ascii="Times New Roman" w:hAnsi="Times New Roman" w:cs="Times New Roman"/>
              <w:sz w:val="28"/>
              <w:lang w:val="en-US"/>
            </w:rPr>
            <w:t xml:space="preserve"> V. </w:t>
          </w:r>
          <w:proofErr w:type="spellStart"/>
          <w:r w:rsidRPr="000B535D">
            <w:rPr>
              <w:rFonts w:ascii="Times New Roman" w:hAnsi="Times New Roman" w:cs="Times New Roman"/>
              <w:sz w:val="28"/>
              <w:lang w:val="en-US"/>
            </w:rPr>
            <w:t>Fedotov</w:t>
          </w:r>
          <w:proofErr w:type="spellEnd"/>
        </w:p>
        <w:p w14:paraId="1DC42E81" w14:textId="77777777" w:rsidR="00346960" w:rsidRDefault="00346960" w:rsidP="00346960">
          <w:pPr>
            <w:rPr>
              <w:rFonts w:ascii="Times New Roman" w:hAnsi="Times New Roman" w:cs="Times New Roman"/>
              <w:sz w:val="24"/>
              <w:lang w:val="en-US"/>
            </w:rPr>
          </w:pPr>
        </w:p>
        <w:p w14:paraId="10B505B4" w14:textId="77777777" w:rsidR="000B535D" w:rsidRDefault="00346960" w:rsidP="000B535D">
          <w:pPr>
            <w:tabs>
              <w:tab w:val="left" w:pos="3870"/>
            </w:tabs>
            <w:rPr>
              <w:rFonts w:ascii="Times New Roman" w:hAnsi="Times New Roman" w:cs="Times New Roman"/>
              <w:sz w:val="24"/>
              <w:lang w:val="en-US"/>
            </w:rPr>
          </w:pPr>
          <w:r>
            <w:rPr>
              <w:rFonts w:ascii="Times New Roman" w:hAnsi="Times New Roman" w:cs="Times New Roman"/>
              <w:sz w:val="24"/>
              <w:lang w:val="en-US"/>
            </w:rPr>
            <w:tab/>
          </w:r>
        </w:p>
        <w:p w14:paraId="07688306" w14:textId="77777777" w:rsidR="000B535D" w:rsidRDefault="000B535D" w:rsidP="000B535D">
          <w:pPr>
            <w:tabs>
              <w:tab w:val="left" w:pos="3870"/>
            </w:tabs>
            <w:rPr>
              <w:rFonts w:ascii="Times New Roman" w:hAnsi="Times New Roman" w:cs="Times New Roman"/>
              <w:sz w:val="24"/>
              <w:lang w:val="en-US"/>
            </w:rPr>
          </w:pPr>
        </w:p>
        <w:p w14:paraId="2A56116C" w14:textId="77777777" w:rsidR="000B535D" w:rsidRDefault="000B535D" w:rsidP="000B535D">
          <w:pPr>
            <w:tabs>
              <w:tab w:val="left" w:pos="3870"/>
            </w:tabs>
            <w:rPr>
              <w:rFonts w:ascii="Times New Roman" w:hAnsi="Times New Roman" w:cs="Times New Roman"/>
              <w:sz w:val="24"/>
              <w:lang w:val="en-US"/>
            </w:rPr>
          </w:pPr>
        </w:p>
        <w:p w14:paraId="4F772F15" w14:textId="77777777" w:rsidR="000B535D" w:rsidRDefault="000B535D" w:rsidP="000B535D">
          <w:pPr>
            <w:tabs>
              <w:tab w:val="left" w:pos="3870"/>
            </w:tabs>
            <w:jc w:val="center"/>
            <w:rPr>
              <w:rFonts w:ascii="Times New Roman" w:hAnsi="Times New Roman" w:cs="Times New Roman"/>
              <w:sz w:val="24"/>
              <w:lang w:val="en-US"/>
            </w:rPr>
          </w:pPr>
        </w:p>
        <w:p w14:paraId="5CB77F60" w14:textId="77777777" w:rsidR="000B535D" w:rsidRDefault="00346960" w:rsidP="000B535D">
          <w:pPr>
            <w:tabs>
              <w:tab w:val="left" w:pos="3870"/>
            </w:tabs>
            <w:jc w:val="center"/>
            <w:rPr>
              <w:rFonts w:ascii="Times New Roman" w:hAnsi="Times New Roman" w:cs="Times New Roman"/>
              <w:sz w:val="24"/>
              <w:lang w:val="en-US"/>
            </w:rPr>
          </w:pPr>
          <w:r>
            <w:rPr>
              <w:rFonts w:ascii="Times New Roman" w:hAnsi="Times New Roman" w:cs="Times New Roman"/>
              <w:sz w:val="24"/>
              <w:lang w:val="en-US"/>
            </w:rPr>
            <w:t>St. Petersburg</w:t>
          </w:r>
        </w:p>
        <w:p w14:paraId="3F8E8E65" w14:textId="069E712D" w:rsidR="00346960" w:rsidRPr="005804E5" w:rsidRDefault="00346960" w:rsidP="000B535D">
          <w:pPr>
            <w:tabs>
              <w:tab w:val="left" w:pos="3870"/>
            </w:tabs>
            <w:jc w:val="center"/>
            <w:rPr>
              <w:rFonts w:ascii="Times New Roman" w:hAnsi="Times New Roman" w:cs="Times New Roman"/>
              <w:sz w:val="24"/>
              <w:lang w:val="en-US"/>
            </w:rPr>
          </w:pPr>
          <w:r>
            <w:rPr>
              <w:rFonts w:ascii="Times New Roman" w:hAnsi="Times New Roman" w:cs="Times New Roman"/>
              <w:sz w:val="24"/>
              <w:lang w:val="en-US"/>
            </w:rPr>
            <w:t>2016</w:t>
          </w:r>
        </w:p>
        <w:p w14:paraId="61812AAD" w14:textId="55DA68E8" w:rsidR="008E59C7" w:rsidRDefault="008E59C7">
          <w:pPr>
            <w:rPr>
              <w:rFonts w:eastAsiaTheme="minorEastAsia"/>
              <w:color w:val="5B9BD5" w:themeColor="accent1"/>
              <w:lang w:val="en-US"/>
            </w:rPr>
          </w:pPr>
          <w:r>
            <w:rPr>
              <w:rFonts w:eastAsiaTheme="minorEastAsia"/>
              <w:color w:val="5B9BD5" w:themeColor="accent1"/>
              <w:lang w:val="en-US"/>
            </w:rPr>
            <w:br w:type="page"/>
          </w:r>
          <w:r w:rsidR="00BC0598">
            <w:rPr>
              <w:rFonts w:eastAsiaTheme="minorEastAsia"/>
              <w:noProof/>
              <w:color w:val="5B9BD5" w:themeColor="accent1"/>
              <w:lang w:eastAsia="ru-RU"/>
            </w:rPr>
            <w:lastRenderedPageBreak/>
            <w:drawing>
              <wp:inline distT="0" distB="0" distL="0" distR="0" wp14:anchorId="0876D7A6" wp14:editId="3E40C535">
                <wp:extent cx="5568315" cy="7806690"/>
                <wp:effectExtent l="0" t="0" r="0" b="3810"/>
                <wp:docPr id="288" name="Picture 288" descr="zayavl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zayavlenie"/>
                        <pic:cNvPicPr>
                          <a:picLocks noChangeAspect="1" noChangeArrowheads="1"/>
                        </pic:cNvPicPr>
                      </pic:nvPicPr>
                      <pic:blipFill>
                        <a:blip r:embed="rId8" cstate="print">
                          <a:extLst>
                            <a:ext uri="{28A0092B-C50C-407E-A947-70E740481C1C}">
                              <a14:useLocalDpi xmlns:a14="http://schemas.microsoft.com/office/drawing/2010/main" val="0"/>
                            </a:ext>
                          </a:extLst>
                        </a:blip>
                        <a:srcRect l="3722" t="4349" r="2524"/>
                        <a:stretch>
                          <a:fillRect/>
                        </a:stretch>
                      </pic:blipFill>
                      <pic:spPr bwMode="auto">
                        <a:xfrm>
                          <a:off x="0" y="0"/>
                          <a:ext cx="5568315" cy="7806690"/>
                        </a:xfrm>
                        <a:prstGeom prst="rect">
                          <a:avLst/>
                        </a:prstGeom>
                        <a:noFill/>
                        <a:ln>
                          <a:noFill/>
                        </a:ln>
                      </pic:spPr>
                    </pic:pic>
                  </a:graphicData>
                </a:graphic>
              </wp:inline>
            </w:drawing>
          </w:r>
        </w:p>
        <w:p w14:paraId="69249C60" w14:textId="77777777" w:rsidR="008E59C7" w:rsidRDefault="008E59C7">
          <w:pPr>
            <w:rPr>
              <w:rFonts w:eastAsiaTheme="minorEastAsia"/>
              <w:color w:val="5B9BD5" w:themeColor="accent1"/>
              <w:lang w:val="en-US"/>
            </w:rPr>
          </w:pPr>
        </w:p>
        <w:p w14:paraId="3C900257" w14:textId="77777777" w:rsidR="008E59C7" w:rsidRDefault="008E59C7">
          <w:pPr>
            <w:rPr>
              <w:rFonts w:eastAsiaTheme="minorEastAsia"/>
              <w:color w:val="5B9BD5" w:themeColor="accent1"/>
              <w:lang w:val="en-US"/>
            </w:rPr>
          </w:pPr>
        </w:p>
        <w:p w14:paraId="273BD62B" w14:textId="77777777" w:rsidR="008E59C7" w:rsidRDefault="008E59C7">
          <w:pPr>
            <w:rPr>
              <w:rFonts w:eastAsiaTheme="minorEastAsia"/>
              <w:color w:val="5B9BD5" w:themeColor="accent1"/>
              <w:lang w:val="en-US"/>
            </w:rPr>
          </w:pPr>
          <w:r>
            <w:rPr>
              <w:rFonts w:eastAsiaTheme="minorEastAsia"/>
              <w:color w:val="5B9BD5" w:themeColor="accent1"/>
              <w:lang w:val="en-US"/>
            </w:rPr>
            <w:br w:type="page"/>
          </w:r>
        </w:p>
        <w:p w14:paraId="1A12A781" w14:textId="77777777" w:rsidR="008E59C7" w:rsidRPr="00A770B7" w:rsidRDefault="008E59C7" w:rsidP="008E59C7">
          <w:pPr>
            <w:jc w:val="center"/>
            <w:rPr>
              <w:rFonts w:ascii="Times New Roman" w:hAnsi="Times New Roman" w:cs="Times New Roman"/>
              <w:b/>
              <w:sz w:val="24"/>
            </w:rPr>
          </w:pPr>
          <w:r w:rsidRPr="00A770B7">
            <w:rPr>
              <w:rFonts w:ascii="Times New Roman" w:hAnsi="Times New Roman" w:cs="Times New Roman"/>
              <w:b/>
              <w:sz w:val="24"/>
            </w:rPr>
            <w:lastRenderedPageBreak/>
            <w:t>АННОТАЦИЯ</w:t>
          </w:r>
        </w:p>
        <w:tbl>
          <w:tblPr>
            <w:tblStyle w:val="TableGrid"/>
            <w:tblW w:w="0" w:type="auto"/>
            <w:tblInd w:w="-318" w:type="dxa"/>
            <w:tblLook w:val="04A0" w:firstRow="1" w:lastRow="0" w:firstColumn="1" w:lastColumn="0" w:noHBand="0" w:noVBand="1"/>
          </w:tblPr>
          <w:tblGrid>
            <w:gridCol w:w="2926"/>
            <w:gridCol w:w="6737"/>
          </w:tblGrid>
          <w:tr w:rsidR="008E59C7" w:rsidRPr="00AD0FE7" w14:paraId="1AD737B9" w14:textId="77777777" w:rsidTr="00F23F73">
            <w:tc>
              <w:tcPr>
                <w:tcW w:w="2978" w:type="dxa"/>
              </w:tcPr>
              <w:p w14:paraId="58B0C0AD" w14:textId="77777777" w:rsidR="008E59C7" w:rsidRPr="00FB6879" w:rsidRDefault="008E59C7" w:rsidP="00F23F73">
                <w:pPr>
                  <w:spacing w:line="360" w:lineRule="auto"/>
                  <w:rPr>
                    <w:rFonts w:ascii="Times New Roman" w:hAnsi="Times New Roman" w:cs="Times New Roman"/>
                    <w:sz w:val="24"/>
                    <w:lang w:val="en-US"/>
                  </w:rPr>
                </w:pPr>
                <w:r w:rsidRPr="00FB6879">
                  <w:rPr>
                    <w:rFonts w:ascii="Times New Roman" w:hAnsi="Times New Roman" w:cs="Times New Roman"/>
                    <w:sz w:val="24"/>
                  </w:rPr>
                  <w:t xml:space="preserve">Автор </w:t>
                </w:r>
              </w:p>
            </w:tc>
            <w:tc>
              <w:tcPr>
                <w:tcW w:w="6911" w:type="dxa"/>
              </w:tcPr>
              <w:p w14:paraId="0FDC8B43" w14:textId="77777777" w:rsidR="008E59C7" w:rsidRPr="00FB6879" w:rsidRDefault="008E59C7" w:rsidP="00F23F73">
                <w:pPr>
                  <w:spacing w:line="360" w:lineRule="auto"/>
                  <w:rPr>
                    <w:rFonts w:ascii="Times New Roman" w:hAnsi="Times New Roman" w:cs="Times New Roman"/>
                    <w:sz w:val="24"/>
                  </w:rPr>
                </w:pPr>
                <w:r w:rsidRPr="00FB6879">
                  <w:rPr>
                    <w:rFonts w:ascii="Times New Roman" w:hAnsi="Times New Roman" w:cs="Times New Roman"/>
                    <w:sz w:val="24"/>
                  </w:rPr>
                  <w:t>Дворянинова Юлия Сергеевна</w:t>
                </w:r>
              </w:p>
            </w:tc>
          </w:tr>
          <w:tr w:rsidR="008E59C7" w:rsidRPr="00AD0FE7" w14:paraId="0FE265E6" w14:textId="77777777" w:rsidTr="00F23F73">
            <w:tc>
              <w:tcPr>
                <w:tcW w:w="2978" w:type="dxa"/>
              </w:tcPr>
              <w:p w14:paraId="4D817864" w14:textId="77777777" w:rsidR="008E59C7" w:rsidRPr="00FB6879" w:rsidRDefault="008E59C7" w:rsidP="00F23F73">
                <w:pPr>
                  <w:spacing w:line="360" w:lineRule="auto"/>
                  <w:rPr>
                    <w:rFonts w:ascii="Times New Roman" w:hAnsi="Times New Roman" w:cs="Times New Roman"/>
                    <w:sz w:val="24"/>
                    <w:lang w:val="en-US"/>
                  </w:rPr>
                </w:pPr>
                <w:r w:rsidRPr="00FB6879">
                  <w:rPr>
                    <w:rFonts w:ascii="Times New Roman" w:hAnsi="Times New Roman" w:cs="Times New Roman"/>
                    <w:sz w:val="24"/>
                  </w:rPr>
                  <w:t xml:space="preserve">Название магистерской диссертации </w:t>
                </w:r>
              </w:p>
            </w:tc>
            <w:tc>
              <w:tcPr>
                <w:tcW w:w="6911" w:type="dxa"/>
              </w:tcPr>
              <w:p w14:paraId="7AF47967" w14:textId="77777777" w:rsidR="008E59C7" w:rsidRPr="00FB6879" w:rsidRDefault="008E59C7" w:rsidP="00F23F73">
                <w:pPr>
                  <w:spacing w:line="360" w:lineRule="auto"/>
                  <w:rPr>
                    <w:rFonts w:ascii="Times New Roman" w:hAnsi="Times New Roman" w:cs="Times New Roman"/>
                    <w:sz w:val="24"/>
                  </w:rPr>
                </w:pPr>
                <w:r w:rsidRPr="00FB6879">
                  <w:rPr>
                    <w:rFonts w:ascii="Times New Roman" w:hAnsi="Times New Roman" w:cs="Times New Roman"/>
                    <w:sz w:val="24"/>
                  </w:rPr>
                  <w:t xml:space="preserve">Выбор поставщиков логистических услуг: </w:t>
                </w:r>
                <w:proofErr w:type="spellStart"/>
                <w:r w:rsidRPr="00FB6879">
                  <w:rPr>
                    <w:rFonts w:ascii="Times New Roman" w:hAnsi="Times New Roman" w:cs="Times New Roman"/>
                    <w:sz w:val="24"/>
                  </w:rPr>
                  <w:t>бенчмаркинг</w:t>
                </w:r>
                <w:proofErr w:type="spellEnd"/>
                <w:r w:rsidRPr="00FB6879">
                  <w:rPr>
                    <w:rFonts w:ascii="Times New Roman" w:hAnsi="Times New Roman" w:cs="Times New Roman"/>
                    <w:sz w:val="24"/>
                  </w:rPr>
                  <w:t xml:space="preserve"> контейнерных терминалов со стороны потребителей</w:t>
                </w:r>
              </w:p>
            </w:tc>
          </w:tr>
          <w:tr w:rsidR="008E59C7" w:rsidRPr="00AD0FE7" w14:paraId="1F53BE4E" w14:textId="77777777" w:rsidTr="00F23F73">
            <w:tc>
              <w:tcPr>
                <w:tcW w:w="2978" w:type="dxa"/>
              </w:tcPr>
              <w:p w14:paraId="7B6BD73B" w14:textId="77777777" w:rsidR="008E59C7" w:rsidRPr="00FB6879" w:rsidRDefault="008E59C7" w:rsidP="00F23F73">
                <w:pPr>
                  <w:spacing w:line="360" w:lineRule="auto"/>
                  <w:rPr>
                    <w:rFonts w:ascii="Times New Roman" w:hAnsi="Times New Roman" w:cs="Times New Roman"/>
                    <w:sz w:val="24"/>
                    <w:lang w:val="en-US"/>
                  </w:rPr>
                </w:pPr>
                <w:r w:rsidRPr="00FB6879">
                  <w:rPr>
                    <w:rFonts w:ascii="Times New Roman" w:hAnsi="Times New Roman" w:cs="Times New Roman"/>
                    <w:sz w:val="24"/>
                  </w:rPr>
                  <w:t>Факультет</w:t>
                </w:r>
              </w:p>
            </w:tc>
            <w:tc>
              <w:tcPr>
                <w:tcW w:w="6911" w:type="dxa"/>
              </w:tcPr>
              <w:p w14:paraId="732CF8DA" w14:textId="77777777" w:rsidR="008E59C7" w:rsidRPr="00FB6879" w:rsidRDefault="008E59C7" w:rsidP="00F23F73">
                <w:pPr>
                  <w:spacing w:line="360" w:lineRule="auto"/>
                  <w:rPr>
                    <w:rFonts w:ascii="Times New Roman" w:hAnsi="Times New Roman" w:cs="Times New Roman"/>
                    <w:sz w:val="24"/>
                  </w:rPr>
                </w:pPr>
                <w:r w:rsidRPr="00FB6879">
                  <w:rPr>
                    <w:rFonts w:ascii="Times New Roman" w:hAnsi="Times New Roman" w:cs="Times New Roman"/>
                    <w:sz w:val="24"/>
                  </w:rPr>
                  <w:t>Высшая Школа Менеджмента (СПбГУ)</w:t>
                </w:r>
              </w:p>
            </w:tc>
          </w:tr>
          <w:tr w:rsidR="008E59C7" w:rsidRPr="00AD0FE7" w14:paraId="468AD8B2" w14:textId="77777777" w:rsidTr="00F23F73">
            <w:trPr>
              <w:trHeight w:val="487"/>
            </w:trPr>
            <w:tc>
              <w:tcPr>
                <w:tcW w:w="2978" w:type="dxa"/>
              </w:tcPr>
              <w:p w14:paraId="6AB87A98" w14:textId="77777777" w:rsidR="008E59C7" w:rsidRPr="00FB6879" w:rsidRDefault="008E59C7" w:rsidP="00F23F73">
                <w:pPr>
                  <w:spacing w:line="360" w:lineRule="auto"/>
                  <w:rPr>
                    <w:rFonts w:ascii="Times New Roman" w:hAnsi="Times New Roman" w:cs="Times New Roman"/>
                    <w:sz w:val="24"/>
                    <w:lang w:val="en-US"/>
                  </w:rPr>
                </w:pPr>
                <w:r w:rsidRPr="00FB6879">
                  <w:rPr>
                    <w:rFonts w:ascii="Times New Roman" w:hAnsi="Times New Roman" w:cs="Times New Roman"/>
                    <w:sz w:val="24"/>
                  </w:rPr>
                  <w:t xml:space="preserve"> Направление подготовки</w:t>
                </w:r>
              </w:p>
            </w:tc>
            <w:tc>
              <w:tcPr>
                <w:tcW w:w="6911" w:type="dxa"/>
              </w:tcPr>
              <w:p w14:paraId="42440544" w14:textId="77777777" w:rsidR="008E59C7" w:rsidRPr="00FB6879" w:rsidRDefault="008E59C7" w:rsidP="00F23F73">
                <w:pPr>
                  <w:spacing w:line="360" w:lineRule="auto"/>
                  <w:rPr>
                    <w:rFonts w:ascii="Times New Roman" w:hAnsi="Times New Roman" w:cs="Times New Roman"/>
                    <w:sz w:val="24"/>
                  </w:rPr>
                </w:pPr>
                <w:r w:rsidRPr="00FB6879">
                  <w:rPr>
                    <w:rFonts w:ascii="Times New Roman" w:hAnsi="Times New Roman" w:cs="Times New Roman"/>
                    <w:sz w:val="24"/>
                  </w:rPr>
                  <w:t>Международная логистика и управление цепями поставок</w:t>
                </w:r>
              </w:p>
            </w:tc>
          </w:tr>
          <w:tr w:rsidR="008E59C7" w:rsidRPr="00AD0FE7" w14:paraId="2CA5359D" w14:textId="77777777" w:rsidTr="00F23F73">
            <w:tc>
              <w:tcPr>
                <w:tcW w:w="2978" w:type="dxa"/>
              </w:tcPr>
              <w:p w14:paraId="57A7FA15" w14:textId="77777777" w:rsidR="008E59C7" w:rsidRPr="00FB6879" w:rsidRDefault="008E59C7" w:rsidP="00F23F73">
                <w:pPr>
                  <w:spacing w:line="360" w:lineRule="auto"/>
                  <w:rPr>
                    <w:rFonts w:ascii="Times New Roman" w:hAnsi="Times New Roman" w:cs="Times New Roman"/>
                    <w:sz w:val="24"/>
                    <w:lang w:val="en-US"/>
                  </w:rPr>
                </w:pPr>
                <w:r w:rsidRPr="00FB6879">
                  <w:rPr>
                    <w:rFonts w:ascii="Times New Roman" w:hAnsi="Times New Roman" w:cs="Times New Roman"/>
                    <w:sz w:val="24"/>
                  </w:rPr>
                  <w:t xml:space="preserve"> Год </w:t>
                </w:r>
              </w:p>
            </w:tc>
            <w:tc>
              <w:tcPr>
                <w:tcW w:w="6911" w:type="dxa"/>
              </w:tcPr>
              <w:p w14:paraId="6231D42A" w14:textId="77777777" w:rsidR="008E59C7" w:rsidRPr="00FB6879" w:rsidRDefault="008E59C7" w:rsidP="00F23F73">
                <w:pPr>
                  <w:spacing w:line="360" w:lineRule="auto"/>
                  <w:rPr>
                    <w:rFonts w:ascii="Times New Roman" w:hAnsi="Times New Roman" w:cs="Times New Roman"/>
                    <w:sz w:val="24"/>
                  </w:rPr>
                </w:pPr>
                <w:r w:rsidRPr="00FB6879">
                  <w:rPr>
                    <w:rFonts w:ascii="Times New Roman" w:hAnsi="Times New Roman" w:cs="Times New Roman"/>
                    <w:sz w:val="24"/>
                  </w:rPr>
                  <w:t>2016</w:t>
                </w:r>
              </w:p>
            </w:tc>
          </w:tr>
          <w:tr w:rsidR="008E59C7" w:rsidRPr="00AD0FE7" w14:paraId="6FE5E2F3" w14:textId="77777777" w:rsidTr="00F23F73">
            <w:tc>
              <w:tcPr>
                <w:tcW w:w="2978" w:type="dxa"/>
              </w:tcPr>
              <w:p w14:paraId="59068028" w14:textId="77777777" w:rsidR="008E59C7" w:rsidRPr="00FB6879" w:rsidRDefault="008E59C7" w:rsidP="00F23F73">
                <w:pPr>
                  <w:spacing w:line="360" w:lineRule="auto"/>
                  <w:rPr>
                    <w:rFonts w:ascii="Times New Roman" w:hAnsi="Times New Roman" w:cs="Times New Roman"/>
                    <w:sz w:val="24"/>
                  </w:rPr>
                </w:pPr>
                <w:r w:rsidRPr="00FB6879">
                  <w:rPr>
                    <w:rFonts w:ascii="Times New Roman" w:hAnsi="Times New Roman" w:cs="Times New Roman"/>
                    <w:sz w:val="24"/>
                  </w:rPr>
                  <w:t xml:space="preserve">Научный руководитель </w:t>
                </w:r>
              </w:p>
            </w:tc>
            <w:tc>
              <w:tcPr>
                <w:tcW w:w="6911" w:type="dxa"/>
              </w:tcPr>
              <w:p w14:paraId="696F5A3E" w14:textId="77777777" w:rsidR="008E59C7" w:rsidRPr="00FB6879" w:rsidRDefault="008E59C7" w:rsidP="00F23F73">
                <w:pPr>
                  <w:spacing w:line="360" w:lineRule="auto"/>
                  <w:rPr>
                    <w:rFonts w:ascii="Times New Roman" w:hAnsi="Times New Roman" w:cs="Times New Roman"/>
                    <w:sz w:val="24"/>
                  </w:rPr>
                </w:pPr>
                <w:r w:rsidRPr="00FB6879">
                  <w:rPr>
                    <w:rFonts w:ascii="Times New Roman" w:hAnsi="Times New Roman" w:cs="Times New Roman"/>
                    <w:sz w:val="24"/>
                  </w:rPr>
                  <w:t>Федотов Юрий Васильевич, профессор</w:t>
                </w:r>
              </w:p>
            </w:tc>
          </w:tr>
          <w:tr w:rsidR="008E59C7" w:rsidRPr="00AD0FE7" w14:paraId="49E47539" w14:textId="77777777" w:rsidTr="00F23F73">
            <w:tc>
              <w:tcPr>
                <w:tcW w:w="2978" w:type="dxa"/>
              </w:tcPr>
              <w:p w14:paraId="614069BB" w14:textId="77777777" w:rsidR="008E59C7" w:rsidRPr="00FB6879" w:rsidRDefault="008E59C7" w:rsidP="00F23F73">
                <w:pPr>
                  <w:spacing w:line="360" w:lineRule="auto"/>
                  <w:rPr>
                    <w:rFonts w:ascii="Times New Roman" w:hAnsi="Times New Roman" w:cs="Times New Roman"/>
                    <w:sz w:val="24"/>
                  </w:rPr>
                </w:pPr>
                <w:r w:rsidRPr="00FB6879">
                  <w:rPr>
                    <w:rFonts w:ascii="Times New Roman" w:hAnsi="Times New Roman" w:cs="Times New Roman"/>
                    <w:sz w:val="24"/>
                  </w:rPr>
                  <w:t xml:space="preserve">Описание цели, задач и основных результатов </w:t>
                </w:r>
              </w:p>
            </w:tc>
            <w:tc>
              <w:tcPr>
                <w:tcW w:w="6911" w:type="dxa"/>
              </w:tcPr>
              <w:p w14:paraId="7F2502AC" w14:textId="33D5E58A" w:rsidR="008E59C7" w:rsidRPr="00FB6879" w:rsidRDefault="008E59C7" w:rsidP="008E59C7">
                <w:pPr>
                  <w:spacing w:line="360" w:lineRule="auto"/>
                  <w:jc w:val="both"/>
                  <w:rPr>
                    <w:rFonts w:ascii="Times New Roman" w:hAnsi="Times New Roman" w:cs="Times New Roman"/>
                    <w:sz w:val="24"/>
                  </w:rPr>
                </w:pPr>
                <w:r w:rsidRPr="00FB6879">
                  <w:rPr>
                    <w:rFonts w:ascii="Times New Roman" w:hAnsi="Times New Roman" w:cs="Times New Roman"/>
                    <w:sz w:val="24"/>
                  </w:rPr>
                  <w:t>Данная магистерская диссертация посвящена проблеме выбора контейнерных терминалов</w:t>
                </w:r>
                <w:r>
                  <w:rPr>
                    <w:rFonts w:ascii="Times New Roman" w:hAnsi="Times New Roman" w:cs="Times New Roman"/>
                    <w:sz w:val="24"/>
                  </w:rPr>
                  <w:t xml:space="preserve"> потребителями. В</w:t>
                </w:r>
                <w:r w:rsidRPr="00FB6879">
                  <w:rPr>
                    <w:rFonts w:ascii="Times New Roman" w:hAnsi="Times New Roman" w:cs="Times New Roman"/>
                    <w:sz w:val="24"/>
                  </w:rPr>
                  <w:t xml:space="preserve"> качестве потребителей мы рассматриваем экспедиторские фирмы</w:t>
                </w:r>
                <w:r w:rsidRPr="008E59C7">
                  <w:rPr>
                    <w:rFonts w:ascii="Times New Roman" w:hAnsi="Times New Roman" w:cs="Times New Roman"/>
                    <w:sz w:val="24"/>
                  </w:rPr>
                  <w:t xml:space="preserve">. </w:t>
                </w:r>
                <w:r w:rsidRPr="00FB6879">
                  <w:rPr>
                    <w:rFonts w:ascii="Times New Roman" w:hAnsi="Times New Roman" w:cs="Times New Roman"/>
                    <w:sz w:val="24"/>
                  </w:rPr>
                  <w:t xml:space="preserve">Целью работы является разработка ориентированной на потребителей модели, позволяющей провести </w:t>
                </w:r>
                <w:proofErr w:type="spellStart"/>
                <w:r w:rsidRPr="00FB6879">
                  <w:rPr>
                    <w:rFonts w:ascii="Times New Roman" w:hAnsi="Times New Roman" w:cs="Times New Roman"/>
                    <w:sz w:val="24"/>
                  </w:rPr>
                  <w:t>бенчмаркинг</w:t>
                </w:r>
                <w:proofErr w:type="spellEnd"/>
                <w:r w:rsidRPr="00FB6879">
                  <w:rPr>
                    <w:rFonts w:ascii="Times New Roman" w:hAnsi="Times New Roman" w:cs="Times New Roman"/>
                    <w:sz w:val="24"/>
                  </w:rPr>
                  <w:t xml:space="preserve"> контейнерных терминалов. </w:t>
                </w:r>
                <w:r>
                  <w:rPr>
                    <w:rFonts w:ascii="Times New Roman" w:hAnsi="Times New Roman" w:cs="Times New Roman"/>
                    <w:sz w:val="24"/>
                  </w:rPr>
                  <w:t xml:space="preserve">В результате использования данной модели потребитель получает ранжированные терминалы. В данной модели учитываются предпочтения потребителя относительно важности тех или иных атрибутов порта. Мы применили данную модель для </w:t>
                </w:r>
                <w:proofErr w:type="spellStart"/>
                <w:r>
                  <w:rPr>
                    <w:rFonts w:ascii="Times New Roman" w:hAnsi="Times New Roman" w:cs="Times New Roman"/>
                    <w:sz w:val="24"/>
                  </w:rPr>
                  <w:t>бенчмаркинга</w:t>
                </w:r>
                <w:proofErr w:type="spellEnd"/>
                <w:r>
                  <w:rPr>
                    <w:rFonts w:ascii="Times New Roman" w:hAnsi="Times New Roman" w:cs="Times New Roman"/>
                    <w:sz w:val="24"/>
                  </w:rPr>
                  <w:t xml:space="preserve"> пяти терминалов Санкт-Петербурга. В данной работе предложена типология потребителей на основе их предпочтений. Для каждого из типов предложено решение в форме ранжированных терминалов, позволяющее потребителю выбрать лучший. Данное исследование способствует развитию литературы по проблеме выбора контейнерных терминалов со стороны экспедиторских компаний. Практическое значение состоит в предложении модели для потребителей, которая позволила бы им выбрать лучший терминал. Кроме того, данная работа дает судоходным компаниям, а также портам представление о том, как экспедиторские компании делают выбор относительно терминалов и какие атрибуты важны для них.</w:t>
                </w:r>
              </w:p>
            </w:tc>
          </w:tr>
          <w:tr w:rsidR="008E59C7" w:rsidRPr="00AD0FE7" w14:paraId="012E23CD" w14:textId="77777777" w:rsidTr="00F23F73">
            <w:tc>
              <w:tcPr>
                <w:tcW w:w="2978" w:type="dxa"/>
              </w:tcPr>
              <w:p w14:paraId="5C71E58B" w14:textId="77777777" w:rsidR="008E59C7" w:rsidRPr="00AD0FE7" w:rsidRDefault="008E59C7" w:rsidP="00F23F73">
                <w:pPr>
                  <w:spacing w:line="360" w:lineRule="auto"/>
                </w:pPr>
                <w:r w:rsidRPr="00FB72DA">
                  <w:rPr>
                    <w:rFonts w:ascii="Times New Roman" w:hAnsi="Times New Roman" w:cs="Times New Roman"/>
                    <w:sz w:val="24"/>
                  </w:rPr>
                  <w:t>Ключевые слова</w:t>
                </w:r>
                <w:r w:rsidRPr="00AD0FE7">
                  <w:t xml:space="preserve"> </w:t>
                </w:r>
              </w:p>
            </w:tc>
            <w:tc>
              <w:tcPr>
                <w:tcW w:w="6911" w:type="dxa"/>
              </w:tcPr>
              <w:p w14:paraId="187FFD89" w14:textId="77777777" w:rsidR="008E59C7" w:rsidRPr="00AD0FE7" w:rsidRDefault="008E59C7" w:rsidP="00F23F73">
                <w:pPr>
                  <w:spacing w:line="360" w:lineRule="auto"/>
                  <w:jc w:val="both"/>
                </w:pPr>
                <w:r w:rsidRPr="00866CD5">
                  <w:rPr>
                    <w:rFonts w:ascii="Times New Roman" w:hAnsi="Times New Roman" w:cs="Times New Roman"/>
                    <w:sz w:val="24"/>
                  </w:rPr>
                  <w:t xml:space="preserve">Морские перевозки, выбор порта, поставщики логистических услуг, </w:t>
                </w:r>
                <w:proofErr w:type="spellStart"/>
                <w:r w:rsidRPr="00866CD5">
                  <w:rPr>
                    <w:rFonts w:ascii="Times New Roman" w:hAnsi="Times New Roman" w:cs="Times New Roman"/>
                    <w:sz w:val="24"/>
                  </w:rPr>
                  <w:t>бенчмаркинг</w:t>
                </w:r>
                <w:proofErr w:type="spellEnd"/>
                <w:r w:rsidRPr="00866CD5">
                  <w:rPr>
                    <w:rFonts w:ascii="Times New Roman" w:hAnsi="Times New Roman" w:cs="Times New Roman"/>
                    <w:sz w:val="24"/>
                  </w:rPr>
                  <w:t xml:space="preserve"> контейнерных терминалов</w:t>
                </w:r>
                <w:r>
                  <w:rPr>
                    <w:rFonts w:ascii="Times New Roman" w:hAnsi="Times New Roman" w:cs="Times New Roman"/>
                    <w:sz w:val="24"/>
                  </w:rPr>
                  <w:t xml:space="preserve">, экспедиторские компании, метод </w:t>
                </w:r>
                <w:proofErr w:type="spellStart"/>
                <w:r>
                  <w:rPr>
                    <w:rFonts w:ascii="Times New Roman" w:hAnsi="Times New Roman" w:cs="Times New Roman"/>
                    <w:sz w:val="24"/>
                  </w:rPr>
                  <w:t>рандомизированных</w:t>
                </w:r>
                <w:proofErr w:type="spellEnd"/>
                <w:r>
                  <w:rPr>
                    <w:rFonts w:ascii="Times New Roman" w:hAnsi="Times New Roman" w:cs="Times New Roman"/>
                    <w:sz w:val="24"/>
                  </w:rPr>
                  <w:t xml:space="preserve"> сводных показателей</w:t>
                </w:r>
              </w:p>
            </w:tc>
          </w:tr>
        </w:tbl>
        <w:p w14:paraId="62201755" w14:textId="77777777" w:rsidR="008E59C7" w:rsidRPr="00FB6879" w:rsidRDefault="008E59C7" w:rsidP="008E59C7">
          <w:pPr>
            <w:jc w:val="center"/>
            <w:rPr>
              <w:b/>
            </w:rPr>
          </w:pPr>
        </w:p>
        <w:p w14:paraId="042C0A00" w14:textId="77777777" w:rsidR="008E59C7" w:rsidRPr="00A770B7" w:rsidRDefault="008E59C7" w:rsidP="008E59C7">
          <w:pPr>
            <w:spacing w:after="0" w:line="360" w:lineRule="auto"/>
            <w:jc w:val="center"/>
            <w:rPr>
              <w:rFonts w:ascii="Times New Roman" w:hAnsi="Times New Roman" w:cs="Times New Roman"/>
              <w:b/>
              <w:sz w:val="24"/>
            </w:rPr>
          </w:pPr>
          <w:r w:rsidRPr="00A770B7">
            <w:rPr>
              <w:rFonts w:ascii="Times New Roman" w:hAnsi="Times New Roman" w:cs="Times New Roman"/>
              <w:b/>
              <w:sz w:val="24"/>
            </w:rPr>
            <w:lastRenderedPageBreak/>
            <w:t>ABSTRACT</w:t>
          </w:r>
        </w:p>
        <w:tbl>
          <w:tblPr>
            <w:tblStyle w:val="TableGrid"/>
            <w:tblW w:w="0" w:type="auto"/>
            <w:tblLook w:val="04A0" w:firstRow="1" w:lastRow="0" w:firstColumn="1" w:lastColumn="0" w:noHBand="0" w:noVBand="1"/>
          </w:tblPr>
          <w:tblGrid>
            <w:gridCol w:w="2615"/>
            <w:gridCol w:w="6730"/>
          </w:tblGrid>
          <w:tr w:rsidR="008E59C7" w:rsidRPr="00A770B7" w14:paraId="2F337F2A" w14:textId="77777777" w:rsidTr="00F23F73">
            <w:tc>
              <w:tcPr>
                <w:tcW w:w="2660" w:type="dxa"/>
              </w:tcPr>
              <w:p w14:paraId="28885314" w14:textId="77777777" w:rsidR="008E59C7" w:rsidRPr="00A770B7" w:rsidRDefault="008E59C7" w:rsidP="00F23F73">
                <w:pPr>
                  <w:spacing w:line="360" w:lineRule="auto"/>
                  <w:jc w:val="both"/>
                  <w:rPr>
                    <w:rFonts w:ascii="Times New Roman" w:hAnsi="Times New Roman" w:cs="Times New Roman"/>
                    <w:sz w:val="24"/>
                  </w:rPr>
                </w:pPr>
                <w:proofErr w:type="spellStart"/>
                <w:r w:rsidRPr="00A770B7">
                  <w:rPr>
                    <w:rFonts w:ascii="Times New Roman" w:hAnsi="Times New Roman" w:cs="Times New Roman"/>
                    <w:sz w:val="24"/>
                  </w:rPr>
                  <w:t>Master</w:t>
                </w:r>
                <w:proofErr w:type="spellEnd"/>
                <w:r w:rsidRPr="00A770B7">
                  <w:rPr>
                    <w:rFonts w:ascii="Times New Roman" w:hAnsi="Times New Roman" w:cs="Times New Roman"/>
                    <w:sz w:val="24"/>
                  </w:rPr>
                  <w:t xml:space="preserve"> </w:t>
                </w:r>
                <w:proofErr w:type="spellStart"/>
                <w:r w:rsidRPr="00A770B7">
                  <w:rPr>
                    <w:rFonts w:ascii="Times New Roman" w:hAnsi="Times New Roman" w:cs="Times New Roman"/>
                    <w:sz w:val="24"/>
                  </w:rPr>
                  <w:t>Student's</w:t>
                </w:r>
                <w:proofErr w:type="spellEnd"/>
                <w:r w:rsidRPr="00A770B7">
                  <w:rPr>
                    <w:rFonts w:ascii="Times New Roman" w:hAnsi="Times New Roman" w:cs="Times New Roman"/>
                    <w:sz w:val="24"/>
                  </w:rPr>
                  <w:t xml:space="preserve"> </w:t>
                </w:r>
                <w:proofErr w:type="spellStart"/>
                <w:r w:rsidRPr="00A770B7">
                  <w:rPr>
                    <w:rFonts w:ascii="Times New Roman" w:hAnsi="Times New Roman" w:cs="Times New Roman"/>
                    <w:sz w:val="24"/>
                  </w:rPr>
                  <w:t>Name</w:t>
                </w:r>
                <w:proofErr w:type="spellEnd"/>
                <w:r w:rsidRPr="00A770B7">
                  <w:rPr>
                    <w:rFonts w:ascii="Times New Roman" w:hAnsi="Times New Roman" w:cs="Times New Roman"/>
                    <w:sz w:val="24"/>
                  </w:rPr>
                  <w:t xml:space="preserve"> </w:t>
                </w:r>
              </w:p>
            </w:tc>
            <w:tc>
              <w:tcPr>
                <w:tcW w:w="6911" w:type="dxa"/>
              </w:tcPr>
              <w:p w14:paraId="10E7FF22" w14:textId="77777777" w:rsidR="008E59C7" w:rsidRPr="00A770B7" w:rsidRDefault="008E59C7" w:rsidP="00F23F73">
                <w:pPr>
                  <w:spacing w:line="360" w:lineRule="auto"/>
                  <w:jc w:val="both"/>
                  <w:rPr>
                    <w:rFonts w:ascii="Times New Roman" w:hAnsi="Times New Roman" w:cs="Times New Roman"/>
                    <w:sz w:val="24"/>
                  </w:rPr>
                </w:pPr>
                <w:proofErr w:type="spellStart"/>
                <w:r w:rsidRPr="00A770B7">
                  <w:rPr>
                    <w:rFonts w:ascii="Times New Roman" w:hAnsi="Times New Roman" w:cs="Times New Roman"/>
                    <w:sz w:val="24"/>
                  </w:rPr>
                  <w:t>Dvoryaninova</w:t>
                </w:r>
                <w:proofErr w:type="spellEnd"/>
                <w:r w:rsidRPr="00A770B7">
                  <w:rPr>
                    <w:rFonts w:ascii="Times New Roman" w:hAnsi="Times New Roman" w:cs="Times New Roman"/>
                    <w:sz w:val="24"/>
                  </w:rPr>
                  <w:t xml:space="preserve"> </w:t>
                </w:r>
                <w:proofErr w:type="spellStart"/>
                <w:r w:rsidRPr="00A770B7">
                  <w:rPr>
                    <w:rFonts w:ascii="Times New Roman" w:hAnsi="Times New Roman" w:cs="Times New Roman"/>
                    <w:sz w:val="24"/>
                  </w:rPr>
                  <w:t>Yulia</w:t>
                </w:r>
                <w:proofErr w:type="spellEnd"/>
              </w:p>
            </w:tc>
          </w:tr>
          <w:tr w:rsidR="008E59C7" w:rsidRPr="005573E9" w14:paraId="087C51F3" w14:textId="77777777" w:rsidTr="00F23F73">
            <w:tc>
              <w:tcPr>
                <w:tcW w:w="2660" w:type="dxa"/>
              </w:tcPr>
              <w:p w14:paraId="65A2307E" w14:textId="77777777" w:rsidR="008E59C7" w:rsidRPr="00A770B7" w:rsidRDefault="008E59C7" w:rsidP="00F23F73">
                <w:pPr>
                  <w:spacing w:line="360" w:lineRule="auto"/>
                  <w:jc w:val="both"/>
                  <w:rPr>
                    <w:rFonts w:ascii="Times New Roman" w:hAnsi="Times New Roman" w:cs="Times New Roman"/>
                    <w:sz w:val="24"/>
                  </w:rPr>
                </w:pPr>
                <w:proofErr w:type="spellStart"/>
                <w:r w:rsidRPr="00A770B7">
                  <w:rPr>
                    <w:rFonts w:ascii="Times New Roman" w:hAnsi="Times New Roman" w:cs="Times New Roman"/>
                    <w:sz w:val="24"/>
                  </w:rPr>
                  <w:t>Master</w:t>
                </w:r>
                <w:proofErr w:type="spellEnd"/>
                <w:r w:rsidRPr="00A770B7">
                  <w:rPr>
                    <w:rFonts w:ascii="Times New Roman" w:hAnsi="Times New Roman" w:cs="Times New Roman"/>
                    <w:sz w:val="24"/>
                  </w:rPr>
                  <w:t xml:space="preserve"> </w:t>
                </w:r>
                <w:proofErr w:type="spellStart"/>
                <w:r w:rsidRPr="00A770B7">
                  <w:rPr>
                    <w:rFonts w:ascii="Times New Roman" w:hAnsi="Times New Roman" w:cs="Times New Roman"/>
                    <w:sz w:val="24"/>
                  </w:rPr>
                  <w:t>Thesis</w:t>
                </w:r>
                <w:proofErr w:type="spellEnd"/>
                <w:r w:rsidRPr="00A770B7">
                  <w:rPr>
                    <w:rFonts w:ascii="Times New Roman" w:hAnsi="Times New Roman" w:cs="Times New Roman"/>
                    <w:sz w:val="24"/>
                  </w:rPr>
                  <w:t xml:space="preserve"> </w:t>
                </w:r>
                <w:proofErr w:type="spellStart"/>
                <w:r w:rsidRPr="00A770B7">
                  <w:rPr>
                    <w:rFonts w:ascii="Times New Roman" w:hAnsi="Times New Roman" w:cs="Times New Roman"/>
                    <w:sz w:val="24"/>
                  </w:rPr>
                  <w:t>Title</w:t>
                </w:r>
                <w:proofErr w:type="spellEnd"/>
                <w:r w:rsidRPr="00A770B7">
                  <w:rPr>
                    <w:rFonts w:ascii="Times New Roman" w:hAnsi="Times New Roman" w:cs="Times New Roman"/>
                    <w:sz w:val="24"/>
                  </w:rPr>
                  <w:t xml:space="preserve"> </w:t>
                </w:r>
              </w:p>
            </w:tc>
            <w:tc>
              <w:tcPr>
                <w:tcW w:w="6911" w:type="dxa"/>
              </w:tcPr>
              <w:p w14:paraId="1A2B417F" w14:textId="77777777" w:rsidR="008E59C7" w:rsidRPr="008E59C7" w:rsidRDefault="008E59C7" w:rsidP="00F23F73">
                <w:pPr>
                  <w:spacing w:line="360" w:lineRule="auto"/>
                  <w:jc w:val="both"/>
                  <w:rPr>
                    <w:rFonts w:ascii="Times New Roman" w:hAnsi="Times New Roman" w:cs="Times New Roman"/>
                    <w:sz w:val="24"/>
                    <w:lang w:val="en-US"/>
                  </w:rPr>
                </w:pPr>
                <w:r w:rsidRPr="008E59C7">
                  <w:rPr>
                    <w:rFonts w:ascii="Times New Roman" w:hAnsi="Times New Roman" w:cs="Times New Roman"/>
                    <w:sz w:val="24"/>
                    <w:lang w:val="en-US"/>
                  </w:rPr>
                  <w:t>Choosing logistics service suppliers: customers` perspective in benchmarking container terminals</w:t>
                </w:r>
              </w:p>
            </w:tc>
          </w:tr>
          <w:tr w:rsidR="008E59C7" w:rsidRPr="00A770B7" w14:paraId="65B4BC9E" w14:textId="77777777" w:rsidTr="00F23F73">
            <w:tc>
              <w:tcPr>
                <w:tcW w:w="2660" w:type="dxa"/>
              </w:tcPr>
              <w:p w14:paraId="24607C38" w14:textId="77777777" w:rsidR="008E59C7" w:rsidRPr="00A770B7" w:rsidRDefault="008E59C7" w:rsidP="00F23F73">
                <w:pPr>
                  <w:spacing w:line="360" w:lineRule="auto"/>
                  <w:jc w:val="both"/>
                  <w:rPr>
                    <w:rFonts w:ascii="Times New Roman" w:hAnsi="Times New Roman" w:cs="Times New Roman"/>
                    <w:sz w:val="24"/>
                  </w:rPr>
                </w:pPr>
                <w:proofErr w:type="spellStart"/>
                <w:r w:rsidRPr="00A770B7">
                  <w:rPr>
                    <w:rFonts w:ascii="Times New Roman" w:hAnsi="Times New Roman" w:cs="Times New Roman"/>
                    <w:sz w:val="24"/>
                  </w:rPr>
                  <w:t>Faculty</w:t>
                </w:r>
                <w:proofErr w:type="spellEnd"/>
                <w:r w:rsidRPr="00A770B7">
                  <w:rPr>
                    <w:rFonts w:ascii="Times New Roman" w:hAnsi="Times New Roman" w:cs="Times New Roman"/>
                    <w:sz w:val="24"/>
                  </w:rPr>
                  <w:t xml:space="preserve"> </w:t>
                </w:r>
              </w:p>
            </w:tc>
            <w:tc>
              <w:tcPr>
                <w:tcW w:w="6911" w:type="dxa"/>
              </w:tcPr>
              <w:p w14:paraId="248A38E0" w14:textId="77777777" w:rsidR="008E59C7" w:rsidRPr="00A770B7" w:rsidRDefault="008E59C7" w:rsidP="00F23F73">
                <w:pPr>
                  <w:spacing w:line="360" w:lineRule="auto"/>
                  <w:jc w:val="both"/>
                  <w:rPr>
                    <w:rFonts w:ascii="Times New Roman" w:hAnsi="Times New Roman" w:cs="Times New Roman"/>
                    <w:sz w:val="24"/>
                  </w:rPr>
                </w:pPr>
                <w:proofErr w:type="spellStart"/>
                <w:r w:rsidRPr="00A770B7">
                  <w:rPr>
                    <w:rFonts w:ascii="Times New Roman" w:hAnsi="Times New Roman" w:cs="Times New Roman"/>
                    <w:sz w:val="24"/>
                  </w:rPr>
                  <w:t>Graduate</w:t>
                </w:r>
                <w:proofErr w:type="spellEnd"/>
                <w:r w:rsidRPr="00A770B7">
                  <w:rPr>
                    <w:rFonts w:ascii="Times New Roman" w:hAnsi="Times New Roman" w:cs="Times New Roman"/>
                    <w:sz w:val="24"/>
                  </w:rPr>
                  <w:t xml:space="preserve"> </w:t>
                </w:r>
                <w:proofErr w:type="spellStart"/>
                <w:r w:rsidRPr="00A770B7">
                  <w:rPr>
                    <w:rFonts w:ascii="Times New Roman" w:hAnsi="Times New Roman" w:cs="Times New Roman"/>
                    <w:sz w:val="24"/>
                  </w:rPr>
                  <w:t>School</w:t>
                </w:r>
                <w:proofErr w:type="spellEnd"/>
                <w:r w:rsidRPr="00A770B7">
                  <w:rPr>
                    <w:rFonts w:ascii="Times New Roman" w:hAnsi="Times New Roman" w:cs="Times New Roman"/>
                    <w:sz w:val="24"/>
                  </w:rPr>
                  <w:t xml:space="preserve"> </w:t>
                </w:r>
                <w:proofErr w:type="spellStart"/>
                <w:r w:rsidRPr="00A770B7">
                  <w:rPr>
                    <w:rFonts w:ascii="Times New Roman" w:hAnsi="Times New Roman" w:cs="Times New Roman"/>
                    <w:sz w:val="24"/>
                  </w:rPr>
                  <w:t>of</w:t>
                </w:r>
                <w:proofErr w:type="spellEnd"/>
                <w:r w:rsidRPr="00A770B7">
                  <w:rPr>
                    <w:rFonts w:ascii="Times New Roman" w:hAnsi="Times New Roman" w:cs="Times New Roman"/>
                    <w:sz w:val="24"/>
                  </w:rPr>
                  <w:t xml:space="preserve"> </w:t>
                </w:r>
                <w:proofErr w:type="spellStart"/>
                <w:r w:rsidRPr="00A770B7">
                  <w:rPr>
                    <w:rFonts w:ascii="Times New Roman" w:hAnsi="Times New Roman" w:cs="Times New Roman"/>
                    <w:sz w:val="24"/>
                  </w:rPr>
                  <w:t>Management</w:t>
                </w:r>
                <w:proofErr w:type="spellEnd"/>
              </w:p>
            </w:tc>
          </w:tr>
          <w:tr w:rsidR="008E59C7" w:rsidRPr="005573E9" w14:paraId="635171D4" w14:textId="77777777" w:rsidTr="00F23F73">
            <w:tc>
              <w:tcPr>
                <w:tcW w:w="2660" w:type="dxa"/>
              </w:tcPr>
              <w:p w14:paraId="61B4F208" w14:textId="77777777" w:rsidR="008E59C7" w:rsidRPr="00A770B7" w:rsidRDefault="008E59C7" w:rsidP="00F23F73">
                <w:pPr>
                  <w:spacing w:line="360" w:lineRule="auto"/>
                  <w:jc w:val="both"/>
                  <w:rPr>
                    <w:rFonts w:ascii="Times New Roman" w:hAnsi="Times New Roman" w:cs="Times New Roman"/>
                    <w:sz w:val="24"/>
                  </w:rPr>
                </w:pPr>
                <w:proofErr w:type="spellStart"/>
                <w:r w:rsidRPr="00A770B7">
                  <w:rPr>
                    <w:rFonts w:ascii="Times New Roman" w:hAnsi="Times New Roman" w:cs="Times New Roman"/>
                    <w:sz w:val="24"/>
                  </w:rPr>
                  <w:t>Main</w:t>
                </w:r>
                <w:proofErr w:type="spellEnd"/>
                <w:r w:rsidRPr="00A770B7">
                  <w:rPr>
                    <w:rFonts w:ascii="Times New Roman" w:hAnsi="Times New Roman" w:cs="Times New Roman"/>
                    <w:sz w:val="24"/>
                  </w:rPr>
                  <w:t xml:space="preserve"> </w:t>
                </w:r>
                <w:proofErr w:type="spellStart"/>
                <w:r w:rsidRPr="00A770B7">
                  <w:rPr>
                    <w:rFonts w:ascii="Times New Roman" w:hAnsi="Times New Roman" w:cs="Times New Roman"/>
                    <w:sz w:val="24"/>
                  </w:rPr>
                  <w:t>field</w:t>
                </w:r>
                <w:proofErr w:type="spellEnd"/>
                <w:r w:rsidRPr="00A770B7">
                  <w:rPr>
                    <w:rFonts w:ascii="Times New Roman" w:hAnsi="Times New Roman" w:cs="Times New Roman"/>
                    <w:sz w:val="24"/>
                  </w:rPr>
                  <w:t xml:space="preserve"> </w:t>
                </w:r>
                <w:proofErr w:type="spellStart"/>
                <w:r w:rsidRPr="00A770B7">
                  <w:rPr>
                    <w:rFonts w:ascii="Times New Roman" w:hAnsi="Times New Roman" w:cs="Times New Roman"/>
                    <w:sz w:val="24"/>
                  </w:rPr>
                  <w:t>of</w:t>
                </w:r>
                <w:proofErr w:type="spellEnd"/>
                <w:r w:rsidRPr="00A770B7">
                  <w:rPr>
                    <w:rFonts w:ascii="Times New Roman" w:hAnsi="Times New Roman" w:cs="Times New Roman"/>
                    <w:sz w:val="24"/>
                  </w:rPr>
                  <w:t xml:space="preserve"> </w:t>
                </w:r>
                <w:proofErr w:type="spellStart"/>
                <w:r w:rsidRPr="00A770B7">
                  <w:rPr>
                    <w:rFonts w:ascii="Times New Roman" w:hAnsi="Times New Roman" w:cs="Times New Roman"/>
                    <w:sz w:val="24"/>
                  </w:rPr>
                  <w:t>study</w:t>
                </w:r>
                <w:proofErr w:type="spellEnd"/>
                <w:r w:rsidRPr="00A770B7">
                  <w:rPr>
                    <w:rFonts w:ascii="Times New Roman" w:hAnsi="Times New Roman" w:cs="Times New Roman"/>
                    <w:sz w:val="24"/>
                  </w:rPr>
                  <w:t xml:space="preserve"> </w:t>
                </w:r>
              </w:p>
            </w:tc>
            <w:tc>
              <w:tcPr>
                <w:tcW w:w="6911" w:type="dxa"/>
              </w:tcPr>
              <w:p w14:paraId="75B607AD" w14:textId="77777777" w:rsidR="008E59C7" w:rsidRPr="008E59C7" w:rsidRDefault="008E59C7" w:rsidP="00F23F73">
                <w:pPr>
                  <w:spacing w:line="360" w:lineRule="auto"/>
                  <w:jc w:val="both"/>
                  <w:rPr>
                    <w:rFonts w:ascii="Times New Roman" w:hAnsi="Times New Roman" w:cs="Times New Roman"/>
                    <w:sz w:val="24"/>
                    <w:lang w:val="en-US"/>
                  </w:rPr>
                </w:pPr>
                <w:r w:rsidRPr="008E59C7">
                  <w:rPr>
                    <w:rFonts w:ascii="Times New Roman" w:hAnsi="Times New Roman" w:cs="Times New Roman"/>
                    <w:sz w:val="24"/>
                    <w:lang w:val="en-US"/>
                  </w:rPr>
                  <w:t>International logistics and supply chain management</w:t>
                </w:r>
              </w:p>
            </w:tc>
          </w:tr>
          <w:tr w:rsidR="008E59C7" w:rsidRPr="00A770B7" w14:paraId="6987BB06" w14:textId="77777777" w:rsidTr="00F23F73">
            <w:tc>
              <w:tcPr>
                <w:tcW w:w="2660" w:type="dxa"/>
              </w:tcPr>
              <w:p w14:paraId="4688C721" w14:textId="77777777" w:rsidR="008E59C7" w:rsidRPr="00A770B7" w:rsidRDefault="008E59C7" w:rsidP="00F23F73">
                <w:pPr>
                  <w:spacing w:line="360" w:lineRule="auto"/>
                  <w:jc w:val="both"/>
                  <w:rPr>
                    <w:rFonts w:ascii="Times New Roman" w:hAnsi="Times New Roman" w:cs="Times New Roman"/>
                    <w:sz w:val="24"/>
                  </w:rPr>
                </w:pPr>
                <w:proofErr w:type="spellStart"/>
                <w:r w:rsidRPr="00A770B7">
                  <w:rPr>
                    <w:rFonts w:ascii="Times New Roman" w:hAnsi="Times New Roman" w:cs="Times New Roman"/>
                    <w:sz w:val="24"/>
                  </w:rPr>
                  <w:t>Year</w:t>
                </w:r>
                <w:proofErr w:type="spellEnd"/>
                <w:r w:rsidRPr="00A770B7">
                  <w:rPr>
                    <w:rFonts w:ascii="Times New Roman" w:hAnsi="Times New Roman" w:cs="Times New Roman"/>
                    <w:sz w:val="24"/>
                  </w:rPr>
                  <w:t xml:space="preserve"> </w:t>
                </w:r>
              </w:p>
            </w:tc>
            <w:tc>
              <w:tcPr>
                <w:tcW w:w="6911" w:type="dxa"/>
              </w:tcPr>
              <w:p w14:paraId="084C1329" w14:textId="77777777" w:rsidR="008E59C7" w:rsidRPr="00A770B7" w:rsidRDefault="008E59C7" w:rsidP="00F23F73">
                <w:pPr>
                  <w:spacing w:line="360" w:lineRule="auto"/>
                  <w:jc w:val="both"/>
                  <w:rPr>
                    <w:rFonts w:ascii="Times New Roman" w:hAnsi="Times New Roman" w:cs="Times New Roman"/>
                    <w:sz w:val="24"/>
                  </w:rPr>
                </w:pPr>
                <w:r w:rsidRPr="00A770B7">
                  <w:rPr>
                    <w:rFonts w:ascii="Times New Roman" w:hAnsi="Times New Roman" w:cs="Times New Roman"/>
                    <w:sz w:val="24"/>
                  </w:rPr>
                  <w:t>2016</w:t>
                </w:r>
              </w:p>
            </w:tc>
          </w:tr>
          <w:tr w:rsidR="008E59C7" w:rsidRPr="005573E9" w14:paraId="635904B1" w14:textId="77777777" w:rsidTr="00F23F73">
            <w:tc>
              <w:tcPr>
                <w:tcW w:w="2660" w:type="dxa"/>
              </w:tcPr>
              <w:p w14:paraId="171EB8B0" w14:textId="77777777" w:rsidR="008E59C7" w:rsidRPr="00A770B7" w:rsidRDefault="008E59C7" w:rsidP="00F23F73">
                <w:pPr>
                  <w:spacing w:line="360" w:lineRule="auto"/>
                  <w:jc w:val="both"/>
                  <w:rPr>
                    <w:rFonts w:ascii="Times New Roman" w:hAnsi="Times New Roman" w:cs="Times New Roman"/>
                    <w:sz w:val="24"/>
                  </w:rPr>
                </w:pPr>
                <w:proofErr w:type="spellStart"/>
                <w:r w:rsidRPr="00A770B7">
                  <w:rPr>
                    <w:rFonts w:ascii="Times New Roman" w:hAnsi="Times New Roman" w:cs="Times New Roman"/>
                    <w:sz w:val="24"/>
                  </w:rPr>
                  <w:t>Academic</w:t>
                </w:r>
                <w:proofErr w:type="spellEnd"/>
                <w:r w:rsidRPr="00A770B7">
                  <w:rPr>
                    <w:rFonts w:ascii="Times New Roman" w:hAnsi="Times New Roman" w:cs="Times New Roman"/>
                    <w:sz w:val="24"/>
                  </w:rPr>
                  <w:t xml:space="preserve"> </w:t>
                </w:r>
                <w:proofErr w:type="spellStart"/>
                <w:r w:rsidRPr="00A770B7">
                  <w:rPr>
                    <w:rFonts w:ascii="Times New Roman" w:hAnsi="Times New Roman" w:cs="Times New Roman"/>
                    <w:sz w:val="24"/>
                  </w:rPr>
                  <w:t>Advisor's</w:t>
                </w:r>
                <w:proofErr w:type="spellEnd"/>
                <w:r w:rsidRPr="00A770B7">
                  <w:rPr>
                    <w:rFonts w:ascii="Times New Roman" w:hAnsi="Times New Roman" w:cs="Times New Roman"/>
                    <w:sz w:val="24"/>
                  </w:rPr>
                  <w:t xml:space="preserve"> </w:t>
                </w:r>
                <w:proofErr w:type="spellStart"/>
                <w:r w:rsidRPr="00A770B7">
                  <w:rPr>
                    <w:rFonts w:ascii="Times New Roman" w:hAnsi="Times New Roman" w:cs="Times New Roman"/>
                    <w:sz w:val="24"/>
                  </w:rPr>
                  <w:t>Name</w:t>
                </w:r>
                <w:proofErr w:type="spellEnd"/>
                <w:r w:rsidRPr="00A770B7">
                  <w:rPr>
                    <w:rFonts w:ascii="Times New Roman" w:hAnsi="Times New Roman" w:cs="Times New Roman"/>
                    <w:sz w:val="24"/>
                  </w:rPr>
                  <w:t xml:space="preserve"> </w:t>
                </w:r>
              </w:p>
            </w:tc>
            <w:tc>
              <w:tcPr>
                <w:tcW w:w="6911" w:type="dxa"/>
              </w:tcPr>
              <w:p w14:paraId="109FF3CF" w14:textId="77777777" w:rsidR="008E59C7" w:rsidRPr="008E59C7" w:rsidRDefault="008E59C7" w:rsidP="00F23F73">
                <w:pPr>
                  <w:spacing w:line="360" w:lineRule="auto"/>
                  <w:jc w:val="both"/>
                  <w:rPr>
                    <w:rFonts w:ascii="Times New Roman" w:hAnsi="Times New Roman" w:cs="Times New Roman"/>
                    <w:sz w:val="24"/>
                    <w:lang w:val="en-US"/>
                  </w:rPr>
                </w:pPr>
                <w:r w:rsidRPr="008E59C7">
                  <w:rPr>
                    <w:rFonts w:ascii="Times New Roman" w:hAnsi="Times New Roman" w:cs="Times New Roman"/>
                    <w:sz w:val="24"/>
                    <w:lang w:val="en-US"/>
                  </w:rPr>
                  <w:t xml:space="preserve">Ass. Prof. </w:t>
                </w:r>
                <w:proofErr w:type="spellStart"/>
                <w:r w:rsidRPr="008E59C7">
                  <w:rPr>
                    <w:rFonts w:ascii="Times New Roman" w:hAnsi="Times New Roman" w:cs="Times New Roman"/>
                    <w:sz w:val="24"/>
                    <w:lang w:val="en-US"/>
                  </w:rPr>
                  <w:t>Yury</w:t>
                </w:r>
                <w:proofErr w:type="spellEnd"/>
                <w:r w:rsidRPr="008E59C7">
                  <w:rPr>
                    <w:rFonts w:ascii="Times New Roman" w:hAnsi="Times New Roman" w:cs="Times New Roman"/>
                    <w:sz w:val="24"/>
                    <w:lang w:val="en-US"/>
                  </w:rPr>
                  <w:t xml:space="preserve"> V. </w:t>
                </w:r>
                <w:proofErr w:type="spellStart"/>
                <w:r w:rsidRPr="008E59C7">
                  <w:rPr>
                    <w:rFonts w:ascii="Times New Roman" w:hAnsi="Times New Roman" w:cs="Times New Roman"/>
                    <w:sz w:val="24"/>
                    <w:lang w:val="en-US"/>
                  </w:rPr>
                  <w:t>Fedotov</w:t>
                </w:r>
                <w:proofErr w:type="spellEnd"/>
              </w:p>
            </w:tc>
          </w:tr>
          <w:tr w:rsidR="008E59C7" w:rsidRPr="005573E9" w14:paraId="03395F92" w14:textId="77777777" w:rsidTr="00F23F73">
            <w:tc>
              <w:tcPr>
                <w:tcW w:w="2660" w:type="dxa"/>
              </w:tcPr>
              <w:p w14:paraId="6915F8DA" w14:textId="77777777" w:rsidR="008E59C7" w:rsidRPr="008E59C7" w:rsidRDefault="008E59C7" w:rsidP="00F23F73">
                <w:pPr>
                  <w:spacing w:line="360" w:lineRule="auto"/>
                  <w:jc w:val="both"/>
                  <w:rPr>
                    <w:rFonts w:ascii="Times New Roman" w:hAnsi="Times New Roman" w:cs="Times New Roman"/>
                    <w:sz w:val="24"/>
                    <w:lang w:val="en-US"/>
                  </w:rPr>
                </w:pPr>
                <w:r w:rsidRPr="008E59C7">
                  <w:rPr>
                    <w:rFonts w:ascii="Times New Roman" w:hAnsi="Times New Roman" w:cs="Times New Roman"/>
                    <w:sz w:val="24"/>
                    <w:lang w:val="en-US"/>
                  </w:rPr>
                  <w:t xml:space="preserve">Description of the goal, tasks and main results </w:t>
                </w:r>
              </w:p>
            </w:tc>
            <w:tc>
              <w:tcPr>
                <w:tcW w:w="6911" w:type="dxa"/>
              </w:tcPr>
              <w:p w14:paraId="0AF8BB62" w14:textId="53FC1F56" w:rsidR="008E59C7" w:rsidRPr="008E59C7" w:rsidRDefault="008E59C7" w:rsidP="00F23F73">
                <w:pPr>
                  <w:spacing w:line="360" w:lineRule="auto"/>
                  <w:jc w:val="both"/>
                  <w:rPr>
                    <w:rFonts w:ascii="Times New Roman" w:hAnsi="Times New Roman" w:cs="Times New Roman"/>
                    <w:sz w:val="24"/>
                    <w:lang w:val="en-US"/>
                  </w:rPr>
                </w:pPr>
                <w:r w:rsidRPr="008E59C7">
                  <w:rPr>
                    <w:rFonts w:ascii="Times New Roman" w:hAnsi="Times New Roman" w:cs="Times New Roman"/>
                    <w:sz w:val="24"/>
                    <w:lang w:val="en-US"/>
                  </w:rPr>
                  <w:t xml:space="preserve">This master thesis deals with the problem of the choice of container terminals from customers` perspective.  We consider freight forwarders` perspective as they are the main port`s customers and they often make a choice about container terminals. The goal of this thesis is to develop a customer-oriented benchmarking model to choose a container terminal. By using this model, a customer gets ranked terminals. This model takes into account customers` preferences regarding the importance of various attributes of the port. We have implemented this model for benchmarking of five St. Petersburg terminals. In this paper, we also propose a typology of customers based on their preferences. For each type we provide a solution in the form of ranked terminals, allowing to a customer to choose the best one. This study contributes to the literature on the problem of the choice of container terminals from the perspective of freight forwarders. The practical contribution is that we propose the model for customers to choose the best-suited </w:t>
                </w:r>
                <w:r w:rsidR="00BC0598">
                  <w:rPr>
                    <w:rFonts w:ascii="Times New Roman" w:hAnsi="Times New Roman" w:cs="Times New Roman"/>
                    <w:sz w:val="24"/>
                    <w:lang w:val="en-US"/>
                  </w:rPr>
                  <w:t>terminal. In addition, this study</w:t>
                </w:r>
                <w:r w:rsidRPr="008E59C7">
                  <w:rPr>
                    <w:rFonts w:ascii="Times New Roman" w:hAnsi="Times New Roman" w:cs="Times New Roman"/>
                    <w:sz w:val="24"/>
                    <w:lang w:val="en-US"/>
                  </w:rPr>
                  <w:t xml:space="preserve"> gives to</w:t>
                </w:r>
                <w:r w:rsidR="001F3C0E" w:rsidRPr="001F3C0E">
                  <w:rPr>
                    <w:rFonts w:ascii="Times New Roman" w:hAnsi="Times New Roman" w:cs="Times New Roman"/>
                    <w:sz w:val="24"/>
                    <w:lang w:val="en-US"/>
                  </w:rPr>
                  <w:t xml:space="preserve"> </w:t>
                </w:r>
                <w:r w:rsidR="001F3C0E">
                  <w:rPr>
                    <w:rFonts w:ascii="Times New Roman" w:hAnsi="Times New Roman" w:cs="Times New Roman"/>
                    <w:sz w:val="24"/>
                    <w:lang w:val="en-US"/>
                  </w:rPr>
                  <w:t>the</w:t>
                </w:r>
                <w:r w:rsidRPr="008E59C7">
                  <w:rPr>
                    <w:rFonts w:ascii="Times New Roman" w:hAnsi="Times New Roman" w:cs="Times New Roman"/>
                    <w:sz w:val="24"/>
                    <w:lang w:val="en-US"/>
                  </w:rPr>
                  <w:t xml:space="preserve"> shipping companies and ports the idea on ​​how freight forwarders make choice about the terminals and which port attributes are important for them.</w:t>
                </w:r>
              </w:p>
            </w:tc>
          </w:tr>
          <w:tr w:rsidR="008E59C7" w:rsidRPr="005573E9" w14:paraId="168FF17F" w14:textId="77777777" w:rsidTr="00F23F73">
            <w:tc>
              <w:tcPr>
                <w:tcW w:w="2660" w:type="dxa"/>
              </w:tcPr>
              <w:p w14:paraId="4B1403A9" w14:textId="77777777" w:rsidR="008E59C7" w:rsidRPr="00A770B7" w:rsidRDefault="008E59C7" w:rsidP="00F23F73">
                <w:pPr>
                  <w:spacing w:line="360" w:lineRule="auto"/>
                  <w:jc w:val="both"/>
                  <w:rPr>
                    <w:rFonts w:ascii="Times New Roman" w:hAnsi="Times New Roman" w:cs="Times New Roman"/>
                    <w:sz w:val="24"/>
                  </w:rPr>
                </w:pPr>
                <w:proofErr w:type="spellStart"/>
                <w:r w:rsidRPr="00A770B7">
                  <w:rPr>
                    <w:rFonts w:ascii="Times New Roman" w:hAnsi="Times New Roman" w:cs="Times New Roman"/>
                    <w:sz w:val="24"/>
                  </w:rPr>
                  <w:t>Keywords</w:t>
                </w:r>
                <w:proofErr w:type="spellEnd"/>
              </w:p>
            </w:tc>
            <w:tc>
              <w:tcPr>
                <w:tcW w:w="6911" w:type="dxa"/>
              </w:tcPr>
              <w:p w14:paraId="59DD36E6" w14:textId="77777777" w:rsidR="008E59C7" w:rsidRPr="00A770B7" w:rsidRDefault="008E59C7" w:rsidP="00F23F73">
                <w:pPr>
                  <w:spacing w:line="360" w:lineRule="auto"/>
                  <w:jc w:val="both"/>
                  <w:rPr>
                    <w:rFonts w:ascii="Times New Roman" w:hAnsi="Times New Roman" w:cs="Times New Roman"/>
                    <w:sz w:val="24"/>
                    <w:lang w:val="en-US"/>
                  </w:rPr>
                </w:pPr>
                <w:r>
                  <w:rPr>
                    <w:rFonts w:ascii="Times New Roman" w:hAnsi="Times New Roman" w:cs="Times New Roman"/>
                    <w:sz w:val="24"/>
                    <w:lang w:val="en-US"/>
                  </w:rPr>
                  <w:t>Maritime transportation, port selection, logistics service suppliers, benchmarking of the container terminals, freight forwarders, aggregated indices randomization model</w:t>
                </w:r>
              </w:p>
            </w:tc>
          </w:tr>
        </w:tbl>
        <w:p w14:paraId="2B3043BE" w14:textId="77777777" w:rsidR="008E59C7" w:rsidRPr="00AD0FE7" w:rsidRDefault="008E59C7" w:rsidP="008E59C7">
          <w:pPr>
            <w:rPr>
              <w:lang w:val="en-US"/>
            </w:rPr>
          </w:pPr>
        </w:p>
        <w:p w14:paraId="0BA6D3A9" w14:textId="77777777" w:rsidR="008E59C7" w:rsidRDefault="008E59C7">
          <w:pPr>
            <w:rPr>
              <w:rFonts w:eastAsiaTheme="minorEastAsia"/>
              <w:color w:val="5B9BD5" w:themeColor="accent1"/>
              <w:lang w:val="en-US"/>
            </w:rPr>
          </w:pPr>
          <w:r>
            <w:rPr>
              <w:rFonts w:eastAsiaTheme="minorEastAsia"/>
              <w:color w:val="5B9BD5" w:themeColor="accent1"/>
              <w:lang w:val="en-US"/>
            </w:rPr>
            <w:br w:type="page"/>
          </w:r>
        </w:p>
        <w:p w14:paraId="04AF32CF" w14:textId="4FA5186C" w:rsidR="00631181" w:rsidRDefault="001021E7">
          <w:pPr>
            <w:rPr>
              <w:rFonts w:eastAsiaTheme="minorEastAsia"/>
              <w:color w:val="5B9BD5" w:themeColor="accent1"/>
              <w:lang w:val="en-US"/>
            </w:rPr>
          </w:pPr>
        </w:p>
      </w:sdtContent>
    </w:sdt>
    <w:sdt>
      <w:sdtPr>
        <w:rPr>
          <w:rFonts w:asciiTheme="minorHAnsi" w:eastAsiaTheme="minorHAnsi" w:hAnsiTheme="minorHAnsi" w:cstheme="minorBidi"/>
          <w:b w:val="0"/>
          <w:color w:val="auto"/>
          <w:sz w:val="22"/>
          <w:szCs w:val="22"/>
          <w:lang w:val="ru-RU"/>
        </w:rPr>
        <w:id w:val="1906265024"/>
        <w:docPartObj>
          <w:docPartGallery w:val="Table of Contents"/>
          <w:docPartUnique/>
        </w:docPartObj>
      </w:sdtPr>
      <w:sdtEndPr>
        <w:rPr>
          <w:bCs/>
          <w:noProof/>
        </w:rPr>
      </w:sdtEndPr>
      <w:sdtContent>
        <w:p w14:paraId="2EF73E5B" w14:textId="1ECCFB44" w:rsidR="003622E4" w:rsidRDefault="003622E4">
          <w:pPr>
            <w:pStyle w:val="TOCHeading"/>
          </w:pPr>
          <w:r>
            <w:t>Table of Contents</w:t>
          </w:r>
        </w:p>
        <w:p w14:paraId="58F27FC0" w14:textId="77777777" w:rsidR="00F23F73" w:rsidRDefault="003622E4">
          <w:pPr>
            <w:pStyle w:val="TOC1"/>
            <w:rPr>
              <w:rFonts w:eastAsiaTheme="minorEastAsia"/>
              <w:noProof/>
              <w:lang w:eastAsia="ru-RU"/>
            </w:rPr>
          </w:pPr>
          <w:r>
            <w:fldChar w:fldCharType="begin"/>
          </w:r>
          <w:r>
            <w:instrText xml:space="preserve"> TOC \o "1-3" \h \z \u </w:instrText>
          </w:r>
          <w:r>
            <w:fldChar w:fldCharType="separate"/>
          </w:r>
          <w:hyperlink w:anchor="_Toc452047393" w:history="1">
            <w:r w:rsidR="00F23F73" w:rsidRPr="00F96209">
              <w:rPr>
                <w:rStyle w:val="Hyperlink"/>
                <w:noProof/>
                <w:lang w:val="en-US"/>
              </w:rPr>
              <w:t>Introduction</w:t>
            </w:r>
            <w:r w:rsidR="00F23F73">
              <w:rPr>
                <w:noProof/>
                <w:webHidden/>
              </w:rPr>
              <w:tab/>
            </w:r>
            <w:r w:rsidR="00F23F73">
              <w:rPr>
                <w:noProof/>
                <w:webHidden/>
              </w:rPr>
              <w:fldChar w:fldCharType="begin"/>
            </w:r>
            <w:r w:rsidR="00F23F73">
              <w:rPr>
                <w:noProof/>
                <w:webHidden/>
              </w:rPr>
              <w:instrText xml:space="preserve"> PAGEREF _Toc452047393 \h </w:instrText>
            </w:r>
            <w:r w:rsidR="00F23F73">
              <w:rPr>
                <w:noProof/>
                <w:webHidden/>
              </w:rPr>
            </w:r>
            <w:r w:rsidR="00F23F73">
              <w:rPr>
                <w:noProof/>
                <w:webHidden/>
              </w:rPr>
              <w:fldChar w:fldCharType="separate"/>
            </w:r>
            <w:r w:rsidR="005573E9">
              <w:rPr>
                <w:noProof/>
                <w:webHidden/>
              </w:rPr>
              <w:t>6</w:t>
            </w:r>
            <w:r w:rsidR="00F23F73">
              <w:rPr>
                <w:noProof/>
                <w:webHidden/>
              </w:rPr>
              <w:fldChar w:fldCharType="end"/>
            </w:r>
          </w:hyperlink>
        </w:p>
        <w:p w14:paraId="6A1BD146" w14:textId="77777777" w:rsidR="00F23F73" w:rsidRDefault="001021E7">
          <w:pPr>
            <w:pStyle w:val="TOC1"/>
            <w:rPr>
              <w:rFonts w:eastAsiaTheme="minorEastAsia"/>
              <w:noProof/>
              <w:lang w:eastAsia="ru-RU"/>
            </w:rPr>
          </w:pPr>
          <w:hyperlink w:anchor="_Toc452047394" w:history="1">
            <w:r w:rsidR="00F23F73" w:rsidRPr="00F96209">
              <w:rPr>
                <w:rStyle w:val="Hyperlink"/>
                <w:noProof/>
                <w:lang w:val="en-US"/>
              </w:rPr>
              <w:t>1. Review of the state of the art</w:t>
            </w:r>
            <w:r w:rsidR="00F23F73">
              <w:rPr>
                <w:noProof/>
                <w:webHidden/>
              </w:rPr>
              <w:tab/>
            </w:r>
            <w:r w:rsidR="00F23F73">
              <w:rPr>
                <w:noProof/>
                <w:webHidden/>
              </w:rPr>
              <w:fldChar w:fldCharType="begin"/>
            </w:r>
            <w:r w:rsidR="00F23F73">
              <w:rPr>
                <w:noProof/>
                <w:webHidden/>
              </w:rPr>
              <w:instrText xml:space="preserve"> PAGEREF _Toc452047394 \h </w:instrText>
            </w:r>
            <w:r w:rsidR="00F23F73">
              <w:rPr>
                <w:noProof/>
                <w:webHidden/>
              </w:rPr>
            </w:r>
            <w:r w:rsidR="00F23F73">
              <w:rPr>
                <w:noProof/>
                <w:webHidden/>
              </w:rPr>
              <w:fldChar w:fldCharType="separate"/>
            </w:r>
            <w:r w:rsidR="005573E9">
              <w:rPr>
                <w:noProof/>
                <w:webHidden/>
              </w:rPr>
              <w:t>8</w:t>
            </w:r>
            <w:r w:rsidR="00F23F73">
              <w:rPr>
                <w:noProof/>
                <w:webHidden/>
              </w:rPr>
              <w:fldChar w:fldCharType="end"/>
            </w:r>
          </w:hyperlink>
        </w:p>
        <w:p w14:paraId="4838532E" w14:textId="77777777" w:rsidR="00F23F73" w:rsidRDefault="001021E7">
          <w:pPr>
            <w:pStyle w:val="TOC2"/>
            <w:tabs>
              <w:tab w:val="right" w:leader="dot" w:pos="9345"/>
            </w:tabs>
            <w:rPr>
              <w:rFonts w:eastAsiaTheme="minorEastAsia"/>
              <w:noProof/>
              <w:lang w:eastAsia="ru-RU"/>
            </w:rPr>
          </w:pPr>
          <w:hyperlink w:anchor="_Toc452047395" w:history="1">
            <w:r w:rsidR="00F23F73" w:rsidRPr="00F96209">
              <w:rPr>
                <w:rStyle w:val="Hyperlink"/>
                <w:noProof/>
                <w:lang w:val="en-US"/>
              </w:rPr>
              <w:t>1.1 Seaport competition and competitiveness</w:t>
            </w:r>
            <w:r w:rsidR="00F23F73">
              <w:rPr>
                <w:noProof/>
                <w:webHidden/>
              </w:rPr>
              <w:tab/>
            </w:r>
            <w:r w:rsidR="00F23F73">
              <w:rPr>
                <w:noProof/>
                <w:webHidden/>
              </w:rPr>
              <w:fldChar w:fldCharType="begin"/>
            </w:r>
            <w:r w:rsidR="00F23F73">
              <w:rPr>
                <w:noProof/>
                <w:webHidden/>
              </w:rPr>
              <w:instrText xml:space="preserve"> PAGEREF _Toc452047395 \h </w:instrText>
            </w:r>
            <w:r w:rsidR="00F23F73">
              <w:rPr>
                <w:noProof/>
                <w:webHidden/>
              </w:rPr>
            </w:r>
            <w:r w:rsidR="00F23F73">
              <w:rPr>
                <w:noProof/>
                <w:webHidden/>
              </w:rPr>
              <w:fldChar w:fldCharType="separate"/>
            </w:r>
            <w:r w:rsidR="005573E9">
              <w:rPr>
                <w:noProof/>
                <w:webHidden/>
              </w:rPr>
              <w:t>9</w:t>
            </w:r>
            <w:r w:rsidR="00F23F73">
              <w:rPr>
                <w:noProof/>
                <w:webHidden/>
              </w:rPr>
              <w:fldChar w:fldCharType="end"/>
            </w:r>
          </w:hyperlink>
        </w:p>
        <w:p w14:paraId="33DBE301" w14:textId="77777777" w:rsidR="00F23F73" w:rsidRDefault="001021E7">
          <w:pPr>
            <w:pStyle w:val="TOC3"/>
            <w:tabs>
              <w:tab w:val="right" w:leader="dot" w:pos="9345"/>
            </w:tabs>
            <w:rPr>
              <w:rFonts w:eastAsiaTheme="minorEastAsia"/>
              <w:noProof/>
              <w:lang w:eastAsia="ru-RU"/>
            </w:rPr>
          </w:pPr>
          <w:hyperlink w:anchor="_Toc452047396" w:history="1">
            <w:r w:rsidR="00F23F73" w:rsidRPr="00F96209">
              <w:rPr>
                <w:rStyle w:val="Hyperlink"/>
                <w:noProof/>
                <w:lang w:val="en-US"/>
              </w:rPr>
              <w:t>1.1.1 Physical performance evaluation</w:t>
            </w:r>
            <w:r w:rsidR="00F23F73">
              <w:rPr>
                <w:noProof/>
                <w:webHidden/>
              </w:rPr>
              <w:tab/>
            </w:r>
            <w:r w:rsidR="00F23F73">
              <w:rPr>
                <w:noProof/>
                <w:webHidden/>
              </w:rPr>
              <w:fldChar w:fldCharType="begin"/>
            </w:r>
            <w:r w:rsidR="00F23F73">
              <w:rPr>
                <w:noProof/>
                <w:webHidden/>
              </w:rPr>
              <w:instrText xml:space="preserve"> PAGEREF _Toc452047396 \h </w:instrText>
            </w:r>
            <w:r w:rsidR="00F23F73">
              <w:rPr>
                <w:noProof/>
                <w:webHidden/>
              </w:rPr>
            </w:r>
            <w:r w:rsidR="00F23F73">
              <w:rPr>
                <w:noProof/>
                <w:webHidden/>
              </w:rPr>
              <w:fldChar w:fldCharType="separate"/>
            </w:r>
            <w:r w:rsidR="005573E9">
              <w:rPr>
                <w:noProof/>
                <w:webHidden/>
              </w:rPr>
              <w:t>10</w:t>
            </w:r>
            <w:r w:rsidR="00F23F73">
              <w:rPr>
                <w:noProof/>
                <w:webHidden/>
              </w:rPr>
              <w:fldChar w:fldCharType="end"/>
            </w:r>
          </w:hyperlink>
        </w:p>
        <w:p w14:paraId="15A0684B" w14:textId="77777777" w:rsidR="00F23F73" w:rsidRDefault="001021E7">
          <w:pPr>
            <w:pStyle w:val="TOC3"/>
            <w:tabs>
              <w:tab w:val="right" w:leader="dot" w:pos="9345"/>
            </w:tabs>
            <w:rPr>
              <w:rFonts w:eastAsiaTheme="minorEastAsia"/>
              <w:noProof/>
              <w:lang w:eastAsia="ru-RU"/>
            </w:rPr>
          </w:pPr>
          <w:hyperlink w:anchor="_Toc452047397" w:history="1">
            <w:r w:rsidR="00F23F73" w:rsidRPr="00F96209">
              <w:rPr>
                <w:rStyle w:val="Hyperlink"/>
                <w:noProof/>
                <w:lang w:val="en-US"/>
              </w:rPr>
              <w:t>1.1. 2 Economic performance evaluation</w:t>
            </w:r>
            <w:r w:rsidR="00F23F73">
              <w:rPr>
                <w:noProof/>
                <w:webHidden/>
              </w:rPr>
              <w:tab/>
            </w:r>
            <w:r w:rsidR="00F23F73">
              <w:rPr>
                <w:noProof/>
                <w:webHidden/>
              </w:rPr>
              <w:fldChar w:fldCharType="begin"/>
            </w:r>
            <w:r w:rsidR="00F23F73">
              <w:rPr>
                <w:noProof/>
                <w:webHidden/>
              </w:rPr>
              <w:instrText xml:space="preserve"> PAGEREF _Toc452047397 \h </w:instrText>
            </w:r>
            <w:r w:rsidR="00F23F73">
              <w:rPr>
                <w:noProof/>
                <w:webHidden/>
              </w:rPr>
            </w:r>
            <w:r w:rsidR="00F23F73">
              <w:rPr>
                <w:noProof/>
                <w:webHidden/>
              </w:rPr>
              <w:fldChar w:fldCharType="separate"/>
            </w:r>
            <w:r w:rsidR="005573E9">
              <w:rPr>
                <w:noProof/>
                <w:webHidden/>
              </w:rPr>
              <w:t>12</w:t>
            </w:r>
            <w:r w:rsidR="00F23F73">
              <w:rPr>
                <w:noProof/>
                <w:webHidden/>
              </w:rPr>
              <w:fldChar w:fldCharType="end"/>
            </w:r>
          </w:hyperlink>
        </w:p>
        <w:p w14:paraId="45CDD14C" w14:textId="77777777" w:rsidR="00F23F73" w:rsidRDefault="001021E7">
          <w:pPr>
            <w:pStyle w:val="TOC2"/>
            <w:tabs>
              <w:tab w:val="right" w:leader="dot" w:pos="9345"/>
            </w:tabs>
            <w:rPr>
              <w:rFonts w:eastAsiaTheme="minorEastAsia"/>
              <w:noProof/>
              <w:lang w:eastAsia="ru-RU"/>
            </w:rPr>
          </w:pPr>
          <w:hyperlink w:anchor="_Toc452047398" w:history="1">
            <w:r w:rsidR="00F23F73" w:rsidRPr="00F96209">
              <w:rPr>
                <w:rStyle w:val="Hyperlink"/>
                <w:noProof/>
                <w:lang w:val="en-US"/>
              </w:rPr>
              <w:t>1.2 Customers` perspective</w:t>
            </w:r>
            <w:r w:rsidR="00F23F73">
              <w:rPr>
                <w:noProof/>
                <w:webHidden/>
              </w:rPr>
              <w:tab/>
            </w:r>
            <w:r w:rsidR="00F23F73">
              <w:rPr>
                <w:noProof/>
                <w:webHidden/>
              </w:rPr>
              <w:fldChar w:fldCharType="begin"/>
            </w:r>
            <w:r w:rsidR="00F23F73">
              <w:rPr>
                <w:noProof/>
                <w:webHidden/>
              </w:rPr>
              <w:instrText xml:space="preserve"> PAGEREF _Toc452047398 \h </w:instrText>
            </w:r>
            <w:r w:rsidR="00F23F73">
              <w:rPr>
                <w:noProof/>
                <w:webHidden/>
              </w:rPr>
            </w:r>
            <w:r w:rsidR="00F23F73">
              <w:rPr>
                <w:noProof/>
                <w:webHidden/>
              </w:rPr>
              <w:fldChar w:fldCharType="separate"/>
            </w:r>
            <w:r w:rsidR="005573E9">
              <w:rPr>
                <w:noProof/>
                <w:webHidden/>
              </w:rPr>
              <w:t>13</w:t>
            </w:r>
            <w:r w:rsidR="00F23F73">
              <w:rPr>
                <w:noProof/>
                <w:webHidden/>
              </w:rPr>
              <w:fldChar w:fldCharType="end"/>
            </w:r>
          </w:hyperlink>
        </w:p>
        <w:p w14:paraId="03E33877" w14:textId="77777777" w:rsidR="00F23F73" w:rsidRDefault="001021E7">
          <w:pPr>
            <w:pStyle w:val="TOC3"/>
            <w:tabs>
              <w:tab w:val="right" w:leader="dot" w:pos="9345"/>
            </w:tabs>
            <w:rPr>
              <w:rFonts w:eastAsiaTheme="minorEastAsia"/>
              <w:noProof/>
              <w:lang w:eastAsia="ru-RU"/>
            </w:rPr>
          </w:pPr>
          <w:hyperlink w:anchor="_Toc452047399" w:history="1">
            <w:r w:rsidR="00F23F73" w:rsidRPr="00F96209">
              <w:rPr>
                <w:rStyle w:val="Hyperlink"/>
                <w:noProof/>
                <w:lang w:val="en-US"/>
              </w:rPr>
              <w:t>2.1 Shippers` perspective</w:t>
            </w:r>
            <w:r w:rsidR="00F23F73">
              <w:rPr>
                <w:noProof/>
                <w:webHidden/>
              </w:rPr>
              <w:tab/>
            </w:r>
            <w:r w:rsidR="00F23F73">
              <w:rPr>
                <w:noProof/>
                <w:webHidden/>
              </w:rPr>
              <w:fldChar w:fldCharType="begin"/>
            </w:r>
            <w:r w:rsidR="00F23F73">
              <w:rPr>
                <w:noProof/>
                <w:webHidden/>
              </w:rPr>
              <w:instrText xml:space="preserve"> PAGEREF _Toc452047399 \h </w:instrText>
            </w:r>
            <w:r w:rsidR="00F23F73">
              <w:rPr>
                <w:noProof/>
                <w:webHidden/>
              </w:rPr>
            </w:r>
            <w:r w:rsidR="00F23F73">
              <w:rPr>
                <w:noProof/>
                <w:webHidden/>
              </w:rPr>
              <w:fldChar w:fldCharType="separate"/>
            </w:r>
            <w:r w:rsidR="005573E9">
              <w:rPr>
                <w:noProof/>
                <w:webHidden/>
              </w:rPr>
              <w:t>15</w:t>
            </w:r>
            <w:r w:rsidR="00F23F73">
              <w:rPr>
                <w:noProof/>
                <w:webHidden/>
              </w:rPr>
              <w:fldChar w:fldCharType="end"/>
            </w:r>
          </w:hyperlink>
        </w:p>
        <w:p w14:paraId="3EF9D744" w14:textId="77777777" w:rsidR="00F23F73" w:rsidRDefault="001021E7">
          <w:pPr>
            <w:pStyle w:val="TOC3"/>
            <w:tabs>
              <w:tab w:val="right" w:leader="dot" w:pos="9345"/>
            </w:tabs>
            <w:rPr>
              <w:rFonts w:eastAsiaTheme="minorEastAsia"/>
              <w:noProof/>
              <w:lang w:eastAsia="ru-RU"/>
            </w:rPr>
          </w:pPr>
          <w:hyperlink w:anchor="_Toc452047400" w:history="1">
            <w:r w:rsidR="00F23F73" w:rsidRPr="00F96209">
              <w:rPr>
                <w:rStyle w:val="Hyperlink"/>
                <w:noProof/>
                <w:lang w:val="en-US"/>
              </w:rPr>
              <w:t>2.2 Freight forwarders` perspective</w:t>
            </w:r>
            <w:r w:rsidR="00F23F73">
              <w:rPr>
                <w:noProof/>
                <w:webHidden/>
              </w:rPr>
              <w:tab/>
            </w:r>
            <w:r w:rsidR="00F23F73">
              <w:rPr>
                <w:noProof/>
                <w:webHidden/>
              </w:rPr>
              <w:fldChar w:fldCharType="begin"/>
            </w:r>
            <w:r w:rsidR="00F23F73">
              <w:rPr>
                <w:noProof/>
                <w:webHidden/>
              </w:rPr>
              <w:instrText xml:space="preserve"> PAGEREF _Toc452047400 \h </w:instrText>
            </w:r>
            <w:r w:rsidR="00F23F73">
              <w:rPr>
                <w:noProof/>
                <w:webHidden/>
              </w:rPr>
            </w:r>
            <w:r w:rsidR="00F23F73">
              <w:rPr>
                <w:noProof/>
                <w:webHidden/>
              </w:rPr>
              <w:fldChar w:fldCharType="separate"/>
            </w:r>
            <w:r w:rsidR="005573E9">
              <w:rPr>
                <w:noProof/>
                <w:webHidden/>
              </w:rPr>
              <w:t>19</w:t>
            </w:r>
            <w:r w:rsidR="00F23F73">
              <w:rPr>
                <w:noProof/>
                <w:webHidden/>
              </w:rPr>
              <w:fldChar w:fldCharType="end"/>
            </w:r>
          </w:hyperlink>
        </w:p>
        <w:p w14:paraId="11C421B9" w14:textId="77777777" w:rsidR="00F23F73" w:rsidRDefault="001021E7">
          <w:pPr>
            <w:pStyle w:val="TOC3"/>
            <w:tabs>
              <w:tab w:val="right" w:leader="dot" w:pos="9345"/>
            </w:tabs>
            <w:rPr>
              <w:rFonts w:eastAsiaTheme="minorEastAsia"/>
              <w:noProof/>
              <w:lang w:eastAsia="ru-RU"/>
            </w:rPr>
          </w:pPr>
          <w:hyperlink w:anchor="_Toc452047401" w:history="1">
            <w:r w:rsidR="00F23F73" w:rsidRPr="00F96209">
              <w:rPr>
                <w:rStyle w:val="Hyperlink"/>
                <w:noProof/>
                <w:lang w:val="en-US"/>
              </w:rPr>
              <w:t>2.3 Maritime carriers` perspective</w:t>
            </w:r>
            <w:r w:rsidR="00F23F73">
              <w:rPr>
                <w:noProof/>
                <w:webHidden/>
              </w:rPr>
              <w:tab/>
            </w:r>
            <w:r w:rsidR="00F23F73">
              <w:rPr>
                <w:noProof/>
                <w:webHidden/>
              </w:rPr>
              <w:fldChar w:fldCharType="begin"/>
            </w:r>
            <w:r w:rsidR="00F23F73">
              <w:rPr>
                <w:noProof/>
                <w:webHidden/>
              </w:rPr>
              <w:instrText xml:space="preserve"> PAGEREF _Toc452047401 \h </w:instrText>
            </w:r>
            <w:r w:rsidR="00F23F73">
              <w:rPr>
                <w:noProof/>
                <w:webHidden/>
              </w:rPr>
            </w:r>
            <w:r w:rsidR="00F23F73">
              <w:rPr>
                <w:noProof/>
                <w:webHidden/>
              </w:rPr>
              <w:fldChar w:fldCharType="separate"/>
            </w:r>
            <w:r w:rsidR="005573E9">
              <w:rPr>
                <w:noProof/>
                <w:webHidden/>
              </w:rPr>
              <w:t>21</w:t>
            </w:r>
            <w:r w:rsidR="00F23F73">
              <w:rPr>
                <w:noProof/>
                <w:webHidden/>
              </w:rPr>
              <w:fldChar w:fldCharType="end"/>
            </w:r>
          </w:hyperlink>
        </w:p>
        <w:p w14:paraId="2C4E7DC4" w14:textId="77777777" w:rsidR="00F23F73" w:rsidRDefault="001021E7">
          <w:pPr>
            <w:pStyle w:val="TOC3"/>
            <w:tabs>
              <w:tab w:val="right" w:leader="dot" w:pos="9345"/>
            </w:tabs>
            <w:rPr>
              <w:rFonts w:eastAsiaTheme="minorEastAsia"/>
              <w:noProof/>
              <w:lang w:eastAsia="ru-RU"/>
            </w:rPr>
          </w:pPr>
          <w:hyperlink w:anchor="_Toc452047402" w:history="1">
            <w:r w:rsidR="00F23F73" w:rsidRPr="00F96209">
              <w:rPr>
                <w:rStyle w:val="Hyperlink"/>
                <w:noProof/>
                <w:lang w:val="en-US"/>
              </w:rPr>
              <w:t>2.4 Port operators` perspective</w:t>
            </w:r>
            <w:r w:rsidR="00F23F73">
              <w:rPr>
                <w:noProof/>
                <w:webHidden/>
              </w:rPr>
              <w:tab/>
            </w:r>
            <w:r w:rsidR="00F23F73">
              <w:rPr>
                <w:noProof/>
                <w:webHidden/>
              </w:rPr>
              <w:fldChar w:fldCharType="begin"/>
            </w:r>
            <w:r w:rsidR="00F23F73">
              <w:rPr>
                <w:noProof/>
                <w:webHidden/>
              </w:rPr>
              <w:instrText xml:space="preserve"> PAGEREF _Toc452047402 \h </w:instrText>
            </w:r>
            <w:r w:rsidR="00F23F73">
              <w:rPr>
                <w:noProof/>
                <w:webHidden/>
              </w:rPr>
            </w:r>
            <w:r w:rsidR="00F23F73">
              <w:rPr>
                <w:noProof/>
                <w:webHidden/>
              </w:rPr>
              <w:fldChar w:fldCharType="separate"/>
            </w:r>
            <w:r w:rsidR="005573E9">
              <w:rPr>
                <w:noProof/>
                <w:webHidden/>
              </w:rPr>
              <w:t>25</w:t>
            </w:r>
            <w:r w:rsidR="00F23F73">
              <w:rPr>
                <w:noProof/>
                <w:webHidden/>
              </w:rPr>
              <w:fldChar w:fldCharType="end"/>
            </w:r>
          </w:hyperlink>
        </w:p>
        <w:p w14:paraId="5A3B8D96" w14:textId="77777777" w:rsidR="00F23F73" w:rsidRDefault="001021E7">
          <w:pPr>
            <w:pStyle w:val="TOC2"/>
            <w:tabs>
              <w:tab w:val="right" w:leader="dot" w:pos="9345"/>
            </w:tabs>
            <w:rPr>
              <w:rFonts w:eastAsiaTheme="minorEastAsia"/>
              <w:noProof/>
              <w:lang w:eastAsia="ru-RU"/>
            </w:rPr>
          </w:pPr>
          <w:hyperlink w:anchor="_Toc452047403" w:history="1">
            <w:r w:rsidR="00F23F73" w:rsidRPr="00F96209">
              <w:rPr>
                <w:rStyle w:val="Hyperlink"/>
                <w:noProof/>
                <w:lang w:val="en-US"/>
              </w:rPr>
              <w:t>1.3 Research gap</w:t>
            </w:r>
            <w:r w:rsidR="00F23F73">
              <w:rPr>
                <w:noProof/>
                <w:webHidden/>
              </w:rPr>
              <w:tab/>
            </w:r>
            <w:r w:rsidR="00F23F73">
              <w:rPr>
                <w:noProof/>
                <w:webHidden/>
              </w:rPr>
              <w:fldChar w:fldCharType="begin"/>
            </w:r>
            <w:r w:rsidR="00F23F73">
              <w:rPr>
                <w:noProof/>
                <w:webHidden/>
              </w:rPr>
              <w:instrText xml:space="preserve"> PAGEREF _Toc452047403 \h </w:instrText>
            </w:r>
            <w:r w:rsidR="00F23F73">
              <w:rPr>
                <w:noProof/>
                <w:webHidden/>
              </w:rPr>
            </w:r>
            <w:r w:rsidR="00F23F73">
              <w:rPr>
                <w:noProof/>
                <w:webHidden/>
              </w:rPr>
              <w:fldChar w:fldCharType="separate"/>
            </w:r>
            <w:r w:rsidR="005573E9">
              <w:rPr>
                <w:noProof/>
                <w:webHidden/>
              </w:rPr>
              <w:t>26</w:t>
            </w:r>
            <w:r w:rsidR="00F23F73">
              <w:rPr>
                <w:noProof/>
                <w:webHidden/>
              </w:rPr>
              <w:fldChar w:fldCharType="end"/>
            </w:r>
          </w:hyperlink>
        </w:p>
        <w:p w14:paraId="39B394F9" w14:textId="77777777" w:rsidR="00F23F73" w:rsidRDefault="001021E7">
          <w:pPr>
            <w:pStyle w:val="TOC1"/>
            <w:rPr>
              <w:rFonts w:eastAsiaTheme="minorEastAsia"/>
              <w:noProof/>
              <w:lang w:eastAsia="ru-RU"/>
            </w:rPr>
          </w:pPr>
          <w:hyperlink w:anchor="_Toc452047404" w:history="1">
            <w:r w:rsidR="00F23F73" w:rsidRPr="00F96209">
              <w:rPr>
                <w:rStyle w:val="Hyperlink"/>
                <w:noProof/>
                <w:lang w:val="en-US"/>
              </w:rPr>
              <w:t>2. Methodology</w:t>
            </w:r>
            <w:r w:rsidR="00F23F73">
              <w:rPr>
                <w:noProof/>
                <w:webHidden/>
              </w:rPr>
              <w:tab/>
            </w:r>
            <w:bookmarkStart w:id="0" w:name="_GoBack"/>
            <w:bookmarkEnd w:id="0"/>
            <w:r w:rsidR="00F23F73">
              <w:rPr>
                <w:noProof/>
                <w:webHidden/>
              </w:rPr>
              <w:fldChar w:fldCharType="begin"/>
            </w:r>
            <w:r w:rsidR="00F23F73">
              <w:rPr>
                <w:noProof/>
                <w:webHidden/>
              </w:rPr>
              <w:instrText xml:space="preserve"> PAGEREF _Toc452047404 \h </w:instrText>
            </w:r>
            <w:r w:rsidR="00F23F73">
              <w:rPr>
                <w:noProof/>
                <w:webHidden/>
              </w:rPr>
            </w:r>
            <w:r w:rsidR="00F23F73">
              <w:rPr>
                <w:noProof/>
                <w:webHidden/>
              </w:rPr>
              <w:fldChar w:fldCharType="separate"/>
            </w:r>
            <w:r w:rsidR="005573E9">
              <w:rPr>
                <w:noProof/>
                <w:webHidden/>
              </w:rPr>
              <w:t>29</w:t>
            </w:r>
            <w:r w:rsidR="00F23F73">
              <w:rPr>
                <w:noProof/>
                <w:webHidden/>
              </w:rPr>
              <w:fldChar w:fldCharType="end"/>
            </w:r>
          </w:hyperlink>
        </w:p>
        <w:p w14:paraId="3966FA5C" w14:textId="77777777" w:rsidR="00F23F73" w:rsidRDefault="001021E7">
          <w:pPr>
            <w:pStyle w:val="TOC2"/>
            <w:tabs>
              <w:tab w:val="right" w:leader="dot" w:pos="9345"/>
            </w:tabs>
            <w:rPr>
              <w:rFonts w:eastAsiaTheme="minorEastAsia"/>
              <w:noProof/>
              <w:lang w:eastAsia="ru-RU"/>
            </w:rPr>
          </w:pPr>
          <w:hyperlink w:anchor="_Toc452047405" w:history="1">
            <w:r w:rsidR="00F23F73" w:rsidRPr="00F96209">
              <w:rPr>
                <w:rStyle w:val="Hyperlink"/>
                <w:noProof/>
                <w:lang w:val="en-US"/>
              </w:rPr>
              <w:t>2.1 Theoretical framework</w:t>
            </w:r>
            <w:r w:rsidR="00F23F73">
              <w:rPr>
                <w:noProof/>
                <w:webHidden/>
              </w:rPr>
              <w:tab/>
            </w:r>
            <w:r w:rsidR="00F23F73">
              <w:rPr>
                <w:noProof/>
                <w:webHidden/>
              </w:rPr>
              <w:fldChar w:fldCharType="begin"/>
            </w:r>
            <w:r w:rsidR="00F23F73">
              <w:rPr>
                <w:noProof/>
                <w:webHidden/>
              </w:rPr>
              <w:instrText xml:space="preserve"> PAGEREF _Toc452047405 \h </w:instrText>
            </w:r>
            <w:r w:rsidR="00F23F73">
              <w:rPr>
                <w:noProof/>
                <w:webHidden/>
              </w:rPr>
            </w:r>
            <w:r w:rsidR="00F23F73">
              <w:rPr>
                <w:noProof/>
                <w:webHidden/>
              </w:rPr>
              <w:fldChar w:fldCharType="separate"/>
            </w:r>
            <w:r w:rsidR="005573E9">
              <w:rPr>
                <w:noProof/>
                <w:webHidden/>
              </w:rPr>
              <w:t>29</w:t>
            </w:r>
            <w:r w:rsidR="00F23F73">
              <w:rPr>
                <w:noProof/>
                <w:webHidden/>
              </w:rPr>
              <w:fldChar w:fldCharType="end"/>
            </w:r>
          </w:hyperlink>
        </w:p>
        <w:p w14:paraId="3E9F7676" w14:textId="77777777" w:rsidR="00F23F73" w:rsidRDefault="001021E7">
          <w:pPr>
            <w:pStyle w:val="TOC2"/>
            <w:tabs>
              <w:tab w:val="right" w:leader="dot" w:pos="9345"/>
            </w:tabs>
            <w:rPr>
              <w:rFonts w:eastAsiaTheme="minorEastAsia"/>
              <w:noProof/>
              <w:lang w:eastAsia="ru-RU"/>
            </w:rPr>
          </w:pPr>
          <w:hyperlink w:anchor="_Toc452047406" w:history="1">
            <w:r w:rsidR="00F23F73" w:rsidRPr="00F96209">
              <w:rPr>
                <w:rStyle w:val="Hyperlink"/>
                <w:noProof/>
                <w:lang w:val="en-US"/>
              </w:rPr>
              <w:t>2.2. Hypothetical typology</w:t>
            </w:r>
            <w:r w:rsidR="00F23F73">
              <w:rPr>
                <w:noProof/>
                <w:webHidden/>
              </w:rPr>
              <w:tab/>
            </w:r>
            <w:r w:rsidR="00F23F73">
              <w:rPr>
                <w:noProof/>
                <w:webHidden/>
              </w:rPr>
              <w:fldChar w:fldCharType="begin"/>
            </w:r>
            <w:r w:rsidR="00F23F73">
              <w:rPr>
                <w:noProof/>
                <w:webHidden/>
              </w:rPr>
              <w:instrText xml:space="preserve"> PAGEREF _Toc452047406 \h </w:instrText>
            </w:r>
            <w:r w:rsidR="00F23F73">
              <w:rPr>
                <w:noProof/>
                <w:webHidden/>
              </w:rPr>
            </w:r>
            <w:r w:rsidR="00F23F73">
              <w:rPr>
                <w:noProof/>
                <w:webHidden/>
              </w:rPr>
              <w:fldChar w:fldCharType="separate"/>
            </w:r>
            <w:r w:rsidR="005573E9">
              <w:rPr>
                <w:noProof/>
                <w:webHidden/>
              </w:rPr>
              <w:t>30</w:t>
            </w:r>
            <w:r w:rsidR="00F23F73">
              <w:rPr>
                <w:noProof/>
                <w:webHidden/>
              </w:rPr>
              <w:fldChar w:fldCharType="end"/>
            </w:r>
          </w:hyperlink>
        </w:p>
        <w:p w14:paraId="06905AF2" w14:textId="77777777" w:rsidR="00F23F73" w:rsidRDefault="001021E7">
          <w:pPr>
            <w:pStyle w:val="TOC2"/>
            <w:tabs>
              <w:tab w:val="right" w:leader="dot" w:pos="9345"/>
            </w:tabs>
            <w:rPr>
              <w:rFonts w:eastAsiaTheme="minorEastAsia"/>
              <w:noProof/>
              <w:lang w:eastAsia="ru-RU"/>
            </w:rPr>
          </w:pPr>
          <w:hyperlink w:anchor="_Toc452047407" w:history="1">
            <w:r w:rsidR="00F23F73" w:rsidRPr="00F96209">
              <w:rPr>
                <w:rStyle w:val="Hyperlink"/>
                <w:noProof/>
                <w:lang w:val="en-US"/>
              </w:rPr>
              <w:t>2.3 Identifying the type of research</w:t>
            </w:r>
            <w:r w:rsidR="00F23F73">
              <w:rPr>
                <w:noProof/>
                <w:webHidden/>
              </w:rPr>
              <w:tab/>
            </w:r>
            <w:r w:rsidR="00F23F73">
              <w:rPr>
                <w:noProof/>
                <w:webHidden/>
              </w:rPr>
              <w:fldChar w:fldCharType="begin"/>
            </w:r>
            <w:r w:rsidR="00F23F73">
              <w:rPr>
                <w:noProof/>
                <w:webHidden/>
              </w:rPr>
              <w:instrText xml:space="preserve"> PAGEREF _Toc452047407 \h </w:instrText>
            </w:r>
            <w:r w:rsidR="00F23F73">
              <w:rPr>
                <w:noProof/>
                <w:webHidden/>
              </w:rPr>
            </w:r>
            <w:r w:rsidR="00F23F73">
              <w:rPr>
                <w:noProof/>
                <w:webHidden/>
              </w:rPr>
              <w:fldChar w:fldCharType="separate"/>
            </w:r>
            <w:r w:rsidR="005573E9">
              <w:rPr>
                <w:noProof/>
                <w:webHidden/>
              </w:rPr>
              <w:t>33</w:t>
            </w:r>
            <w:r w:rsidR="00F23F73">
              <w:rPr>
                <w:noProof/>
                <w:webHidden/>
              </w:rPr>
              <w:fldChar w:fldCharType="end"/>
            </w:r>
          </w:hyperlink>
        </w:p>
        <w:p w14:paraId="6AFDB3BA" w14:textId="77777777" w:rsidR="00F23F73" w:rsidRDefault="001021E7">
          <w:pPr>
            <w:pStyle w:val="TOC2"/>
            <w:tabs>
              <w:tab w:val="right" w:leader="dot" w:pos="9345"/>
            </w:tabs>
            <w:rPr>
              <w:rFonts w:eastAsiaTheme="minorEastAsia"/>
              <w:noProof/>
              <w:lang w:eastAsia="ru-RU"/>
            </w:rPr>
          </w:pPr>
          <w:hyperlink w:anchor="_Toc452047408" w:history="1">
            <w:r w:rsidR="00F23F73" w:rsidRPr="00F96209">
              <w:rPr>
                <w:rStyle w:val="Hyperlink"/>
                <w:noProof/>
                <w:lang w:val="en-US"/>
              </w:rPr>
              <w:t>2.4. Data collection approaches:</w:t>
            </w:r>
            <w:r w:rsidR="00F23F73">
              <w:rPr>
                <w:noProof/>
                <w:webHidden/>
              </w:rPr>
              <w:tab/>
            </w:r>
            <w:r w:rsidR="00F23F73">
              <w:rPr>
                <w:noProof/>
                <w:webHidden/>
              </w:rPr>
              <w:fldChar w:fldCharType="begin"/>
            </w:r>
            <w:r w:rsidR="00F23F73">
              <w:rPr>
                <w:noProof/>
                <w:webHidden/>
              </w:rPr>
              <w:instrText xml:space="preserve"> PAGEREF _Toc452047408 \h </w:instrText>
            </w:r>
            <w:r w:rsidR="00F23F73">
              <w:rPr>
                <w:noProof/>
                <w:webHidden/>
              </w:rPr>
            </w:r>
            <w:r w:rsidR="00F23F73">
              <w:rPr>
                <w:noProof/>
                <w:webHidden/>
              </w:rPr>
              <w:fldChar w:fldCharType="separate"/>
            </w:r>
            <w:r w:rsidR="005573E9">
              <w:rPr>
                <w:noProof/>
                <w:webHidden/>
              </w:rPr>
              <w:t>33</w:t>
            </w:r>
            <w:r w:rsidR="00F23F73">
              <w:rPr>
                <w:noProof/>
                <w:webHidden/>
              </w:rPr>
              <w:fldChar w:fldCharType="end"/>
            </w:r>
          </w:hyperlink>
        </w:p>
        <w:p w14:paraId="21E4E128" w14:textId="77777777" w:rsidR="00F23F73" w:rsidRDefault="001021E7">
          <w:pPr>
            <w:pStyle w:val="TOC3"/>
            <w:tabs>
              <w:tab w:val="right" w:leader="dot" w:pos="9345"/>
            </w:tabs>
            <w:rPr>
              <w:rFonts w:eastAsiaTheme="minorEastAsia"/>
              <w:noProof/>
              <w:lang w:eastAsia="ru-RU"/>
            </w:rPr>
          </w:pPr>
          <w:hyperlink w:anchor="_Toc452047409" w:history="1">
            <w:r w:rsidR="00F23F73" w:rsidRPr="00F96209">
              <w:rPr>
                <w:rStyle w:val="Hyperlink"/>
                <w:noProof/>
                <w:lang w:val="en-US"/>
              </w:rPr>
              <w:t>2.4.1. Expert`s perspective</w:t>
            </w:r>
            <w:r w:rsidR="00F23F73">
              <w:rPr>
                <w:noProof/>
                <w:webHidden/>
              </w:rPr>
              <w:tab/>
            </w:r>
            <w:r w:rsidR="00F23F73">
              <w:rPr>
                <w:noProof/>
                <w:webHidden/>
              </w:rPr>
              <w:fldChar w:fldCharType="begin"/>
            </w:r>
            <w:r w:rsidR="00F23F73">
              <w:rPr>
                <w:noProof/>
                <w:webHidden/>
              </w:rPr>
              <w:instrText xml:space="preserve"> PAGEREF _Toc452047409 \h </w:instrText>
            </w:r>
            <w:r w:rsidR="00F23F73">
              <w:rPr>
                <w:noProof/>
                <w:webHidden/>
              </w:rPr>
            </w:r>
            <w:r w:rsidR="00F23F73">
              <w:rPr>
                <w:noProof/>
                <w:webHidden/>
              </w:rPr>
              <w:fldChar w:fldCharType="separate"/>
            </w:r>
            <w:r w:rsidR="005573E9">
              <w:rPr>
                <w:noProof/>
                <w:webHidden/>
              </w:rPr>
              <w:t>34</w:t>
            </w:r>
            <w:r w:rsidR="00F23F73">
              <w:rPr>
                <w:noProof/>
                <w:webHidden/>
              </w:rPr>
              <w:fldChar w:fldCharType="end"/>
            </w:r>
          </w:hyperlink>
        </w:p>
        <w:p w14:paraId="649E754D" w14:textId="77777777" w:rsidR="00F23F73" w:rsidRDefault="001021E7">
          <w:pPr>
            <w:pStyle w:val="TOC3"/>
            <w:tabs>
              <w:tab w:val="right" w:leader="dot" w:pos="9345"/>
            </w:tabs>
            <w:rPr>
              <w:rFonts w:eastAsiaTheme="minorEastAsia"/>
              <w:noProof/>
              <w:lang w:eastAsia="ru-RU"/>
            </w:rPr>
          </w:pPr>
          <w:hyperlink w:anchor="_Toc452047410" w:history="1">
            <w:r w:rsidR="00F23F73" w:rsidRPr="00F96209">
              <w:rPr>
                <w:rStyle w:val="Hyperlink"/>
                <w:noProof/>
              </w:rPr>
              <w:t>2.4.2.  Customer</w:t>
            </w:r>
            <w:r w:rsidR="00F23F73" w:rsidRPr="00F96209">
              <w:rPr>
                <w:rStyle w:val="Hyperlink"/>
                <w:noProof/>
                <w:lang w:val="en-US"/>
              </w:rPr>
              <w:t>s`</w:t>
            </w:r>
            <w:r w:rsidR="00F23F73" w:rsidRPr="00F96209">
              <w:rPr>
                <w:rStyle w:val="Hyperlink"/>
                <w:noProof/>
              </w:rPr>
              <w:t xml:space="preserve"> perspective</w:t>
            </w:r>
            <w:r w:rsidR="00F23F73">
              <w:rPr>
                <w:noProof/>
                <w:webHidden/>
              </w:rPr>
              <w:tab/>
            </w:r>
            <w:r w:rsidR="00F23F73">
              <w:rPr>
                <w:noProof/>
                <w:webHidden/>
              </w:rPr>
              <w:fldChar w:fldCharType="begin"/>
            </w:r>
            <w:r w:rsidR="00F23F73">
              <w:rPr>
                <w:noProof/>
                <w:webHidden/>
              </w:rPr>
              <w:instrText xml:space="preserve"> PAGEREF _Toc452047410 \h </w:instrText>
            </w:r>
            <w:r w:rsidR="00F23F73">
              <w:rPr>
                <w:noProof/>
                <w:webHidden/>
              </w:rPr>
            </w:r>
            <w:r w:rsidR="00F23F73">
              <w:rPr>
                <w:noProof/>
                <w:webHidden/>
              </w:rPr>
              <w:fldChar w:fldCharType="separate"/>
            </w:r>
            <w:r w:rsidR="005573E9">
              <w:rPr>
                <w:noProof/>
                <w:webHidden/>
              </w:rPr>
              <w:t>35</w:t>
            </w:r>
            <w:r w:rsidR="00F23F73">
              <w:rPr>
                <w:noProof/>
                <w:webHidden/>
              </w:rPr>
              <w:fldChar w:fldCharType="end"/>
            </w:r>
          </w:hyperlink>
        </w:p>
        <w:p w14:paraId="2E06E689" w14:textId="77777777" w:rsidR="00F23F73" w:rsidRDefault="001021E7">
          <w:pPr>
            <w:pStyle w:val="TOC2"/>
            <w:tabs>
              <w:tab w:val="right" w:leader="dot" w:pos="9345"/>
            </w:tabs>
            <w:rPr>
              <w:rFonts w:eastAsiaTheme="minorEastAsia"/>
              <w:noProof/>
              <w:lang w:eastAsia="ru-RU"/>
            </w:rPr>
          </w:pPr>
          <w:hyperlink w:anchor="_Toc452047411" w:history="1">
            <w:r w:rsidR="00F23F73" w:rsidRPr="00F96209">
              <w:rPr>
                <w:rStyle w:val="Hyperlink"/>
                <w:noProof/>
                <w:lang w:val="en-US"/>
              </w:rPr>
              <w:t>2.5. Quantitative model</w:t>
            </w:r>
            <w:r w:rsidR="00F23F73">
              <w:rPr>
                <w:noProof/>
                <w:webHidden/>
              </w:rPr>
              <w:tab/>
            </w:r>
            <w:r w:rsidR="00F23F73">
              <w:rPr>
                <w:noProof/>
                <w:webHidden/>
              </w:rPr>
              <w:fldChar w:fldCharType="begin"/>
            </w:r>
            <w:r w:rsidR="00F23F73">
              <w:rPr>
                <w:noProof/>
                <w:webHidden/>
              </w:rPr>
              <w:instrText xml:space="preserve"> PAGEREF _Toc452047411 \h </w:instrText>
            </w:r>
            <w:r w:rsidR="00F23F73">
              <w:rPr>
                <w:noProof/>
                <w:webHidden/>
              </w:rPr>
            </w:r>
            <w:r w:rsidR="00F23F73">
              <w:rPr>
                <w:noProof/>
                <w:webHidden/>
              </w:rPr>
              <w:fldChar w:fldCharType="separate"/>
            </w:r>
            <w:r w:rsidR="005573E9">
              <w:rPr>
                <w:noProof/>
                <w:webHidden/>
              </w:rPr>
              <w:t>36</w:t>
            </w:r>
            <w:r w:rsidR="00F23F73">
              <w:rPr>
                <w:noProof/>
                <w:webHidden/>
              </w:rPr>
              <w:fldChar w:fldCharType="end"/>
            </w:r>
          </w:hyperlink>
        </w:p>
        <w:p w14:paraId="59C6EE42" w14:textId="77777777" w:rsidR="00F23F73" w:rsidRDefault="001021E7">
          <w:pPr>
            <w:pStyle w:val="TOC3"/>
            <w:tabs>
              <w:tab w:val="right" w:leader="dot" w:pos="9345"/>
            </w:tabs>
            <w:rPr>
              <w:rFonts w:eastAsiaTheme="minorEastAsia"/>
              <w:noProof/>
              <w:lang w:eastAsia="ru-RU"/>
            </w:rPr>
          </w:pPr>
          <w:hyperlink w:anchor="_Toc452047412" w:history="1">
            <w:r w:rsidR="00F23F73" w:rsidRPr="00F96209">
              <w:rPr>
                <w:rStyle w:val="Hyperlink"/>
                <w:noProof/>
                <w:lang w:val="en-US"/>
              </w:rPr>
              <w:t>2.5.1. Multiple-criteria decision analysis</w:t>
            </w:r>
            <w:r w:rsidR="00F23F73">
              <w:rPr>
                <w:noProof/>
                <w:webHidden/>
              </w:rPr>
              <w:tab/>
            </w:r>
            <w:r w:rsidR="00F23F73">
              <w:rPr>
                <w:noProof/>
                <w:webHidden/>
              </w:rPr>
              <w:fldChar w:fldCharType="begin"/>
            </w:r>
            <w:r w:rsidR="00F23F73">
              <w:rPr>
                <w:noProof/>
                <w:webHidden/>
              </w:rPr>
              <w:instrText xml:space="preserve"> PAGEREF _Toc452047412 \h </w:instrText>
            </w:r>
            <w:r w:rsidR="00F23F73">
              <w:rPr>
                <w:noProof/>
                <w:webHidden/>
              </w:rPr>
            </w:r>
            <w:r w:rsidR="00F23F73">
              <w:rPr>
                <w:noProof/>
                <w:webHidden/>
              </w:rPr>
              <w:fldChar w:fldCharType="separate"/>
            </w:r>
            <w:r w:rsidR="005573E9">
              <w:rPr>
                <w:noProof/>
                <w:webHidden/>
              </w:rPr>
              <w:t>36</w:t>
            </w:r>
            <w:r w:rsidR="00F23F73">
              <w:rPr>
                <w:noProof/>
                <w:webHidden/>
              </w:rPr>
              <w:fldChar w:fldCharType="end"/>
            </w:r>
          </w:hyperlink>
        </w:p>
        <w:p w14:paraId="3FAF47AC" w14:textId="77777777" w:rsidR="00F23F73" w:rsidRDefault="001021E7">
          <w:pPr>
            <w:pStyle w:val="TOC3"/>
            <w:tabs>
              <w:tab w:val="right" w:leader="dot" w:pos="9345"/>
            </w:tabs>
            <w:rPr>
              <w:rFonts w:eastAsiaTheme="minorEastAsia"/>
              <w:noProof/>
              <w:lang w:eastAsia="ru-RU"/>
            </w:rPr>
          </w:pPr>
          <w:hyperlink w:anchor="_Toc452047413" w:history="1">
            <w:r w:rsidR="00F23F73" w:rsidRPr="00F96209">
              <w:rPr>
                <w:rStyle w:val="Hyperlink"/>
                <w:noProof/>
                <w:lang w:val="en-US"/>
              </w:rPr>
              <w:t>2.5.2. Multiple-criteria evaluation problems</w:t>
            </w:r>
            <w:r w:rsidR="00F23F73">
              <w:rPr>
                <w:noProof/>
                <w:webHidden/>
              </w:rPr>
              <w:tab/>
            </w:r>
            <w:r w:rsidR="00F23F73">
              <w:rPr>
                <w:noProof/>
                <w:webHidden/>
              </w:rPr>
              <w:fldChar w:fldCharType="begin"/>
            </w:r>
            <w:r w:rsidR="00F23F73">
              <w:rPr>
                <w:noProof/>
                <w:webHidden/>
              </w:rPr>
              <w:instrText xml:space="preserve"> PAGEREF _Toc452047413 \h </w:instrText>
            </w:r>
            <w:r w:rsidR="00F23F73">
              <w:rPr>
                <w:noProof/>
                <w:webHidden/>
              </w:rPr>
            </w:r>
            <w:r w:rsidR="00F23F73">
              <w:rPr>
                <w:noProof/>
                <w:webHidden/>
              </w:rPr>
              <w:fldChar w:fldCharType="separate"/>
            </w:r>
            <w:r w:rsidR="005573E9">
              <w:rPr>
                <w:noProof/>
                <w:webHidden/>
              </w:rPr>
              <w:t>36</w:t>
            </w:r>
            <w:r w:rsidR="00F23F73">
              <w:rPr>
                <w:noProof/>
                <w:webHidden/>
              </w:rPr>
              <w:fldChar w:fldCharType="end"/>
            </w:r>
          </w:hyperlink>
        </w:p>
        <w:p w14:paraId="425D6854" w14:textId="77777777" w:rsidR="00F23F73" w:rsidRDefault="001021E7">
          <w:pPr>
            <w:pStyle w:val="TOC3"/>
            <w:tabs>
              <w:tab w:val="right" w:leader="dot" w:pos="9345"/>
            </w:tabs>
            <w:rPr>
              <w:rFonts w:eastAsiaTheme="minorEastAsia"/>
              <w:noProof/>
              <w:lang w:eastAsia="ru-RU"/>
            </w:rPr>
          </w:pPr>
          <w:hyperlink w:anchor="_Toc452047414" w:history="1">
            <w:r w:rsidR="00F23F73" w:rsidRPr="00F96209">
              <w:rPr>
                <w:rStyle w:val="Hyperlink"/>
                <w:noProof/>
                <w:lang w:val="en"/>
              </w:rPr>
              <w:t>2.5.3. Aggregated indices randomization method</w:t>
            </w:r>
            <w:r w:rsidR="00F23F73">
              <w:rPr>
                <w:noProof/>
                <w:webHidden/>
              </w:rPr>
              <w:tab/>
            </w:r>
            <w:r w:rsidR="00F23F73">
              <w:rPr>
                <w:noProof/>
                <w:webHidden/>
              </w:rPr>
              <w:fldChar w:fldCharType="begin"/>
            </w:r>
            <w:r w:rsidR="00F23F73">
              <w:rPr>
                <w:noProof/>
                <w:webHidden/>
              </w:rPr>
              <w:instrText xml:space="preserve"> PAGEREF _Toc452047414 \h </w:instrText>
            </w:r>
            <w:r w:rsidR="00F23F73">
              <w:rPr>
                <w:noProof/>
                <w:webHidden/>
              </w:rPr>
            </w:r>
            <w:r w:rsidR="00F23F73">
              <w:rPr>
                <w:noProof/>
                <w:webHidden/>
              </w:rPr>
              <w:fldChar w:fldCharType="separate"/>
            </w:r>
            <w:r w:rsidR="005573E9">
              <w:rPr>
                <w:noProof/>
                <w:webHidden/>
              </w:rPr>
              <w:t>37</w:t>
            </w:r>
            <w:r w:rsidR="00F23F73">
              <w:rPr>
                <w:noProof/>
                <w:webHidden/>
              </w:rPr>
              <w:fldChar w:fldCharType="end"/>
            </w:r>
          </w:hyperlink>
        </w:p>
        <w:p w14:paraId="14782600" w14:textId="77777777" w:rsidR="00F23F73" w:rsidRDefault="001021E7">
          <w:pPr>
            <w:pStyle w:val="TOC3"/>
            <w:tabs>
              <w:tab w:val="right" w:leader="dot" w:pos="9345"/>
            </w:tabs>
            <w:rPr>
              <w:rFonts w:eastAsiaTheme="minorEastAsia"/>
              <w:noProof/>
              <w:lang w:eastAsia="ru-RU"/>
            </w:rPr>
          </w:pPr>
          <w:hyperlink w:anchor="_Toc452047415" w:history="1">
            <w:r w:rsidR="00F23F73" w:rsidRPr="00F96209">
              <w:rPr>
                <w:rStyle w:val="Hyperlink"/>
                <w:noProof/>
                <w:lang w:val="en-US"/>
              </w:rPr>
              <w:t>2.5.4. Problem formulation in methodological terms</w:t>
            </w:r>
            <w:r w:rsidR="00F23F73">
              <w:rPr>
                <w:noProof/>
                <w:webHidden/>
              </w:rPr>
              <w:tab/>
            </w:r>
            <w:r w:rsidR="00F23F73">
              <w:rPr>
                <w:noProof/>
                <w:webHidden/>
              </w:rPr>
              <w:fldChar w:fldCharType="begin"/>
            </w:r>
            <w:r w:rsidR="00F23F73">
              <w:rPr>
                <w:noProof/>
                <w:webHidden/>
              </w:rPr>
              <w:instrText xml:space="preserve"> PAGEREF _Toc452047415 \h </w:instrText>
            </w:r>
            <w:r w:rsidR="00F23F73">
              <w:rPr>
                <w:noProof/>
                <w:webHidden/>
              </w:rPr>
            </w:r>
            <w:r w:rsidR="00F23F73">
              <w:rPr>
                <w:noProof/>
                <w:webHidden/>
              </w:rPr>
              <w:fldChar w:fldCharType="separate"/>
            </w:r>
            <w:r w:rsidR="005573E9">
              <w:rPr>
                <w:noProof/>
                <w:webHidden/>
              </w:rPr>
              <w:t>39</w:t>
            </w:r>
            <w:r w:rsidR="00F23F73">
              <w:rPr>
                <w:noProof/>
                <w:webHidden/>
              </w:rPr>
              <w:fldChar w:fldCharType="end"/>
            </w:r>
          </w:hyperlink>
        </w:p>
        <w:p w14:paraId="60568C6A" w14:textId="77777777" w:rsidR="00F23F73" w:rsidRDefault="001021E7">
          <w:pPr>
            <w:pStyle w:val="TOC2"/>
            <w:tabs>
              <w:tab w:val="right" w:leader="dot" w:pos="9345"/>
            </w:tabs>
            <w:rPr>
              <w:rFonts w:eastAsiaTheme="minorEastAsia"/>
              <w:noProof/>
              <w:lang w:eastAsia="ru-RU"/>
            </w:rPr>
          </w:pPr>
          <w:hyperlink w:anchor="_Toc452047416" w:history="1">
            <w:r w:rsidR="00F23F73" w:rsidRPr="00F96209">
              <w:rPr>
                <w:rStyle w:val="Hyperlink"/>
                <w:noProof/>
                <w:lang w:val="en-US"/>
              </w:rPr>
              <w:t>2.6. Decision support system APIS</w:t>
            </w:r>
            <w:r w:rsidR="00F23F73">
              <w:rPr>
                <w:noProof/>
                <w:webHidden/>
              </w:rPr>
              <w:tab/>
            </w:r>
            <w:r w:rsidR="00F23F73">
              <w:rPr>
                <w:noProof/>
                <w:webHidden/>
              </w:rPr>
              <w:fldChar w:fldCharType="begin"/>
            </w:r>
            <w:r w:rsidR="00F23F73">
              <w:rPr>
                <w:noProof/>
                <w:webHidden/>
              </w:rPr>
              <w:instrText xml:space="preserve"> PAGEREF _Toc452047416 \h </w:instrText>
            </w:r>
            <w:r w:rsidR="00F23F73">
              <w:rPr>
                <w:noProof/>
                <w:webHidden/>
              </w:rPr>
            </w:r>
            <w:r w:rsidR="00F23F73">
              <w:rPr>
                <w:noProof/>
                <w:webHidden/>
              </w:rPr>
              <w:fldChar w:fldCharType="separate"/>
            </w:r>
            <w:r w:rsidR="005573E9">
              <w:rPr>
                <w:noProof/>
                <w:webHidden/>
              </w:rPr>
              <w:t>39</w:t>
            </w:r>
            <w:r w:rsidR="00F23F73">
              <w:rPr>
                <w:noProof/>
                <w:webHidden/>
              </w:rPr>
              <w:fldChar w:fldCharType="end"/>
            </w:r>
          </w:hyperlink>
        </w:p>
        <w:p w14:paraId="7355A41C" w14:textId="77777777" w:rsidR="00F23F73" w:rsidRDefault="001021E7">
          <w:pPr>
            <w:pStyle w:val="TOC2"/>
            <w:tabs>
              <w:tab w:val="right" w:leader="dot" w:pos="9345"/>
            </w:tabs>
            <w:rPr>
              <w:rFonts w:eastAsiaTheme="minorEastAsia"/>
              <w:noProof/>
              <w:lang w:eastAsia="ru-RU"/>
            </w:rPr>
          </w:pPr>
          <w:hyperlink w:anchor="_Toc452047417" w:history="1">
            <w:r w:rsidR="00F23F73" w:rsidRPr="00F96209">
              <w:rPr>
                <w:rStyle w:val="Hyperlink"/>
                <w:noProof/>
                <w:lang w:val="en-US"/>
              </w:rPr>
              <w:t>Summary</w:t>
            </w:r>
            <w:r w:rsidR="00F23F73">
              <w:rPr>
                <w:noProof/>
                <w:webHidden/>
              </w:rPr>
              <w:tab/>
            </w:r>
            <w:r w:rsidR="00F23F73">
              <w:rPr>
                <w:noProof/>
                <w:webHidden/>
              </w:rPr>
              <w:fldChar w:fldCharType="begin"/>
            </w:r>
            <w:r w:rsidR="00F23F73">
              <w:rPr>
                <w:noProof/>
                <w:webHidden/>
              </w:rPr>
              <w:instrText xml:space="preserve"> PAGEREF _Toc452047417 \h </w:instrText>
            </w:r>
            <w:r w:rsidR="00F23F73">
              <w:rPr>
                <w:noProof/>
                <w:webHidden/>
              </w:rPr>
            </w:r>
            <w:r w:rsidR="00F23F73">
              <w:rPr>
                <w:noProof/>
                <w:webHidden/>
              </w:rPr>
              <w:fldChar w:fldCharType="separate"/>
            </w:r>
            <w:r w:rsidR="005573E9">
              <w:rPr>
                <w:noProof/>
                <w:webHidden/>
              </w:rPr>
              <w:t>40</w:t>
            </w:r>
            <w:r w:rsidR="00F23F73">
              <w:rPr>
                <w:noProof/>
                <w:webHidden/>
              </w:rPr>
              <w:fldChar w:fldCharType="end"/>
            </w:r>
          </w:hyperlink>
        </w:p>
        <w:p w14:paraId="3785ABB3" w14:textId="77777777" w:rsidR="00F23F73" w:rsidRDefault="001021E7">
          <w:pPr>
            <w:pStyle w:val="TOC1"/>
            <w:rPr>
              <w:rFonts w:eastAsiaTheme="minorEastAsia"/>
              <w:noProof/>
              <w:lang w:eastAsia="ru-RU"/>
            </w:rPr>
          </w:pPr>
          <w:hyperlink w:anchor="_Toc452047418" w:history="1">
            <w:r w:rsidR="00F23F73" w:rsidRPr="00F96209">
              <w:rPr>
                <w:rStyle w:val="Hyperlink"/>
                <w:noProof/>
                <w:lang w:val="en"/>
              </w:rPr>
              <w:t>3. Empirical part</w:t>
            </w:r>
            <w:r w:rsidR="00F23F73">
              <w:rPr>
                <w:noProof/>
                <w:webHidden/>
              </w:rPr>
              <w:tab/>
            </w:r>
            <w:r w:rsidR="00F23F73">
              <w:rPr>
                <w:noProof/>
                <w:webHidden/>
              </w:rPr>
              <w:fldChar w:fldCharType="begin"/>
            </w:r>
            <w:r w:rsidR="00F23F73">
              <w:rPr>
                <w:noProof/>
                <w:webHidden/>
              </w:rPr>
              <w:instrText xml:space="preserve"> PAGEREF _Toc452047418 \h </w:instrText>
            </w:r>
            <w:r w:rsidR="00F23F73">
              <w:rPr>
                <w:noProof/>
                <w:webHidden/>
              </w:rPr>
            </w:r>
            <w:r w:rsidR="00F23F73">
              <w:rPr>
                <w:noProof/>
                <w:webHidden/>
              </w:rPr>
              <w:fldChar w:fldCharType="separate"/>
            </w:r>
            <w:r w:rsidR="005573E9">
              <w:rPr>
                <w:noProof/>
                <w:webHidden/>
              </w:rPr>
              <w:t>42</w:t>
            </w:r>
            <w:r w:rsidR="00F23F73">
              <w:rPr>
                <w:noProof/>
                <w:webHidden/>
              </w:rPr>
              <w:fldChar w:fldCharType="end"/>
            </w:r>
          </w:hyperlink>
        </w:p>
        <w:p w14:paraId="1E18D0AA" w14:textId="77777777" w:rsidR="00F23F73" w:rsidRDefault="001021E7">
          <w:pPr>
            <w:pStyle w:val="TOC2"/>
            <w:tabs>
              <w:tab w:val="right" w:leader="dot" w:pos="9345"/>
            </w:tabs>
            <w:rPr>
              <w:rFonts w:eastAsiaTheme="minorEastAsia"/>
              <w:noProof/>
              <w:lang w:eastAsia="ru-RU"/>
            </w:rPr>
          </w:pPr>
          <w:hyperlink w:anchor="_Toc452047419" w:history="1">
            <w:r w:rsidR="00F23F73" w:rsidRPr="00F96209">
              <w:rPr>
                <w:rStyle w:val="Hyperlink"/>
                <w:noProof/>
                <w:lang w:val="en-US"/>
              </w:rPr>
              <w:t>3.1 Data collection</w:t>
            </w:r>
            <w:r w:rsidR="00F23F73">
              <w:rPr>
                <w:noProof/>
                <w:webHidden/>
              </w:rPr>
              <w:tab/>
            </w:r>
            <w:r w:rsidR="00F23F73">
              <w:rPr>
                <w:noProof/>
                <w:webHidden/>
              </w:rPr>
              <w:fldChar w:fldCharType="begin"/>
            </w:r>
            <w:r w:rsidR="00F23F73">
              <w:rPr>
                <w:noProof/>
                <w:webHidden/>
              </w:rPr>
              <w:instrText xml:space="preserve"> PAGEREF _Toc452047419 \h </w:instrText>
            </w:r>
            <w:r w:rsidR="00F23F73">
              <w:rPr>
                <w:noProof/>
                <w:webHidden/>
              </w:rPr>
            </w:r>
            <w:r w:rsidR="00F23F73">
              <w:rPr>
                <w:noProof/>
                <w:webHidden/>
              </w:rPr>
              <w:fldChar w:fldCharType="separate"/>
            </w:r>
            <w:r w:rsidR="005573E9">
              <w:rPr>
                <w:noProof/>
                <w:webHidden/>
              </w:rPr>
              <w:t>42</w:t>
            </w:r>
            <w:r w:rsidR="00F23F73">
              <w:rPr>
                <w:noProof/>
                <w:webHidden/>
              </w:rPr>
              <w:fldChar w:fldCharType="end"/>
            </w:r>
          </w:hyperlink>
        </w:p>
        <w:p w14:paraId="3909CD0B" w14:textId="77777777" w:rsidR="00F23F73" w:rsidRDefault="001021E7">
          <w:pPr>
            <w:pStyle w:val="TOC2"/>
            <w:tabs>
              <w:tab w:val="right" w:leader="dot" w:pos="9345"/>
            </w:tabs>
            <w:rPr>
              <w:rFonts w:eastAsiaTheme="minorEastAsia"/>
              <w:noProof/>
              <w:lang w:eastAsia="ru-RU"/>
            </w:rPr>
          </w:pPr>
          <w:hyperlink w:anchor="_Toc452047420" w:history="1">
            <w:r w:rsidR="00F23F73" w:rsidRPr="00F96209">
              <w:rPr>
                <w:rStyle w:val="Hyperlink"/>
                <w:noProof/>
                <w:lang w:val="en-US"/>
              </w:rPr>
              <w:t>3.2. Expert`s estimations</w:t>
            </w:r>
            <w:r w:rsidR="00F23F73">
              <w:rPr>
                <w:noProof/>
                <w:webHidden/>
              </w:rPr>
              <w:tab/>
            </w:r>
            <w:r w:rsidR="00F23F73">
              <w:rPr>
                <w:noProof/>
                <w:webHidden/>
              </w:rPr>
              <w:fldChar w:fldCharType="begin"/>
            </w:r>
            <w:r w:rsidR="00F23F73">
              <w:rPr>
                <w:noProof/>
                <w:webHidden/>
              </w:rPr>
              <w:instrText xml:space="preserve"> PAGEREF _Toc452047420 \h </w:instrText>
            </w:r>
            <w:r w:rsidR="00F23F73">
              <w:rPr>
                <w:noProof/>
                <w:webHidden/>
              </w:rPr>
            </w:r>
            <w:r w:rsidR="00F23F73">
              <w:rPr>
                <w:noProof/>
                <w:webHidden/>
              </w:rPr>
              <w:fldChar w:fldCharType="separate"/>
            </w:r>
            <w:r w:rsidR="005573E9">
              <w:rPr>
                <w:noProof/>
                <w:webHidden/>
              </w:rPr>
              <w:t>42</w:t>
            </w:r>
            <w:r w:rsidR="00F23F73">
              <w:rPr>
                <w:noProof/>
                <w:webHidden/>
              </w:rPr>
              <w:fldChar w:fldCharType="end"/>
            </w:r>
          </w:hyperlink>
        </w:p>
        <w:p w14:paraId="480BFD2E" w14:textId="77777777" w:rsidR="00F23F73" w:rsidRDefault="001021E7">
          <w:pPr>
            <w:pStyle w:val="TOC2"/>
            <w:tabs>
              <w:tab w:val="left" w:pos="880"/>
              <w:tab w:val="right" w:leader="dot" w:pos="9345"/>
            </w:tabs>
            <w:rPr>
              <w:rFonts w:eastAsiaTheme="minorEastAsia"/>
              <w:noProof/>
              <w:lang w:eastAsia="ru-RU"/>
            </w:rPr>
          </w:pPr>
          <w:hyperlink w:anchor="_Toc452047421" w:history="1">
            <w:r w:rsidR="00F23F73" w:rsidRPr="00F96209">
              <w:rPr>
                <w:rStyle w:val="Hyperlink"/>
                <w:noProof/>
                <w:lang w:val="en"/>
              </w:rPr>
              <w:t>3.3.</w:t>
            </w:r>
            <w:r w:rsidR="00F23F73">
              <w:rPr>
                <w:rFonts w:eastAsiaTheme="minorEastAsia"/>
                <w:noProof/>
                <w:lang w:eastAsia="ru-RU"/>
              </w:rPr>
              <w:tab/>
            </w:r>
            <w:r w:rsidR="00F23F73" w:rsidRPr="00F96209">
              <w:rPr>
                <w:rStyle w:val="Hyperlink"/>
                <w:noProof/>
                <w:lang w:val="en"/>
              </w:rPr>
              <w:t>Findings and the results of empirical study</w:t>
            </w:r>
            <w:r w:rsidR="00F23F73">
              <w:rPr>
                <w:noProof/>
                <w:webHidden/>
              </w:rPr>
              <w:tab/>
            </w:r>
            <w:r w:rsidR="00F23F73">
              <w:rPr>
                <w:noProof/>
                <w:webHidden/>
              </w:rPr>
              <w:fldChar w:fldCharType="begin"/>
            </w:r>
            <w:r w:rsidR="00F23F73">
              <w:rPr>
                <w:noProof/>
                <w:webHidden/>
              </w:rPr>
              <w:instrText xml:space="preserve"> PAGEREF _Toc452047421 \h </w:instrText>
            </w:r>
            <w:r w:rsidR="00F23F73">
              <w:rPr>
                <w:noProof/>
                <w:webHidden/>
              </w:rPr>
            </w:r>
            <w:r w:rsidR="00F23F73">
              <w:rPr>
                <w:noProof/>
                <w:webHidden/>
              </w:rPr>
              <w:fldChar w:fldCharType="separate"/>
            </w:r>
            <w:r w:rsidR="005573E9">
              <w:rPr>
                <w:noProof/>
                <w:webHidden/>
              </w:rPr>
              <w:t>44</w:t>
            </w:r>
            <w:r w:rsidR="00F23F73">
              <w:rPr>
                <w:noProof/>
                <w:webHidden/>
              </w:rPr>
              <w:fldChar w:fldCharType="end"/>
            </w:r>
          </w:hyperlink>
        </w:p>
        <w:p w14:paraId="0EFCB3EB" w14:textId="77777777" w:rsidR="00F23F73" w:rsidRDefault="001021E7">
          <w:pPr>
            <w:pStyle w:val="TOC3"/>
            <w:tabs>
              <w:tab w:val="right" w:leader="dot" w:pos="9345"/>
            </w:tabs>
            <w:rPr>
              <w:rFonts w:eastAsiaTheme="minorEastAsia"/>
              <w:noProof/>
              <w:lang w:eastAsia="ru-RU"/>
            </w:rPr>
          </w:pPr>
          <w:hyperlink w:anchor="_Toc452047422" w:history="1">
            <w:r w:rsidR="00F23F73" w:rsidRPr="00F96209">
              <w:rPr>
                <w:rStyle w:val="Hyperlink"/>
                <w:noProof/>
                <w:lang w:val="en"/>
              </w:rPr>
              <w:t>3.3.1 Estimation of alternatives from company`s perspective</w:t>
            </w:r>
            <w:r w:rsidR="00F23F73">
              <w:rPr>
                <w:noProof/>
                <w:webHidden/>
              </w:rPr>
              <w:tab/>
            </w:r>
            <w:r w:rsidR="00F23F73">
              <w:rPr>
                <w:noProof/>
                <w:webHidden/>
              </w:rPr>
              <w:fldChar w:fldCharType="begin"/>
            </w:r>
            <w:r w:rsidR="00F23F73">
              <w:rPr>
                <w:noProof/>
                <w:webHidden/>
              </w:rPr>
              <w:instrText xml:space="preserve"> PAGEREF _Toc452047422 \h </w:instrText>
            </w:r>
            <w:r w:rsidR="00F23F73">
              <w:rPr>
                <w:noProof/>
                <w:webHidden/>
              </w:rPr>
            </w:r>
            <w:r w:rsidR="00F23F73">
              <w:rPr>
                <w:noProof/>
                <w:webHidden/>
              </w:rPr>
              <w:fldChar w:fldCharType="separate"/>
            </w:r>
            <w:r w:rsidR="005573E9">
              <w:rPr>
                <w:noProof/>
                <w:webHidden/>
              </w:rPr>
              <w:t>44</w:t>
            </w:r>
            <w:r w:rsidR="00F23F73">
              <w:rPr>
                <w:noProof/>
                <w:webHidden/>
              </w:rPr>
              <w:fldChar w:fldCharType="end"/>
            </w:r>
          </w:hyperlink>
        </w:p>
        <w:p w14:paraId="0F8EE88F" w14:textId="77777777" w:rsidR="00F23F73" w:rsidRDefault="001021E7">
          <w:pPr>
            <w:pStyle w:val="TOC3"/>
            <w:tabs>
              <w:tab w:val="right" w:leader="dot" w:pos="9345"/>
            </w:tabs>
            <w:rPr>
              <w:rFonts w:eastAsiaTheme="minorEastAsia"/>
              <w:noProof/>
              <w:lang w:eastAsia="ru-RU"/>
            </w:rPr>
          </w:pPr>
          <w:hyperlink w:anchor="_Toc452047423" w:history="1">
            <w:r w:rsidR="00F23F73" w:rsidRPr="00F96209">
              <w:rPr>
                <w:rStyle w:val="Hyperlink"/>
                <w:noProof/>
                <w:lang w:val="en-US"/>
              </w:rPr>
              <w:t>3.3.2 Customers` typology</w:t>
            </w:r>
            <w:r w:rsidR="00F23F73">
              <w:rPr>
                <w:noProof/>
                <w:webHidden/>
              </w:rPr>
              <w:tab/>
            </w:r>
            <w:r w:rsidR="00F23F73">
              <w:rPr>
                <w:noProof/>
                <w:webHidden/>
              </w:rPr>
              <w:fldChar w:fldCharType="begin"/>
            </w:r>
            <w:r w:rsidR="00F23F73">
              <w:rPr>
                <w:noProof/>
                <w:webHidden/>
              </w:rPr>
              <w:instrText xml:space="preserve"> PAGEREF _Toc452047423 \h </w:instrText>
            </w:r>
            <w:r w:rsidR="00F23F73">
              <w:rPr>
                <w:noProof/>
                <w:webHidden/>
              </w:rPr>
            </w:r>
            <w:r w:rsidR="00F23F73">
              <w:rPr>
                <w:noProof/>
                <w:webHidden/>
              </w:rPr>
              <w:fldChar w:fldCharType="separate"/>
            </w:r>
            <w:r w:rsidR="005573E9">
              <w:rPr>
                <w:noProof/>
                <w:webHidden/>
              </w:rPr>
              <w:t>45</w:t>
            </w:r>
            <w:r w:rsidR="00F23F73">
              <w:rPr>
                <w:noProof/>
                <w:webHidden/>
              </w:rPr>
              <w:fldChar w:fldCharType="end"/>
            </w:r>
          </w:hyperlink>
        </w:p>
        <w:p w14:paraId="787C738A" w14:textId="77777777" w:rsidR="00F23F73" w:rsidRDefault="001021E7">
          <w:pPr>
            <w:pStyle w:val="TOC3"/>
            <w:tabs>
              <w:tab w:val="right" w:leader="dot" w:pos="9345"/>
            </w:tabs>
            <w:rPr>
              <w:rFonts w:eastAsiaTheme="minorEastAsia"/>
              <w:noProof/>
              <w:lang w:eastAsia="ru-RU"/>
            </w:rPr>
          </w:pPr>
          <w:hyperlink w:anchor="_Toc452047424" w:history="1">
            <w:r w:rsidR="00F23F73" w:rsidRPr="00F96209">
              <w:rPr>
                <w:rStyle w:val="Hyperlink"/>
                <w:noProof/>
                <w:lang w:val="en-US"/>
              </w:rPr>
              <w:t>3.3.3 Scheme of customers` typology</w:t>
            </w:r>
            <w:r w:rsidR="00F23F73">
              <w:rPr>
                <w:noProof/>
                <w:webHidden/>
              </w:rPr>
              <w:tab/>
            </w:r>
            <w:r w:rsidR="00F23F73">
              <w:rPr>
                <w:noProof/>
                <w:webHidden/>
              </w:rPr>
              <w:fldChar w:fldCharType="begin"/>
            </w:r>
            <w:r w:rsidR="00F23F73">
              <w:rPr>
                <w:noProof/>
                <w:webHidden/>
              </w:rPr>
              <w:instrText xml:space="preserve"> PAGEREF _Toc452047424 \h </w:instrText>
            </w:r>
            <w:r w:rsidR="00F23F73">
              <w:rPr>
                <w:noProof/>
                <w:webHidden/>
              </w:rPr>
            </w:r>
            <w:r w:rsidR="00F23F73">
              <w:rPr>
                <w:noProof/>
                <w:webHidden/>
              </w:rPr>
              <w:fldChar w:fldCharType="separate"/>
            </w:r>
            <w:r w:rsidR="005573E9">
              <w:rPr>
                <w:noProof/>
                <w:webHidden/>
              </w:rPr>
              <w:t>53</w:t>
            </w:r>
            <w:r w:rsidR="00F23F73">
              <w:rPr>
                <w:noProof/>
                <w:webHidden/>
              </w:rPr>
              <w:fldChar w:fldCharType="end"/>
            </w:r>
          </w:hyperlink>
        </w:p>
        <w:p w14:paraId="59695ACF" w14:textId="77777777" w:rsidR="00F23F73" w:rsidRDefault="001021E7">
          <w:pPr>
            <w:pStyle w:val="TOC2"/>
            <w:tabs>
              <w:tab w:val="right" w:leader="dot" w:pos="9345"/>
            </w:tabs>
            <w:rPr>
              <w:rFonts w:eastAsiaTheme="minorEastAsia"/>
              <w:noProof/>
              <w:lang w:eastAsia="ru-RU"/>
            </w:rPr>
          </w:pPr>
          <w:hyperlink w:anchor="_Toc452047425" w:history="1">
            <w:r w:rsidR="00F23F73" w:rsidRPr="00F96209">
              <w:rPr>
                <w:rStyle w:val="Hyperlink"/>
                <w:noProof/>
                <w:lang w:val="en-US"/>
              </w:rPr>
              <w:t>3.4. Managerial implications</w:t>
            </w:r>
            <w:r w:rsidR="00F23F73">
              <w:rPr>
                <w:noProof/>
                <w:webHidden/>
              </w:rPr>
              <w:tab/>
            </w:r>
            <w:r w:rsidR="00F23F73">
              <w:rPr>
                <w:noProof/>
                <w:webHidden/>
              </w:rPr>
              <w:fldChar w:fldCharType="begin"/>
            </w:r>
            <w:r w:rsidR="00F23F73">
              <w:rPr>
                <w:noProof/>
                <w:webHidden/>
              </w:rPr>
              <w:instrText xml:space="preserve"> PAGEREF _Toc452047425 \h </w:instrText>
            </w:r>
            <w:r w:rsidR="00F23F73">
              <w:rPr>
                <w:noProof/>
                <w:webHidden/>
              </w:rPr>
            </w:r>
            <w:r w:rsidR="00F23F73">
              <w:rPr>
                <w:noProof/>
                <w:webHidden/>
              </w:rPr>
              <w:fldChar w:fldCharType="separate"/>
            </w:r>
            <w:r w:rsidR="005573E9">
              <w:rPr>
                <w:noProof/>
                <w:webHidden/>
              </w:rPr>
              <w:t>55</w:t>
            </w:r>
            <w:r w:rsidR="00F23F73">
              <w:rPr>
                <w:noProof/>
                <w:webHidden/>
              </w:rPr>
              <w:fldChar w:fldCharType="end"/>
            </w:r>
          </w:hyperlink>
        </w:p>
        <w:p w14:paraId="39CDA3C5" w14:textId="77777777" w:rsidR="00F23F73" w:rsidRDefault="001021E7">
          <w:pPr>
            <w:pStyle w:val="TOC2"/>
            <w:tabs>
              <w:tab w:val="right" w:leader="dot" w:pos="9345"/>
            </w:tabs>
            <w:rPr>
              <w:rFonts w:eastAsiaTheme="minorEastAsia"/>
              <w:noProof/>
              <w:lang w:eastAsia="ru-RU"/>
            </w:rPr>
          </w:pPr>
          <w:hyperlink w:anchor="_Toc452047426" w:history="1">
            <w:r w:rsidR="00F23F73" w:rsidRPr="00F96209">
              <w:rPr>
                <w:rStyle w:val="Hyperlink"/>
                <w:noProof/>
                <w:lang w:val="en-US"/>
              </w:rPr>
              <w:t>3.5 Limitations and restrictions</w:t>
            </w:r>
            <w:r w:rsidR="00F23F73">
              <w:rPr>
                <w:noProof/>
                <w:webHidden/>
              </w:rPr>
              <w:tab/>
            </w:r>
            <w:r w:rsidR="00F23F73">
              <w:rPr>
                <w:noProof/>
                <w:webHidden/>
              </w:rPr>
              <w:fldChar w:fldCharType="begin"/>
            </w:r>
            <w:r w:rsidR="00F23F73">
              <w:rPr>
                <w:noProof/>
                <w:webHidden/>
              </w:rPr>
              <w:instrText xml:space="preserve"> PAGEREF _Toc452047426 \h </w:instrText>
            </w:r>
            <w:r w:rsidR="00F23F73">
              <w:rPr>
                <w:noProof/>
                <w:webHidden/>
              </w:rPr>
            </w:r>
            <w:r w:rsidR="00F23F73">
              <w:rPr>
                <w:noProof/>
                <w:webHidden/>
              </w:rPr>
              <w:fldChar w:fldCharType="separate"/>
            </w:r>
            <w:r w:rsidR="005573E9">
              <w:rPr>
                <w:noProof/>
                <w:webHidden/>
              </w:rPr>
              <w:t>57</w:t>
            </w:r>
            <w:r w:rsidR="00F23F73">
              <w:rPr>
                <w:noProof/>
                <w:webHidden/>
              </w:rPr>
              <w:fldChar w:fldCharType="end"/>
            </w:r>
          </w:hyperlink>
        </w:p>
        <w:p w14:paraId="21109DFA" w14:textId="77777777" w:rsidR="00F23F73" w:rsidRDefault="001021E7">
          <w:pPr>
            <w:pStyle w:val="TOC1"/>
            <w:rPr>
              <w:rFonts w:eastAsiaTheme="minorEastAsia"/>
              <w:noProof/>
              <w:lang w:eastAsia="ru-RU"/>
            </w:rPr>
          </w:pPr>
          <w:hyperlink w:anchor="_Toc452047427" w:history="1">
            <w:r w:rsidR="00F23F73" w:rsidRPr="00F96209">
              <w:rPr>
                <w:rStyle w:val="Hyperlink"/>
                <w:noProof/>
                <w:lang w:val="en-US"/>
              </w:rPr>
              <w:t>Conclusions</w:t>
            </w:r>
            <w:r w:rsidR="00F23F73">
              <w:rPr>
                <w:noProof/>
                <w:webHidden/>
              </w:rPr>
              <w:tab/>
            </w:r>
            <w:r w:rsidR="00F23F73">
              <w:rPr>
                <w:noProof/>
                <w:webHidden/>
              </w:rPr>
              <w:fldChar w:fldCharType="begin"/>
            </w:r>
            <w:r w:rsidR="00F23F73">
              <w:rPr>
                <w:noProof/>
                <w:webHidden/>
              </w:rPr>
              <w:instrText xml:space="preserve"> PAGEREF _Toc452047427 \h </w:instrText>
            </w:r>
            <w:r w:rsidR="00F23F73">
              <w:rPr>
                <w:noProof/>
                <w:webHidden/>
              </w:rPr>
            </w:r>
            <w:r w:rsidR="00F23F73">
              <w:rPr>
                <w:noProof/>
                <w:webHidden/>
              </w:rPr>
              <w:fldChar w:fldCharType="separate"/>
            </w:r>
            <w:r w:rsidR="005573E9">
              <w:rPr>
                <w:noProof/>
                <w:webHidden/>
              </w:rPr>
              <w:t>59</w:t>
            </w:r>
            <w:r w:rsidR="00F23F73">
              <w:rPr>
                <w:noProof/>
                <w:webHidden/>
              </w:rPr>
              <w:fldChar w:fldCharType="end"/>
            </w:r>
          </w:hyperlink>
        </w:p>
        <w:p w14:paraId="15893865" w14:textId="77777777" w:rsidR="00F23F73" w:rsidRDefault="001021E7">
          <w:pPr>
            <w:pStyle w:val="TOC1"/>
            <w:rPr>
              <w:rFonts w:eastAsiaTheme="minorEastAsia"/>
              <w:noProof/>
              <w:lang w:eastAsia="ru-RU"/>
            </w:rPr>
          </w:pPr>
          <w:hyperlink w:anchor="_Toc452047428" w:history="1">
            <w:r w:rsidR="00F23F73" w:rsidRPr="00F96209">
              <w:rPr>
                <w:rStyle w:val="Hyperlink"/>
                <w:noProof/>
                <w:lang w:val="en-US"/>
              </w:rPr>
              <w:t>List of references:</w:t>
            </w:r>
            <w:r w:rsidR="00F23F73">
              <w:rPr>
                <w:noProof/>
                <w:webHidden/>
              </w:rPr>
              <w:tab/>
            </w:r>
            <w:r w:rsidR="00F23F73">
              <w:rPr>
                <w:noProof/>
                <w:webHidden/>
              </w:rPr>
              <w:fldChar w:fldCharType="begin"/>
            </w:r>
            <w:r w:rsidR="00F23F73">
              <w:rPr>
                <w:noProof/>
                <w:webHidden/>
              </w:rPr>
              <w:instrText xml:space="preserve"> PAGEREF _Toc452047428 \h </w:instrText>
            </w:r>
            <w:r w:rsidR="00F23F73">
              <w:rPr>
                <w:noProof/>
                <w:webHidden/>
              </w:rPr>
            </w:r>
            <w:r w:rsidR="00F23F73">
              <w:rPr>
                <w:noProof/>
                <w:webHidden/>
              </w:rPr>
              <w:fldChar w:fldCharType="separate"/>
            </w:r>
            <w:r w:rsidR="005573E9">
              <w:rPr>
                <w:noProof/>
                <w:webHidden/>
              </w:rPr>
              <w:t>62</w:t>
            </w:r>
            <w:r w:rsidR="00F23F73">
              <w:rPr>
                <w:noProof/>
                <w:webHidden/>
              </w:rPr>
              <w:fldChar w:fldCharType="end"/>
            </w:r>
          </w:hyperlink>
        </w:p>
        <w:p w14:paraId="4C45337D" w14:textId="77777777" w:rsidR="00F23F73" w:rsidRDefault="001021E7">
          <w:pPr>
            <w:pStyle w:val="TOC1"/>
            <w:rPr>
              <w:rFonts w:eastAsiaTheme="minorEastAsia"/>
              <w:noProof/>
              <w:lang w:eastAsia="ru-RU"/>
            </w:rPr>
          </w:pPr>
          <w:hyperlink w:anchor="_Toc452047429" w:history="1">
            <w:r w:rsidR="00F23F73" w:rsidRPr="00F96209">
              <w:rPr>
                <w:rStyle w:val="Hyperlink"/>
                <w:noProof/>
                <w:lang w:val="en-US"/>
              </w:rPr>
              <w:t>Appendix</w:t>
            </w:r>
            <w:r w:rsidR="00F23F73">
              <w:rPr>
                <w:noProof/>
                <w:webHidden/>
              </w:rPr>
              <w:tab/>
            </w:r>
            <w:r w:rsidR="00F23F73">
              <w:rPr>
                <w:noProof/>
                <w:webHidden/>
              </w:rPr>
              <w:fldChar w:fldCharType="begin"/>
            </w:r>
            <w:r w:rsidR="00F23F73">
              <w:rPr>
                <w:noProof/>
                <w:webHidden/>
              </w:rPr>
              <w:instrText xml:space="preserve"> PAGEREF _Toc452047429 \h </w:instrText>
            </w:r>
            <w:r w:rsidR="00F23F73">
              <w:rPr>
                <w:noProof/>
                <w:webHidden/>
              </w:rPr>
            </w:r>
            <w:r w:rsidR="00F23F73">
              <w:rPr>
                <w:noProof/>
                <w:webHidden/>
              </w:rPr>
              <w:fldChar w:fldCharType="separate"/>
            </w:r>
            <w:r w:rsidR="005573E9">
              <w:rPr>
                <w:noProof/>
                <w:webHidden/>
              </w:rPr>
              <w:t>66</w:t>
            </w:r>
            <w:r w:rsidR="00F23F73">
              <w:rPr>
                <w:noProof/>
                <w:webHidden/>
              </w:rPr>
              <w:fldChar w:fldCharType="end"/>
            </w:r>
          </w:hyperlink>
        </w:p>
        <w:p w14:paraId="5E1FF9FB" w14:textId="0590CB1E" w:rsidR="003622E4" w:rsidRDefault="003622E4">
          <w:r>
            <w:rPr>
              <w:b/>
              <w:bCs/>
              <w:noProof/>
            </w:rPr>
            <w:fldChar w:fldCharType="end"/>
          </w:r>
        </w:p>
      </w:sdtContent>
    </w:sdt>
    <w:p w14:paraId="25CC6C7E" w14:textId="1BD11439" w:rsidR="00631181" w:rsidRDefault="00631181" w:rsidP="005573E9">
      <w:pPr>
        <w:tabs>
          <w:tab w:val="left" w:pos="8475"/>
        </w:tabs>
        <w:rPr>
          <w:rFonts w:asciiTheme="majorHAnsi" w:eastAsiaTheme="majorEastAsia" w:hAnsiTheme="majorHAnsi" w:cstheme="majorBidi"/>
          <w:color w:val="2E74B5" w:themeColor="accent1" w:themeShade="BF"/>
          <w:sz w:val="32"/>
          <w:szCs w:val="32"/>
          <w:lang w:val="en-US"/>
        </w:rPr>
      </w:pPr>
      <w:r>
        <w:rPr>
          <w:lang w:val="en-US"/>
        </w:rPr>
        <w:br w:type="page"/>
      </w:r>
      <w:r w:rsidR="005573E9">
        <w:rPr>
          <w:lang w:val="en-US"/>
        </w:rPr>
        <w:lastRenderedPageBreak/>
        <w:tab/>
      </w:r>
    </w:p>
    <w:p w14:paraId="3E61C663" w14:textId="5D216929" w:rsidR="008A38CE" w:rsidRDefault="008A38CE" w:rsidP="008A38CE">
      <w:pPr>
        <w:pStyle w:val="Heading1"/>
        <w:rPr>
          <w:lang w:val="en-US"/>
        </w:rPr>
      </w:pPr>
      <w:bookmarkStart w:id="1" w:name="_Toc449026409"/>
      <w:bookmarkStart w:id="2" w:name="_Toc452047393"/>
      <w:r>
        <w:rPr>
          <w:lang w:val="en-US"/>
        </w:rPr>
        <w:t>Introduction</w:t>
      </w:r>
      <w:bookmarkEnd w:id="1"/>
      <w:bookmarkEnd w:id="2"/>
    </w:p>
    <w:p w14:paraId="03B40704" w14:textId="377A23DC" w:rsidR="007B4A14" w:rsidRDefault="007B4A14" w:rsidP="007B4A14">
      <w:pPr>
        <w:spacing w:line="360" w:lineRule="auto"/>
        <w:ind w:firstLine="851"/>
        <w:jc w:val="both"/>
        <w:rPr>
          <w:rFonts w:ascii="Times New Roman" w:hAnsi="Times New Roman" w:cs="Times New Roman"/>
          <w:sz w:val="24"/>
          <w:szCs w:val="24"/>
          <w:lang w:val="en-US"/>
        </w:rPr>
      </w:pPr>
      <w:r w:rsidRPr="00677D52">
        <w:rPr>
          <w:rFonts w:ascii="Times New Roman" w:hAnsi="Times New Roman" w:cs="Times New Roman"/>
          <w:sz w:val="24"/>
          <w:szCs w:val="24"/>
          <w:lang w:val="en-US"/>
        </w:rPr>
        <w:t>Maritime logistics plays</w:t>
      </w:r>
      <w:r>
        <w:rPr>
          <w:rFonts w:ascii="Times New Roman" w:hAnsi="Times New Roman" w:cs="Times New Roman"/>
          <w:sz w:val="24"/>
          <w:szCs w:val="24"/>
          <w:lang w:val="en-US"/>
        </w:rPr>
        <w:t xml:space="preserve"> an</w:t>
      </w:r>
      <w:r w:rsidRPr="00677D52">
        <w:rPr>
          <w:rFonts w:ascii="Times New Roman" w:hAnsi="Times New Roman" w:cs="Times New Roman"/>
          <w:sz w:val="24"/>
          <w:szCs w:val="24"/>
          <w:lang w:val="en-US"/>
        </w:rPr>
        <w:t xml:space="preserve"> extremely important role in global trade of goods. According to the International Maritime Organization, 90% of the world trade is carried by the sea.</w:t>
      </w:r>
      <w:r>
        <w:rPr>
          <w:rStyle w:val="FootnoteReference"/>
          <w:rFonts w:ascii="Times New Roman" w:hAnsi="Times New Roman" w:cs="Times New Roman"/>
          <w:sz w:val="24"/>
          <w:szCs w:val="24"/>
          <w:lang w:val="en-US"/>
        </w:rPr>
        <w:footnoteReference w:id="1"/>
      </w:r>
      <w:r w:rsidRPr="00677D52">
        <w:rPr>
          <w:rFonts w:ascii="Times New Roman" w:hAnsi="Times New Roman" w:cs="Times New Roman"/>
          <w:sz w:val="24"/>
          <w:szCs w:val="24"/>
          <w:lang w:val="en-US"/>
        </w:rPr>
        <w:t xml:space="preserve"> The huge part of all shipped goods falls at those transported in containers. </w:t>
      </w:r>
      <w:r>
        <w:rPr>
          <w:rFonts w:ascii="Times New Roman" w:hAnsi="Times New Roman" w:cs="Times New Roman"/>
          <w:sz w:val="24"/>
          <w:szCs w:val="24"/>
          <w:lang w:val="en-US"/>
        </w:rPr>
        <w:t xml:space="preserve">Recent crisis created challenges for container shipping industry. According to </w:t>
      </w:r>
      <w:proofErr w:type="spellStart"/>
      <w:r>
        <w:rPr>
          <w:rFonts w:ascii="Times New Roman" w:hAnsi="Times New Roman" w:cs="Times New Roman"/>
          <w:sz w:val="24"/>
          <w:szCs w:val="24"/>
          <w:lang w:val="en-US"/>
        </w:rPr>
        <w:t>McKinsey&amp;Company</w:t>
      </w:r>
      <w:proofErr w:type="spellEnd"/>
      <w:r>
        <w:rPr>
          <w:rStyle w:val="FootnoteReference"/>
          <w:rFonts w:ascii="Times New Roman" w:hAnsi="Times New Roman" w:cs="Times New Roman"/>
          <w:sz w:val="24"/>
          <w:szCs w:val="24"/>
          <w:lang w:val="en-US"/>
        </w:rPr>
        <w:footnoteReference w:id="2"/>
      </w:r>
      <w:r>
        <w:rPr>
          <w:rFonts w:ascii="Times New Roman" w:hAnsi="Times New Roman" w:cs="Times New Roman"/>
          <w:sz w:val="24"/>
          <w:szCs w:val="24"/>
          <w:lang w:val="en-US"/>
        </w:rPr>
        <w:t xml:space="preserve"> research many shipping companies started to cut costs by different ways in order to regain profitability. However, these cutting-costs measures influence the quality of service provided to the customers. Shippers face the problems of lengthening the supply chain, operational complexity, communications gaps between shippers and shipping companies and others, which emerged as a consequence of those cost-cutting measures. However, in crisis situation, cutting the costs is not the only one measure that needs to be undertaken by maritime logistics service suppliers. Understanding of custom</w:t>
      </w:r>
      <w:r w:rsidR="00E7513F">
        <w:rPr>
          <w:rFonts w:ascii="Times New Roman" w:hAnsi="Times New Roman" w:cs="Times New Roman"/>
          <w:sz w:val="24"/>
          <w:szCs w:val="24"/>
          <w:lang w:val="en-US"/>
        </w:rPr>
        <w:t>ers` needs and overall customer</w:t>
      </w:r>
      <w:r w:rsidR="00E7513F" w:rsidRPr="003860A0">
        <w:rPr>
          <w:rFonts w:ascii="Times New Roman" w:hAnsi="Times New Roman" w:cs="Times New Roman"/>
          <w:sz w:val="24"/>
          <w:szCs w:val="24"/>
          <w:lang w:val="en-US"/>
        </w:rPr>
        <w:t xml:space="preserve"> </w:t>
      </w:r>
      <w:r>
        <w:rPr>
          <w:rFonts w:ascii="Times New Roman" w:hAnsi="Times New Roman" w:cs="Times New Roman"/>
          <w:sz w:val="24"/>
          <w:szCs w:val="24"/>
          <w:lang w:val="en-US"/>
        </w:rPr>
        <w:t>orientation is necessary so as to retain customer</w:t>
      </w:r>
      <w:r w:rsidR="00EC1CB2">
        <w:rPr>
          <w:rFonts w:ascii="Times New Roman" w:hAnsi="Times New Roman" w:cs="Times New Roman"/>
          <w:sz w:val="24"/>
          <w:szCs w:val="24"/>
          <w:lang w:val="en-US"/>
        </w:rPr>
        <w:t>s.</w:t>
      </w:r>
    </w:p>
    <w:p w14:paraId="730B148B" w14:textId="77777777" w:rsidR="007B4A14" w:rsidRPr="007D7504" w:rsidRDefault="007B4A14" w:rsidP="007B4A14">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Maritime transportation service, which shipping company provides to the customers, include many components. The services that delivered in container terminals play a critical role in overall customer satisfaction about shipping of goods. Home port and port of destination play the strategic role of network node in the chain of cargo transportation. The speed of operations in the terminals directly influences the whole supply chain responsiveness of customer`s business. That is why, from customer perspective it is important to understand which container terminal would satisfy the best any particular need. The right choice of terminal would influence the speed and overall quality of transportation of goods. </w:t>
      </w:r>
    </w:p>
    <w:p w14:paraId="0B20128F" w14:textId="77777777" w:rsidR="007B4A14" w:rsidRDefault="007B4A14" w:rsidP="007B4A14">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topic of choosing the container terminal is explored in different studies. However, just a little attention is paid to the issue of customer decision-making process and the preferences that might differ from one customer to another and that influence the final choice of container terminal. In our study we are going to look closer to the decision-making process of terminal selection from customer perspective and provide the benchmarking solution for customer problem of port selection, according to their specific preferences. </w:t>
      </w:r>
      <w:r w:rsidRPr="00677D52">
        <w:rPr>
          <w:rFonts w:ascii="Times New Roman" w:hAnsi="Times New Roman" w:cs="Times New Roman"/>
          <w:sz w:val="24"/>
          <w:szCs w:val="24"/>
          <w:lang w:val="en-US"/>
        </w:rPr>
        <w:t xml:space="preserve">Moreover, </w:t>
      </w:r>
      <w:r>
        <w:rPr>
          <w:rFonts w:ascii="Times New Roman" w:hAnsi="Times New Roman" w:cs="Times New Roman"/>
          <w:sz w:val="24"/>
          <w:szCs w:val="24"/>
          <w:lang w:val="en-US"/>
        </w:rPr>
        <w:t xml:space="preserve">the subjective aspect of decision-making process will be explored, which include relational and interpersonal characteristics. </w:t>
      </w:r>
    </w:p>
    <w:p w14:paraId="6874A760" w14:textId="0E593A61" w:rsidR="007B4A14" w:rsidRDefault="007B4A14" w:rsidP="007B4A14">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Therefore, the goal of this paper is t</w:t>
      </w:r>
      <w:r w:rsidRPr="00696D7C">
        <w:rPr>
          <w:rFonts w:ascii="Times New Roman" w:hAnsi="Times New Roman" w:cs="Times New Roman"/>
          <w:sz w:val="24"/>
          <w:szCs w:val="24"/>
          <w:lang w:val="en-US"/>
        </w:rPr>
        <w:t>o develop a customer-oriented b</w:t>
      </w:r>
      <w:r>
        <w:rPr>
          <w:rFonts w:ascii="Times New Roman" w:hAnsi="Times New Roman" w:cs="Times New Roman"/>
          <w:sz w:val="24"/>
          <w:szCs w:val="24"/>
          <w:lang w:val="en-US"/>
        </w:rPr>
        <w:t xml:space="preserve">enchmarking model to choose a </w:t>
      </w:r>
      <w:r w:rsidRPr="00696D7C">
        <w:rPr>
          <w:rFonts w:ascii="Times New Roman" w:hAnsi="Times New Roman" w:cs="Times New Roman"/>
          <w:sz w:val="24"/>
          <w:szCs w:val="24"/>
          <w:lang w:val="en-US"/>
        </w:rPr>
        <w:t>container terminal</w:t>
      </w:r>
      <w:r>
        <w:rPr>
          <w:rFonts w:ascii="Times New Roman" w:hAnsi="Times New Roman" w:cs="Times New Roman"/>
          <w:sz w:val="24"/>
          <w:szCs w:val="24"/>
          <w:lang w:val="en-US"/>
        </w:rPr>
        <w:t>.</w:t>
      </w:r>
      <w:r w:rsidR="00465BD7">
        <w:rPr>
          <w:rFonts w:ascii="Times New Roman" w:hAnsi="Times New Roman" w:cs="Times New Roman"/>
          <w:sz w:val="24"/>
          <w:szCs w:val="24"/>
          <w:lang w:val="en-US"/>
        </w:rPr>
        <w:t xml:space="preserve"> </w:t>
      </w:r>
      <w:r>
        <w:rPr>
          <w:rFonts w:ascii="Times New Roman" w:hAnsi="Times New Roman" w:cs="Times New Roman"/>
          <w:sz w:val="24"/>
          <w:szCs w:val="24"/>
          <w:lang w:val="en-US"/>
        </w:rPr>
        <w:t>Within this goal the following objectives are set:</w:t>
      </w:r>
    </w:p>
    <w:p w14:paraId="5E460D40" w14:textId="77777777" w:rsidR="007B4A14" w:rsidRPr="00786615" w:rsidRDefault="007B4A14" w:rsidP="007B4A14">
      <w:pPr>
        <w:pStyle w:val="ListParagraph"/>
        <w:numPr>
          <w:ilvl w:val="0"/>
          <w:numId w:val="23"/>
        </w:numPr>
        <w:spacing w:line="360" w:lineRule="auto"/>
        <w:ind w:left="1560"/>
        <w:jc w:val="both"/>
        <w:rPr>
          <w:rFonts w:ascii="Times New Roman" w:hAnsi="Times New Roman" w:cs="Times New Roman"/>
          <w:sz w:val="24"/>
          <w:szCs w:val="24"/>
          <w:lang w:val="en-US"/>
        </w:rPr>
      </w:pPr>
      <w:r w:rsidRPr="00786615">
        <w:rPr>
          <w:rFonts w:ascii="Times New Roman" w:hAnsi="Times New Roman" w:cs="Times New Roman"/>
          <w:sz w:val="24"/>
          <w:szCs w:val="24"/>
          <w:lang w:val="en-US"/>
        </w:rPr>
        <w:t xml:space="preserve">To </w:t>
      </w:r>
      <w:r>
        <w:rPr>
          <w:rFonts w:ascii="Times New Roman" w:hAnsi="Times New Roman" w:cs="Times New Roman"/>
          <w:sz w:val="24"/>
          <w:szCs w:val="24"/>
          <w:lang w:val="en-US"/>
        </w:rPr>
        <w:t xml:space="preserve">identify </w:t>
      </w:r>
      <w:r w:rsidRPr="00786615">
        <w:rPr>
          <w:rFonts w:ascii="Times New Roman" w:hAnsi="Times New Roman" w:cs="Times New Roman"/>
          <w:sz w:val="24"/>
          <w:szCs w:val="24"/>
          <w:lang w:val="en-US"/>
        </w:rPr>
        <w:t>the key port`s customers</w:t>
      </w:r>
    </w:p>
    <w:p w14:paraId="4077485C" w14:textId="77777777" w:rsidR="007B4A14" w:rsidRPr="00786615" w:rsidRDefault="007B4A14" w:rsidP="007B4A14">
      <w:pPr>
        <w:pStyle w:val="ListParagraph"/>
        <w:numPr>
          <w:ilvl w:val="0"/>
          <w:numId w:val="23"/>
        </w:numPr>
        <w:spacing w:line="360" w:lineRule="auto"/>
        <w:ind w:left="1560"/>
        <w:jc w:val="both"/>
        <w:rPr>
          <w:rFonts w:ascii="Times New Roman" w:hAnsi="Times New Roman" w:cs="Times New Roman"/>
          <w:sz w:val="24"/>
          <w:szCs w:val="24"/>
          <w:lang w:val="en-US"/>
        </w:rPr>
      </w:pPr>
      <w:r w:rsidRPr="00786615">
        <w:rPr>
          <w:rFonts w:ascii="Times New Roman" w:hAnsi="Times New Roman" w:cs="Times New Roman"/>
          <w:sz w:val="24"/>
          <w:szCs w:val="24"/>
          <w:lang w:val="en-US"/>
        </w:rPr>
        <w:t xml:space="preserve">To </w:t>
      </w:r>
      <w:r>
        <w:rPr>
          <w:rFonts w:ascii="Times New Roman" w:hAnsi="Times New Roman" w:cs="Times New Roman"/>
          <w:sz w:val="24"/>
          <w:szCs w:val="24"/>
          <w:lang w:val="en-US"/>
        </w:rPr>
        <w:t xml:space="preserve">select </w:t>
      </w:r>
      <w:r w:rsidRPr="00786615">
        <w:rPr>
          <w:rFonts w:ascii="Times New Roman" w:hAnsi="Times New Roman" w:cs="Times New Roman"/>
          <w:sz w:val="24"/>
          <w:szCs w:val="24"/>
          <w:lang w:val="en-US"/>
        </w:rPr>
        <w:t xml:space="preserve">the port`s attributes </w:t>
      </w:r>
      <w:r>
        <w:rPr>
          <w:rFonts w:ascii="Times New Roman" w:hAnsi="Times New Roman" w:cs="Times New Roman"/>
          <w:sz w:val="24"/>
          <w:szCs w:val="24"/>
          <w:lang w:val="en-US"/>
        </w:rPr>
        <w:t>taken into account by the customers when they</w:t>
      </w:r>
      <w:r w:rsidRPr="00786615">
        <w:rPr>
          <w:rFonts w:ascii="Times New Roman" w:hAnsi="Times New Roman" w:cs="Times New Roman"/>
          <w:sz w:val="24"/>
          <w:szCs w:val="24"/>
          <w:lang w:val="en-US"/>
        </w:rPr>
        <w:t xml:space="preserve"> assess</w:t>
      </w:r>
      <w:r>
        <w:rPr>
          <w:rFonts w:ascii="Times New Roman" w:hAnsi="Times New Roman" w:cs="Times New Roman"/>
          <w:sz w:val="24"/>
          <w:szCs w:val="24"/>
          <w:lang w:val="en-US"/>
        </w:rPr>
        <w:t xml:space="preserve"> the port’s attractiveness</w:t>
      </w:r>
    </w:p>
    <w:p w14:paraId="3B1FD1C8" w14:textId="77777777" w:rsidR="007B4A14" w:rsidRDefault="007B4A14" w:rsidP="007B4A14">
      <w:pPr>
        <w:pStyle w:val="ListParagraph"/>
        <w:numPr>
          <w:ilvl w:val="0"/>
          <w:numId w:val="23"/>
        </w:numPr>
        <w:spacing w:line="36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To conduct</w:t>
      </w:r>
      <w:r w:rsidRPr="00786615">
        <w:rPr>
          <w:rFonts w:ascii="Times New Roman" w:hAnsi="Times New Roman" w:cs="Times New Roman"/>
          <w:sz w:val="24"/>
          <w:szCs w:val="24"/>
          <w:lang w:val="en-US"/>
        </w:rPr>
        <w:t xml:space="preserve"> a survey </w:t>
      </w:r>
      <w:r>
        <w:rPr>
          <w:rFonts w:ascii="Times New Roman" w:hAnsi="Times New Roman" w:cs="Times New Roman"/>
          <w:sz w:val="24"/>
          <w:szCs w:val="24"/>
          <w:lang w:val="en-US"/>
        </w:rPr>
        <w:t xml:space="preserve">of </w:t>
      </w:r>
      <w:r w:rsidRPr="00786615">
        <w:rPr>
          <w:rFonts w:ascii="Times New Roman" w:hAnsi="Times New Roman" w:cs="Times New Roman"/>
          <w:sz w:val="24"/>
          <w:szCs w:val="24"/>
          <w:lang w:val="en-US"/>
        </w:rPr>
        <w:t>customer typolog</w:t>
      </w:r>
      <w:r>
        <w:rPr>
          <w:rFonts w:ascii="Times New Roman" w:hAnsi="Times New Roman" w:cs="Times New Roman"/>
          <w:sz w:val="24"/>
          <w:szCs w:val="24"/>
          <w:lang w:val="en-US"/>
        </w:rPr>
        <w:t>ies</w:t>
      </w:r>
      <w:r w:rsidRPr="00786615">
        <w:rPr>
          <w:rFonts w:ascii="Times New Roman" w:hAnsi="Times New Roman" w:cs="Times New Roman"/>
          <w:sz w:val="24"/>
          <w:szCs w:val="24"/>
          <w:lang w:val="en-US"/>
        </w:rPr>
        <w:t xml:space="preserve"> based on various criteria </w:t>
      </w:r>
      <w:r>
        <w:rPr>
          <w:rFonts w:ascii="Times New Roman" w:hAnsi="Times New Roman" w:cs="Times New Roman"/>
          <w:sz w:val="24"/>
          <w:szCs w:val="24"/>
          <w:lang w:val="en-US"/>
        </w:rPr>
        <w:t>and to develop the customer typology for the ports</w:t>
      </w:r>
    </w:p>
    <w:p w14:paraId="4EBFAFC2" w14:textId="77777777" w:rsidR="007B4A14" w:rsidRPr="00786615" w:rsidRDefault="007B4A14" w:rsidP="007B4A14">
      <w:pPr>
        <w:pStyle w:val="ListParagraph"/>
        <w:numPr>
          <w:ilvl w:val="0"/>
          <w:numId w:val="23"/>
        </w:numPr>
        <w:spacing w:line="36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To select and argument the methodology for solving the port selection choice problem with regard to the customer preferences</w:t>
      </w:r>
      <w:r w:rsidRPr="00786615" w:rsidDel="00845091">
        <w:rPr>
          <w:rFonts w:ascii="Times New Roman" w:hAnsi="Times New Roman" w:cs="Times New Roman"/>
          <w:sz w:val="24"/>
          <w:szCs w:val="24"/>
          <w:lang w:val="en-US"/>
        </w:rPr>
        <w:t xml:space="preserve"> </w:t>
      </w:r>
    </w:p>
    <w:p w14:paraId="2AC697F8" w14:textId="77777777" w:rsidR="007B4A14" w:rsidRPr="00786615" w:rsidRDefault="007B4A14" w:rsidP="007B4A14">
      <w:pPr>
        <w:pStyle w:val="ListParagraph"/>
        <w:numPr>
          <w:ilvl w:val="0"/>
          <w:numId w:val="23"/>
        </w:numPr>
        <w:spacing w:line="360" w:lineRule="auto"/>
        <w:ind w:left="1560"/>
        <w:jc w:val="both"/>
        <w:rPr>
          <w:rFonts w:ascii="Times New Roman" w:hAnsi="Times New Roman" w:cs="Times New Roman"/>
          <w:sz w:val="24"/>
          <w:szCs w:val="24"/>
          <w:lang w:val="en-US"/>
        </w:rPr>
      </w:pPr>
      <w:r w:rsidRPr="00786615">
        <w:rPr>
          <w:rFonts w:ascii="Times New Roman" w:hAnsi="Times New Roman" w:cs="Times New Roman"/>
          <w:sz w:val="24"/>
          <w:szCs w:val="24"/>
          <w:lang w:val="en-US"/>
        </w:rPr>
        <w:t>To provide a solution for each customer type in the form of benchmark</w:t>
      </w:r>
      <w:r>
        <w:rPr>
          <w:rFonts w:ascii="Times New Roman" w:hAnsi="Times New Roman" w:cs="Times New Roman"/>
          <w:sz w:val="24"/>
          <w:szCs w:val="24"/>
          <w:lang w:val="en-US"/>
        </w:rPr>
        <w:t xml:space="preserve">ing the </w:t>
      </w:r>
      <w:r w:rsidRPr="00786615">
        <w:rPr>
          <w:rFonts w:ascii="Times New Roman" w:hAnsi="Times New Roman" w:cs="Times New Roman"/>
          <w:sz w:val="24"/>
          <w:szCs w:val="24"/>
          <w:lang w:val="en-US"/>
        </w:rPr>
        <w:t xml:space="preserve"> </w:t>
      </w:r>
      <w:r>
        <w:rPr>
          <w:rFonts w:ascii="Times New Roman" w:hAnsi="Times New Roman" w:cs="Times New Roman"/>
          <w:sz w:val="24"/>
          <w:szCs w:val="24"/>
          <w:lang w:val="en-US"/>
        </w:rPr>
        <w:t>alternative</w:t>
      </w:r>
      <w:r w:rsidRPr="00786615">
        <w:rPr>
          <w:rFonts w:ascii="Times New Roman" w:hAnsi="Times New Roman" w:cs="Times New Roman"/>
          <w:sz w:val="24"/>
          <w:szCs w:val="24"/>
          <w:lang w:val="en-US"/>
        </w:rPr>
        <w:t xml:space="preserve"> port</w:t>
      </w:r>
      <w:r>
        <w:rPr>
          <w:rFonts w:ascii="Times New Roman" w:hAnsi="Times New Roman" w:cs="Times New Roman"/>
          <w:sz w:val="24"/>
          <w:szCs w:val="24"/>
          <w:lang w:val="en-US"/>
        </w:rPr>
        <w:t>s</w:t>
      </w:r>
      <w:r w:rsidRPr="00786615">
        <w:rPr>
          <w:rFonts w:ascii="Times New Roman" w:hAnsi="Times New Roman" w:cs="Times New Roman"/>
          <w:sz w:val="24"/>
          <w:szCs w:val="24"/>
          <w:lang w:val="en-US"/>
        </w:rPr>
        <w:t xml:space="preserve"> </w:t>
      </w:r>
    </w:p>
    <w:p w14:paraId="1FC0CD8D" w14:textId="77777777" w:rsidR="007B4A14" w:rsidRDefault="007B4A14" w:rsidP="007B4A14">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The first chapter is devoted to analyzing the scientific sources for covering the first and the second objectives. It includes the port evaluation from different parties` perspectives and the port competition issue. First of all, it helps to identify the main port customers. Second, analysis of these two parts reveals the attributes that are important for port customers. The research gap is identified as a result of relevant literature review. In order to cover this gap the answering to the following 4 research questions is necessary:</w:t>
      </w:r>
    </w:p>
    <w:p w14:paraId="429A6680" w14:textId="77777777" w:rsidR="007B4A14" w:rsidRPr="00786615" w:rsidRDefault="007B4A14" w:rsidP="007B4A14">
      <w:pPr>
        <w:pStyle w:val="ListParagraph"/>
        <w:numPr>
          <w:ilvl w:val="0"/>
          <w:numId w:val="22"/>
        </w:numPr>
        <w:spacing w:line="360" w:lineRule="auto"/>
        <w:jc w:val="both"/>
        <w:rPr>
          <w:rFonts w:ascii="Times New Roman" w:hAnsi="Times New Roman" w:cs="Times New Roman"/>
          <w:sz w:val="24"/>
          <w:szCs w:val="24"/>
          <w:lang w:val="en-US"/>
        </w:rPr>
      </w:pPr>
      <w:r w:rsidRPr="00786615">
        <w:rPr>
          <w:rFonts w:ascii="Times New Roman" w:hAnsi="Times New Roman" w:cs="Times New Roman"/>
          <w:sz w:val="24"/>
          <w:szCs w:val="24"/>
          <w:lang w:val="en-US"/>
        </w:rPr>
        <w:t>What kind of typology can be implemented to differentiate different port customers?</w:t>
      </w:r>
    </w:p>
    <w:p w14:paraId="385B12E5" w14:textId="77777777" w:rsidR="007B4A14" w:rsidRPr="00786615" w:rsidRDefault="007B4A14" w:rsidP="007B4A14">
      <w:pPr>
        <w:pStyle w:val="ListParagraph"/>
        <w:numPr>
          <w:ilvl w:val="0"/>
          <w:numId w:val="22"/>
        </w:numPr>
        <w:spacing w:line="360" w:lineRule="auto"/>
        <w:jc w:val="both"/>
        <w:rPr>
          <w:rFonts w:ascii="Times New Roman" w:hAnsi="Times New Roman" w:cs="Times New Roman"/>
          <w:sz w:val="24"/>
          <w:szCs w:val="24"/>
          <w:lang w:val="en-US"/>
        </w:rPr>
      </w:pPr>
      <w:r w:rsidRPr="00786615">
        <w:rPr>
          <w:rFonts w:ascii="Times New Roman" w:hAnsi="Times New Roman" w:cs="Times New Roman"/>
          <w:sz w:val="24"/>
          <w:szCs w:val="24"/>
          <w:lang w:val="en-US"/>
        </w:rPr>
        <w:t>How does the process of choosing a port differ from one type of customer to another?</w:t>
      </w:r>
    </w:p>
    <w:p w14:paraId="18F09F3B" w14:textId="77777777" w:rsidR="007B4A14" w:rsidRPr="00786615" w:rsidRDefault="007B4A14" w:rsidP="007B4A14">
      <w:pPr>
        <w:pStyle w:val="ListParagraph"/>
        <w:numPr>
          <w:ilvl w:val="0"/>
          <w:numId w:val="22"/>
        </w:numPr>
        <w:spacing w:line="360" w:lineRule="auto"/>
        <w:jc w:val="both"/>
        <w:rPr>
          <w:rFonts w:ascii="Times New Roman" w:hAnsi="Times New Roman" w:cs="Times New Roman"/>
          <w:sz w:val="24"/>
          <w:szCs w:val="24"/>
          <w:lang w:val="en-US"/>
        </w:rPr>
      </w:pPr>
      <w:r w:rsidRPr="00786615">
        <w:rPr>
          <w:rFonts w:ascii="Times New Roman" w:hAnsi="Times New Roman" w:cs="Times New Roman"/>
          <w:sz w:val="24"/>
          <w:szCs w:val="24"/>
          <w:lang w:val="en-US"/>
        </w:rPr>
        <w:t>How do relational aspects influence the decision-making process?</w:t>
      </w:r>
    </w:p>
    <w:p w14:paraId="62194B36" w14:textId="77777777" w:rsidR="007B4A14" w:rsidRPr="00786615" w:rsidRDefault="007B4A14" w:rsidP="007B4A14">
      <w:pPr>
        <w:pStyle w:val="ListParagraph"/>
        <w:numPr>
          <w:ilvl w:val="0"/>
          <w:numId w:val="22"/>
        </w:numPr>
        <w:spacing w:line="360" w:lineRule="auto"/>
        <w:jc w:val="both"/>
        <w:rPr>
          <w:rFonts w:ascii="Times New Roman" w:hAnsi="Times New Roman" w:cs="Times New Roman"/>
          <w:sz w:val="24"/>
          <w:szCs w:val="24"/>
          <w:lang w:val="en-US"/>
        </w:rPr>
      </w:pPr>
      <w:r w:rsidRPr="00786615">
        <w:rPr>
          <w:rFonts w:ascii="Times New Roman" w:hAnsi="Times New Roman" w:cs="Times New Roman"/>
          <w:sz w:val="24"/>
          <w:szCs w:val="24"/>
          <w:lang w:val="en-US"/>
        </w:rPr>
        <w:t>How to ran</w:t>
      </w:r>
      <w:r>
        <w:rPr>
          <w:rFonts w:ascii="Times New Roman" w:hAnsi="Times New Roman" w:cs="Times New Roman"/>
          <w:sz w:val="24"/>
          <w:szCs w:val="24"/>
          <w:lang w:val="en-US"/>
        </w:rPr>
        <w:t>k</w:t>
      </w:r>
      <w:r w:rsidRPr="00786615">
        <w:rPr>
          <w:rFonts w:ascii="Times New Roman" w:hAnsi="Times New Roman" w:cs="Times New Roman"/>
          <w:sz w:val="24"/>
          <w:szCs w:val="24"/>
          <w:lang w:val="en-US"/>
        </w:rPr>
        <w:t xml:space="preserve"> the alternatives of ports for each type of customer?</w:t>
      </w:r>
    </w:p>
    <w:p w14:paraId="7F6739F8" w14:textId="77777777" w:rsidR="007B4A14" w:rsidRDefault="007B4A14" w:rsidP="007B4A14">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The second chapter of thesis includes the methodological issues. First, we suggest the hypothetical model of customers` typology for consideration. As a tool for data gathering we use questionnaire for customers and for industry experts. In this study we use quantitative model, which allows to rank alternatives. The second chapter includes model description and specification.</w:t>
      </w:r>
    </w:p>
    <w:p w14:paraId="3627D9C1" w14:textId="77777777" w:rsidR="007B4A14" w:rsidRPr="00DC2088" w:rsidRDefault="007B4A14" w:rsidP="007B4A14">
      <w:pPr>
        <w:spacing w:line="360" w:lineRule="auto"/>
        <w:ind w:firstLine="851"/>
        <w:jc w:val="both"/>
        <w:rPr>
          <w:lang w:val="en-US"/>
        </w:rPr>
      </w:pPr>
      <w:r>
        <w:rPr>
          <w:rFonts w:ascii="Times New Roman" w:hAnsi="Times New Roman" w:cs="Times New Roman"/>
          <w:sz w:val="24"/>
          <w:szCs w:val="24"/>
          <w:lang w:val="en-US"/>
        </w:rPr>
        <w:t xml:space="preserve">In the last chapter we discuss the main findings and results. The main customer typologies are defined and ranked alternatives are provided for each type. </w:t>
      </w:r>
    </w:p>
    <w:p w14:paraId="005371C6" w14:textId="2A073EA5" w:rsidR="008A38CE" w:rsidRDefault="008A38CE" w:rsidP="008A38CE">
      <w:pPr>
        <w:rPr>
          <w:rFonts w:asciiTheme="majorHAnsi" w:eastAsiaTheme="majorEastAsia" w:hAnsiTheme="majorHAnsi" w:cstheme="majorBidi"/>
          <w:color w:val="2E74B5" w:themeColor="accent1" w:themeShade="BF"/>
          <w:sz w:val="32"/>
          <w:szCs w:val="32"/>
          <w:lang w:val="en-US"/>
        </w:rPr>
      </w:pPr>
    </w:p>
    <w:p w14:paraId="1C406A9C" w14:textId="36FD6427" w:rsidR="008A38CE" w:rsidRDefault="00832877" w:rsidP="008A38CE">
      <w:pPr>
        <w:pStyle w:val="Heading1"/>
        <w:rPr>
          <w:lang w:val="en-US"/>
        </w:rPr>
      </w:pPr>
      <w:bookmarkStart w:id="3" w:name="_Toc452047394"/>
      <w:r>
        <w:rPr>
          <w:lang w:val="en-US"/>
        </w:rPr>
        <w:lastRenderedPageBreak/>
        <w:t xml:space="preserve">1. </w:t>
      </w:r>
      <w:r w:rsidR="008A38CE">
        <w:rPr>
          <w:lang w:val="en-US"/>
        </w:rPr>
        <w:t>Review of the state of the art</w:t>
      </w:r>
      <w:bookmarkEnd w:id="3"/>
    </w:p>
    <w:p w14:paraId="6E46A68E" w14:textId="57775D9C" w:rsidR="008A38CE" w:rsidRPr="001C2E1F" w:rsidRDefault="008A38CE" w:rsidP="008A38CE">
      <w:pPr>
        <w:spacing w:line="360" w:lineRule="auto"/>
        <w:ind w:firstLine="851"/>
        <w:jc w:val="both"/>
        <w:rPr>
          <w:rFonts w:ascii="Times New Roman" w:hAnsi="Times New Roman" w:cs="Times New Roman"/>
          <w:sz w:val="24"/>
          <w:lang w:val="en-US"/>
        </w:rPr>
      </w:pPr>
      <w:r w:rsidRPr="001C2E1F">
        <w:rPr>
          <w:rFonts w:ascii="Times New Roman" w:hAnsi="Times New Roman" w:cs="Times New Roman"/>
          <w:sz w:val="24"/>
          <w:lang w:val="en-US"/>
        </w:rPr>
        <w:t xml:space="preserve">Choosing logistics service suppliers is a common problem, which businesses face very often. </w:t>
      </w:r>
      <w:r>
        <w:rPr>
          <w:rFonts w:ascii="Times New Roman" w:hAnsi="Times New Roman" w:cs="Times New Roman"/>
          <w:sz w:val="24"/>
          <w:lang w:val="en-US"/>
        </w:rPr>
        <w:t>The r</w:t>
      </w:r>
      <w:r w:rsidRPr="001C2E1F">
        <w:rPr>
          <w:rFonts w:ascii="Times New Roman" w:hAnsi="Times New Roman" w:cs="Times New Roman"/>
          <w:sz w:val="24"/>
          <w:lang w:val="en-US"/>
        </w:rPr>
        <w:t xml:space="preserve">ole of service providers can be performed by different actors, third-party logistics companies, freight forwarders, shipping companies (maritime, air etc.). In this study we consider port as a subject of service supply for different groups of customers. </w:t>
      </w:r>
      <w:r w:rsidR="00E7513F">
        <w:rPr>
          <w:rFonts w:ascii="Times New Roman" w:hAnsi="Times New Roman" w:cs="Times New Roman"/>
          <w:sz w:val="24"/>
          <w:szCs w:val="24"/>
          <w:lang w:val="en-US"/>
        </w:rPr>
        <w:t>Hereinafter, we can use both terms – a port and a container terminal as synonyms.</w:t>
      </w:r>
    </w:p>
    <w:p w14:paraId="2770938B" w14:textId="7C1F0800" w:rsidR="008A38CE" w:rsidRDefault="008A38CE" w:rsidP="008A38CE">
      <w:pPr>
        <w:spacing w:line="360" w:lineRule="auto"/>
        <w:ind w:firstLine="851"/>
        <w:jc w:val="both"/>
        <w:rPr>
          <w:rFonts w:ascii="Times New Roman" w:hAnsi="Times New Roman" w:cs="Times New Roman"/>
          <w:sz w:val="24"/>
          <w:lang w:val="en-US"/>
        </w:rPr>
      </w:pPr>
      <w:r w:rsidRPr="001C2E1F">
        <w:rPr>
          <w:rFonts w:ascii="Times New Roman" w:hAnsi="Times New Roman" w:cs="Times New Roman"/>
          <w:sz w:val="24"/>
          <w:lang w:val="en-US"/>
        </w:rPr>
        <w:t xml:space="preserve">The port choice is a process, which implies the element of port competition. </w:t>
      </w:r>
      <w:r>
        <w:rPr>
          <w:rFonts w:ascii="Times New Roman" w:hAnsi="Times New Roman" w:cs="Times New Roman"/>
          <w:sz w:val="24"/>
          <w:lang w:val="en-US"/>
        </w:rPr>
        <w:t>In order t</w:t>
      </w:r>
      <w:r w:rsidRPr="001C2E1F">
        <w:rPr>
          <w:rFonts w:ascii="Times New Roman" w:hAnsi="Times New Roman" w:cs="Times New Roman"/>
          <w:sz w:val="24"/>
          <w:lang w:val="en-US"/>
        </w:rPr>
        <w:t>o be chosen, ports have to compete for customers. That is why let us start from the</w:t>
      </w:r>
      <w:r w:rsidR="00CB4A98">
        <w:rPr>
          <w:rFonts w:ascii="Times New Roman" w:hAnsi="Times New Roman" w:cs="Times New Roman"/>
          <w:sz w:val="24"/>
          <w:lang w:val="en-US"/>
        </w:rPr>
        <w:t xml:space="preserve"> defining of concept of port competition</w:t>
      </w:r>
      <w:r w:rsidRPr="001C2E1F">
        <w:rPr>
          <w:rFonts w:ascii="Times New Roman" w:hAnsi="Times New Roman" w:cs="Times New Roman"/>
          <w:sz w:val="24"/>
          <w:lang w:val="en-US"/>
        </w:rPr>
        <w:t xml:space="preserve">. </w:t>
      </w:r>
    </w:p>
    <w:p w14:paraId="24D8FC03" w14:textId="77777777" w:rsidR="008A38CE" w:rsidRDefault="008A38CE" w:rsidP="008A38CE">
      <w:pPr>
        <w:spacing w:line="360" w:lineRule="auto"/>
        <w:ind w:firstLine="851"/>
        <w:jc w:val="both"/>
        <w:rPr>
          <w:rFonts w:ascii="Times New Roman" w:hAnsi="Times New Roman" w:cs="Times New Roman"/>
          <w:sz w:val="24"/>
          <w:szCs w:val="24"/>
          <w:lang w:val="en-US"/>
        </w:rPr>
      </w:pPr>
      <w:r w:rsidRPr="00AD0FB0">
        <w:rPr>
          <w:rFonts w:ascii="Times New Roman" w:hAnsi="Times New Roman" w:cs="Times New Roman"/>
          <w:sz w:val="24"/>
          <w:szCs w:val="24"/>
          <w:lang w:val="en-US"/>
        </w:rPr>
        <w:t xml:space="preserve">The issue of choosing a port was examined in many researches. The process differs depending on the subject who makes a decision and the criteria which are used to do it. These criteria that </w:t>
      </w:r>
      <w:r>
        <w:rPr>
          <w:rFonts w:ascii="Times New Roman" w:hAnsi="Times New Roman" w:cs="Times New Roman"/>
          <w:sz w:val="24"/>
          <w:szCs w:val="24"/>
          <w:lang w:val="en-US"/>
        </w:rPr>
        <w:t>customers</w:t>
      </w:r>
      <w:r w:rsidRPr="00AD0FB0">
        <w:rPr>
          <w:rFonts w:ascii="Times New Roman" w:hAnsi="Times New Roman" w:cs="Times New Roman"/>
          <w:sz w:val="24"/>
          <w:szCs w:val="24"/>
          <w:lang w:val="en-US"/>
        </w:rPr>
        <w:t xml:space="preserve"> considered to be important changed over time. Let us look at this process more closely.</w:t>
      </w:r>
    </w:p>
    <w:p w14:paraId="3348C1A1" w14:textId="25FC19E7"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start with, it should be noticed that all ports can be classified in terms of the operations as general ports and transshipment ports. Main functions of the </w:t>
      </w:r>
      <w:r w:rsidR="00EF7913">
        <w:rPr>
          <w:rFonts w:ascii="Times New Roman" w:hAnsi="Times New Roman" w:cs="Times New Roman"/>
          <w:sz w:val="24"/>
          <w:szCs w:val="24"/>
          <w:lang w:val="en-US"/>
        </w:rPr>
        <w:t>general ports</w:t>
      </w:r>
      <w:r>
        <w:rPr>
          <w:rFonts w:ascii="Times New Roman" w:hAnsi="Times New Roman" w:cs="Times New Roman"/>
          <w:sz w:val="24"/>
          <w:szCs w:val="24"/>
          <w:lang w:val="en-US"/>
        </w:rPr>
        <w:t xml:space="preserve"> are</w:t>
      </w:r>
      <w:r w:rsidR="00EF7913">
        <w:rPr>
          <w:rFonts w:ascii="Times New Roman" w:hAnsi="Times New Roman" w:cs="Times New Roman"/>
          <w:sz w:val="24"/>
          <w:szCs w:val="24"/>
          <w:lang w:val="en-US"/>
        </w:rPr>
        <w:t xml:space="preserve"> the following</w:t>
      </w:r>
      <w:r>
        <w:rPr>
          <w:rFonts w:ascii="Times New Roman" w:hAnsi="Times New Roman" w:cs="Times New Roman"/>
          <w:sz w:val="24"/>
          <w:szCs w:val="24"/>
          <w:lang w:val="en-US"/>
        </w:rPr>
        <w:t>:</w:t>
      </w:r>
    </w:p>
    <w:p w14:paraId="0938FC5B" w14:textId="77777777" w:rsidR="008A38CE" w:rsidRDefault="008A38CE" w:rsidP="008A38CE">
      <w:pPr>
        <w:pStyle w:val="ListParagraph"/>
        <w:numPr>
          <w:ilvl w:val="0"/>
          <w:numId w:val="3"/>
        </w:numPr>
        <w:spacing w:line="360" w:lineRule="auto"/>
        <w:jc w:val="both"/>
        <w:rPr>
          <w:rFonts w:ascii="Times New Roman" w:hAnsi="Times New Roman" w:cs="Times New Roman"/>
          <w:sz w:val="24"/>
          <w:szCs w:val="24"/>
          <w:lang w:val="en-US"/>
        </w:rPr>
      </w:pPr>
      <w:r w:rsidRPr="00BB5C26">
        <w:rPr>
          <w:rFonts w:ascii="Times New Roman" w:hAnsi="Times New Roman" w:cs="Times New Roman"/>
          <w:iCs/>
          <w:sz w:val="24"/>
          <w:szCs w:val="24"/>
          <w:lang w:val="en-US"/>
        </w:rPr>
        <w:t xml:space="preserve">maritime access </w:t>
      </w:r>
      <w:r w:rsidRPr="00BB5C26">
        <w:rPr>
          <w:rFonts w:ascii="Times New Roman" w:hAnsi="Times New Roman" w:cs="Times New Roman"/>
          <w:sz w:val="24"/>
          <w:szCs w:val="24"/>
          <w:lang w:val="en-US"/>
        </w:rPr>
        <w:t xml:space="preserve">to navigational waters; </w:t>
      </w:r>
    </w:p>
    <w:p w14:paraId="6A35F1BE" w14:textId="77777777" w:rsidR="008A38CE" w:rsidRDefault="008A38CE" w:rsidP="008A38CE">
      <w:pPr>
        <w:pStyle w:val="ListParagraph"/>
        <w:numPr>
          <w:ilvl w:val="0"/>
          <w:numId w:val="3"/>
        </w:numPr>
        <w:spacing w:line="360" w:lineRule="auto"/>
        <w:jc w:val="both"/>
        <w:rPr>
          <w:rFonts w:ascii="Times New Roman" w:hAnsi="Times New Roman" w:cs="Times New Roman"/>
          <w:sz w:val="24"/>
          <w:szCs w:val="24"/>
          <w:lang w:val="en-US"/>
        </w:rPr>
      </w:pPr>
      <w:r w:rsidRPr="00BB5C26">
        <w:rPr>
          <w:rFonts w:ascii="Times New Roman" w:hAnsi="Times New Roman" w:cs="Times New Roman"/>
          <w:iCs/>
          <w:sz w:val="24"/>
          <w:szCs w:val="24"/>
          <w:lang w:val="en-US"/>
        </w:rPr>
        <w:t xml:space="preserve">maritime interface </w:t>
      </w:r>
      <w:r w:rsidRPr="00BB5C26">
        <w:rPr>
          <w:rFonts w:ascii="Times New Roman" w:hAnsi="Times New Roman" w:cs="Times New Roman"/>
          <w:sz w:val="24"/>
          <w:szCs w:val="24"/>
          <w:lang w:val="en-US"/>
        </w:rPr>
        <w:t xml:space="preserve">to support maritime access through </w:t>
      </w:r>
      <w:r>
        <w:rPr>
          <w:rFonts w:ascii="Times New Roman" w:hAnsi="Times New Roman" w:cs="Times New Roman"/>
          <w:sz w:val="24"/>
          <w:szCs w:val="24"/>
          <w:lang w:val="en-US"/>
        </w:rPr>
        <w:t>dedicated space (capacity),</w:t>
      </w:r>
    </w:p>
    <w:p w14:paraId="3287F930" w14:textId="77777777" w:rsidR="008A38CE" w:rsidRPr="00BB5C26" w:rsidRDefault="008A38CE" w:rsidP="008A38CE">
      <w:pPr>
        <w:pStyle w:val="ListParagraph"/>
        <w:numPr>
          <w:ilvl w:val="0"/>
          <w:numId w:val="3"/>
        </w:numPr>
        <w:spacing w:line="360" w:lineRule="auto"/>
        <w:jc w:val="both"/>
        <w:rPr>
          <w:rFonts w:ascii="Times New Roman" w:hAnsi="Times New Roman" w:cs="Times New Roman"/>
          <w:sz w:val="24"/>
          <w:szCs w:val="24"/>
          <w:lang w:val="en-US"/>
        </w:rPr>
      </w:pPr>
      <w:r w:rsidRPr="00BB5C26">
        <w:rPr>
          <w:rFonts w:ascii="Times New Roman" w:hAnsi="Times New Roman" w:cs="Times New Roman"/>
          <w:iCs/>
          <w:sz w:val="24"/>
          <w:szCs w:val="24"/>
          <w:lang w:val="en-US"/>
        </w:rPr>
        <w:t xml:space="preserve">infrastructure </w:t>
      </w:r>
      <w:r w:rsidRPr="00BB5C26">
        <w:rPr>
          <w:rFonts w:ascii="Times New Roman" w:hAnsi="Times New Roman" w:cs="Times New Roman"/>
          <w:sz w:val="24"/>
          <w:szCs w:val="24"/>
          <w:lang w:val="en-US"/>
        </w:rPr>
        <w:t xml:space="preserve">(e.g. piers, basins, stacking or storage areas, warehouses, terminals) and </w:t>
      </w:r>
      <w:r w:rsidRPr="00BB5C26">
        <w:rPr>
          <w:rFonts w:ascii="Times New Roman" w:hAnsi="Times New Roman" w:cs="Times New Roman"/>
          <w:iCs/>
          <w:sz w:val="24"/>
          <w:szCs w:val="24"/>
          <w:lang w:val="en-US"/>
        </w:rPr>
        <w:t xml:space="preserve">equipment </w:t>
      </w:r>
      <w:r w:rsidRPr="00BB5C26">
        <w:rPr>
          <w:rFonts w:ascii="Times New Roman" w:hAnsi="Times New Roman" w:cs="Times New Roman"/>
          <w:sz w:val="24"/>
          <w:szCs w:val="24"/>
          <w:lang w:val="en-US"/>
        </w:rPr>
        <w:t>(e.g., cranes)</w:t>
      </w:r>
    </w:p>
    <w:p w14:paraId="256F873F" w14:textId="77777777" w:rsidR="008A38CE" w:rsidRPr="00BB5C26" w:rsidRDefault="008A38CE" w:rsidP="008A38CE">
      <w:pPr>
        <w:pStyle w:val="ListParagraph"/>
        <w:numPr>
          <w:ilvl w:val="0"/>
          <w:numId w:val="3"/>
        </w:numPr>
        <w:spacing w:line="360" w:lineRule="auto"/>
        <w:jc w:val="both"/>
        <w:rPr>
          <w:rFonts w:ascii="Times New Roman" w:hAnsi="Times New Roman" w:cs="Times New Roman"/>
          <w:sz w:val="24"/>
          <w:szCs w:val="24"/>
          <w:lang w:val="en-US"/>
        </w:rPr>
      </w:pPr>
      <w:r w:rsidRPr="00BB5C26">
        <w:rPr>
          <w:rFonts w:ascii="Times New Roman" w:hAnsi="Times New Roman" w:cs="Times New Roman"/>
          <w:iCs/>
          <w:sz w:val="24"/>
          <w:szCs w:val="24"/>
          <w:lang w:val="en-US"/>
        </w:rPr>
        <w:t xml:space="preserve">land access </w:t>
      </w:r>
      <w:r w:rsidRPr="00BB5C26">
        <w:rPr>
          <w:rFonts w:ascii="Times New Roman" w:hAnsi="Times New Roman" w:cs="Times New Roman"/>
          <w:sz w:val="24"/>
          <w:szCs w:val="24"/>
          <w:lang w:val="en-US"/>
        </w:rPr>
        <w:t>to inland transportation (e.g., rail, truck)</w:t>
      </w:r>
      <w:r>
        <w:rPr>
          <w:rStyle w:val="FootnoteReference"/>
          <w:rFonts w:ascii="Times New Roman" w:hAnsi="Times New Roman" w:cs="Times New Roman"/>
          <w:sz w:val="24"/>
          <w:szCs w:val="24"/>
          <w:lang w:val="en-US"/>
        </w:rPr>
        <w:footnoteReference w:id="3"/>
      </w:r>
    </w:p>
    <w:p w14:paraId="42A44970" w14:textId="00930AE8" w:rsidR="008A38CE" w:rsidRDefault="00EF7913"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For transshipment ports i</w:t>
      </w:r>
      <w:r w:rsidR="008A38CE">
        <w:rPr>
          <w:rFonts w:ascii="Times New Roman" w:hAnsi="Times New Roman" w:cs="Times New Roman"/>
          <w:sz w:val="24"/>
          <w:szCs w:val="24"/>
          <w:lang w:val="en-US"/>
        </w:rPr>
        <w:t xml:space="preserve">n addition to mentioned functions there is also transshipment function which implies </w:t>
      </w:r>
      <w:r w:rsidR="00CB4A98">
        <w:rPr>
          <w:rFonts w:ascii="Times New Roman" w:hAnsi="Times New Roman" w:cs="Times New Roman"/>
          <w:sz w:val="24"/>
          <w:szCs w:val="24"/>
          <w:lang w:val="en-US"/>
        </w:rPr>
        <w:t>intermediating role of a port</w:t>
      </w:r>
      <w:r w:rsidR="00F11CF6">
        <w:rPr>
          <w:rFonts w:ascii="Times New Roman" w:hAnsi="Times New Roman" w:cs="Times New Roman"/>
          <w:sz w:val="24"/>
          <w:szCs w:val="24"/>
          <w:lang w:val="en-US"/>
        </w:rPr>
        <w:t xml:space="preserve">. The containers can be stored in a transshipment port so as to be delivered in other destination. </w:t>
      </w:r>
      <w:r w:rsidR="008A38CE" w:rsidRPr="004B6B05">
        <w:rPr>
          <w:rFonts w:ascii="Times New Roman" w:hAnsi="Times New Roman" w:cs="Times New Roman"/>
          <w:sz w:val="24"/>
          <w:szCs w:val="24"/>
          <w:lang w:val="en-US"/>
        </w:rPr>
        <w:t xml:space="preserve">A port that </w:t>
      </w:r>
      <w:r w:rsidR="008A38CE">
        <w:rPr>
          <w:rFonts w:ascii="Times New Roman" w:hAnsi="Times New Roman" w:cs="Times New Roman"/>
          <w:sz w:val="24"/>
          <w:szCs w:val="24"/>
          <w:lang w:val="en-US"/>
        </w:rPr>
        <w:t xml:space="preserve">represents a transshipment point </w:t>
      </w:r>
      <w:r w:rsidR="008A38CE" w:rsidRPr="004B6B05">
        <w:rPr>
          <w:rFonts w:ascii="Times New Roman" w:hAnsi="Times New Roman" w:cs="Times New Roman"/>
          <w:sz w:val="24"/>
          <w:szCs w:val="24"/>
          <w:lang w:val="en-US"/>
        </w:rPr>
        <w:t>is often considered a hub port where cargoes are</w:t>
      </w:r>
      <w:r w:rsidR="008A38CE">
        <w:rPr>
          <w:rFonts w:ascii="Times New Roman" w:hAnsi="Times New Roman" w:cs="Times New Roman"/>
          <w:sz w:val="24"/>
          <w:szCs w:val="24"/>
          <w:lang w:val="en-US"/>
        </w:rPr>
        <w:t xml:space="preserve"> </w:t>
      </w:r>
      <w:r w:rsidR="008A38CE" w:rsidRPr="004B6B05">
        <w:rPr>
          <w:rFonts w:ascii="Times New Roman" w:hAnsi="Times New Roman" w:cs="Times New Roman"/>
          <w:sz w:val="24"/>
          <w:szCs w:val="24"/>
          <w:lang w:val="en-US"/>
        </w:rPr>
        <w:t>either c</w:t>
      </w:r>
      <w:r w:rsidR="008A38CE">
        <w:rPr>
          <w:rFonts w:ascii="Times New Roman" w:hAnsi="Times New Roman" w:cs="Times New Roman"/>
          <w:sz w:val="24"/>
          <w:szCs w:val="24"/>
          <w:lang w:val="en-US"/>
        </w:rPr>
        <w:t xml:space="preserve">onsolidated or break-bulked to be delivered to a destination point. </w:t>
      </w:r>
      <w:r>
        <w:rPr>
          <w:rFonts w:ascii="Times New Roman" w:hAnsi="Times New Roman" w:cs="Times New Roman"/>
          <w:sz w:val="24"/>
          <w:szCs w:val="24"/>
          <w:lang w:val="en-US"/>
        </w:rPr>
        <w:t>The considered in this chapter articles contain researches either for general or transshipment ports.</w:t>
      </w:r>
      <w:r w:rsidR="00832877">
        <w:rPr>
          <w:rFonts w:ascii="Times New Roman" w:hAnsi="Times New Roman" w:cs="Times New Roman"/>
          <w:sz w:val="24"/>
          <w:szCs w:val="24"/>
          <w:lang w:val="en-US"/>
        </w:rPr>
        <w:t xml:space="preserve"> </w:t>
      </w:r>
    </w:p>
    <w:p w14:paraId="31F7F873" w14:textId="6F9EB0F7" w:rsidR="00832877" w:rsidRPr="004B6B05" w:rsidRDefault="00832877"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context of the discussed problem, ports compete to each other to be chosen by the customers. The concept of competitiveness therefore needs to be considered. </w:t>
      </w:r>
    </w:p>
    <w:p w14:paraId="33A22774" w14:textId="1304F51C" w:rsidR="008A38CE" w:rsidRPr="00832877" w:rsidRDefault="00832877" w:rsidP="003860A0">
      <w:pPr>
        <w:pStyle w:val="Heading2"/>
        <w:rPr>
          <w:lang w:val="en-US"/>
        </w:rPr>
      </w:pPr>
      <w:bookmarkStart w:id="4" w:name="_Toc449026413"/>
      <w:bookmarkStart w:id="5" w:name="_Toc452047395"/>
      <w:r>
        <w:rPr>
          <w:lang w:val="en-US"/>
        </w:rPr>
        <w:lastRenderedPageBreak/>
        <w:t xml:space="preserve">1.1 </w:t>
      </w:r>
      <w:r w:rsidR="008A38CE" w:rsidRPr="00832877">
        <w:rPr>
          <w:lang w:val="en-US"/>
        </w:rPr>
        <w:t>Seaport competition and competitiveness</w:t>
      </w:r>
      <w:bookmarkEnd w:id="4"/>
      <w:bookmarkEnd w:id="5"/>
    </w:p>
    <w:p w14:paraId="6ED057D7" w14:textId="24160C0C" w:rsidR="008A38CE" w:rsidRDefault="008A38CE" w:rsidP="008A38CE">
      <w:pPr>
        <w:spacing w:line="360" w:lineRule="auto"/>
        <w:ind w:firstLine="851"/>
        <w:jc w:val="both"/>
        <w:rPr>
          <w:rFonts w:ascii="Times New Roman" w:hAnsi="Times New Roman" w:cs="Times New Roman"/>
          <w:sz w:val="24"/>
          <w:lang w:val="en-US"/>
        </w:rPr>
      </w:pPr>
      <w:r>
        <w:rPr>
          <w:rFonts w:ascii="Times New Roman" w:hAnsi="Times New Roman" w:cs="Times New Roman"/>
          <w:sz w:val="24"/>
          <w:lang w:val="en-US"/>
        </w:rPr>
        <w:t>The issue of port competition is examined in different studies. However, it is hard to find one common definition and concept of competition conformably to ports due to its complex nature and different characteristics that port possess</w:t>
      </w:r>
      <w:r w:rsidR="00F11CF6">
        <w:rPr>
          <w:rFonts w:ascii="Times New Roman" w:hAnsi="Times New Roman" w:cs="Times New Roman"/>
          <w:sz w:val="24"/>
          <w:lang w:val="en-US"/>
        </w:rPr>
        <w:t>es</w:t>
      </w:r>
      <w:r>
        <w:rPr>
          <w:rFonts w:ascii="Times New Roman" w:hAnsi="Times New Roman" w:cs="Times New Roman"/>
          <w:sz w:val="24"/>
          <w:lang w:val="en-US"/>
        </w:rPr>
        <w:t xml:space="preserve">, according to </w:t>
      </w:r>
      <w:proofErr w:type="spellStart"/>
      <w:r>
        <w:rPr>
          <w:rFonts w:ascii="Times New Roman" w:hAnsi="Times New Roman" w:cs="Times New Roman"/>
          <w:sz w:val="24"/>
          <w:lang w:val="en-US"/>
        </w:rPr>
        <w:t>Notteboom</w:t>
      </w:r>
      <w:proofErr w:type="spellEnd"/>
      <w:r>
        <w:rPr>
          <w:rFonts w:ascii="Times New Roman" w:hAnsi="Times New Roman" w:cs="Times New Roman"/>
          <w:sz w:val="24"/>
          <w:lang w:val="en-US"/>
        </w:rPr>
        <w:t xml:space="preserve"> and Yap (2011). These characteristics depend on the type of port (gateway port, local port, transshipment port) and type of commodities this port handles (containers and liquid bulk). Moreover, the concept of port competition can be defined in different ways in accordance with the level at which this competition takes place. </w:t>
      </w:r>
      <w:proofErr w:type="spellStart"/>
      <w:r>
        <w:rPr>
          <w:rFonts w:ascii="Times New Roman" w:hAnsi="Times New Roman" w:cs="Times New Roman"/>
          <w:sz w:val="24"/>
          <w:lang w:val="en-US"/>
        </w:rPr>
        <w:t>Voorde</w:t>
      </w:r>
      <w:proofErr w:type="spellEnd"/>
      <w:r>
        <w:rPr>
          <w:rFonts w:ascii="Times New Roman" w:hAnsi="Times New Roman" w:cs="Times New Roman"/>
          <w:sz w:val="24"/>
          <w:lang w:val="en-US"/>
        </w:rPr>
        <w:t xml:space="preserve"> and </w:t>
      </w:r>
      <w:proofErr w:type="spellStart"/>
      <w:r>
        <w:rPr>
          <w:rFonts w:ascii="Times New Roman" w:hAnsi="Times New Roman" w:cs="Times New Roman"/>
          <w:sz w:val="24"/>
          <w:lang w:val="en-US"/>
        </w:rPr>
        <w:t>Winkelmans</w:t>
      </w:r>
      <w:proofErr w:type="spellEnd"/>
      <w:r>
        <w:rPr>
          <w:rFonts w:ascii="Times New Roman" w:hAnsi="Times New Roman" w:cs="Times New Roman"/>
          <w:sz w:val="24"/>
          <w:lang w:val="en-US"/>
        </w:rPr>
        <w:t xml:space="preserve"> (2002) identified 3 such levels: at first level intra-port competition takes place, when different terminal operators compete within one port; at the second level, inter-port competition occurs between different ports, however, within one region or country. The third level is defined when inter-port competition takes place between different ports which cover different port ranges. It means that ports serve different geographical areas and customers with no overlapping of hinterland. </w:t>
      </w:r>
      <w:r w:rsidRPr="003860A0">
        <w:rPr>
          <w:rFonts w:ascii="Times New Roman" w:hAnsi="Times New Roman" w:cs="Times New Roman"/>
          <w:sz w:val="24"/>
          <w:lang w:val="en-US"/>
        </w:rPr>
        <w:t>These differences in the level of competition, types of port and commodities are among factors that define the criteria, according to which t</w:t>
      </w:r>
      <w:r w:rsidR="00832877" w:rsidRPr="003860A0">
        <w:rPr>
          <w:rFonts w:ascii="Times New Roman" w:hAnsi="Times New Roman" w:cs="Times New Roman"/>
          <w:sz w:val="24"/>
          <w:lang w:val="en-US"/>
        </w:rPr>
        <w:t>he port performance is assessed</w:t>
      </w:r>
      <w:r w:rsidR="00832877" w:rsidRPr="00832877">
        <w:rPr>
          <w:rFonts w:ascii="Times New Roman" w:hAnsi="Times New Roman" w:cs="Times New Roman"/>
          <w:sz w:val="24"/>
          <w:lang w:val="en-US"/>
        </w:rPr>
        <w:t>.</w:t>
      </w:r>
    </w:p>
    <w:p w14:paraId="49C6D6FB" w14:textId="77777777" w:rsidR="008A38CE" w:rsidRDefault="008A38CE" w:rsidP="008A38CE">
      <w:pPr>
        <w:spacing w:line="360" w:lineRule="auto"/>
        <w:ind w:firstLine="851"/>
        <w:jc w:val="both"/>
        <w:rPr>
          <w:rFonts w:ascii="Times New Roman" w:hAnsi="Times New Roman" w:cs="Times New Roman"/>
          <w:sz w:val="24"/>
          <w:szCs w:val="27"/>
          <w:lang w:val="en-US"/>
        </w:rPr>
      </w:pPr>
      <w:r w:rsidRPr="00DA6167">
        <w:rPr>
          <w:rFonts w:ascii="Times New Roman" w:hAnsi="Times New Roman" w:cs="Times New Roman"/>
          <w:sz w:val="24"/>
          <w:szCs w:val="27"/>
          <w:lang w:val="en-US"/>
        </w:rPr>
        <w:t>One of the important aspects that was taken into account in the most of studies concerning port competitiveness is the degree of hinterland connectivity.</w:t>
      </w:r>
      <w:r>
        <w:rPr>
          <w:rFonts w:ascii="Times New Roman" w:hAnsi="Times New Roman" w:cs="Times New Roman"/>
          <w:sz w:val="24"/>
          <w:szCs w:val="27"/>
          <w:lang w:val="en-US"/>
        </w:rPr>
        <w:t xml:space="preserve"> The factor of transport integration was closely examined in different studies. </w:t>
      </w:r>
      <w:proofErr w:type="spellStart"/>
      <w:r w:rsidRPr="00FC4C25">
        <w:rPr>
          <w:rFonts w:ascii="Times New Roman" w:hAnsi="Times New Roman" w:cs="Times New Roman"/>
          <w:sz w:val="24"/>
          <w:szCs w:val="27"/>
          <w:lang w:val="en-US"/>
        </w:rPr>
        <w:t>Ducruet</w:t>
      </w:r>
      <w:proofErr w:type="spellEnd"/>
      <w:r w:rsidRPr="00FC4C25">
        <w:rPr>
          <w:rFonts w:ascii="Times New Roman" w:hAnsi="Times New Roman" w:cs="Times New Roman"/>
          <w:sz w:val="24"/>
          <w:szCs w:val="27"/>
          <w:lang w:val="en-US"/>
        </w:rPr>
        <w:t xml:space="preserve"> and Van Der Horst (2009) showed the significant influence of hinterland integration on port performance. </w:t>
      </w:r>
      <w:proofErr w:type="spellStart"/>
      <w:r>
        <w:rPr>
          <w:rFonts w:ascii="Times New Roman" w:hAnsi="Times New Roman" w:cs="Times New Roman"/>
          <w:sz w:val="24"/>
          <w:szCs w:val="27"/>
          <w:lang w:val="en-US"/>
        </w:rPr>
        <w:t>Notteboo</w:t>
      </w:r>
      <w:r w:rsidRPr="00FC4C25">
        <w:rPr>
          <w:rFonts w:ascii="Times New Roman" w:hAnsi="Times New Roman" w:cs="Times New Roman"/>
          <w:sz w:val="24"/>
          <w:szCs w:val="27"/>
          <w:lang w:val="en-US"/>
        </w:rPr>
        <w:t>m</w:t>
      </w:r>
      <w:proofErr w:type="spellEnd"/>
      <w:r w:rsidRPr="00FC4C25">
        <w:rPr>
          <w:rFonts w:ascii="Times New Roman" w:hAnsi="Times New Roman" w:cs="Times New Roman"/>
          <w:sz w:val="24"/>
          <w:szCs w:val="27"/>
          <w:lang w:val="en-US"/>
        </w:rPr>
        <w:t xml:space="preserve"> (2010</w:t>
      </w:r>
      <w:r>
        <w:rPr>
          <w:rFonts w:ascii="Times New Roman" w:hAnsi="Times New Roman" w:cs="Times New Roman"/>
          <w:sz w:val="24"/>
          <w:szCs w:val="27"/>
          <w:lang w:val="en-US"/>
        </w:rPr>
        <w:t>) also supported the idea of dependence of level of competitiveness from the inland transport cooperation.</w:t>
      </w:r>
      <w:r w:rsidRPr="00DA6167">
        <w:rPr>
          <w:rFonts w:ascii="Times New Roman" w:hAnsi="Times New Roman" w:cs="Times New Roman"/>
          <w:sz w:val="24"/>
          <w:szCs w:val="27"/>
          <w:lang w:val="en-US"/>
        </w:rPr>
        <w:t xml:space="preserve"> </w:t>
      </w:r>
      <w:proofErr w:type="spellStart"/>
      <w:r w:rsidRPr="00DA6167">
        <w:rPr>
          <w:rFonts w:ascii="Times New Roman" w:hAnsi="Times New Roman" w:cs="Times New Roman"/>
          <w:sz w:val="24"/>
          <w:szCs w:val="27"/>
          <w:lang w:val="en-US"/>
        </w:rPr>
        <w:t>lvarez-SanJaime</w:t>
      </w:r>
      <w:proofErr w:type="spellEnd"/>
      <w:r w:rsidRPr="00DA6167">
        <w:rPr>
          <w:rFonts w:ascii="Times New Roman" w:hAnsi="Times New Roman" w:cs="Times New Roman"/>
          <w:sz w:val="24"/>
          <w:szCs w:val="27"/>
          <w:lang w:val="en-US"/>
        </w:rPr>
        <w:t xml:space="preserve"> et al (2014) closely consider the problem of ho</w:t>
      </w:r>
      <w:r>
        <w:rPr>
          <w:rFonts w:ascii="Times New Roman" w:hAnsi="Times New Roman" w:cs="Times New Roman"/>
          <w:sz w:val="24"/>
          <w:szCs w:val="27"/>
          <w:lang w:val="en-US"/>
        </w:rPr>
        <w:t xml:space="preserve">w </w:t>
      </w:r>
      <w:r w:rsidRPr="00DA6167">
        <w:rPr>
          <w:rFonts w:ascii="Times New Roman" w:hAnsi="Times New Roman" w:cs="Times New Roman"/>
          <w:sz w:val="24"/>
          <w:szCs w:val="27"/>
          <w:lang w:val="en-US"/>
        </w:rPr>
        <w:t xml:space="preserve">the port`s inland transport service integration </w:t>
      </w:r>
      <w:r>
        <w:rPr>
          <w:rFonts w:ascii="Times New Roman" w:hAnsi="Times New Roman" w:cs="Times New Roman"/>
          <w:sz w:val="24"/>
          <w:szCs w:val="27"/>
          <w:lang w:val="en-US"/>
        </w:rPr>
        <w:t>influences port competitiveness, namely they consider ports as profit maximizing entities deciding whether to cooperate with road transport companies or not.</w:t>
      </w:r>
      <w:r w:rsidRPr="00DA6167">
        <w:rPr>
          <w:rFonts w:ascii="Times New Roman" w:hAnsi="Times New Roman" w:cs="Times New Roman"/>
          <w:sz w:val="24"/>
          <w:szCs w:val="27"/>
          <w:lang w:val="en-US"/>
        </w:rPr>
        <w:t xml:space="preserve"> They found</w:t>
      </w:r>
      <w:r>
        <w:rPr>
          <w:rFonts w:ascii="Times New Roman" w:hAnsi="Times New Roman" w:cs="Times New Roman"/>
          <w:sz w:val="24"/>
          <w:szCs w:val="27"/>
          <w:lang w:val="en-US"/>
        </w:rPr>
        <w:t xml:space="preserve"> </w:t>
      </w:r>
      <w:r w:rsidRPr="00DA6167">
        <w:rPr>
          <w:rFonts w:ascii="Times New Roman" w:hAnsi="Times New Roman" w:cs="Times New Roman"/>
          <w:sz w:val="24"/>
          <w:szCs w:val="27"/>
          <w:lang w:val="en-US"/>
        </w:rPr>
        <w:t xml:space="preserve">that despite ports often find it advantageous to cooperate with inland transport, it can be </w:t>
      </w:r>
      <w:r>
        <w:rPr>
          <w:rFonts w:ascii="Times New Roman" w:hAnsi="Times New Roman" w:cs="Times New Roman"/>
          <w:sz w:val="24"/>
          <w:szCs w:val="27"/>
          <w:lang w:val="en-US"/>
        </w:rPr>
        <w:t>deleterious to the welfare, as</w:t>
      </w:r>
      <w:r w:rsidRPr="00DA6167">
        <w:rPr>
          <w:rFonts w:ascii="Times New Roman" w:hAnsi="Times New Roman" w:cs="Times New Roman"/>
          <w:sz w:val="24"/>
          <w:szCs w:val="27"/>
          <w:lang w:val="en-US"/>
        </w:rPr>
        <w:t xml:space="preserve"> shippers’ aggregate surplus decreases – those who are far away from the ports benefit at the expense of those who are close to the ports. The authors also suggest the strategies aimed at eliminating this negative effect: asymmetries in port capacities, government regulation and efficiency gains. </w:t>
      </w:r>
    </w:p>
    <w:p w14:paraId="6C322908" w14:textId="0EC68573" w:rsidR="008A38CE" w:rsidRDefault="008A38CE" w:rsidP="008A38CE">
      <w:pPr>
        <w:spacing w:line="360" w:lineRule="auto"/>
        <w:ind w:firstLine="851"/>
        <w:jc w:val="both"/>
        <w:rPr>
          <w:rFonts w:ascii="Times New Roman" w:hAnsi="Times New Roman" w:cs="Times New Roman"/>
          <w:sz w:val="24"/>
          <w:szCs w:val="27"/>
          <w:lang w:val="en-US"/>
        </w:rPr>
      </w:pPr>
      <w:r>
        <w:rPr>
          <w:rFonts w:ascii="Times New Roman" w:hAnsi="Times New Roman" w:cs="Times New Roman"/>
          <w:sz w:val="24"/>
          <w:szCs w:val="27"/>
          <w:lang w:val="en-US"/>
        </w:rPr>
        <w:t xml:space="preserve">Port competitiveness itself was examined in some studies considering the problem of assessing port efficiency. Oliveira and </w:t>
      </w:r>
      <w:proofErr w:type="spellStart"/>
      <w:r>
        <w:rPr>
          <w:rFonts w:ascii="Times New Roman" w:hAnsi="Times New Roman" w:cs="Times New Roman"/>
          <w:sz w:val="24"/>
          <w:szCs w:val="27"/>
          <w:lang w:val="en-US"/>
        </w:rPr>
        <w:t>Cariou</w:t>
      </w:r>
      <w:proofErr w:type="spellEnd"/>
      <w:r>
        <w:rPr>
          <w:rFonts w:ascii="Times New Roman" w:hAnsi="Times New Roman" w:cs="Times New Roman"/>
          <w:sz w:val="24"/>
          <w:szCs w:val="27"/>
          <w:lang w:val="en-US"/>
        </w:rPr>
        <w:t xml:space="preserve"> (2014) revealed that the dependence from the degree of competitiveness exists, but needs to be examined from the different perspectives: global, regional and local. They showed that only for regional competition </w:t>
      </w:r>
      <w:r w:rsidRPr="003860A0">
        <w:rPr>
          <w:rFonts w:ascii="Times New Roman" w:hAnsi="Times New Roman" w:cs="Times New Roman"/>
          <w:sz w:val="24"/>
          <w:szCs w:val="27"/>
          <w:lang w:val="en-US"/>
        </w:rPr>
        <w:t>(</w:t>
      </w:r>
      <w:r w:rsidR="00832877" w:rsidRPr="003860A0">
        <w:rPr>
          <w:rFonts w:ascii="Times New Roman" w:hAnsi="Times New Roman" w:cs="Times New Roman"/>
          <w:sz w:val="24"/>
          <w:szCs w:val="27"/>
          <w:lang w:val="en-US"/>
        </w:rPr>
        <w:t xml:space="preserve">covering the distance of </w:t>
      </w:r>
      <w:r w:rsidRPr="003860A0">
        <w:rPr>
          <w:rFonts w:ascii="Times New Roman" w:hAnsi="Times New Roman" w:cs="Times New Roman"/>
          <w:sz w:val="24"/>
          <w:szCs w:val="27"/>
          <w:lang w:val="en-US"/>
        </w:rPr>
        <w:t>400-800 km)</w:t>
      </w:r>
      <w:r>
        <w:rPr>
          <w:rFonts w:ascii="Times New Roman" w:hAnsi="Times New Roman" w:cs="Times New Roman"/>
          <w:sz w:val="24"/>
          <w:szCs w:val="27"/>
          <w:lang w:val="en-US"/>
        </w:rPr>
        <w:t xml:space="preserve"> the interdependence is the following: the higher competition, the lower is the efficiency score. </w:t>
      </w:r>
    </w:p>
    <w:p w14:paraId="5B5D0D8B" w14:textId="708D8643" w:rsidR="008A38CE" w:rsidRDefault="008A38CE" w:rsidP="008A38CE">
      <w:pPr>
        <w:spacing w:line="360" w:lineRule="auto"/>
        <w:ind w:firstLine="851"/>
        <w:jc w:val="both"/>
        <w:rPr>
          <w:rFonts w:ascii="Times New Roman" w:hAnsi="Times New Roman" w:cs="Times New Roman"/>
          <w:sz w:val="24"/>
          <w:szCs w:val="27"/>
          <w:lang w:val="en-US"/>
        </w:rPr>
      </w:pPr>
      <w:r>
        <w:rPr>
          <w:rFonts w:ascii="Times New Roman" w:hAnsi="Times New Roman" w:cs="Times New Roman"/>
          <w:sz w:val="24"/>
          <w:szCs w:val="27"/>
          <w:lang w:val="en-US"/>
        </w:rPr>
        <w:lastRenderedPageBreak/>
        <w:t>The concept of competitiveness in the economic sense is closely relate</w:t>
      </w:r>
      <w:r w:rsidR="00843CB2">
        <w:rPr>
          <w:rFonts w:ascii="Times New Roman" w:hAnsi="Times New Roman" w:cs="Times New Roman"/>
          <w:sz w:val="24"/>
          <w:szCs w:val="27"/>
          <w:lang w:val="en-US"/>
        </w:rPr>
        <w:t>d</w:t>
      </w:r>
      <w:r>
        <w:rPr>
          <w:rFonts w:ascii="Times New Roman" w:hAnsi="Times New Roman" w:cs="Times New Roman"/>
          <w:sz w:val="24"/>
          <w:szCs w:val="27"/>
          <w:lang w:val="en-US"/>
        </w:rPr>
        <w:t xml:space="preserve"> to the p</w:t>
      </w:r>
      <w:r w:rsidR="00843CB2">
        <w:rPr>
          <w:rFonts w:ascii="Times New Roman" w:hAnsi="Times New Roman" w:cs="Times New Roman"/>
          <w:sz w:val="24"/>
          <w:szCs w:val="27"/>
          <w:lang w:val="en-US"/>
        </w:rPr>
        <w:t>erformance of a unit, the level</w:t>
      </w:r>
      <w:r>
        <w:rPr>
          <w:rFonts w:ascii="Times New Roman" w:hAnsi="Times New Roman" w:cs="Times New Roman"/>
          <w:sz w:val="24"/>
          <w:szCs w:val="27"/>
          <w:lang w:val="en-US"/>
        </w:rPr>
        <w:t xml:space="preserve"> of competitiveness of which is assessed. Therefore, let us look at the concepts of performance evaluation for ports.</w:t>
      </w:r>
    </w:p>
    <w:p w14:paraId="1BDD6E3B" w14:textId="54938568" w:rsidR="008A38CE" w:rsidRDefault="008A38CE" w:rsidP="008A38CE">
      <w:pPr>
        <w:pStyle w:val="Heading3"/>
        <w:rPr>
          <w:lang w:val="en-US"/>
        </w:rPr>
      </w:pPr>
      <w:bookmarkStart w:id="6" w:name="_Toc449026414"/>
      <w:bookmarkStart w:id="7" w:name="_Toc452047396"/>
      <w:r>
        <w:rPr>
          <w:lang w:val="en-US"/>
        </w:rPr>
        <w:t>1.1.</w:t>
      </w:r>
      <w:r w:rsidR="000B535D">
        <w:rPr>
          <w:lang w:val="en-US"/>
        </w:rPr>
        <w:t xml:space="preserve">1 </w:t>
      </w:r>
      <w:r w:rsidRPr="007159F5">
        <w:rPr>
          <w:lang w:val="en-US"/>
        </w:rPr>
        <w:t>Physical performance evaluation</w:t>
      </w:r>
      <w:bookmarkEnd w:id="6"/>
      <w:bookmarkEnd w:id="7"/>
    </w:p>
    <w:p w14:paraId="146D3B57" w14:textId="49B2E4D7" w:rsidR="008A38CE" w:rsidRDefault="008A38CE" w:rsidP="008A38CE">
      <w:pPr>
        <w:spacing w:line="360" w:lineRule="auto"/>
        <w:ind w:firstLine="851"/>
        <w:jc w:val="both"/>
        <w:rPr>
          <w:rFonts w:ascii="Times New Roman" w:hAnsi="Times New Roman" w:cs="Times New Roman"/>
          <w:sz w:val="24"/>
          <w:szCs w:val="24"/>
          <w:lang w:val="en-US"/>
        </w:rPr>
      </w:pPr>
      <w:r w:rsidRPr="00DA6167">
        <w:rPr>
          <w:rFonts w:ascii="Times New Roman" w:hAnsi="Times New Roman" w:cs="Times New Roman"/>
          <w:sz w:val="24"/>
          <w:szCs w:val="24"/>
          <w:lang w:val="en-US"/>
        </w:rPr>
        <w:t xml:space="preserve">Traditionally, port`s performance </w:t>
      </w:r>
      <w:r w:rsidR="00843CB2">
        <w:rPr>
          <w:rFonts w:ascii="Times New Roman" w:hAnsi="Times New Roman" w:cs="Times New Roman"/>
          <w:sz w:val="24"/>
          <w:szCs w:val="24"/>
          <w:lang w:val="en-US"/>
        </w:rPr>
        <w:t>and the level</w:t>
      </w:r>
      <w:r>
        <w:rPr>
          <w:rFonts w:ascii="Times New Roman" w:hAnsi="Times New Roman" w:cs="Times New Roman"/>
          <w:sz w:val="24"/>
          <w:szCs w:val="24"/>
          <w:lang w:val="en-US"/>
        </w:rPr>
        <w:t xml:space="preserve"> of competitiveness wa</w:t>
      </w:r>
      <w:r w:rsidRPr="00DA6167">
        <w:rPr>
          <w:rFonts w:ascii="Times New Roman" w:hAnsi="Times New Roman" w:cs="Times New Roman"/>
          <w:sz w:val="24"/>
          <w:szCs w:val="24"/>
          <w:lang w:val="en-US"/>
        </w:rPr>
        <w:t>s considered from the operational point of view</w:t>
      </w:r>
      <w:r>
        <w:rPr>
          <w:rFonts w:ascii="Times New Roman" w:hAnsi="Times New Roman" w:cs="Times New Roman"/>
          <w:sz w:val="24"/>
          <w:szCs w:val="24"/>
          <w:lang w:val="en-US"/>
        </w:rPr>
        <w:t>, Talley (2007)</w:t>
      </w:r>
      <w:r w:rsidR="00843CB2">
        <w:rPr>
          <w:rFonts w:ascii="Times New Roman" w:hAnsi="Times New Roman" w:cs="Times New Roman"/>
          <w:sz w:val="24"/>
          <w:szCs w:val="24"/>
          <w:lang w:val="en-US"/>
        </w:rPr>
        <w:t xml:space="preserve">. It </w:t>
      </w:r>
      <w:r w:rsidRPr="00DA6167">
        <w:rPr>
          <w:rFonts w:ascii="Times New Roman" w:hAnsi="Times New Roman" w:cs="Times New Roman"/>
          <w:sz w:val="24"/>
          <w:szCs w:val="24"/>
          <w:lang w:val="en-US"/>
        </w:rPr>
        <w:t>compares optimal and actual throughput over time, and if the actual one approaches to the optimal one, then it is concluded that the performance has improved. The optimal throughput is usually defined from the technical prospective, namely the maximum possible throughput that port can handle under certain circumstances</w:t>
      </w:r>
      <w:r>
        <w:rPr>
          <w:rFonts w:ascii="Times New Roman" w:hAnsi="Times New Roman" w:cs="Times New Roman"/>
          <w:sz w:val="24"/>
          <w:szCs w:val="24"/>
          <w:lang w:val="en-US"/>
        </w:rPr>
        <w:t xml:space="preserve"> (or under certain level of inputs)</w:t>
      </w:r>
      <w:r w:rsidRPr="00DA6167">
        <w:rPr>
          <w:rFonts w:ascii="Times New Roman" w:hAnsi="Times New Roman" w:cs="Times New Roman"/>
          <w:sz w:val="24"/>
          <w:szCs w:val="24"/>
          <w:lang w:val="en-US"/>
        </w:rPr>
        <w:t>.</w:t>
      </w:r>
      <w:r>
        <w:rPr>
          <w:rFonts w:ascii="Times New Roman" w:hAnsi="Times New Roman" w:cs="Times New Roman"/>
          <w:sz w:val="24"/>
          <w:szCs w:val="24"/>
          <w:lang w:val="en-US"/>
        </w:rPr>
        <w:t xml:space="preserve"> Mostly such evaluation of performance was widespread in the beginning of the process of containerization, when a lot of investments were made for the ports` re-equipment, and a lot of studies aimed at analyzing to which extent those investments were effectively allocated. Performance was mostly associated with port`s productivity. Thus, ports competed for being more productive with the focus on operational efficiency. At that time most studies concern</w:t>
      </w:r>
      <w:r w:rsidR="00843CB2">
        <w:rPr>
          <w:rFonts w:ascii="Times New Roman" w:hAnsi="Times New Roman" w:cs="Times New Roman"/>
          <w:sz w:val="24"/>
          <w:szCs w:val="24"/>
          <w:lang w:val="en-US"/>
        </w:rPr>
        <w:t>ed</w:t>
      </w:r>
      <w:r>
        <w:rPr>
          <w:rFonts w:ascii="Times New Roman" w:hAnsi="Times New Roman" w:cs="Times New Roman"/>
          <w:sz w:val="24"/>
          <w:szCs w:val="24"/>
          <w:lang w:val="en-US"/>
        </w:rPr>
        <w:t xml:space="preserve"> operational efficiency</w:t>
      </w:r>
      <w:r w:rsidR="00843CB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Neufville</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Ysunokawa</w:t>
      </w:r>
      <w:proofErr w:type="spellEnd"/>
      <w:r>
        <w:rPr>
          <w:rFonts w:ascii="Times New Roman" w:hAnsi="Times New Roman" w:cs="Times New Roman"/>
          <w:sz w:val="24"/>
          <w:szCs w:val="24"/>
          <w:lang w:val="en-US"/>
        </w:rPr>
        <w:t xml:space="preserve"> (1981) considered 5 container ports in USA for the purpose of its operational efficiency: they analyzed, how resource</w:t>
      </w:r>
      <w:r w:rsidR="00843CB2">
        <w:rPr>
          <w:rFonts w:ascii="Times New Roman" w:hAnsi="Times New Roman" w:cs="Times New Roman"/>
          <w:sz w:val="24"/>
          <w:szCs w:val="24"/>
          <w:lang w:val="en-US"/>
        </w:rPr>
        <w:t>s, invested in ports, influence</w:t>
      </w:r>
      <w:r>
        <w:rPr>
          <w:rFonts w:ascii="Times New Roman" w:hAnsi="Times New Roman" w:cs="Times New Roman"/>
          <w:sz w:val="24"/>
          <w:szCs w:val="24"/>
          <w:lang w:val="en-US"/>
        </w:rPr>
        <w:t xml:space="preserve"> the production output. They used engineering production function method, in which quay length and number of cranes wer</w:t>
      </w:r>
      <w:r w:rsidR="00843CB2">
        <w:rPr>
          <w:rFonts w:ascii="Times New Roman" w:hAnsi="Times New Roman" w:cs="Times New Roman"/>
          <w:sz w:val="24"/>
          <w:szCs w:val="24"/>
          <w:lang w:val="en-US"/>
        </w:rPr>
        <w:t xml:space="preserve">e inputs and container cargo was </w:t>
      </w:r>
      <w:r>
        <w:rPr>
          <w:rFonts w:ascii="Times New Roman" w:hAnsi="Times New Roman" w:cs="Times New Roman"/>
          <w:sz w:val="24"/>
          <w:szCs w:val="24"/>
          <w:lang w:val="en-US"/>
        </w:rPr>
        <w:t>an output. The authors also suggest that container ports show significant returns to scale throughout the range of observations. Williamson and Daunt (1982) explored the problem of improving the performance in different developing countries. They elaborated the framework of operational changes which aimed at enhancing port`s productivity. All operational changes were divided in</w:t>
      </w:r>
      <w:r w:rsidR="00843CB2">
        <w:rPr>
          <w:rFonts w:ascii="Times New Roman" w:hAnsi="Times New Roman" w:cs="Times New Roman"/>
          <w:sz w:val="24"/>
          <w:szCs w:val="24"/>
          <w:lang w:val="en-US"/>
        </w:rPr>
        <w:t>to</w:t>
      </w:r>
      <w:r>
        <w:rPr>
          <w:rFonts w:ascii="Times New Roman" w:hAnsi="Times New Roman" w:cs="Times New Roman"/>
          <w:sz w:val="24"/>
          <w:szCs w:val="24"/>
          <w:lang w:val="en-US"/>
        </w:rPr>
        <w:t xml:space="preserve"> 2 parts: improvements in operational methods and investments in new facilities. After, this methodology was applied to different ports and showed as a result higher rate of cargo handling. </w:t>
      </w:r>
    </w:p>
    <w:p w14:paraId="3D8A42EF" w14:textId="6F01F1EE"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In the last decade of 20</w:t>
      </w:r>
      <w:r w:rsidRPr="008265C2">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deeper analyses of port performance were carried out. They steal appealed to number of containers handled in port as an output, but used more factors influencing this level as inputs. </w:t>
      </w:r>
      <w:proofErr w:type="spellStart"/>
      <w:r>
        <w:rPr>
          <w:rFonts w:ascii="Times New Roman" w:hAnsi="Times New Roman" w:cs="Times New Roman"/>
          <w:sz w:val="24"/>
          <w:szCs w:val="24"/>
          <w:lang w:val="en-US"/>
        </w:rPr>
        <w:t>Tongzon</w:t>
      </w:r>
      <w:proofErr w:type="spellEnd"/>
      <w:r>
        <w:rPr>
          <w:rFonts w:ascii="Times New Roman" w:hAnsi="Times New Roman" w:cs="Times New Roman"/>
          <w:sz w:val="24"/>
          <w:szCs w:val="24"/>
          <w:lang w:val="en-US"/>
        </w:rPr>
        <w:t xml:space="preserve"> (1994) empirically proved that at least the following factors are determinants of ports` efficiency: economic activity of the region, geographical location, frequency of ship calls and terminal efficiency, which represent combined estimate of efficiency of terminal equipment and resources. It should be mentioned that </w:t>
      </w:r>
      <w:r w:rsidR="00843CB2">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abovementioned studies used so-called “single port” approach, which means that efficiency of particular port was estimated with no relation to other ports` performances. </w:t>
      </w:r>
    </w:p>
    <w:p w14:paraId="7C36ABDA" w14:textId="53D2499F"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development of the </w:t>
      </w:r>
      <w:r w:rsidR="00832877">
        <w:rPr>
          <w:rFonts w:ascii="Times New Roman" w:hAnsi="Times New Roman" w:cs="Times New Roman"/>
          <w:sz w:val="24"/>
          <w:szCs w:val="24"/>
          <w:lang w:val="en-US"/>
        </w:rPr>
        <w:t>mathematical models which allow</w:t>
      </w:r>
      <w:r>
        <w:rPr>
          <w:rFonts w:ascii="Times New Roman" w:hAnsi="Times New Roman" w:cs="Times New Roman"/>
          <w:sz w:val="24"/>
          <w:szCs w:val="24"/>
          <w:lang w:val="en-US"/>
        </w:rPr>
        <w:t xml:space="preserve"> to estimate the efficiency of different decision-making units</w:t>
      </w:r>
      <w:r w:rsidR="00832877">
        <w:rPr>
          <w:rFonts w:ascii="Times New Roman" w:hAnsi="Times New Roman" w:cs="Times New Roman"/>
          <w:sz w:val="24"/>
          <w:szCs w:val="24"/>
          <w:lang w:val="en-US"/>
        </w:rPr>
        <w:t>,</w:t>
      </w:r>
      <w:r>
        <w:rPr>
          <w:rFonts w:ascii="Times New Roman" w:hAnsi="Times New Roman" w:cs="Times New Roman"/>
          <w:sz w:val="24"/>
          <w:szCs w:val="24"/>
          <w:lang w:val="en-US"/>
        </w:rPr>
        <w:t xml:space="preserve"> made it possible to implement multi-port approach in eva</w:t>
      </w:r>
      <w:r w:rsidR="00832877">
        <w:rPr>
          <w:rFonts w:ascii="Times New Roman" w:hAnsi="Times New Roman" w:cs="Times New Roman"/>
          <w:sz w:val="24"/>
          <w:szCs w:val="24"/>
          <w:lang w:val="en-US"/>
        </w:rPr>
        <w:t xml:space="preserve">luating </w:t>
      </w:r>
      <w:r w:rsidR="00832877">
        <w:rPr>
          <w:rFonts w:ascii="Times New Roman" w:hAnsi="Times New Roman" w:cs="Times New Roman"/>
          <w:sz w:val="24"/>
          <w:szCs w:val="24"/>
          <w:lang w:val="en-US"/>
        </w:rPr>
        <w:lastRenderedPageBreak/>
        <w:t xml:space="preserve">port performance. It </w:t>
      </w:r>
      <w:r>
        <w:rPr>
          <w:rFonts w:ascii="Times New Roman" w:hAnsi="Times New Roman" w:cs="Times New Roman"/>
          <w:sz w:val="24"/>
          <w:szCs w:val="24"/>
          <w:lang w:val="en-US"/>
        </w:rPr>
        <w:t xml:space="preserve">means that the efficiency evaluation of a particular </w:t>
      </w:r>
      <w:r w:rsidR="00832877">
        <w:rPr>
          <w:rFonts w:ascii="Times New Roman" w:hAnsi="Times New Roman" w:cs="Times New Roman"/>
          <w:sz w:val="24"/>
          <w:szCs w:val="24"/>
          <w:lang w:val="en-US"/>
        </w:rPr>
        <w:t>ports is estimated in comparison to</w:t>
      </w:r>
      <w:r>
        <w:rPr>
          <w:rFonts w:ascii="Times New Roman" w:hAnsi="Times New Roman" w:cs="Times New Roman"/>
          <w:sz w:val="24"/>
          <w:szCs w:val="24"/>
          <w:lang w:val="en-US"/>
        </w:rPr>
        <w:t xml:space="preserve"> other ports. Such analysis as DEA (data development analysis) is </w:t>
      </w:r>
      <w:r w:rsidRPr="007159F5">
        <w:rPr>
          <w:rFonts w:ascii="Times New Roman" w:hAnsi="Times New Roman" w:cs="Times New Roman"/>
          <w:sz w:val="24"/>
          <w:szCs w:val="24"/>
          <w:lang w:val="en-US"/>
        </w:rPr>
        <w:t>common</w:t>
      </w:r>
      <w:r>
        <w:rPr>
          <w:rFonts w:ascii="Times New Roman" w:hAnsi="Times New Roman" w:cs="Times New Roman"/>
          <w:sz w:val="24"/>
          <w:szCs w:val="24"/>
          <w:lang w:val="en-US"/>
        </w:rPr>
        <w:t xml:space="preserve">ly used in assessing port`s performance, applying “benchmark” approach. This model uses multiple-inputs (which play the role of resources) and multiple-outputs (which result is obtained) in order to estimate efficiency of resource allocation. The concept of port performance also evolved from engineering perspective towards broader one. Besides facilities and equipment, that previously were used as main determinants of production efficiency, other resources (land and labor) were paid close attention in different studies as well. </w:t>
      </w:r>
    </w:p>
    <w:p w14:paraId="586BD303" w14:textId="77777777" w:rsidR="008A38CE" w:rsidRPr="00E72E5A"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first applications of DEA to maritime industry are dated by early 2000th. Previously, Roll </w:t>
      </w:r>
      <w:r w:rsidRPr="001C7343">
        <w:rPr>
          <w:rFonts w:ascii="Times New Roman" w:hAnsi="Times New Roman" w:cs="Times New Roman"/>
          <w:sz w:val="24"/>
          <w:szCs w:val="24"/>
          <w:lang w:val="en-US"/>
        </w:rPr>
        <w:t xml:space="preserve">and </w:t>
      </w:r>
      <w:proofErr w:type="spellStart"/>
      <w:r w:rsidRPr="001C7343">
        <w:rPr>
          <w:rFonts w:ascii="Times New Roman" w:hAnsi="Times New Roman" w:cs="Times New Roman"/>
          <w:sz w:val="24"/>
          <w:szCs w:val="24"/>
          <w:lang w:val="en-US"/>
        </w:rPr>
        <w:t>Hayuth</w:t>
      </w:r>
      <w:proofErr w:type="spellEnd"/>
      <w:r w:rsidRPr="001C7343">
        <w:rPr>
          <w:rFonts w:ascii="Times New Roman" w:hAnsi="Times New Roman" w:cs="Times New Roman"/>
          <w:sz w:val="24"/>
          <w:szCs w:val="24"/>
          <w:lang w:val="en-US"/>
        </w:rPr>
        <w:t xml:space="preserve"> (1993) </w:t>
      </w:r>
      <w:r>
        <w:rPr>
          <w:rFonts w:ascii="Times New Roman" w:hAnsi="Times New Roman" w:cs="Times New Roman"/>
          <w:sz w:val="24"/>
          <w:szCs w:val="24"/>
          <w:lang w:val="en-US"/>
        </w:rPr>
        <w:t>applied DEA to ports, although their analysis was</w:t>
      </w:r>
      <w:r w:rsidRPr="001C7343">
        <w:rPr>
          <w:rFonts w:ascii="Times New Roman" w:hAnsi="Times New Roman" w:cs="Times New Roman"/>
          <w:sz w:val="24"/>
          <w:szCs w:val="24"/>
          <w:lang w:val="en-US"/>
        </w:rPr>
        <w:t xml:space="preserve"> not based on</w:t>
      </w:r>
      <w:r>
        <w:rPr>
          <w:rFonts w:ascii="Times New Roman" w:hAnsi="Times New Roman" w:cs="Times New Roman"/>
          <w:sz w:val="24"/>
          <w:szCs w:val="24"/>
          <w:lang w:val="en-US"/>
        </w:rPr>
        <w:t xml:space="preserve"> </w:t>
      </w:r>
      <w:r w:rsidRPr="001C7343">
        <w:rPr>
          <w:rFonts w:ascii="Times New Roman" w:hAnsi="Times New Roman" w:cs="Times New Roman"/>
          <w:sz w:val="24"/>
          <w:szCs w:val="24"/>
          <w:lang w:val="en-US"/>
        </w:rPr>
        <w:t>real data.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Tongzon</w:t>
      </w:r>
      <w:proofErr w:type="spellEnd"/>
      <w:r>
        <w:rPr>
          <w:rFonts w:ascii="Times New Roman" w:hAnsi="Times New Roman" w:cs="Times New Roman"/>
          <w:sz w:val="24"/>
          <w:szCs w:val="24"/>
          <w:lang w:val="en-US"/>
        </w:rPr>
        <w:t xml:space="preserve"> (2001) compared and benchmarked four Australian ports and twelve other international ports in terms of its efficiency by use of DEA-model. He used throughput and ship working rate as outputs; number of cranes, berths and tugs, number of port employees, terminal area of the port serve as inputs. Applying DEA-model he found that 10 out of 16 ports were inefficient and identified the sources of inefficiencies in these 10 ports.  </w:t>
      </w:r>
      <w:r w:rsidRPr="003860A0">
        <w:rPr>
          <w:rFonts w:ascii="Times New Roman" w:hAnsi="Times New Roman" w:cs="Times New Roman"/>
          <w:sz w:val="24"/>
          <w:szCs w:val="24"/>
          <w:lang w:val="en-US"/>
        </w:rPr>
        <w:t>This study gives the framework of how to implement this model in port efficiency assessing, and which kinds of conclusions and recommendation can be made.</w:t>
      </w:r>
      <w:r>
        <w:rPr>
          <w:rFonts w:ascii="Times New Roman" w:hAnsi="Times New Roman" w:cs="Times New Roman"/>
          <w:sz w:val="24"/>
          <w:szCs w:val="24"/>
          <w:lang w:val="en-US"/>
        </w:rPr>
        <w:t xml:space="preserve"> The same year, another study of </w:t>
      </w:r>
      <w:r w:rsidRPr="00E72E5A">
        <w:rPr>
          <w:rFonts w:ascii="Times New Roman" w:hAnsi="Times New Roman" w:cs="Times New Roman"/>
          <w:sz w:val="24"/>
          <w:szCs w:val="24"/>
          <w:lang w:val="en-US"/>
        </w:rPr>
        <w:t xml:space="preserve">Song et al. (2001) </w:t>
      </w:r>
      <w:r>
        <w:rPr>
          <w:rFonts w:ascii="Times New Roman" w:hAnsi="Times New Roman" w:cs="Times New Roman"/>
          <w:sz w:val="24"/>
          <w:szCs w:val="24"/>
          <w:lang w:val="en-US"/>
        </w:rPr>
        <w:t>also showed how to apply</w:t>
      </w:r>
      <w:r w:rsidRPr="00E72E5A">
        <w:rPr>
          <w:rFonts w:ascii="Times New Roman" w:hAnsi="Times New Roman" w:cs="Times New Roman"/>
          <w:sz w:val="24"/>
          <w:szCs w:val="24"/>
          <w:lang w:val="en-US"/>
        </w:rPr>
        <w:t xml:space="preserve"> DEA to container terminals</w:t>
      </w:r>
      <w:r>
        <w:rPr>
          <w:rFonts w:ascii="Times New Roman" w:hAnsi="Times New Roman" w:cs="Times New Roman"/>
          <w:sz w:val="24"/>
          <w:szCs w:val="24"/>
          <w:lang w:val="en-US"/>
        </w:rPr>
        <w:t xml:space="preserve"> by looking at those</w:t>
      </w:r>
      <w:r w:rsidRPr="00E72E5A">
        <w:rPr>
          <w:rFonts w:ascii="Times New Roman" w:hAnsi="Times New Roman" w:cs="Times New Roman"/>
          <w:sz w:val="24"/>
          <w:szCs w:val="24"/>
          <w:lang w:val="en-US"/>
        </w:rPr>
        <w:t xml:space="preserve"> in Korea and the UK.</w:t>
      </w:r>
    </w:p>
    <w:p w14:paraId="3B8B0E01" w14:textId="4F24CE13" w:rsidR="008A38CE" w:rsidRPr="00831A39"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Since that moment numerous studies dealt with the problem of port performance assessing, in different parts of the world, using approximately the same framework. At the same time, different models and extensions of DEA were applied to the </w:t>
      </w:r>
      <w:r w:rsidRPr="00F37E0E">
        <w:rPr>
          <w:rFonts w:ascii="Times New Roman" w:hAnsi="Times New Roman" w:cs="Times New Roman"/>
          <w:sz w:val="24"/>
          <w:szCs w:val="24"/>
          <w:lang w:val="en-US"/>
        </w:rPr>
        <w:t xml:space="preserve">estimating port performance, with different variables and different concepts of decision-making units. For example, Wang et al. (2003) and </w:t>
      </w:r>
      <w:proofErr w:type="spellStart"/>
      <w:r w:rsidRPr="00F37E0E">
        <w:rPr>
          <w:rFonts w:ascii="Times New Roman" w:hAnsi="Times New Roman" w:cs="Times New Roman"/>
          <w:sz w:val="24"/>
          <w:szCs w:val="24"/>
          <w:lang w:val="en-US"/>
        </w:rPr>
        <w:t>Cullinane</w:t>
      </w:r>
      <w:proofErr w:type="spellEnd"/>
      <w:r w:rsidRPr="00F37E0E">
        <w:rPr>
          <w:rFonts w:ascii="Times New Roman" w:hAnsi="Times New Roman" w:cs="Times New Roman"/>
          <w:sz w:val="24"/>
          <w:szCs w:val="24"/>
          <w:lang w:val="en-US"/>
        </w:rPr>
        <w:t xml:space="preserve"> et al. (2005) considered a broad series of DEA variants. They considered and compared results from DEA-CRS</w:t>
      </w:r>
      <w:r w:rsidR="00101EBD">
        <w:rPr>
          <w:rFonts w:ascii="Times New Roman" w:hAnsi="Times New Roman" w:cs="Times New Roman"/>
          <w:sz w:val="24"/>
          <w:szCs w:val="24"/>
          <w:lang w:val="en-US"/>
        </w:rPr>
        <w:t xml:space="preserve"> (constant return to scale)</w:t>
      </w:r>
      <w:r w:rsidRPr="00F37E0E">
        <w:rPr>
          <w:rFonts w:ascii="Times New Roman" w:hAnsi="Times New Roman" w:cs="Times New Roman"/>
          <w:sz w:val="24"/>
          <w:szCs w:val="24"/>
          <w:lang w:val="en-US"/>
        </w:rPr>
        <w:t>, DEA-VRS</w:t>
      </w:r>
      <w:r w:rsidR="00101EBD">
        <w:rPr>
          <w:rFonts w:ascii="Times New Roman" w:hAnsi="Times New Roman" w:cs="Times New Roman"/>
          <w:sz w:val="24"/>
          <w:szCs w:val="24"/>
          <w:lang w:val="en-US"/>
        </w:rPr>
        <w:t xml:space="preserve"> (variable return to scale)</w:t>
      </w:r>
      <w:r w:rsidRPr="00F37E0E">
        <w:rPr>
          <w:rFonts w:ascii="Times New Roman" w:hAnsi="Times New Roman" w:cs="Times New Roman"/>
          <w:sz w:val="24"/>
          <w:szCs w:val="24"/>
          <w:lang w:val="en-US"/>
        </w:rPr>
        <w:t>, and FDH</w:t>
      </w:r>
      <w:r w:rsidR="00101EBD">
        <w:rPr>
          <w:rFonts w:ascii="Times New Roman" w:hAnsi="Times New Roman" w:cs="Times New Roman"/>
          <w:sz w:val="24"/>
          <w:szCs w:val="24"/>
          <w:lang w:val="en-US"/>
        </w:rPr>
        <w:t xml:space="preserve"> (free disposal hull)</w:t>
      </w:r>
      <w:r w:rsidRPr="00F37E0E">
        <w:rPr>
          <w:rFonts w:ascii="Times New Roman" w:hAnsi="Times New Roman" w:cs="Times New Roman"/>
          <w:sz w:val="24"/>
          <w:szCs w:val="24"/>
          <w:lang w:val="en-US"/>
        </w:rPr>
        <w:t xml:space="preserve"> models. Moreover, some studies compared the results from DEA models and other different models. The most frequent comparison is used for DEA and SFA (stochastic frontier analysis). </w:t>
      </w:r>
    </w:p>
    <w:p w14:paraId="60A51620" w14:textId="77777777" w:rsidR="008A38CE" w:rsidRDefault="008A38CE" w:rsidP="008A38CE">
      <w:pPr>
        <w:spacing w:line="360" w:lineRule="auto"/>
        <w:ind w:firstLine="85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Koster</w:t>
      </w:r>
      <w:proofErr w:type="spellEnd"/>
      <w:r>
        <w:rPr>
          <w:rFonts w:ascii="Times New Roman" w:hAnsi="Times New Roman" w:cs="Times New Roman"/>
          <w:sz w:val="24"/>
          <w:szCs w:val="24"/>
          <w:lang w:val="en-US"/>
        </w:rPr>
        <w:t xml:space="preserve"> et al</w:t>
      </w:r>
      <w:r w:rsidRPr="008C4DF9">
        <w:rPr>
          <w:rFonts w:ascii="Times New Roman" w:hAnsi="Times New Roman" w:cs="Times New Roman"/>
          <w:sz w:val="24"/>
          <w:szCs w:val="24"/>
          <w:lang w:val="en-US"/>
        </w:rPr>
        <w:t>. (2009)</w:t>
      </w:r>
      <w:r w:rsidRPr="00E65A53">
        <w:rPr>
          <w:rFonts w:ascii="Times New Roman" w:hAnsi="Times New Roman" w:cs="Times New Roman"/>
          <w:sz w:val="24"/>
          <w:szCs w:val="24"/>
          <w:lang w:val="en-US"/>
        </w:rPr>
        <w:t xml:space="preserve"> </w:t>
      </w:r>
      <w:r>
        <w:rPr>
          <w:rFonts w:ascii="Times New Roman" w:hAnsi="Times New Roman" w:cs="Times New Roman"/>
          <w:sz w:val="24"/>
          <w:szCs w:val="24"/>
          <w:lang w:val="en-US"/>
        </w:rPr>
        <w:t>conducted the research</w:t>
      </w:r>
      <w:r w:rsidRPr="008C4DF9">
        <w:rPr>
          <w:rFonts w:ascii="Times New Roman" w:hAnsi="Times New Roman" w:cs="Times New Roman"/>
          <w:sz w:val="24"/>
          <w:szCs w:val="24"/>
          <w:lang w:val="en-US"/>
        </w:rPr>
        <w:t>,</w:t>
      </w:r>
      <w:r>
        <w:rPr>
          <w:rFonts w:ascii="Times New Roman" w:hAnsi="Times New Roman" w:cs="Times New Roman"/>
          <w:sz w:val="24"/>
          <w:szCs w:val="24"/>
          <w:lang w:val="en-US"/>
        </w:rPr>
        <w:t xml:space="preserve"> the goal of which was to implement DEA analysis for assessing real (primary) data and to compare it with the previous research based on secondary data. The results differed in a large extent</w:t>
      </w:r>
      <w:r w:rsidRPr="007A4F8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a new research in comparison to the previous one. The authors conclude that it happened not only because of the usage of secondary data, which turned out to be non-reliable, but also because researches mix up ports and terminals. The authors argue that only primary, verified data of port terminals` characteristics should be used for using in the model. New results showed that larger terminals performed better than small ones </w:t>
      </w:r>
      <w:r>
        <w:rPr>
          <w:rFonts w:ascii="Times New Roman" w:hAnsi="Times New Roman" w:cs="Times New Roman"/>
          <w:sz w:val="24"/>
          <w:szCs w:val="24"/>
          <w:lang w:val="en-US"/>
        </w:rPr>
        <w:lastRenderedPageBreak/>
        <w:t>and that those terminals that provided transshipment operations showed higher efficiency scores than those provided export/import operations, whereas in previous studied result differed in terms of ranking of ports.</w:t>
      </w:r>
    </w:p>
    <w:p w14:paraId="384EBAB1" w14:textId="77777777" w:rsidR="008A38CE" w:rsidRPr="003C0DEC"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DEA is not the only one model, which is used for evaluation of port physical performance. One of the recent studies uses t</w:t>
      </w:r>
      <w:r w:rsidRPr="00E65A53">
        <w:rPr>
          <w:rFonts w:ascii="Times New Roman" w:hAnsi="Times New Roman" w:cs="Times New Roman"/>
          <w:sz w:val="24"/>
          <w:szCs w:val="24"/>
          <w:lang w:val="en-US"/>
        </w:rPr>
        <w:t xml:space="preserve">he concept of TOPSIS (Technique for Order Preference by </w:t>
      </w:r>
      <w:r>
        <w:rPr>
          <w:rFonts w:ascii="Times New Roman" w:hAnsi="Times New Roman" w:cs="Times New Roman"/>
          <w:sz w:val="24"/>
          <w:szCs w:val="24"/>
          <w:lang w:val="en-US"/>
        </w:rPr>
        <w:t xml:space="preserve">Similarities to Ideal Solution), which belongs to the class of multi-criteria decision making models (Kim and Lu, 2016). The model is based on the calculations of distances from the chosen alternative to the Positive Ideal Solution (should be the shortest), and to the Negative Ideal Solution (should be the longest). After the alternatives are ranked according to the results. In this study authors consider the ports of Busan and Shanghai and aim to compare the competitiveness of these two ports. The criteria are purely physical and objective – port throughput and port facilities factors (such as </w:t>
      </w:r>
      <w:r w:rsidRPr="00E65A53">
        <w:rPr>
          <w:rFonts w:ascii="Times New Roman" w:hAnsi="Times New Roman" w:cs="Times New Roman"/>
          <w:sz w:val="24"/>
          <w:szCs w:val="24"/>
          <w:lang w:val="en-US"/>
        </w:rPr>
        <w:t xml:space="preserve">depth, the number of C/C, berth length, the number of berth, total area, storage area. </w:t>
      </w:r>
      <w:r>
        <w:rPr>
          <w:rFonts w:ascii="Times New Roman" w:hAnsi="Times New Roman" w:cs="Times New Roman"/>
          <w:sz w:val="24"/>
          <w:szCs w:val="24"/>
          <w:lang w:val="en-US"/>
        </w:rPr>
        <w:t>The results indicated that Shanghai port is more competitive than Busan port in total competitiveness and in throughput competitiveness, whereas Busan port has a higher score in port facility competitiveness.</w:t>
      </w:r>
    </w:p>
    <w:p w14:paraId="6C4EFA69" w14:textId="3A71D3CD" w:rsidR="008A38CE" w:rsidRDefault="008A38CE" w:rsidP="008A38CE">
      <w:pPr>
        <w:pStyle w:val="Heading3"/>
        <w:rPr>
          <w:lang w:val="en-US"/>
        </w:rPr>
      </w:pPr>
      <w:bookmarkStart w:id="8" w:name="_Toc449026415"/>
      <w:bookmarkStart w:id="9" w:name="_Toc452047397"/>
      <w:r>
        <w:rPr>
          <w:lang w:val="en-US"/>
        </w:rPr>
        <w:t>1.</w:t>
      </w:r>
      <w:r w:rsidR="00B222D1">
        <w:rPr>
          <w:lang w:val="en-US"/>
        </w:rPr>
        <w:t xml:space="preserve">1. </w:t>
      </w:r>
      <w:r>
        <w:rPr>
          <w:lang w:val="en-US"/>
        </w:rPr>
        <w:t xml:space="preserve">2 </w:t>
      </w:r>
      <w:r w:rsidRPr="007159F5">
        <w:rPr>
          <w:lang w:val="en-US"/>
        </w:rPr>
        <w:t>Economic performance evaluation</w:t>
      </w:r>
      <w:bookmarkEnd w:id="8"/>
      <w:bookmarkEnd w:id="9"/>
    </w:p>
    <w:p w14:paraId="2CE983C9" w14:textId="7EB4374F"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However, </w:t>
      </w:r>
      <w:r w:rsidRPr="00DA6167">
        <w:rPr>
          <w:rFonts w:ascii="Times New Roman" w:hAnsi="Times New Roman" w:cs="Times New Roman"/>
          <w:sz w:val="24"/>
          <w:szCs w:val="24"/>
          <w:lang w:val="en-US"/>
        </w:rPr>
        <w:t xml:space="preserve">Brooks and </w:t>
      </w:r>
      <w:proofErr w:type="spellStart"/>
      <w:r w:rsidRPr="00DA6167">
        <w:rPr>
          <w:rFonts w:ascii="Times New Roman" w:hAnsi="Times New Roman" w:cs="Times New Roman"/>
          <w:sz w:val="24"/>
          <w:szCs w:val="24"/>
          <w:lang w:val="en-US"/>
        </w:rPr>
        <w:t>Cullinane</w:t>
      </w:r>
      <w:proofErr w:type="spellEnd"/>
      <w:r w:rsidRPr="00DA6167">
        <w:rPr>
          <w:rFonts w:ascii="Times New Roman" w:hAnsi="Times New Roman" w:cs="Times New Roman"/>
          <w:sz w:val="24"/>
          <w:szCs w:val="24"/>
          <w:lang w:val="en-US"/>
        </w:rPr>
        <w:t xml:space="preserve"> (2007) state that </w:t>
      </w:r>
      <w:r>
        <w:rPr>
          <w:rFonts w:ascii="Times New Roman" w:hAnsi="Times New Roman" w:cs="Times New Roman"/>
          <w:sz w:val="24"/>
          <w:szCs w:val="24"/>
          <w:lang w:val="en-US"/>
        </w:rPr>
        <w:t>in the presence of competition the physical performance evaluation should be implemented along with economic performance estimation.</w:t>
      </w:r>
      <w:r w:rsidRPr="00DA616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DA6167">
        <w:rPr>
          <w:rFonts w:ascii="Times New Roman" w:hAnsi="Times New Roman" w:cs="Times New Roman"/>
          <w:sz w:val="24"/>
          <w:szCs w:val="24"/>
          <w:lang w:val="en-US"/>
        </w:rPr>
        <w:t>authors suggest that in the competiti</w:t>
      </w:r>
      <w:r>
        <w:rPr>
          <w:rFonts w:ascii="Times New Roman" w:hAnsi="Times New Roman" w:cs="Times New Roman"/>
          <w:sz w:val="24"/>
          <w:szCs w:val="24"/>
          <w:lang w:val="en-US"/>
        </w:rPr>
        <w:t>ve</w:t>
      </w:r>
      <w:r w:rsidRPr="00DA6167">
        <w:rPr>
          <w:rFonts w:ascii="Times New Roman" w:hAnsi="Times New Roman" w:cs="Times New Roman"/>
          <w:sz w:val="24"/>
          <w:szCs w:val="24"/>
          <w:lang w:val="en-US"/>
        </w:rPr>
        <w:t xml:space="preserve"> environment ports should evaluate performance from the ec</w:t>
      </w:r>
      <w:r>
        <w:rPr>
          <w:rFonts w:ascii="Times New Roman" w:hAnsi="Times New Roman" w:cs="Times New Roman"/>
          <w:sz w:val="24"/>
          <w:szCs w:val="24"/>
          <w:lang w:val="en-US"/>
        </w:rPr>
        <w:t>onomic (or financial)</w:t>
      </w:r>
      <w:r w:rsidRPr="00DA6167">
        <w:rPr>
          <w:rFonts w:ascii="Times New Roman" w:hAnsi="Times New Roman" w:cs="Times New Roman"/>
          <w:sz w:val="24"/>
          <w:szCs w:val="24"/>
          <w:lang w:val="en-US"/>
        </w:rPr>
        <w:t xml:space="preserve"> perspective. In such situation ports should assess not only the physical ability to handle the cargo, but also the ability to compete for cargo. </w:t>
      </w:r>
      <w:r>
        <w:rPr>
          <w:rFonts w:ascii="Times New Roman" w:hAnsi="Times New Roman" w:cs="Times New Roman"/>
          <w:sz w:val="24"/>
          <w:szCs w:val="24"/>
          <w:lang w:val="en-US"/>
        </w:rPr>
        <w:t xml:space="preserve">According to authors, </w:t>
      </w:r>
      <w:r w:rsidRPr="00DA6167">
        <w:rPr>
          <w:rFonts w:ascii="Times New Roman" w:hAnsi="Times New Roman" w:cs="Times New Roman"/>
          <w:sz w:val="24"/>
          <w:szCs w:val="24"/>
          <w:lang w:val="en-US"/>
        </w:rPr>
        <w:t xml:space="preserve">in a competitive environment there are two important determinants in the process of port selection: port charges and time-related costs that both shippers and carriers incur. Both these </w:t>
      </w:r>
      <w:r>
        <w:rPr>
          <w:rFonts w:ascii="Times New Roman" w:hAnsi="Times New Roman" w:cs="Times New Roman"/>
          <w:sz w:val="24"/>
          <w:szCs w:val="24"/>
          <w:lang w:val="en-US"/>
        </w:rPr>
        <w:t>actors</w:t>
      </w:r>
      <w:r w:rsidRPr="00DA6167">
        <w:rPr>
          <w:rFonts w:ascii="Times New Roman" w:hAnsi="Times New Roman" w:cs="Times New Roman"/>
          <w:sz w:val="24"/>
          <w:szCs w:val="24"/>
          <w:lang w:val="en-US"/>
        </w:rPr>
        <w:t xml:space="preserve"> are willing to </w:t>
      </w:r>
      <w:r w:rsidR="00101EBD">
        <w:rPr>
          <w:rFonts w:ascii="Times New Roman" w:hAnsi="Times New Roman" w:cs="Times New Roman"/>
          <w:sz w:val="24"/>
          <w:szCs w:val="24"/>
          <w:lang w:val="en-US"/>
        </w:rPr>
        <w:t>reduce these two types of costs. P</w:t>
      </w:r>
      <w:r w:rsidRPr="00DA6167">
        <w:rPr>
          <w:rFonts w:ascii="Times New Roman" w:hAnsi="Times New Roman" w:cs="Times New Roman"/>
          <w:sz w:val="24"/>
          <w:szCs w:val="24"/>
          <w:lang w:val="en-US"/>
        </w:rPr>
        <w:t>orts can be distinguished according to these criteri</w:t>
      </w:r>
      <w:r w:rsidR="00101EBD">
        <w:rPr>
          <w:rFonts w:ascii="Times New Roman" w:hAnsi="Times New Roman" w:cs="Times New Roman"/>
          <w:sz w:val="24"/>
          <w:szCs w:val="24"/>
          <w:lang w:val="en-US"/>
        </w:rPr>
        <w:t>a</w:t>
      </w:r>
      <w:r w:rsidRPr="00DA6167">
        <w:rPr>
          <w:rFonts w:ascii="Times New Roman" w:hAnsi="Times New Roman" w:cs="Times New Roman"/>
          <w:sz w:val="24"/>
          <w:szCs w:val="24"/>
          <w:lang w:val="en-US"/>
        </w:rPr>
        <w:t xml:space="preserve">. If the approach of comparing optimal and actual throughput is used in the competitive environment, then the optimal one should be defined from the perspective of economic objective (for example, profit maximizing). Another way to assess port performance is to compare port performance indicators (benchmarks) that are chosen so as to optimize port`s economic objective and the actual ones. </w:t>
      </w:r>
      <w:r w:rsidRPr="00DA6167">
        <w:rPr>
          <w:rStyle w:val="FootnoteReference"/>
          <w:rFonts w:ascii="Times New Roman" w:hAnsi="Times New Roman" w:cs="Times New Roman"/>
          <w:sz w:val="24"/>
          <w:szCs w:val="24"/>
          <w:lang w:val="en-US"/>
        </w:rPr>
        <w:footnoteReference w:id="4"/>
      </w:r>
    </w:p>
    <w:p w14:paraId="15717064" w14:textId="77777777"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Indeed, the topic of economic perspective of port competitiveness and performance was illustrated in different studies. </w:t>
      </w:r>
      <w:r w:rsidRPr="00233A92">
        <w:rPr>
          <w:rFonts w:ascii="Times New Roman" w:hAnsi="Times New Roman" w:cs="Times New Roman"/>
          <w:sz w:val="24"/>
          <w:szCs w:val="24"/>
          <w:lang w:val="en-US"/>
        </w:rPr>
        <w:t>BANÄ OS-PINO</w:t>
      </w:r>
      <w:r>
        <w:rPr>
          <w:rFonts w:ascii="Times New Roman" w:hAnsi="Times New Roman" w:cs="Times New Roman"/>
          <w:sz w:val="24"/>
          <w:szCs w:val="24"/>
          <w:lang w:val="en-US"/>
        </w:rPr>
        <w:t xml:space="preserve"> and </w:t>
      </w:r>
      <w:r w:rsidRPr="00233A92">
        <w:rPr>
          <w:rFonts w:ascii="Times New Roman" w:hAnsi="Times New Roman" w:cs="Times New Roman"/>
          <w:sz w:val="24"/>
          <w:szCs w:val="24"/>
          <w:lang w:val="en-US"/>
        </w:rPr>
        <w:t>RODRÂIGUEZ-AÂ LVAREZ (2000)</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applied stochastic frontier cost function to estimate economic efficiency of Spanish ports. They found that smaller in size ports and those managed under centralized regime are more economically efficient. By economic efficiency the authors imply the degree at which port costs are minimized given a certain output level. </w:t>
      </w:r>
    </w:p>
    <w:p w14:paraId="3BF172E9" w14:textId="2CBCBDDE" w:rsidR="008A38CE" w:rsidRPr="00C31865"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Pricing strategies directly impact economic efficiency, which is, in turn, influences the competitiveness, according to Marlow (2000). He found that for short shipping price strategies have implications for competitiveness. He suggested that price differentiation would be based not on the value of cargo, but rather on the quality of port service (which are </w:t>
      </w:r>
      <w:r w:rsidRPr="00C31865">
        <w:rPr>
          <w:rFonts w:ascii="Times New Roman" w:hAnsi="Times New Roman" w:cs="Times New Roman"/>
          <w:sz w:val="24"/>
          <w:szCs w:val="24"/>
          <w:lang w:val="en-US"/>
        </w:rPr>
        <w:t>the time in port, and the punctuality of handling the vessel and its cargo</w:t>
      </w:r>
      <w:r>
        <w:rPr>
          <w:rFonts w:ascii="Times New Roman" w:hAnsi="Times New Roman" w:cs="Times New Roman"/>
          <w:sz w:val="24"/>
          <w:szCs w:val="24"/>
          <w:lang w:val="en-US"/>
        </w:rPr>
        <w:t xml:space="preserve">). Such strategy provides ports with efficiency </w:t>
      </w:r>
      <w:r w:rsidR="00BE17A0">
        <w:rPr>
          <w:rFonts w:ascii="Times New Roman" w:hAnsi="Times New Roman" w:cs="Times New Roman"/>
          <w:sz w:val="24"/>
          <w:szCs w:val="24"/>
          <w:lang w:val="en-US"/>
        </w:rPr>
        <w:t>enhance</w:t>
      </w:r>
      <w:r>
        <w:rPr>
          <w:rFonts w:ascii="Times New Roman" w:hAnsi="Times New Roman" w:cs="Times New Roman"/>
          <w:sz w:val="24"/>
          <w:szCs w:val="24"/>
          <w:lang w:val="en-US"/>
        </w:rPr>
        <w:t>, and in regard to short shipping, ports can compete with road transportation if they use efficient pricing strategy.</w:t>
      </w:r>
    </w:p>
    <w:p w14:paraId="72E955BB" w14:textId="2C5DCADD" w:rsidR="008A38CE" w:rsidRDefault="008A38CE" w:rsidP="008A38CE">
      <w:pPr>
        <w:spacing w:line="360" w:lineRule="auto"/>
        <w:ind w:firstLine="851"/>
        <w:jc w:val="both"/>
        <w:rPr>
          <w:rFonts w:ascii="Times New Roman" w:hAnsi="Times New Roman" w:cs="Times New Roman"/>
          <w:sz w:val="24"/>
          <w:szCs w:val="24"/>
          <w:lang w:val="en-US"/>
        </w:rPr>
      </w:pPr>
      <w:r w:rsidRPr="00AB5A8B">
        <w:rPr>
          <w:rFonts w:ascii="Times New Roman" w:hAnsi="Times New Roman" w:cs="Times New Roman"/>
          <w:sz w:val="24"/>
          <w:szCs w:val="24"/>
          <w:lang w:val="en-US"/>
        </w:rPr>
        <w:t>However, commonly used financial ratios are not suitable for evaluating port`</w:t>
      </w:r>
      <w:r>
        <w:rPr>
          <w:rFonts w:ascii="Times New Roman" w:hAnsi="Times New Roman" w:cs="Times New Roman"/>
          <w:sz w:val="24"/>
          <w:szCs w:val="24"/>
          <w:lang w:val="en-US"/>
        </w:rPr>
        <w:t>s</w:t>
      </w:r>
      <w:r w:rsidRPr="00AB5A8B">
        <w:rPr>
          <w:rFonts w:ascii="Times New Roman" w:hAnsi="Times New Roman" w:cs="Times New Roman"/>
          <w:sz w:val="24"/>
          <w:szCs w:val="24"/>
          <w:lang w:val="en-US"/>
        </w:rPr>
        <w:t xml:space="preserve"> performance and its benchmarking. </w:t>
      </w:r>
      <w:proofErr w:type="spellStart"/>
      <w:r w:rsidRPr="00AB5A8B">
        <w:rPr>
          <w:rFonts w:ascii="Times New Roman" w:hAnsi="Times New Roman" w:cs="Times New Roman"/>
          <w:sz w:val="24"/>
          <w:szCs w:val="24"/>
          <w:lang w:val="en-US"/>
        </w:rPr>
        <w:t>Bichou</w:t>
      </w:r>
      <w:proofErr w:type="spellEnd"/>
      <w:r w:rsidRPr="00AB5A8B">
        <w:rPr>
          <w:rFonts w:ascii="Times New Roman" w:hAnsi="Times New Roman" w:cs="Times New Roman"/>
          <w:sz w:val="24"/>
          <w:szCs w:val="24"/>
          <w:lang w:val="en-US"/>
        </w:rPr>
        <w:t xml:space="preserve"> (2006) argued that financial performance can be </w:t>
      </w:r>
      <w:r>
        <w:rPr>
          <w:rFonts w:ascii="Times New Roman" w:hAnsi="Times New Roman" w:cs="Times New Roman"/>
          <w:sz w:val="24"/>
          <w:szCs w:val="24"/>
          <w:lang w:val="en-US"/>
        </w:rPr>
        <w:t xml:space="preserve">overestimated </w:t>
      </w:r>
      <w:r w:rsidRPr="00AB5A8B">
        <w:rPr>
          <w:rFonts w:ascii="Times New Roman" w:hAnsi="Times New Roman" w:cs="Times New Roman"/>
          <w:sz w:val="24"/>
          <w:szCs w:val="24"/>
          <w:lang w:val="en-US"/>
        </w:rPr>
        <w:t xml:space="preserve">(e.g. high profit) due to some external reasons (such as price inflation, for example) </w:t>
      </w:r>
      <w:r>
        <w:rPr>
          <w:rFonts w:ascii="Times New Roman" w:hAnsi="Times New Roman" w:cs="Times New Roman"/>
          <w:sz w:val="24"/>
          <w:szCs w:val="24"/>
          <w:lang w:val="en-US"/>
        </w:rPr>
        <w:t xml:space="preserve">being not </w:t>
      </w:r>
      <w:r w:rsidRPr="00AB5A8B">
        <w:rPr>
          <w:rFonts w:ascii="Times New Roman" w:hAnsi="Times New Roman" w:cs="Times New Roman"/>
          <w:sz w:val="24"/>
          <w:szCs w:val="24"/>
          <w:lang w:val="en-US"/>
        </w:rPr>
        <w:t>really effective and efficient</w:t>
      </w:r>
      <w:r>
        <w:rPr>
          <w:rFonts w:ascii="Times New Roman" w:hAnsi="Times New Roman" w:cs="Times New Roman"/>
          <w:sz w:val="24"/>
          <w:szCs w:val="24"/>
          <w:lang w:val="en-US"/>
        </w:rPr>
        <w:t xml:space="preserve"> in</w:t>
      </w:r>
      <w:r w:rsidRPr="00AB5A8B">
        <w:rPr>
          <w:rFonts w:ascii="Times New Roman" w:hAnsi="Times New Roman" w:cs="Times New Roman"/>
          <w:sz w:val="24"/>
          <w:szCs w:val="24"/>
          <w:lang w:val="en-US"/>
        </w:rPr>
        <w:t xml:space="preserve"> resources utilization. </w:t>
      </w:r>
      <w:r w:rsidRPr="003860A0">
        <w:rPr>
          <w:rFonts w:ascii="Times New Roman" w:hAnsi="Times New Roman" w:cs="Times New Roman"/>
          <w:sz w:val="24"/>
          <w:szCs w:val="24"/>
          <w:lang w:val="en-US"/>
        </w:rPr>
        <w:t>Another reason</w:t>
      </w:r>
      <w:r w:rsidR="000758E1" w:rsidRPr="003860A0">
        <w:rPr>
          <w:rFonts w:ascii="Times New Roman" w:hAnsi="Times New Roman" w:cs="Times New Roman"/>
          <w:sz w:val="24"/>
          <w:szCs w:val="24"/>
          <w:lang w:val="en-US"/>
        </w:rPr>
        <w:t xml:space="preserve"> why port`s financial performance should not be considered alone</w:t>
      </w:r>
      <w:r w:rsidRPr="003860A0">
        <w:rPr>
          <w:rFonts w:ascii="Times New Roman" w:hAnsi="Times New Roman" w:cs="Times New Roman"/>
          <w:sz w:val="24"/>
          <w:szCs w:val="24"/>
          <w:lang w:val="en-US"/>
        </w:rPr>
        <w:t xml:space="preserve"> </w:t>
      </w:r>
      <w:r w:rsidRPr="000758E1">
        <w:rPr>
          <w:rFonts w:ascii="Times New Roman" w:hAnsi="Times New Roman" w:cs="Times New Roman"/>
          <w:sz w:val="24"/>
          <w:szCs w:val="24"/>
          <w:lang w:val="en-US"/>
        </w:rPr>
        <w:t>is</w:t>
      </w:r>
      <w:r w:rsidRPr="00AB5A8B">
        <w:rPr>
          <w:rFonts w:ascii="Times New Roman" w:hAnsi="Times New Roman" w:cs="Times New Roman"/>
          <w:sz w:val="24"/>
          <w:szCs w:val="24"/>
          <w:lang w:val="en-US"/>
        </w:rPr>
        <w:t xml:space="preserve"> that it is used mostly for assessing short-term profitability, which contradicts the nature and goals of long-term investments. According to </w:t>
      </w:r>
      <w:proofErr w:type="spellStart"/>
      <w:r w:rsidRPr="00AB5A8B">
        <w:rPr>
          <w:rFonts w:ascii="Times New Roman" w:hAnsi="Times New Roman" w:cs="Times New Roman"/>
          <w:sz w:val="24"/>
          <w:szCs w:val="24"/>
          <w:lang w:val="en-US"/>
        </w:rPr>
        <w:t>Bichou</w:t>
      </w:r>
      <w:proofErr w:type="spellEnd"/>
      <w:r w:rsidRPr="00AB5A8B">
        <w:rPr>
          <w:rFonts w:ascii="Times New Roman" w:hAnsi="Times New Roman" w:cs="Times New Roman"/>
          <w:sz w:val="24"/>
          <w:szCs w:val="24"/>
          <w:lang w:val="en-US"/>
        </w:rPr>
        <w:t xml:space="preserve">, there are other aspects which differ from country to country and influence financial performance, which are access regulation, statutory freedom, access to private equity and market power. </w:t>
      </w:r>
      <w:r>
        <w:rPr>
          <w:rFonts w:ascii="Times New Roman" w:hAnsi="Times New Roman" w:cs="Times New Roman"/>
          <w:sz w:val="24"/>
          <w:szCs w:val="24"/>
          <w:lang w:val="en-US"/>
        </w:rPr>
        <w:t xml:space="preserve">That is why economic perspective of ports` performance evaluation is relatively less considered in studies rather than physical perspective. </w:t>
      </w:r>
    </w:p>
    <w:p w14:paraId="5038EC26" w14:textId="0AE2032E" w:rsidR="00BE17A0" w:rsidRDefault="00BE17A0"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Considered above physical and economic perspective are evaluated from internal perspective. However, the external assessment from customers` point of view is paid attention in las years. Let us look more closely on what studies exist on the topic of evaluation of port`s performance from customer perspective. </w:t>
      </w:r>
    </w:p>
    <w:p w14:paraId="48E0C812" w14:textId="77777777" w:rsidR="00417622" w:rsidRDefault="00417622" w:rsidP="008A38CE">
      <w:pPr>
        <w:spacing w:line="360" w:lineRule="auto"/>
        <w:ind w:firstLine="851"/>
        <w:jc w:val="both"/>
        <w:rPr>
          <w:rFonts w:ascii="Times New Roman" w:hAnsi="Times New Roman" w:cs="Times New Roman"/>
          <w:sz w:val="24"/>
          <w:szCs w:val="24"/>
          <w:lang w:val="en-US"/>
        </w:rPr>
      </w:pPr>
    </w:p>
    <w:p w14:paraId="7C8AEE53" w14:textId="3BD74454" w:rsidR="008A38CE" w:rsidRDefault="000758E1" w:rsidP="003860A0">
      <w:pPr>
        <w:pStyle w:val="Heading2"/>
        <w:spacing w:after="0"/>
        <w:ind w:left="720"/>
        <w:rPr>
          <w:lang w:val="en-US"/>
        </w:rPr>
      </w:pPr>
      <w:bookmarkStart w:id="10" w:name="_Toc449026416"/>
      <w:bookmarkStart w:id="11" w:name="_Toc452047398"/>
      <w:r>
        <w:rPr>
          <w:lang w:val="en-US"/>
        </w:rPr>
        <w:t xml:space="preserve">1.2 </w:t>
      </w:r>
      <w:r w:rsidR="008A38CE" w:rsidRPr="00500814">
        <w:rPr>
          <w:lang w:val="en-US"/>
        </w:rPr>
        <w:t>Customers` perspective</w:t>
      </w:r>
      <w:bookmarkEnd w:id="10"/>
      <w:bookmarkEnd w:id="11"/>
    </w:p>
    <w:p w14:paraId="78E5EF0B" w14:textId="77777777" w:rsidR="008A38CE" w:rsidRPr="00500814" w:rsidRDefault="008A38CE" w:rsidP="008A38CE">
      <w:pPr>
        <w:rPr>
          <w:lang w:val="en-US"/>
        </w:rPr>
      </w:pPr>
    </w:p>
    <w:p w14:paraId="281073CE" w14:textId="51DE0986" w:rsidR="008A38CE" w:rsidRDefault="00FA41C8"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Recent</w:t>
      </w:r>
      <w:r w:rsidR="008A38CE">
        <w:rPr>
          <w:rFonts w:ascii="Times New Roman" w:hAnsi="Times New Roman" w:cs="Times New Roman"/>
          <w:sz w:val="24"/>
          <w:szCs w:val="24"/>
          <w:lang w:val="en-US"/>
        </w:rPr>
        <w:t xml:space="preserve"> research studies, concerning port competi</w:t>
      </w:r>
      <w:r w:rsidR="000758E1">
        <w:rPr>
          <w:rFonts w:ascii="Times New Roman" w:hAnsi="Times New Roman" w:cs="Times New Roman"/>
          <w:sz w:val="24"/>
          <w:szCs w:val="24"/>
          <w:lang w:val="en-US"/>
        </w:rPr>
        <w:t>tiveness, more and more focus</w:t>
      </w:r>
      <w:r w:rsidR="008A38CE">
        <w:rPr>
          <w:rFonts w:ascii="Times New Roman" w:hAnsi="Times New Roman" w:cs="Times New Roman"/>
          <w:sz w:val="24"/>
          <w:szCs w:val="24"/>
          <w:lang w:val="en-US"/>
        </w:rPr>
        <w:t xml:space="preserve"> on customers` perspective in assessing ports` performance, in addition to the physical and economic perspectives. Understanding of customer </w:t>
      </w:r>
      <w:proofErr w:type="gramStart"/>
      <w:r w:rsidR="008A38CE">
        <w:rPr>
          <w:rFonts w:ascii="Times New Roman" w:hAnsi="Times New Roman" w:cs="Times New Roman"/>
          <w:sz w:val="24"/>
          <w:szCs w:val="24"/>
          <w:lang w:val="en-US"/>
        </w:rPr>
        <w:t>needs  has</w:t>
      </w:r>
      <w:proofErr w:type="gramEnd"/>
      <w:r w:rsidR="008A38CE">
        <w:rPr>
          <w:rFonts w:ascii="Times New Roman" w:hAnsi="Times New Roman" w:cs="Times New Roman"/>
          <w:sz w:val="24"/>
          <w:szCs w:val="24"/>
          <w:lang w:val="en-US"/>
        </w:rPr>
        <w:t xml:space="preserve"> been discussed in business and management studies. At the same time port industry is highly competitive nowadays, that`s why ports are seeking for sustainable competitive advantage that would give them opportunity to stay steady in </w:t>
      </w:r>
      <w:r w:rsidR="008A38CE">
        <w:rPr>
          <w:rFonts w:ascii="Times New Roman" w:hAnsi="Times New Roman" w:cs="Times New Roman"/>
          <w:sz w:val="24"/>
          <w:szCs w:val="24"/>
          <w:lang w:val="en-US"/>
        </w:rPr>
        <w:lastRenderedPageBreak/>
        <w:t xml:space="preserve">competitive environment. </w:t>
      </w:r>
      <w:proofErr w:type="spellStart"/>
      <w:r w:rsidR="008A38CE">
        <w:rPr>
          <w:rFonts w:ascii="Times New Roman" w:hAnsi="Times New Roman" w:cs="Times New Roman"/>
          <w:sz w:val="24"/>
          <w:szCs w:val="24"/>
          <w:lang w:val="en-US"/>
        </w:rPr>
        <w:t>Pardali</w:t>
      </w:r>
      <w:proofErr w:type="spellEnd"/>
      <w:r w:rsidR="008A38CE">
        <w:rPr>
          <w:rFonts w:ascii="Times New Roman" w:hAnsi="Times New Roman" w:cs="Times New Roman"/>
          <w:sz w:val="24"/>
          <w:szCs w:val="24"/>
          <w:lang w:val="en-US"/>
        </w:rPr>
        <w:t xml:space="preserve"> and </w:t>
      </w:r>
      <w:proofErr w:type="spellStart"/>
      <w:r w:rsidR="008A38CE">
        <w:rPr>
          <w:rFonts w:ascii="Times New Roman" w:hAnsi="Times New Roman" w:cs="Times New Roman"/>
          <w:sz w:val="24"/>
          <w:szCs w:val="24"/>
          <w:lang w:val="en-US"/>
        </w:rPr>
        <w:t>Kounoupas</w:t>
      </w:r>
      <w:proofErr w:type="spellEnd"/>
      <w:r w:rsidR="008A38CE">
        <w:rPr>
          <w:rFonts w:ascii="Times New Roman" w:hAnsi="Times New Roman" w:cs="Times New Roman"/>
          <w:sz w:val="24"/>
          <w:szCs w:val="24"/>
          <w:lang w:val="en-US"/>
        </w:rPr>
        <w:t xml:space="preserve"> (2014) argue that orientation toward market is a key strategic tool for achieving port competitiveness. They assert that right interaction with customers by means of marketing tools and techniques influence port performance.  </w:t>
      </w:r>
    </w:p>
    <w:p w14:paraId="1A377497" w14:textId="4E202821" w:rsidR="008A38CE" w:rsidRDefault="008A38CE" w:rsidP="008A38CE">
      <w:pPr>
        <w:spacing w:line="360" w:lineRule="auto"/>
        <w:ind w:firstLine="851"/>
        <w:jc w:val="both"/>
        <w:rPr>
          <w:rFonts w:ascii="Times New Roman" w:hAnsi="Times New Roman" w:cs="Times New Roman"/>
          <w:sz w:val="24"/>
          <w:szCs w:val="24"/>
          <w:lang w:val="en-US"/>
        </w:rPr>
      </w:pPr>
      <w:r w:rsidRPr="00DA6167">
        <w:rPr>
          <w:rFonts w:ascii="Times New Roman" w:hAnsi="Times New Roman" w:cs="Times New Roman"/>
          <w:sz w:val="24"/>
          <w:szCs w:val="24"/>
          <w:lang w:val="en-US"/>
        </w:rPr>
        <w:t xml:space="preserve">According to the </w:t>
      </w:r>
      <w:r w:rsidR="00AE6883">
        <w:rPr>
          <w:rFonts w:ascii="Times New Roman" w:hAnsi="Times New Roman" w:cs="Times New Roman"/>
          <w:sz w:val="24"/>
          <w:szCs w:val="24"/>
          <w:lang w:val="en-US"/>
        </w:rPr>
        <w:t>Forte</w:t>
      </w:r>
      <w:r w:rsidRPr="00DA6167">
        <w:rPr>
          <w:rFonts w:ascii="Times New Roman" w:hAnsi="Times New Roman" w:cs="Times New Roman"/>
          <w:sz w:val="24"/>
          <w:szCs w:val="24"/>
          <w:lang w:val="en-US"/>
        </w:rPr>
        <w:t xml:space="preserve"> (2013)</w:t>
      </w:r>
      <w:r w:rsidR="00AE6883">
        <w:rPr>
          <w:rFonts w:ascii="Times New Roman" w:hAnsi="Times New Roman" w:cs="Times New Roman"/>
          <w:sz w:val="24"/>
          <w:szCs w:val="24"/>
          <w:lang w:val="en-US"/>
        </w:rPr>
        <w:t>,</w:t>
      </w:r>
      <w:r w:rsidRPr="00DA6167">
        <w:rPr>
          <w:rFonts w:ascii="Times New Roman" w:hAnsi="Times New Roman" w:cs="Times New Roman"/>
          <w:sz w:val="24"/>
          <w:szCs w:val="24"/>
          <w:lang w:val="en-US"/>
        </w:rPr>
        <w:t xml:space="preserve"> customer-oriented attitude is the approach that ports should implement to keep</w:t>
      </w:r>
      <w:r>
        <w:rPr>
          <w:rFonts w:ascii="Times New Roman" w:hAnsi="Times New Roman" w:cs="Times New Roman"/>
          <w:sz w:val="24"/>
          <w:szCs w:val="24"/>
          <w:lang w:val="en-US"/>
        </w:rPr>
        <w:t xml:space="preserve"> and extend</w:t>
      </w:r>
      <w:r w:rsidRPr="00DA6167">
        <w:rPr>
          <w:rFonts w:ascii="Times New Roman" w:hAnsi="Times New Roman" w:cs="Times New Roman"/>
          <w:sz w:val="24"/>
          <w:szCs w:val="24"/>
          <w:lang w:val="en-US"/>
        </w:rPr>
        <w:t xml:space="preserve"> hinterland and foreland, and that directly influences annual cargo throughput. The authors</w:t>
      </w:r>
      <w:r>
        <w:rPr>
          <w:rFonts w:ascii="Times New Roman" w:hAnsi="Times New Roman" w:cs="Times New Roman"/>
          <w:sz w:val="24"/>
          <w:szCs w:val="24"/>
          <w:lang w:val="en-US"/>
        </w:rPr>
        <w:t xml:space="preserve"> also</w:t>
      </w:r>
      <w:r w:rsidRPr="00DA6167">
        <w:rPr>
          <w:rFonts w:ascii="Times New Roman" w:hAnsi="Times New Roman" w:cs="Times New Roman"/>
          <w:sz w:val="24"/>
          <w:szCs w:val="24"/>
          <w:lang w:val="en-US"/>
        </w:rPr>
        <w:t xml:space="preserve"> argue that it concerns not only </w:t>
      </w:r>
      <w:r>
        <w:rPr>
          <w:rFonts w:ascii="Times New Roman" w:hAnsi="Times New Roman" w:cs="Times New Roman"/>
          <w:sz w:val="24"/>
          <w:szCs w:val="24"/>
          <w:lang w:val="en-US"/>
        </w:rPr>
        <w:t xml:space="preserve">the </w:t>
      </w:r>
      <w:r w:rsidRPr="00DA6167">
        <w:rPr>
          <w:rFonts w:ascii="Times New Roman" w:hAnsi="Times New Roman" w:cs="Times New Roman"/>
          <w:sz w:val="24"/>
          <w:szCs w:val="24"/>
          <w:lang w:val="en-US"/>
        </w:rPr>
        <w:t xml:space="preserve">relationships that ports have with its external customers, but also with those within a port. </w:t>
      </w:r>
      <w:r>
        <w:rPr>
          <w:rFonts w:ascii="Times New Roman" w:hAnsi="Times New Roman" w:cs="Times New Roman"/>
          <w:sz w:val="24"/>
          <w:szCs w:val="24"/>
          <w:lang w:val="en-US"/>
        </w:rPr>
        <w:t>“</w:t>
      </w:r>
      <w:r w:rsidRPr="00DA6167">
        <w:rPr>
          <w:rFonts w:ascii="Times New Roman" w:hAnsi="Times New Roman" w:cs="Times New Roman"/>
          <w:sz w:val="24"/>
          <w:szCs w:val="24"/>
          <w:lang w:val="en-US"/>
        </w:rPr>
        <w:t>Internal customers</w:t>
      </w:r>
      <w:r>
        <w:rPr>
          <w:rFonts w:ascii="Times New Roman" w:hAnsi="Times New Roman" w:cs="Times New Roman"/>
          <w:sz w:val="24"/>
          <w:szCs w:val="24"/>
          <w:lang w:val="en-US"/>
        </w:rPr>
        <w:t>”</w:t>
      </w:r>
      <w:r w:rsidRPr="00DA6167">
        <w:rPr>
          <w:rFonts w:ascii="Times New Roman" w:hAnsi="Times New Roman" w:cs="Times New Roman"/>
          <w:sz w:val="24"/>
          <w:szCs w:val="24"/>
          <w:lang w:val="en-US"/>
        </w:rPr>
        <w:t xml:space="preserve"> within a port environment are all port`s employees who are suppliers and buyers of the services performed within a port that when brought together contribute to </w:t>
      </w:r>
      <w:r>
        <w:rPr>
          <w:rFonts w:ascii="Times New Roman" w:hAnsi="Times New Roman" w:cs="Times New Roman"/>
          <w:sz w:val="24"/>
          <w:szCs w:val="24"/>
          <w:lang w:val="en-US"/>
        </w:rPr>
        <w:t xml:space="preserve">the </w:t>
      </w:r>
      <w:r w:rsidRPr="00DA6167">
        <w:rPr>
          <w:rFonts w:ascii="Times New Roman" w:hAnsi="Times New Roman" w:cs="Times New Roman"/>
          <w:sz w:val="24"/>
          <w:szCs w:val="24"/>
          <w:lang w:val="en-US"/>
        </w:rPr>
        <w:t>stream line port operations and procedures to deliver the services requested by the external customers.</w:t>
      </w:r>
      <w:r w:rsidRPr="00DA6167">
        <w:rPr>
          <w:rStyle w:val="FootnoteReference"/>
          <w:rFonts w:ascii="Times New Roman" w:hAnsi="Times New Roman" w:cs="Times New Roman"/>
          <w:sz w:val="24"/>
          <w:szCs w:val="24"/>
          <w:lang w:val="en-US"/>
        </w:rPr>
        <w:footnoteReference w:id="5"/>
      </w:r>
      <w:r>
        <w:rPr>
          <w:rFonts w:ascii="Times New Roman" w:hAnsi="Times New Roman" w:cs="Times New Roman"/>
          <w:sz w:val="24"/>
          <w:szCs w:val="24"/>
          <w:lang w:val="en-US"/>
        </w:rPr>
        <w:t xml:space="preserve"> </w:t>
      </w:r>
    </w:p>
    <w:p w14:paraId="5C8074A9" w14:textId="77777777"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Due to existing difference between customers, we can distinguish between customers` groups, which have different goals, needs and preferences concerning ports` services.</w:t>
      </w:r>
    </w:p>
    <w:p w14:paraId="47084CE3" w14:textId="77777777" w:rsidR="008A38CE" w:rsidRPr="00A46DB7"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Because of the complex nature of port business and operations let us first identify the main ports` users. </w:t>
      </w:r>
      <w:r>
        <w:rPr>
          <w:rFonts w:ascii="Times New Roman" w:hAnsi="Times New Roman" w:cs="Times New Roman"/>
          <w:sz w:val="24"/>
          <w:szCs w:val="27"/>
          <w:lang w:val="en-US"/>
        </w:rPr>
        <w:t xml:space="preserve">The criteria, which help to identify the port`s competitiveness, depend on the party, assessing the port.  </w:t>
      </w:r>
    </w:p>
    <w:p w14:paraId="247A83F9" w14:textId="77777777" w:rsidR="008A38CE" w:rsidRDefault="008A38CE" w:rsidP="008A38CE">
      <w:pPr>
        <w:spacing w:line="360" w:lineRule="auto"/>
        <w:ind w:firstLine="851"/>
        <w:jc w:val="both"/>
        <w:rPr>
          <w:rFonts w:ascii="Times New Roman" w:hAnsi="Times New Roman" w:cs="Times New Roman"/>
          <w:sz w:val="24"/>
          <w:szCs w:val="27"/>
          <w:lang w:val="en-US"/>
        </w:rPr>
      </w:pPr>
      <w:r>
        <w:rPr>
          <w:rFonts w:ascii="Times New Roman" w:hAnsi="Times New Roman" w:cs="Times New Roman"/>
          <w:sz w:val="24"/>
          <w:szCs w:val="27"/>
          <w:lang w:val="en-US"/>
        </w:rPr>
        <w:t>According to the Talley (2011), key users of port include the following parties:</w:t>
      </w:r>
    </w:p>
    <w:p w14:paraId="0B25A354" w14:textId="77777777" w:rsidR="008A38CE" w:rsidRDefault="008A38CE" w:rsidP="008A38CE">
      <w:pPr>
        <w:spacing w:line="360" w:lineRule="auto"/>
        <w:ind w:firstLine="851"/>
        <w:jc w:val="both"/>
        <w:rPr>
          <w:rFonts w:ascii="Times New Roman" w:hAnsi="Times New Roman" w:cs="Times New Roman"/>
          <w:sz w:val="24"/>
          <w:szCs w:val="27"/>
          <w:lang w:val="en-US"/>
        </w:rPr>
      </w:pPr>
      <w:r>
        <w:rPr>
          <w:rFonts w:ascii="Times New Roman" w:hAnsi="Times New Roman" w:cs="Times New Roman"/>
          <w:sz w:val="24"/>
          <w:szCs w:val="27"/>
          <w:lang w:val="en-US"/>
        </w:rPr>
        <w:t>1) Shippers, passenger and transportation carriers (freight forwarders)</w:t>
      </w:r>
    </w:p>
    <w:p w14:paraId="3DF78603" w14:textId="425D8661" w:rsidR="008A38CE" w:rsidRPr="000F6240" w:rsidRDefault="008A38CE" w:rsidP="008A38CE">
      <w:pPr>
        <w:spacing w:line="360" w:lineRule="auto"/>
        <w:ind w:firstLine="851"/>
        <w:jc w:val="both"/>
        <w:rPr>
          <w:rFonts w:ascii="Times New Roman" w:hAnsi="Times New Roman" w:cs="Times New Roman"/>
          <w:sz w:val="24"/>
          <w:szCs w:val="27"/>
          <w:lang w:val="en-US"/>
        </w:rPr>
      </w:pPr>
      <w:r>
        <w:rPr>
          <w:rFonts w:ascii="Times New Roman" w:hAnsi="Times New Roman" w:cs="Times New Roman"/>
          <w:sz w:val="24"/>
          <w:szCs w:val="27"/>
          <w:lang w:val="en-US"/>
        </w:rPr>
        <w:t xml:space="preserve">2) Maritime </w:t>
      </w:r>
      <w:proofErr w:type="gramStart"/>
      <w:r>
        <w:rPr>
          <w:rFonts w:ascii="Times New Roman" w:hAnsi="Times New Roman" w:cs="Times New Roman"/>
          <w:sz w:val="24"/>
          <w:szCs w:val="27"/>
          <w:lang w:val="en-US"/>
        </w:rPr>
        <w:t xml:space="preserve">carriers </w:t>
      </w:r>
      <w:r w:rsidR="009475F0">
        <w:rPr>
          <w:rFonts w:ascii="Times New Roman" w:hAnsi="Times New Roman" w:cs="Times New Roman"/>
          <w:sz w:val="24"/>
          <w:szCs w:val="27"/>
          <w:lang w:val="en-US"/>
        </w:rPr>
        <w:t xml:space="preserve"> (</w:t>
      </w:r>
      <w:proofErr w:type="gramEnd"/>
      <w:r w:rsidR="009475F0">
        <w:rPr>
          <w:rFonts w:ascii="Times New Roman" w:hAnsi="Times New Roman" w:cs="Times New Roman"/>
          <w:sz w:val="24"/>
          <w:szCs w:val="27"/>
          <w:lang w:val="en-US"/>
        </w:rPr>
        <w:t xml:space="preserve">liner </w:t>
      </w:r>
      <w:r>
        <w:rPr>
          <w:rFonts w:ascii="Times New Roman" w:hAnsi="Times New Roman" w:cs="Times New Roman"/>
          <w:sz w:val="24"/>
          <w:szCs w:val="27"/>
          <w:lang w:val="en-US"/>
        </w:rPr>
        <w:t xml:space="preserve">shipping </w:t>
      </w:r>
      <w:r w:rsidR="009475F0">
        <w:rPr>
          <w:rFonts w:ascii="Times New Roman" w:hAnsi="Times New Roman" w:cs="Times New Roman"/>
          <w:sz w:val="24"/>
          <w:szCs w:val="27"/>
          <w:lang w:val="en-US"/>
        </w:rPr>
        <w:t>companies</w:t>
      </w:r>
      <w:r>
        <w:rPr>
          <w:rFonts w:ascii="Times New Roman" w:hAnsi="Times New Roman" w:cs="Times New Roman"/>
          <w:sz w:val="24"/>
          <w:szCs w:val="27"/>
          <w:lang w:val="en-US"/>
        </w:rPr>
        <w:t>)</w:t>
      </w:r>
    </w:p>
    <w:p w14:paraId="5BDCF947" w14:textId="77777777" w:rsidR="008A38CE" w:rsidRDefault="008A38CE" w:rsidP="008A38CE">
      <w:pPr>
        <w:spacing w:line="360" w:lineRule="auto"/>
        <w:ind w:firstLine="851"/>
        <w:jc w:val="both"/>
        <w:rPr>
          <w:rFonts w:ascii="Times New Roman" w:hAnsi="Times New Roman" w:cs="Times New Roman"/>
          <w:sz w:val="24"/>
          <w:szCs w:val="27"/>
          <w:lang w:val="en-US"/>
        </w:rPr>
      </w:pPr>
      <w:r>
        <w:rPr>
          <w:rFonts w:ascii="Times New Roman" w:hAnsi="Times New Roman" w:cs="Times New Roman"/>
          <w:sz w:val="24"/>
          <w:szCs w:val="27"/>
          <w:lang w:val="en-US"/>
        </w:rPr>
        <w:t>3) Providers of port services</w:t>
      </w:r>
    </w:p>
    <w:p w14:paraId="475410FA" w14:textId="77777777" w:rsidR="008A38CE" w:rsidRDefault="008A38CE" w:rsidP="008A38CE">
      <w:pPr>
        <w:spacing w:line="360" w:lineRule="auto"/>
        <w:ind w:firstLine="851"/>
        <w:jc w:val="both"/>
        <w:rPr>
          <w:rFonts w:ascii="Times New Roman" w:hAnsi="Times New Roman" w:cs="Times New Roman"/>
          <w:sz w:val="24"/>
          <w:szCs w:val="27"/>
          <w:lang w:val="en-US"/>
        </w:rPr>
      </w:pPr>
      <w:r>
        <w:rPr>
          <w:rFonts w:ascii="Times New Roman" w:hAnsi="Times New Roman" w:cs="Times New Roman"/>
          <w:sz w:val="24"/>
          <w:szCs w:val="27"/>
          <w:lang w:val="en-US"/>
        </w:rPr>
        <w:t>The last group represents significant part of port users, especially port (or terminal) operator plays big role for cargo handling because it performs interchanging service for cargo received from shores and waterways, and vice versa for export operations. The other service providers of ports are:</w:t>
      </w:r>
    </w:p>
    <w:p w14:paraId="7F1C2E25" w14:textId="77777777" w:rsidR="008A38CE" w:rsidRDefault="008A38CE" w:rsidP="008A38CE">
      <w:pPr>
        <w:spacing w:line="360" w:lineRule="auto"/>
        <w:ind w:firstLine="851"/>
        <w:jc w:val="both"/>
        <w:rPr>
          <w:rFonts w:ascii="Times New Roman" w:hAnsi="Times New Roman" w:cs="Times New Roman"/>
          <w:sz w:val="24"/>
          <w:szCs w:val="27"/>
          <w:lang w:val="en-US"/>
        </w:rPr>
      </w:pPr>
      <w:r>
        <w:rPr>
          <w:rFonts w:ascii="Times New Roman" w:hAnsi="Times New Roman" w:cs="Times New Roman"/>
          <w:sz w:val="24"/>
          <w:szCs w:val="27"/>
          <w:lang w:val="en-US"/>
        </w:rPr>
        <w:t xml:space="preserve">1) The stevedore: a company which is hired by shipping line; it provides loading and discharging cargo from/to the ships; </w:t>
      </w:r>
    </w:p>
    <w:p w14:paraId="77232DC9" w14:textId="77777777" w:rsidR="008A38CE" w:rsidRDefault="008A38CE" w:rsidP="008A38CE">
      <w:pPr>
        <w:spacing w:line="360" w:lineRule="auto"/>
        <w:ind w:firstLine="851"/>
        <w:jc w:val="both"/>
        <w:rPr>
          <w:rFonts w:ascii="Times New Roman" w:hAnsi="Times New Roman" w:cs="Times New Roman"/>
          <w:sz w:val="24"/>
          <w:szCs w:val="27"/>
          <w:lang w:val="en-US"/>
        </w:rPr>
      </w:pPr>
      <w:r>
        <w:rPr>
          <w:rFonts w:ascii="Times New Roman" w:hAnsi="Times New Roman" w:cs="Times New Roman"/>
          <w:sz w:val="24"/>
          <w:szCs w:val="27"/>
          <w:lang w:val="en-US"/>
        </w:rPr>
        <w:t>2) The ship agent: represents ship-owner interests and looks after the ship while it is in port;</w:t>
      </w:r>
    </w:p>
    <w:p w14:paraId="1BA06B09" w14:textId="77777777" w:rsidR="008A38CE" w:rsidRDefault="008A38CE" w:rsidP="008A38CE">
      <w:pPr>
        <w:spacing w:line="360" w:lineRule="auto"/>
        <w:ind w:firstLine="851"/>
        <w:jc w:val="both"/>
        <w:rPr>
          <w:rFonts w:ascii="Times New Roman" w:hAnsi="Times New Roman" w:cs="Times New Roman"/>
          <w:sz w:val="24"/>
          <w:szCs w:val="27"/>
          <w:lang w:val="en-US"/>
        </w:rPr>
      </w:pPr>
      <w:r>
        <w:rPr>
          <w:rFonts w:ascii="Times New Roman" w:hAnsi="Times New Roman" w:cs="Times New Roman"/>
          <w:sz w:val="24"/>
          <w:szCs w:val="27"/>
          <w:lang w:val="en-US"/>
        </w:rPr>
        <w:t>3) The pilot: helps to ship`s master when ship is entering and leaving a port;</w:t>
      </w:r>
    </w:p>
    <w:p w14:paraId="74370B36" w14:textId="77777777" w:rsidR="008A38CE" w:rsidRDefault="008A38CE" w:rsidP="008A38CE">
      <w:pPr>
        <w:spacing w:line="360" w:lineRule="auto"/>
        <w:ind w:firstLine="851"/>
        <w:jc w:val="both"/>
        <w:rPr>
          <w:rFonts w:ascii="Times New Roman" w:hAnsi="Times New Roman" w:cs="Times New Roman"/>
          <w:sz w:val="24"/>
          <w:szCs w:val="27"/>
          <w:lang w:val="en-US"/>
        </w:rPr>
      </w:pPr>
      <w:r>
        <w:rPr>
          <w:rFonts w:ascii="Times New Roman" w:hAnsi="Times New Roman" w:cs="Times New Roman"/>
          <w:sz w:val="24"/>
          <w:szCs w:val="27"/>
          <w:lang w:val="en-US"/>
        </w:rPr>
        <w:lastRenderedPageBreak/>
        <w:t xml:space="preserve">4) The towage company: uses a tugboat for the berthing and </w:t>
      </w:r>
      <w:proofErr w:type="spellStart"/>
      <w:r>
        <w:rPr>
          <w:rFonts w:ascii="Times New Roman" w:hAnsi="Times New Roman" w:cs="Times New Roman"/>
          <w:sz w:val="24"/>
          <w:szCs w:val="27"/>
          <w:lang w:val="en-US"/>
        </w:rPr>
        <w:t>unberthing</w:t>
      </w:r>
      <w:proofErr w:type="spellEnd"/>
      <w:r>
        <w:rPr>
          <w:rFonts w:ascii="Times New Roman" w:hAnsi="Times New Roman" w:cs="Times New Roman"/>
          <w:sz w:val="24"/>
          <w:szCs w:val="27"/>
          <w:lang w:val="en-US"/>
        </w:rPr>
        <w:t xml:space="preserve"> of ship to/from the ports` wharf</w:t>
      </w:r>
    </w:p>
    <w:p w14:paraId="7EB619BD" w14:textId="77777777" w:rsidR="008A38CE" w:rsidRDefault="008A38CE" w:rsidP="008A38CE">
      <w:pPr>
        <w:spacing w:line="360" w:lineRule="auto"/>
        <w:ind w:firstLine="851"/>
        <w:jc w:val="both"/>
        <w:rPr>
          <w:rFonts w:ascii="Times New Roman" w:hAnsi="Times New Roman" w:cs="Times New Roman"/>
          <w:sz w:val="24"/>
          <w:szCs w:val="27"/>
          <w:lang w:val="en-US"/>
        </w:rPr>
      </w:pPr>
      <w:r>
        <w:rPr>
          <w:rFonts w:ascii="Times New Roman" w:hAnsi="Times New Roman" w:cs="Times New Roman"/>
          <w:sz w:val="24"/>
          <w:szCs w:val="27"/>
          <w:lang w:val="en-US"/>
        </w:rPr>
        <w:t>5) Customs broker: clears cargo through customs at a port;</w:t>
      </w:r>
    </w:p>
    <w:p w14:paraId="2B066312" w14:textId="124652CA" w:rsidR="008A38CE" w:rsidRDefault="008A38CE" w:rsidP="008A38CE">
      <w:pPr>
        <w:spacing w:line="360" w:lineRule="auto"/>
        <w:ind w:firstLine="851"/>
        <w:jc w:val="both"/>
        <w:rPr>
          <w:rFonts w:ascii="Times New Roman" w:hAnsi="Times New Roman" w:cs="Times New Roman"/>
          <w:sz w:val="24"/>
          <w:szCs w:val="27"/>
          <w:lang w:val="en-US"/>
        </w:rPr>
      </w:pPr>
      <w:r w:rsidRPr="00601CEE">
        <w:rPr>
          <w:rFonts w:ascii="Times New Roman" w:hAnsi="Times New Roman" w:cs="Times New Roman"/>
          <w:sz w:val="24"/>
          <w:szCs w:val="27"/>
          <w:lang w:val="en-US"/>
        </w:rPr>
        <w:t xml:space="preserve"> </w:t>
      </w:r>
      <w:r>
        <w:rPr>
          <w:rFonts w:ascii="Times New Roman" w:hAnsi="Times New Roman" w:cs="Times New Roman"/>
          <w:sz w:val="24"/>
          <w:szCs w:val="27"/>
          <w:lang w:val="en-US"/>
        </w:rPr>
        <w:t>Among above-mentioned users we identify the following customers for ports, which perspectives we are going to consider: shippers, freight forwarders</w:t>
      </w:r>
      <w:r w:rsidR="009475F0">
        <w:rPr>
          <w:rFonts w:ascii="Times New Roman" w:hAnsi="Times New Roman" w:cs="Times New Roman"/>
          <w:sz w:val="24"/>
          <w:szCs w:val="27"/>
          <w:lang w:val="en-US"/>
        </w:rPr>
        <w:t>,</w:t>
      </w:r>
      <w:r>
        <w:rPr>
          <w:rFonts w:ascii="Times New Roman" w:hAnsi="Times New Roman" w:cs="Times New Roman"/>
          <w:sz w:val="24"/>
          <w:szCs w:val="27"/>
          <w:lang w:val="en-US"/>
        </w:rPr>
        <w:t xml:space="preserve"> </w:t>
      </w:r>
      <w:r w:rsidR="009475F0">
        <w:rPr>
          <w:rFonts w:ascii="Times New Roman" w:hAnsi="Times New Roman" w:cs="Times New Roman"/>
          <w:sz w:val="24"/>
          <w:szCs w:val="27"/>
          <w:lang w:val="en-US"/>
        </w:rPr>
        <w:t>shipping companies</w:t>
      </w:r>
      <w:r>
        <w:rPr>
          <w:rFonts w:ascii="Times New Roman" w:hAnsi="Times New Roman" w:cs="Times New Roman"/>
          <w:sz w:val="24"/>
          <w:szCs w:val="27"/>
          <w:lang w:val="en-US"/>
        </w:rPr>
        <w:t xml:space="preserve">, port operators. </w:t>
      </w:r>
      <w:r w:rsidR="000758E1">
        <w:rPr>
          <w:rFonts w:ascii="Times New Roman" w:hAnsi="Times New Roman" w:cs="Times New Roman"/>
          <w:sz w:val="24"/>
          <w:szCs w:val="24"/>
          <w:lang w:val="en-US"/>
        </w:rPr>
        <w:t>By shippers we name</w:t>
      </w:r>
      <w:r>
        <w:rPr>
          <w:rFonts w:ascii="Times New Roman" w:hAnsi="Times New Roman" w:cs="Times New Roman"/>
          <w:sz w:val="24"/>
          <w:szCs w:val="24"/>
          <w:lang w:val="en-US"/>
        </w:rPr>
        <w:t xml:space="preserve"> individual companies which need to transport </w:t>
      </w:r>
      <w:r w:rsidRPr="00E65A53">
        <w:rPr>
          <w:rFonts w:ascii="Times New Roman" w:hAnsi="Times New Roman" w:cs="Times New Roman"/>
          <w:sz w:val="24"/>
          <w:szCs w:val="24"/>
          <w:lang w:val="en-US"/>
        </w:rPr>
        <w:t>goods, while freight forwarder - is a person or a company that organizes shipments for individuals or </w:t>
      </w:r>
      <w:hyperlink r:id="rId9" w:tooltip="Corporations" w:history="1">
        <w:r w:rsidRPr="00E65A53">
          <w:rPr>
            <w:rStyle w:val="Hyperlink"/>
            <w:rFonts w:ascii="Times New Roman" w:hAnsi="Times New Roman" w:cs="Times New Roman"/>
            <w:color w:val="000000" w:themeColor="text1"/>
            <w:sz w:val="24"/>
            <w:szCs w:val="24"/>
            <w:u w:val="none"/>
            <w:lang w:val="en-US"/>
          </w:rPr>
          <w:t>corporations</w:t>
        </w:r>
      </w:hyperlink>
      <w:r w:rsidRPr="00E65A53">
        <w:rPr>
          <w:rFonts w:ascii="Times New Roman" w:hAnsi="Times New Roman" w:cs="Times New Roman"/>
          <w:color w:val="000000" w:themeColor="text1"/>
          <w:sz w:val="24"/>
          <w:szCs w:val="24"/>
          <w:lang w:val="en-US"/>
        </w:rPr>
        <w:t> to get goods from the </w:t>
      </w:r>
      <w:hyperlink r:id="rId10" w:tooltip="Manufacturer" w:history="1">
        <w:r w:rsidRPr="00E65A53">
          <w:rPr>
            <w:rStyle w:val="Hyperlink"/>
            <w:rFonts w:ascii="Times New Roman" w:hAnsi="Times New Roman" w:cs="Times New Roman"/>
            <w:color w:val="000000" w:themeColor="text1"/>
            <w:sz w:val="24"/>
            <w:szCs w:val="24"/>
            <w:u w:val="none"/>
            <w:lang w:val="en-US"/>
          </w:rPr>
          <w:t>manufacturer</w:t>
        </w:r>
      </w:hyperlink>
      <w:r w:rsidRPr="00FB2D0A">
        <w:rPr>
          <w:rFonts w:ascii="Times New Roman" w:hAnsi="Times New Roman" w:cs="Times New Roman"/>
          <w:color w:val="000000" w:themeColor="text1"/>
          <w:sz w:val="24"/>
          <w:szCs w:val="24"/>
          <w:lang w:val="en-US"/>
        </w:rPr>
        <w:t xml:space="preserve"> or </w:t>
      </w:r>
      <w:r w:rsidRPr="00FB2D0A">
        <w:rPr>
          <w:rFonts w:ascii="Times New Roman" w:hAnsi="Times New Roman" w:cs="Times New Roman"/>
          <w:sz w:val="24"/>
          <w:szCs w:val="24"/>
          <w:lang w:val="en-US"/>
        </w:rPr>
        <w:t>producer to a market, customer or final point of distribution</w:t>
      </w:r>
      <w:r>
        <w:rPr>
          <w:rFonts w:ascii="Times New Roman" w:hAnsi="Times New Roman" w:cs="Times New Roman"/>
          <w:sz w:val="24"/>
          <w:szCs w:val="24"/>
          <w:lang w:val="en-US"/>
        </w:rPr>
        <w:t xml:space="preserve">. </w:t>
      </w:r>
      <w:r>
        <w:rPr>
          <w:rStyle w:val="FootnoteReference"/>
          <w:rFonts w:ascii="Times New Roman" w:hAnsi="Times New Roman" w:cs="Times New Roman"/>
          <w:sz w:val="24"/>
          <w:szCs w:val="24"/>
          <w:lang w:val="en-US"/>
        </w:rPr>
        <w:footnoteReference w:id="6"/>
      </w:r>
      <w:r>
        <w:rPr>
          <w:rFonts w:ascii="Times New Roman" w:hAnsi="Times New Roman" w:cs="Times New Roman"/>
          <w:sz w:val="24"/>
          <w:szCs w:val="24"/>
          <w:lang w:val="en-US"/>
        </w:rPr>
        <w:t xml:space="preserve"> Individual shippers often appeal to freight forwarders which are experts in logistics network, and they arrange transportation of goods by organizing the network, combining different modes of transportation: rail, road, maritime of air. The </w:t>
      </w:r>
      <w:r w:rsidR="009475F0">
        <w:rPr>
          <w:rFonts w:ascii="Times New Roman" w:hAnsi="Times New Roman" w:cs="Times New Roman"/>
          <w:sz w:val="24"/>
          <w:szCs w:val="24"/>
          <w:lang w:val="en-US"/>
        </w:rPr>
        <w:t xml:space="preserve">liner shipping company </w:t>
      </w:r>
      <w:r>
        <w:rPr>
          <w:rFonts w:ascii="Times New Roman" w:hAnsi="Times New Roman" w:cs="Times New Roman"/>
          <w:sz w:val="24"/>
          <w:szCs w:val="24"/>
          <w:lang w:val="en-US"/>
        </w:rPr>
        <w:t>is a</w:t>
      </w:r>
      <w:r w:rsidR="009475F0">
        <w:rPr>
          <w:rFonts w:ascii="Times New Roman" w:hAnsi="Times New Roman" w:cs="Times New Roman"/>
          <w:sz w:val="24"/>
          <w:szCs w:val="24"/>
          <w:lang w:val="en-US"/>
        </w:rPr>
        <w:t xml:space="preserve"> carrier that performs regular transportation of goods overseas</w:t>
      </w:r>
      <w:r>
        <w:rPr>
          <w:rFonts w:ascii="Times New Roman" w:hAnsi="Times New Roman" w:cs="Times New Roman"/>
          <w:sz w:val="24"/>
          <w:szCs w:val="24"/>
          <w:lang w:val="en-US"/>
        </w:rPr>
        <w:t>.</w:t>
      </w:r>
      <w:r w:rsidR="009475F0">
        <w:rPr>
          <w:rStyle w:val="FootnoteReference"/>
          <w:rFonts w:ascii="Times New Roman" w:hAnsi="Times New Roman" w:cs="Times New Roman"/>
          <w:sz w:val="24"/>
          <w:szCs w:val="24"/>
          <w:lang w:val="en-US"/>
        </w:rPr>
        <w:footnoteReference w:id="7"/>
      </w:r>
      <w:r>
        <w:rPr>
          <w:rFonts w:ascii="Times New Roman" w:hAnsi="Times New Roman" w:cs="Times New Roman"/>
          <w:sz w:val="24"/>
          <w:szCs w:val="24"/>
          <w:lang w:val="en-US"/>
        </w:rPr>
        <w:t xml:space="preserve">  </w:t>
      </w:r>
    </w:p>
    <w:p w14:paraId="15D5A944" w14:textId="028214AA" w:rsidR="008A38CE" w:rsidRPr="003860A0" w:rsidRDefault="008A38CE">
      <w:pPr>
        <w:spacing w:line="360" w:lineRule="auto"/>
        <w:ind w:firstLine="851"/>
        <w:jc w:val="both"/>
        <w:rPr>
          <w:lang w:val="en-US"/>
        </w:rPr>
      </w:pPr>
      <w:r>
        <w:rPr>
          <w:rFonts w:ascii="Times New Roman" w:hAnsi="Times New Roman" w:cs="Times New Roman"/>
          <w:sz w:val="24"/>
          <w:szCs w:val="27"/>
          <w:lang w:val="en-US"/>
        </w:rPr>
        <w:t xml:space="preserve">Considering the customers` perspective in port competitive environment it is important for port to maintain and increase customer equity. For achieving these goals it is necessary to understand, what exactly customers need in ports, what they expect to achieve as a result of </w:t>
      </w:r>
      <w:r w:rsidR="009475F0">
        <w:rPr>
          <w:rFonts w:ascii="Times New Roman" w:hAnsi="Times New Roman" w:cs="Times New Roman"/>
          <w:sz w:val="24"/>
          <w:szCs w:val="27"/>
          <w:lang w:val="en-US"/>
        </w:rPr>
        <w:t xml:space="preserve">a </w:t>
      </w:r>
      <w:r>
        <w:rPr>
          <w:rFonts w:ascii="Times New Roman" w:hAnsi="Times New Roman" w:cs="Times New Roman"/>
          <w:sz w:val="24"/>
          <w:szCs w:val="27"/>
          <w:lang w:val="en-US"/>
        </w:rPr>
        <w:t xml:space="preserve">service, and how they make </w:t>
      </w:r>
      <w:r w:rsidR="009475F0">
        <w:rPr>
          <w:rFonts w:ascii="Times New Roman" w:hAnsi="Times New Roman" w:cs="Times New Roman"/>
          <w:sz w:val="24"/>
          <w:szCs w:val="27"/>
          <w:lang w:val="en-US"/>
        </w:rPr>
        <w:t>a</w:t>
      </w:r>
      <w:r>
        <w:rPr>
          <w:rFonts w:ascii="Times New Roman" w:hAnsi="Times New Roman" w:cs="Times New Roman"/>
          <w:sz w:val="24"/>
          <w:szCs w:val="27"/>
          <w:lang w:val="en-US"/>
        </w:rPr>
        <w:t xml:space="preserve"> decision of choosing a port. </w:t>
      </w:r>
      <w:r w:rsidR="008C7DE5">
        <w:rPr>
          <w:lang w:val="en-US"/>
        </w:rPr>
        <w:t xml:space="preserve"> </w:t>
      </w:r>
      <w:r>
        <w:rPr>
          <w:rFonts w:ascii="Times New Roman" w:hAnsi="Times New Roman" w:cs="Times New Roman"/>
          <w:sz w:val="24"/>
          <w:szCs w:val="24"/>
          <w:lang w:val="en-US"/>
        </w:rPr>
        <w:t xml:space="preserve">In early 90-s a few researches were conducted by </w:t>
      </w:r>
      <w:proofErr w:type="spellStart"/>
      <w:r>
        <w:rPr>
          <w:rFonts w:ascii="Times New Roman" w:hAnsi="Times New Roman" w:cs="Times New Roman"/>
          <w:sz w:val="24"/>
          <w:szCs w:val="24"/>
          <w:lang w:val="en-US"/>
        </w:rPr>
        <w:t>Dalenberg</w:t>
      </w:r>
      <w:proofErr w:type="spellEnd"/>
      <w:r>
        <w:rPr>
          <w:rFonts w:ascii="Times New Roman" w:hAnsi="Times New Roman" w:cs="Times New Roman"/>
          <w:sz w:val="24"/>
          <w:szCs w:val="24"/>
          <w:lang w:val="en-US"/>
        </w:rPr>
        <w:t xml:space="preserve">, Daley, Murphy who examined different parties` perspectives in choosing port, namely </w:t>
      </w:r>
      <w:r w:rsidRPr="005C3218">
        <w:rPr>
          <w:rFonts w:ascii="Times New Roman" w:hAnsi="Times New Roman" w:cs="Times New Roman"/>
          <w:sz w:val="24"/>
          <w:szCs w:val="24"/>
          <w:lang w:val="en-US"/>
        </w:rPr>
        <w:t xml:space="preserve">the viewpoints of worldwide </w:t>
      </w:r>
      <w:r w:rsidRPr="008C4DF9">
        <w:rPr>
          <w:rFonts w:ascii="Times New Roman" w:hAnsi="Times New Roman" w:cs="Times New Roman"/>
          <w:sz w:val="24"/>
          <w:szCs w:val="24"/>
          <w:lang w:val="en-US"/>
        </w:rPr>
        <w:t>water ports (1988), water carriers (1989), U.S.-based international shippers (1991, 1992), international freight forwarders (1992), and purchasing managers (1994). According</w:t>
      </w:r>
      <w:r>
        <w:rPr>
          <w:rFonts w:ascii="Times New Roman" w:hAnsi="Times New Roman" w:cs="Times New Roman"/>
          <w:sz w:val="24"/>
          <w:szCs w:val="24"/>
          <w:lang w:val="en-US"/>
        </w:rPr>
        <w:t xml:space="preserve"> to the researchers, the most significant difference in factors exist</w:t>
      </w:r>
      <w:r w:rsidR="009475F0">
        <w:rPr>
          <w:rFonts w:ascii="Times New Roman" w:hAnsi="Times New Roman" w:cs="Times New Roman"/>
          <w:sz w:val="24"/>
          <w:szCs w:val="24"/>
          <w:lang w:val="en-US"/>
        </w:rPr>
        <w:t>s</w:t>
      </w:r>
      <w:r>
        <w:rPr>
          <w:rFonts w:ascii="Times New Roman" w:hAnsi="Times New Roman" w:cs="Times New Roman"/>
          <w:sz w:val="24"/>
          <w:szCs w:val="24"/>
          <w:lang w:val="en-US"/>
        </w:rPr>
        <w:t xml:space="preserve"> between worldwide water</w:t>
      </w:r>
      <w:r w:rsidR="00B222D1">
        <w:rPr>
          <w:rFonts w:ascii="Times New Roman" w:hAnsi="Times New Roman" w:cs="Times New Roman"/>
          <w:sz w:val="24"/>
          <w:szCs w:val="24"/>
          <w:lang w:val="en-US"/>
        </w:rPr>
        <w:t xml:space="preserve"> ports and </w:t>
      </w:r>
      <w:r w:rsidR="009475F0">
        <w:rPr>
          <w:rFonts w:ascii="Times New Roman" w:hAnsi="Times New Roman" w:cs="Times New Roman"/>
          <w:sz w:val="24"/>
          <w:szCs w:val="24"/>
          <w:lang w:val="en-US"/>
        </w:rPr>
        <w:t>the rest of</w:t>
      </w:r>
      <w:r w:rsidR="00B222D1">
        <w:rPr>
          <w:rFonts w:ascii="Times New Roman" w:hAnsi="Times New Roman" w:cs="Times New Roman"/>
          <w:sz w:val="24"/>
          <w:szCs w:val="24"/>
          <w:lang w:val="en-US"/>
        </w:rPr>
        <w:t xml:space="preserve"> players. </w:t>
      </w:r>
      <w:r w:rsidR="00B222D1" w:rsidRPr="008C4DF9">
        <w:rPr>
          <w:rFonts w:ascii="Times New Roman" w:hAnsi="Times New Roman" w:cs="Times New Roman"/>
          <w:sz w:val="24"/>
          <w:szCs w:val="24"/>
          <w:lang w:val="en-US"/>
        </w:rPr>
        <w:t>U.S.-base</w:t>
      </w:r>
      <w:r w:rsidR="00FA41C8">
        <w:rPr>
          <w:rFonts w:ascii="Times New Roman" w:hAnsi="Times New Roman" w:cs="Times New Roman"/>
          <w:sz w:val="24"/>
          <w:szCs w:val="24"/>
          <w:lang w:val="en-US"/>
        </w:rPr>
        <w:t xml:space="preserve">d international shippers, </w:t>
      </w:r>
      <w:r w:rsidR="00B222D1">
        <w:rPr>
          <w:rFonts w:ascii="Times New Roman" w:hAnsi="Times New Roman" w:cs="Times New Roman"/>
          <w:sz w:val="24"/>
          <w:szCs w:val="24"/>
          <w:lang w:val="en-US"/>
        </w:rPr>
        <w:t>water carriers and internati</w:t>
      </w:r>
      <w:r w:rsidR="00FA41C8">
        <w:rPr>
          <w:rFonts w:ascii="Times New Roman" w:hAnsi="Times New Roman" w:cs="Times New Roman"/>
          <w:sz w:val="24"/>
          <w:szCs w:val="24"/>
          <w:lang w:val="en-US"/>
        </w:rPr>
        <w:t>onal freight forwarders also ha</w:t>
      </w:r>
      <w:r w:rsidR="009475F0">
        <w:rPr>
          <w:rFonts w:ascii="Times New Roman" w:hAnsi="Times New Roman" w:cs="Times New Roman"/>
          <w:sz w:val="24"/>
          <w:szCs w:val="24"/>
          <w:lang w:val="en-US"/>
        </w:rPr>
        <w:t>ve</w:t>
      </w:r>
      <w:r w:rsidR="00FA41C8">
        <w:rPr>
          <w:rFonts w:ascii="Times New Roman" w:hAnsi="Times New Roman" w:cs="Times New Roman"/>
          <w:sz w:val="24"/>
          <w:szCs w:val="24"/>
          <w:lang w:val="en-US"/>
        </w:rPr>
        <w:t xml:space="preserve"> different perspectives on significant factors that port should possess. </w:t>
      </w:r>
      <w:r>
        <w:rPr>
          <w:rFonts w:ascii="Times New Roman" w:hAnsi="Times New Roman" w:cs="Times New Roman"/>
          <w:sz w:val="24"/>
          <w:szCs w:val="24"/>
          <w:lang w:val="en-US"/>
        </w:rPr>
        <w:t>Therefore, we find it reasonable to consider different parties` perspectives separately.</w:t>
      </w:r>
    </w:p>
    <w:p w14:paraId="518F7DB6" w14:textId="4C6510B9" w:rsidR="008A38CE" w:rsidRPr="00B94A1B" w:rsidRDefault="008A38CE" w:rsidP="003860A0">
      <w:pPr>
        <w:pStyle w:val="Heading3"/>
        <w:rPr>
          <w:lang w:val="en-US"/>
        </w:rPr>
      </w:pPr>
      <w:bookmarkStart w:id="12" w:name="_Toc449026418"/>
      <w:bookmarkStart w:id="13" w:name="_Toc452047399"/>
      <w:r>
        <w:rPr>
          <w:lang w:val="en-US"/>
        </w:rPr>
        <w:t xml:space="preserve">2.1 Shippers` </w:t>
      </w:r>
      <w:r w:rsidR="00FA41C8" w:rsidRPr="003860A0">
        <w:rPr>
          <w:lang w:val="en-US"/>
        </w:rPr>
        <w:t>perspec</w:t>
      </w:r>
      <w:r w:rsidRPr="00414950">
        <w:rPr>
          <w:lang w:val="en-US"/>
        </w:rPr>
        <w:t>tive</w:t>
      </w:r>
      <w:bookmarkEnd w:id="12"/>
      <w:bookmarkEnd w:id="13"/>
    </w:p>
    <w:p w14:paraId="55233048" w14:textId="39CADA75" w:rsidR="00FA41C8" w:rsidRDefault="00FA41C8"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Traditionally, it was shippers itself, who made a decision about the choice of a port. That is why their perspective is considered in numerous studies, with the use of a wide range of methods. Let us look on how these studies evolve over time.</w:t>
      </w:r>
    </w:p>
    <w:p w14:paraId="783D4ECD" w14:textId="50819DAA" w:rsidR="00C11864" w:rsidRDefault="008A38CE">
      <w:pPr>
        <w:spacing w:line="360" w:lineRule="auto"/>
        <w:ind w:firstLine="851"/>
        <w:jc w:val="both"/>
        <w:rPr>
          <w:rFonts w:ascii="Times New Roman" w:hAnsi="Times New Roman" w:cs="Times New Roman"/>
          <w:sz w:val="24"/>
          <w:szCs w:val="24"/>
          <w:lang w:val="en-US"/>
        </w:rPr>
      </w:pPr>
      <w:r w:rsidRPr="00AD0FB0">
        <w:rPr>
          <w:rFonts w:ascii="Times New Roman" w:hAnsi="Times New Roman" w:cs="Times New Roman"/>
          <w:sz w:val="24"/>
          <w:szCs w:val="24"/>
          <w:lang w:val="en-US"/>
        </w:rPr>
        <w:t>Slack (1985) in his paper explored different criteria</w:t>
      </w:r>
      <w:r>
        <w:rPr>
          <w:rFonts w:ascii="Times New Roman" w:hAnsi="Times New Roman" w:cs="Times New Roman"/>
          <w:sz w:val="24"/>
          <w:szCs w:val="24"/>
          <w:lang w:val="en-US"/>
        </w:rPr>
        <w:t>, which could be important for</w:t>
      </w:r>
      <w:r w:rsidRPr="00AD0FB0">
        <w:rPr>
          <w:rFonts w:ascii="Times New Roman" w:hAnsi="Times New Roman" w:cs="Times New Roman"/>
          <w:sz w:val="24"/>
          <w:szCs w:val="24"/>
          <w:lang w:val="en-US"/>
        </w:rPr>
        <w:t xml:space="preserve"> </w:t>
      </w:r>
      <w:r w:rsidRPr="008C4DF9">
        <w:rPr>
          <w:rFonts w:ascii="Times New Roman" w:hAnsi="Times New Roman" w:cs="Times New Roman"/>
          <w:sz w:val="24"/>
          <w:szCs w:val="24"/>
          <w:lang w:val="en-US"/>
        </w:rPr>
        <w:t>shippers</w:t>
      </w:r>
      <w:r>
        <w:rPr>
          <w:rFonts w:ascii="Times New Roman" w:hAnsi="Times New Roman" w:cs="Times New Roman"/>
          <w:sz w:val="24"/>
          <w:szCs w:val="24"/>
          <w:lang w:val="en-US"/>
        </w:rPr>
        <w:t xml:space="preserve"> </w:t>
      </w:r>
      <w:r w:rsidRPr="00AD0FB0">
        <w:rPr>
          <w:rFonts w:ascii="Times New Roman" w:hAnsi="Times New Roman" w:cs="Times New Roman"/>
          <w:sz w:val="24"/>
          <w:szCs w:val="24"/>
          <w:lang w:val="en-US"/>
        </w:rPr>
        <w:t>when choosing a port. He argued that cost factors are not the only one that determine the choice. The results o</w:t>
      </w:r>
      <w:r>
        <w:rPr>
          <w:rFonts w:ascii="Times New Roman" w:hAnsi="Times New Roman" w:cs="Times New Roman"/>
          <w:sz w:val="24"/>
          <w:szCs w:val="24"/>
          <w:lang w:val="en-US"/>
        </w:rPr>
        <w:t>f the survey he conducted confirmed it. It</w:t>
      </w:r>
      <w:r w:rsidRPr="00AD0FB0">
        <w:rPr>
          <w:rFonts w:ascii="Times New Roman" w:hAnsi="Times New Roman" w:cs="Times New Roman"/>
          <w:sz w:val="24"/>
          <w:szCs w:val="24"/>
          <w:lang w:val="en-US"/>
        </w:rPr>
        <w:t xml:space="preserve"> turned out that among numerous </w:t>
      </w:r>
      <w:r w:rsidRPr="00AD0FB0">
        <w:rPr>
          <w:rFonts w:ascii="Times New Roman" w:hAnsi="Times New Roman" w:cs="Times New Roman"/>
          <w:sz w:val="24"/>
          <w:szCs w:val="24"/>
          <w:lang w:val="en-US"/>
        </w:rPr>
        <w:lastRenderedPageBreak/>
        <w:t>factors that could be applied to ports just</w:t>
      </w:r>
      <w:r>
        <w:rPr>
          <w:rFonts w:ascii="Times New Roman" w:hAnsi="Times New Roman" w:cs="Times New Roman"/>
          <w:sz w:val="24"/>
          <w:szCs w:val="24"/>
          <w:lang w:val="en-US"/>
        </w:rPr>
        <w:t xml:space="preserve"> a few matter for the shippers, which are price and service quality offered by land and ocean carriers. The port facilities were considered as taken for granted and were not too important for shippers. Interesting result that was revealed is that the minimum price criteria was often mentioned by small companies, whereas for larger ones quality of service was more important since they wanted to avoid congestion and other problems that might influence negatively the flow of products.</w:t>
      </w:r>
      <w:r w:rsidRPr="00E65A5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This finding is explainable: large companies work on a constant basis and with large volumes, which imply economy of scale. Study also revealed increasing role of shipping lines not only as a direct users of port facilities, </w:t>
      </w:r>
      <w:r w:rsidRPr="003860A0">
        <w:rPr>
          <w:rFonts w:ascii="Times New Roman" w:hAnsi="Times New Roman" w:cs="Times New Roman"/>
          <w:sz w:val="24"/>
          <w:szCs w:val="24"/>
          <w:lang w:val="en-US"/>
        </w:rPr>
        <w:t>but also as a source of information for exporters and importers of cargo.</w:t>
      </w:r>
      <w:r w:rsidR="00C11864">
        <w:rPr>
          <w:rFonts w:ascii="Times New Roman" w:hAnsi="Times New Roman" w:cs="Times New Roman"/>
          <w:sz w:val="24"/>
          <w:szCs w:val="24"/>
          <w:lang w:val="en-US"/>
        </w:rPr>
        <w:t xml:space="preserve"> </w:t>
      </w:r>
      <w:r>
        <w:rPr>
          <w:rFonts w:ascii="Times New Roman" w:hAnsi="Times New Roman" w:cs="Times New Roman"/>
          <w:sz w:val="24"/>
          <w:szCs w:val="24"/>
          <w:lang w:val="en-US"/>
        </w:rPr>
        <w:t>This study aimed at defining factors that would determine the carrier, and most of the respon</w:t>
      </w:r>
      <w:r w:rsidR="00FA41C8">
        <w:rPr>
          <w:rFonts w:ascii="Times New Roman" w:hAnsi="Times New Roman" w:cs="Times New Roman"/>
          <w:sz w:val="24"/>
          <w:szCs w:val="24"/>
          <w:lang w:val="en-US"/>
        </w:rPr>
        <w:t>dents pointed out that a port played a role of decision facilitator.</w:t>
      </w:r>
    </w:p>
    <w:p w14:paraId="662D6A9C" w14:textId="38973A90" w:rsidR="008A38CE" w:rsidRDefault="00C11864">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Further studies from shippers` perspective indicated the importance of other different factors. </w:t>
      </w:r>
      <w:proofErr w:type="spellStart"/>
      <w:r>
        <w:rPr>
          <w:rFonts w:ascii="Times New Roman" w:hAnsi="Times New Roman" w:cs="Times New Roman"/>
          <w:sz w:val="24"/>
          <w:szCs w:val="24"/>
          <w:lang w:val="en-US"/>
        </w:rPr>
        <w:t>D`Este</w:t>
      </w:r>
      <w:proofErr w:type="spellEnd"/>
      <w:r>
        <w:rPr>
          <w:rFonts w:ascii="Times New Roman" w:hAnsi="Times New Roman" w:cs="Times New Roman"/>
          <w:sz w:val="24"/>
          <w:szCs w:val="24"/>
          <w:lang w:val="en-US"/>
        </w:rPr>
        <w:t xml:space="preserve"> and Meyrick, (1992) found that the most important port`s characteristics are</w:t>
      </w:r>
      <w:r w:rsidR="008A38CE">
        <w:rPr>
          <w:rFonts w:ascii="Times New Roman" w:hAnsi="Times New Roman" w:cs="Times New Roman"/>
          <w:sz w:val="24"/>
          <w:szCs w:val="24"/>
          <w:lang w:val="en-US"/>
        </w:rPr>
        <w:t xml:space="preserve">: proximity to point of production, port turnaround time, and availability of appropriate loading facilities. Such factors as port charges and railway access to the port were hard to identify in terms of importance because of too much dispersion in answers of respondent. It means that it highly depends on the particular shipper. There are also factors that were identified to be relatively important such as tradition of company to ship through a particular port and marketing initiatives of port management. </w:t>
      </w:r>
      <w:r>
        <w:rPr>
          <w:rFonts w:ascii="Times New Roman" w:hAnsi="Times New Roman" w:cs="Times New Roman"/>
          <w:sz w:val="24"/>
          <w:szCs w:val="24"/>
          <w:lang w:val="en-US"/>
        </w:rPr>
        <w:t>This study complement</w:t>
      </w:r>
      <w:r w:rsidR="002F0204">
        <w:rPr>
          <w:rFonts w:ascii="Times New Roman" w:hAnsi="Times New Roman" w:cs="Times New Roman"/>
          <w:sz w:val="24"/>
          <w:szCs w:val="24"/>
          <w:lang w:val="en-US"/>
        </w:rPr>
        <w:t>s</w:t>
      </w:r>
      <w:r>
        <w:rPr>
          <w:rFonts w:ascii="Times New Roman" w:hAnsi="Times New Roman" w:cs="Times New Roman"/>
          <w:sz w:val="24"/>
          <w:szCs w:val="24"/>
          <w:lang w:val="en-US"/>
        </w:rPr>
        <w:t xml:space="preserve"> the previous one, first consider</w:t>
      </w:r>
      <w:r w:rsidR="002F0204">
        <w:rPr>
          <w:rFonts w:ascii="Times New Roman" w:hAnsi="Times New Roman" w:cs="Times New Roman"/>
          <w:sz w:val="24"/>
          <w:szCs w:val="24"/>
          <w:lang w:val="en-US"/>
        </w:rPr>
        <w:t>ing</w:t>
      </w:r>
      <w:r>
        <w:rPr>
          <w:rFonts w:ascii="Times New Roman" w:hAnsi="Times New Roman" w:cs="Times New Roman"/>
          <w:sz w:val="24"/>
          <w:szCs w:val="24"/>
          <w:lang w:val="en-US"/>
        </w:rPr>
        <w:t xml:space="preserve"> a port as a part of logistics network.</w:t>
      </w:r>
    </w:p>
    <w:p w14:paraId="141837A4" w14:textId="77777777"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However, the problem of a port choice requires not only understanding of which criteria are important for a customer, but also the order of ranking of these criteria. There is a set of methods that is commonly used for dealing with a problem of a port choice. The huge part of the methods belongs to the Multi-Criteria Decision-Making models, which generally imply several alternatives to evaluate according to a set of criteria (factors or attributes). Such models results in numeric score that shows overall “attractiveness” of an alternative. The other part of methods belongs to the regression analysis models, and usually is used to evaluate the probability of choosing any particular alternative given a set of attributes.</w:t>
      </w:r>
    </w:p>
    <w:p w14:paraId="001B51DE" w14:textId="1CAE6D92"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That is why a lot of studies are dedicated to constructing a model, which would result in the most appropriate </w:t>
      </w:r>
      <w:r w:rsidR="002F0204">
        <w:rPr>
          <w:rFonts w:ascii="Times New Roman" w:hAnsi="Times New Roman" w:cs="Times New Roman"/>
          <w:sz w:val="24"/>
          <w:szCs w:val="24"/>
          <w:lang w:val="en-US"/>
        </w:rPr>
        <w:t>solution</w:t>
      </w:r>
      <w:r>
        <w:rPr>
          <w:rFonts w:ascii="Times New Roman" w:hAnsi="Times New Roman" w:cs="Times New Roman"/>
          <w:sz w:val="24"/>
          <w:szCs w:val="24"/>
          <w:lang w:val="en-US"/>
        </w:rPr>
        <w:t xml:space="preserve"> according to </w:t>
      </w:r>
      <w:r w:rsidR="00C11864">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decision-maker`s preferences. Nevertheless, the insight on a decision-maker`s preferences about the importance of criteria is of huge importance as well. </w:t>
      </w:r>
    </w:p>
    <w:p w14:paraId="33206979" w14:textId="77777777" w:rsidR="008A38CE" w:rsidRDefault="008A38CE" w:rsidP="008A38CE">
      <w:pPr>
        <w:autoSpaceDE w:val="0"/>
        <w:autoSpaceDN w:val="0"/>
        <w:adjustRightInd w:val="0"/>
        <w:spacing w:after="0" w:line="360" w:lineRule="auto"/>
        <w:ind w:firstLine="851"/>
        <w:jc w:val="both"/>
        <w:rPr>
          <w:rFonts w:ascii="Times New Roman" w:hAnsi="Times New Roman" w:cs="Times New Roman"/>
          <w:color w:val="231F20"/>
          <w:sz w:val="24"/>
          <w:szCs w:val="24"/>
          <w:lang w:val="en-US"/>
        </w:rPr>
      </w:pPr>
      <w:r>
        <w:rPr>
          <w:rFonts w:ascii="Times New Roman" w:hAnsi="Times New Roman" w:cs="Times New Roman"/>
          <w:sz w:val="24"/>
          <w:szCs w:val="24"/>
          <w:lang w:val="en-US"/>
        </w:rPr>
        <w:t xml:space="preserve">Let us first consider the most frequently used model, when the problem of choice is considered. </w:t>
      </w:r>
      <w:r w:rsidRPr="003860A0">
        <w:rPr>
          <w:rFonts w:ascii="Times New Roman" w:hAnsi="Times New Roman" w:cs="Times New Roman"/>
          <w:color w:val="231F20"/>
          <w:sz w:val="24"/>
          <w:szCs w:val="24"/>
          <w:lang w:val="en-US"/>
        </w:rPr>
        <w:t>Analytical Hierarchy Process</w:t>
      </w:r>
      <w:r>
        <w:rPr>
          <w:rFonts w:ascii="Times New Roman" w:hAnsi="Times New Roman" w:cs="Times New Roman"/>
          <w:color w:val="231F20"/>
          <w:sz w:val="24"/>
          <w:szCs w:val="24"/>
          <w:lang w:val="en-US"/>
        </w:rPr>
        <w:t xml:space="preserve">, which belongs to the class of MCDM models, is one of </w:t>
      </w:r>
      <w:r>
        <w:rPr>
          <w:rFonts w:ascii="Times New Roman" w:hAnsi="Times New Roman" w:cs="Times New Roman"/>
          <w:color w:val="231F20"/>
          <w:sz w:val="24"/>
          <w:szCs w:val="24"/>
          <w:lang w:val="en-US"/>
        </w:rPr>
        <w:lastRenderedPageBreak/>
        <w:t xml:space="preserve">the most used models for dealing with the problem of port choice. </w:t>
      </w:r>
      <w:r w:rsidRPr="00537A8E">
        <w:rPr>
          <w:rFonts w:ascii="Times New Roman" w:hAnsi="Times New Roman" w:cs="Times New Roman"/>
          <w:color w:val="231F20"/>
          <w:sz w:val="24"/>
          <w:szCs w:val="24"/>
          <w:lang w:val="en-US"/>
        </w:rPr>
        <w:t>AHP is a multi-objective, multi-criteria</w:t>
      </w:r>
      <w:r>
        <w:rPr>
          <w:rFonts w:ascii="Times New Roman" w:hAnsi="Times New Roman" w:cs="Times New Roman"/>
          <w:color w:val="231F20"/>
          <w:sz w:val="24"/>
          <w:szCs w:val="24"/>
          <w:lang w:val="en-US"/>
        </w:rPr>
        <w:t xml:space="preserve"> </w:t>
      </w:r>
      <w:r w:rsidRPr="00537A8E">
        <w:rPr>
          <w:rFonts w:ascii="Times New Roman" w:hAnsi="Times New Roman" w:cs="Times New Roman"/>
          <w:color w:val="231F20"/>
          <w:sz w:val="24"/>
          <w:szCs w:val="24"/>
          <w:lang w:val="en-US"/>
        </w:rPr>
        <w:t>theory of measurement.</w:t>
      </w:r>
      <w:r>
        <w:rPr>
          <w:rFonts w:ascii="Times New Roman" w:hAnsi="Times New Roman" w:cs="Times New Roman"/>
          <w:color w:val="231F20"/>
          <w:sz w:val="24"/>
          <w:szCs w:val="24"/>
          <w:lang w:val="en-US"/>
        </w:rPr>
        <w:t xml:space="preserve"> This model implies</w:t>
      </w:r>
      <w:r w:rsidRPr="00537A8E">
        <w:rPr>
          <w:rFonts w:ascii="Times New Roman" w:hAnsi="Times New Roman" w:cs="Times New Roman"/>
          <w:color w:val="231F20"/>
          <w:sz w:val="24"/>
          <w:szCs w:val="24"/>
          <w:lang w:val="en-US"/>
        </w:rPr>
        <w:t xml:space="preserve"> </w:t>
      </w:r>
      <w:r>
        <w:rPr>
          <w:rFonts w:ascii="Times New Roman" w:hAnsi="Times New Roman" w:cs="Times New Roman"/>
          <w:color w:val="231F20"/>
          <w:sz w:val="24"/>
          <w:szCs w:val="24"/>
          <w:lang w:val="en-US"/>
        </w:rPr>
        <w:t xml:space="preserve">decomposing of problem on simple components and processing of decision-maker`s estimations. At the beginning the hierarchy is defined, which includes goals, criteria and alternatives to be estimated according to these criteria. The elements of each level are pairwise compared and the coefficients of importance are derived. As a result, the quantitative estimation of each alternative is calculated and the best alternative is determined. </w:t>
      </w:r>
    </w:p>
    <w:p w14:paraId="7D7B06CB" w14:textId="67E1E35D" w:rsidR="008A38CE" w:rsidRDefault="008A38CE" w:rsidP="008A38CE">
      <w:pPr>
        <w:autoSpaceDE w:val="0"/>
        <w:autoSpaceDN w:val="0"/>
        <w:adjustRightInd w:val="0"/>
        <w:spacing w:after="0" w:line="360" w:lineRule="auto"/>
        <w:ind w:firstLine="851"/>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In this paragraph we consider shippers` perspectives. That is why in the terms of MCDM analysis in this case a decision maker is a shipper. The authors, who used this model, and the considered criter</w:t>
      </w:r>
      <w:r w:rsidR="00C11864">
        <w:rPr>
          <w:rFonts w:ascii="Times New Roman" w:hAnsi="Times New Roman" w:cs="Times New Roman"/>
          <w:color w:val="231F20"/>
          <w:sz w:val="24"/>
          <w:szCs w:val="24"/>
          <w:lang w:val="en-US"/>
        </w:rPr>
        <w:t>ia are listed below in the Table 1</w:t>
      </w:r>
      <w:r>
        <w:rPr>
          <w:rFonts w:ascii="Times New Roman" w:hAnsi="Times New Roman" w:cs="Times New Roman"/>
          <w:color w:val="231F20"/>
          <w:sz w:val="24"/>
          <w:szCs w:val="24"/>
          <w:lang w:val="en-US"/>
        </w:rPr>
        <w:t>.</w:t>
      </w:r>
    </w:p>
    <w:p w14:paraId="7268478F" w14:textId="77777777" w:rsidR="00417622" w:rsidRDefault="00417622" w:rsidP="008A38CE">
      <w:pPr>
        <w:autoSpaceDE w:val="0"/>
        <w:autoSpaceDN w:val="0"/>
        <w:adjustRightInd w:val="0"/>
        <w:spacing w:after="0" w:line="360" w:lineRule="auto"/>
        <w:ind w:firstLine="851"/>
        <w:jc w:val="both"/>
        <w:rPr>
          <w:rFonts w:ascii="Times New Roman" w:hAnsi="Times New Roman" w:cs="Times New Roman"/>
          <w:color w:val="231F20"/>
          <w:sz w:val="24"/>
          <w:szCs w:val="24"/>
          <w:lang w:val="en-US"/>
        </w:rPr>
      </w:pPr>
    </w:p>
    <w:p w14:paraId="73C09F0A" w14:textId="6FA03CDE" w:rsidR="008A38CE" w:rsidRPr="003860A0" w:rsidRDefault="008A38CE" w:rsidP="008A38CE">
      <w:pPr>
        <w:autoSpaceDE w:val="0"/>
        <w:autoSpaceDN w:val="0"/>
        <w:adjustRightInd w:val="0"/>
        <w:spacing w:after="0" w:line="360" w:lineRule="auto"/>
        <w:ind w:firstLine="851"/>
        <w:jc w:val="both"/>
        <w:rPr>
          <w:rFonts w:ascii="Times New Roman" w:hAnsi="Times New Roman" w:cs="Times New Roman"/>
          <w:i/>
          <w:color w:val="231F20"/>
          <w:sz w:val="24"/>
          <w:szCs w:val="24"/>
          <w:lang w:val="en-US"/>
        </w:rPr>
      </w:pPr>
      <w:r w:rsidRPr="003860A0">
        <w:rPr>
          <w:rFonts w:ascii="Times New Roman" w:hAnsi="Times New Roman" w:cs="Times New Roman"/>
          <w:i/>
          <w:color w:val="231F20"/>
          <w:sz w:val="24"/>
          <w:szCs w:val="24"/>
          <w:lang w:val="en-US"/>
        </w:rPr>
        <w:t>Table</w:t>
      </w:r>
      <w:r w:rsidR="00C11864" w:rsidRPr="003860A0">
        <w:rPr>
          <w:rFonts w:ascii="Times New Roman" w:hAnsi="Times New Roman" w:cs="Times New Roman"/>
          <w:i/>
          <w:color w:val="231F20"/>
          <w:sz w:val="24"/>
          <w:szCs w:val="24"/>
          <w:lang w:val="en-US"/>
        </w:rPr>
        <w:t xml:space="preserve"> 1. AHP use in different studies</w:t>
      </w:r>
      <w:r w:rsidR="000F7900">
        <w:rPr>
          <w:rFonts w:ascii="Times New Roman" w:hAnsi="Times New Roman" w:cs="Times New Roman"/>
          <w:i/>
          <w:color w:val="231F20"/>
          <w:sz w:val="24"/>
          <w:szCs w:val="24"/>
          <w:lang w:val="en-US"/>
        </w:rPr>
        <w:t>: shippers` perspective</w:t>
      </w:r>
    </w:p>
    <w:tbl>
      <w:tblPr>
        <w:tblStyle w:val="TableGrid"/>
        <w:tblW w:w="9494" w:type="dxa"/>
        <w:tblLook w:val="04A0" w:firstRow="1" w:lastRow="0" w:firstColumn="1" w:lastColumn="0" w:noHBand="0" w:noVBand="1"/>
      </w:tblPr>
      <w:tblGrid>
        <w:gridCol w:w="3256"/>
        <w:gridCol w:w="3863"/>
        <w:gridCol w:w="2375"/>
      </w:tblGrid>
      <w:tr w:rsidR="008A38CE" w14:paraId="270DACE6" w14:textId="77777777" w:rsidTr="008A38CE">
        <w:trPr>
          <w:trHeight w:val="203"/>
        </w:trPr>
        <w:tc>
          <w:tcPr>
            <w:tcW w:w="3256" w:type="dxa"/>
            <w:vMerge w:val="restart"/>
          </w:tcPr>
          <w:p w14:paraId="3FA2483B" w14:textId="77777777" w:rsidR="008A38CE" w:rsidRDefault="008A38CE" w:rsidP="008A38CE">
            <w:pPr>
              <w:autoSpaceDE w:val="0"/>
              <w:autoSpaceDN w:val="0"/>
              <w:adjustRightInd w:val="0"/>
              <w:spacing w:line="360" w:lineRule="auto"/>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Authors</w:t>
            </w:r>
          </w:p>
        </w:tc>
        <w:tc>
          <w:tcPr>
            <w:tcW w:w="6238" w:type="dxa"/>
            <w:gridSpan w:val="2"/>
          </w:tcPr>
          <w:p w14:paraId="4FB9D42D" w14:textId="77777777" w:rsidR="008A38CE" w:rsidRDefault="008A38CE" w:rsidP="008A38CE">
            <w:pPr>
              <w:autoSpaceDE w:val="0"/>
              <w:autoSpaceDN w:val="0"/>
              <w:adjustRightInd w:val="0"/>
              <w:spacing w:line="360" w:lineRule="auto"/>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Criteria</w:t>
            </w:r>
          </w:p>
        </w:tc>
      </w:tr>
      <w:tr w:rsidR="008A38CE" w14:paraId="6063BD2B" w14:textId="77777777" w:rsidTr="008A38CE">
        <w:trPr>
          <w:trHeight w:val="202"/>
        </w:trPr>
        <w:tc>
          <w:tcPr>
            <w:tcW w:w="3256" w:type="dxa"/>
            <w:vMerge/>
          </w:tcPr>
          <w:p w14:paraId="52AEB245" w14:textId="77777777" w:rsidR="008A38CE" w:rsidRDefault="008A38CE" w:rsidP="008A38CE">
            <w:pPr>
              <w:autoSpaceDE w:val="0"/>
              <w:autoSpaceDN w:val="0"/>
              <w:adjustRightInd w:val="0"/>
              <w:spacing w:line="360" w:lineRule="auto"/>
              <w:jc w:val="both"/>
              <w:rPr>
                <w:rFonts w:ascii="Times New Roman" w:hAnsi="Times New Roman" w:cs="Times New Roman"/>
                <w:color w:val="231F20"/>
                <w:sz w:val="24"/>
                <w:szCs w:val="24"/>
                <w:lang w:val="en-US"/>
              </w:rPr>
            </w:pPr>
          </w:p>
        </w:tc>
        <w:tc>
          <w:tcPr>
            <w:tcW w:w="3863" w:type="dxa"/>
          </w:tcPr>
          <w:p w14:paraId="12F9DC2F" w14:textId="77777777" w:rsidR="008A38CE" w:rsidRDefault="008A38CE" w:rsidP="008A38CE">
            <w:pPr>
              <w:autoSpaceDE w:val="0"/>
              <w:autoSpaceDN w:val="0"/>
              <w:adjustRightInd w:val="0"/>
              <w:spacing w:line="360" w:lineRule="auto"/>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Service</w:t>
            </w:r>
          </w:p>
        </w:tc>
        <w:tc>
          <w:tcPr>
            <w:tcW w:w="2375" w:type="dxa"/>
          </w:tcPr>
          <w:p w14:paraId="1680A5C2" w14:textId="77777777" w:rsidR="008A38CE" w:rsidRDefault="008A38CE" w:rsidP="008A38CE">
            <w:pPr>
              <w:autoSpaceDE w:val="0"/>
              <w:autoSpaceDN w:val="0"/>
              <w:adjustRightInd w:val="0"/>
              <w:spacing w:line="360" w:lineRule="auto"/>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Cost</w:t>
            </w:r>
          </w:p>
        </w:tc>
      </w:tr>
      <w:tr w:rsidR="008A38CE" w14:paraId="087363E3" w14:textId="77777777" w:rsidTr="008A38CE">
        <w:trPr>
          <w:trHeight w:val="362"/>
        </w:trPr>
        <w:tc>
          <w:tcPr>
            <w:tcW w:w="3256" w:type="dxa"/>
          </w:tcPr>
          <w:p w14:paraId="6D5D1593" w14:textId="77777777" w:rsidR="008A38CE" w:rsidRPr="00537A8E" w:rsidRDefault="008A38CE" w:rsidP="008A38CE">
            <w:pPr>
              <w:autoSpaceDE w:val="0"/>
              <w:autoSpaceDN w:val="0"/>
              <w:adjustRightInd w:val="0"/>
              <w:jc w:val="both"/>
              <w:rPr>
                <w:rFonts w:ascii="Times New Roman" w:hAnsi="Times New Roman" w:cs="Times New Roman"/>
                <w:color w:val="231F20"/>
                <w:sz w:val="24"/>
                <w:szCs w:val="24"/>
                <w:lang w:val="en-US"/>
              </w:rPr>
            </w:pPr>
            <w:proofErr w:type="spellStart"/>
            <w:r w:rsidRPr="00537A8E">
              <w:rPr>
                <w:rFonts w:ascii="Times New Roman" w:hAnsi="Times New Roman" w:cs="Times New Roman"/>
                <w:color w:val="231F20"/>
                <w:sz w:val="24"/>
                <w:szCs w:val="24"/>
                <w:lang w:val="en-US"/>
              </w:rPr>
              <w:t>Ugbomai</w:t>
            </w:r>
            <w:proofErr w:type="spellEnd"/>
            <w:r>
              <w:rPr>
                <w:rFonts w:ascii="Times New Roman" w:hAnsi="Times New Roman" w:cs="Times New Roman"/>
                <w:color w:val="231F20"/>
                <w:sz w:val="24"/>
                <w:szCs w:val="24"/>
                <w:lang w:val="en-US"/>
              </w:rPr>
              <w:t xml:space="preserve"> </w:t>
            </w:r>
            <w:r w:rsidRPr="00537A8E">
              <w:rPr>
                <w:rFonts w:ascii="Times New Roman" w:hAnsi="Times New Roman" w:cs="Times New Roman"/>
                <w:color w:val="231F20"/>
                <w:sz w:val="24"/>
                <w:szCs w:val="24"/>
                <w:lang w:val="en-US"/>
              </w:rPr>
              <w:t>et al.</w:t>
            </w:r>
            <w:r>
              <w:rPr>
                <w:rFonts w:ascii="Times New Roman" w:hAnsi="Times New Roman" w:cs="Times New Roman"/>
                <w:color w:val="231F20"/>
                <w:sz w:val="24"/>
                <w:szCs w:val="24"/>
                <w:lang w:val="en-US"/>
              </w:rPr>
              <w:t xml:space="preserve"> </w:t>
            </w:r>
            <w:r w:rsidRPr="00537A8E">
              <w:rPr>
                <w:rFonts w:ascii="Times New Roman" w:hAnsi="Times New Roman" w:cs="Times New Roman"/>
                <w:color w:val="231F20"/>
                <w:sz w:val="24"/>
                <w:szCs w:val="24"/>
                <w:lang w:val="en-US"/>
              </w:rPr>
              <w:t>(2006)</w:t>
            </w:r>
          </w:p>
        </w:tc>
        <w:tc>
          <w:tcPr>
            <w:tcW w:w="3863" w:type="dxa"/>
          </w:tcPr>
          <w:p w14:paraId="2711AB61" w14:textId="77777777" w:rsidR="008A38CE" w:rsidRPr="00E65A53" w:rsidRDefault="008A38CE" w:rsidP="008A38CE">
            <w:pPr>
              <w:pStyle w:val="ListParagraph"/>
              <w:numPr>
                <w:ilvl w:val="0"/>
                <w:numId w:val="30"/>
              </w:numPr>
              <w:autoSpaceDE w:val="0"/>
              <w:autoSpaceDN w:val="0"/>
              <w:adjustRightInd w:val="0"/>
              <w:ind w:left="243" w:hanging="218"/>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Efficiency</w:t>
            </w:r>
          </w:p>
          <w:p w14:paraId="6BE86F31" w14:textId="77777777" w:rsidR="008A38CE" w:rsidRPr="00E65A53" w:rsidRDefault="008A38CE" w:rsidP="008A38CE">
            <w:pPr>
              <w:pStyle w:val="ListParagraph"/>
              <w:numPr>
                <w:ilvl w:val="0"/>
                <w:numId w:val="30"/>
              </w:numPr>
              <w:autoSpaceDE w:val="0"/>
              <w:autoSpaceDN w:val="0"/>
              <w:adjustRightInd w:val="0"/>
              <w:ind w:left="243" w:hanging="218"/>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Frequency of ship visits</w:t>
            </w:r>
          </w:p>
          <w:p w14:paraId="4EFEAB87" w14:textId="77777777" w:rsidR="008A38CE" w:rsidRPr="00E65A53" w:rsidRDefault="008A38CE" w:rsidP="008A38CE">
            <w:pPr>
              <w:pStyle w:val="ListParagraph"/>
              <w:numPr>
                <w:ilvl w:val="0"/>
                <w:numId w:val="30"/>
              </w:numPr>
              <w:autoSpaceDE w:val="0"/>
              <w:autoSpaceDN w:val="0"/>
              <w:adjustRightInd w:val="0"/>
              <w:ind w:left="243" w:hanging="218"/>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Adequate infrastructure</w:t>
            </w:r>
          </w:p>
          <w:p w14:paraId="1B073648" w14:textId="77777777" w:rsidR="008A38CE" w:rsidRPr="00E65A53" w:rsidRDefault="008A38CE" w:rsidP="008A38CE">
            <w:pPr>
              <w:pStyle w:val="ListParagraph"/>
              <w:numPr>
                <w:ilvl w:val="0"/>
                <w:numId w:val="30"/>
              </w:numPr>
              <w:autoSpaceDE w:val="0"/>
              <w:autoSpaceDN w:val="0"/>
              <w:adjustRightInd w:val="0"/>
              <w:ind w:left="243" w:hanging="218"/>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Location</w:t>
            </w:r>
          </w:p>
          <w:p w14:paraId="7EBA32A2" w14:textId="77777777" w:rsidR="008A38CE" w:rsidRPr="00E65A53" w:rsidRDefault="008A38CE" w:rsidP="008A38CE">
            <w:pPr>
              <w:pStyle w:val="ListParagraph"/>
              <w:numPr>
                <w:ilvl w:val="0"/>
                <w:numId w:val="30"/>
              </w:numPr>
              <w:autoSpaceDE w:val="0"/>
              <w:autoSpaceDN w:val="0"/>
              <w:adjustRightInd w:val="0"/>
              <w:ind w:left="243" w:hanging="218"/>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Port’s reputation for cargo damage</w:t>
            </w:r>
          </w:p>
          <w:p w14:paraId="48355FD2" w14:textId="77777777" w:rsidR="008A38CE" w:rsidRPr="0051427A" w:rsidRDefault="008A38CE" w:rsidP="008A38CE">
            <w:pPr>
              <w:pStyle w:val="ListParagraph"/>
              <w:numPr>
                <w:ilvl w:val="0"/>
                <w:numId w:val="30"/>
              </w:numPr>
              <w:autoSpaceDE w:val="0"/>
              <w:autoSpaceDN w:val="0"/>
              <w:adjustRightInd w:val="0"/>
              <w:ind w:left="243" w:hanging="218"/>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Quick response to port users’ needs</w:t>
            </w:r>
          </w:p>
        </w:tc>
        <w:tc>
          <w:tcPr>
            <w:tcW w:w="2375" w:type="dxa"/>
          </w:tcPr>
          <w:p w14:paraId="42A9D594" w14:textId="77777777" w:rsidR="008A38CE" w:rsidRDefault="008A38CE" w:rsidP="008A38CE">
            <w:pPr>
              <w:pStyle w:val="ListParagraph"/>
              <w:numPr>
                <w:ilvl w:val="0"/>
                <w:numId w:val="30"/>
              </w:numPr>
              <w:autoSpaceDE w:val="0"/>
              <w:autoSpaceDN w:val="0"/>
              <w:adjustRightInd w:val="0"/>
              <w:ind w:left="243" w:hanging="218"/>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Port charges</w:t>
            </w:r>
          </w:p>
        </w:tc>
      </w:tr>
      <w:tr w:rsidR="008A38CE" w14:paraId="505408F7" w14:textId="77777777" w:rsidTr="008A38CE">
        <w:trPr>
          <w:trHeight w:val="362"/>
        </w:trPr>
        <w:tc>
          <w:tcPr>
            <w:tcW w:w="3256" w:type="dxa"/>
          </w:tcPr>
          <w:p w14:paraId="4DCBBC21" w14:textId="77777777" w:rsidR="008A38CE" w:rsidRPr="00537A8E" w:rsidRDefault="008A38CE" w:rsidP="008A38CE">
            <w:pPr>
              <w:autoSpaceDE w:val="0"/>
              <w:autoSpaceDN w:val="0"/>
              <w:adjustRightInd w:val="0"/>
              <w:jc w:val="both"/>
              <w:rPr>
                <w:rFonts w:ascii="Times New Roman" w:hAnsi="Times New Roman" w:cs="Times New Roman"/>
                <w:color w:val="231F20"/>
                <w:sz w:val="24"/>
                <w:szCs w:val="24"/>
              </w:rPr>
            </w:pPr>
            <w:proofErr w:type="spellStart"/>
            <w:r w:rsidRPr="003F6357">
              <w:rPr>
                <w:rFonts w:ascii="Times New Roman" w:hAnsi="Times New Roman" w:cs="Times New Roman"/>
                <w:color w:val="231F20"/>
                <w:sz w:val="24"/>
                <w:szCs w:val="24"/>
              </w:rPr>
              <w:t>Song</w:t>
            </w:r>
            <w:proofErr w:type="spellEnd"/>
            <w:r w:rsidRPr="003F6357">
              <w:rPr>
                <w:rFonts w:ascii="Times New Roman" w:hAnsi="Times New Roman" w:cs="Times New Roman"/>
                <w:color w:val="231F20"/>
                <w:sz w:val="24"/>
                <w:szCs w:val="24"/>
              </w:rPr>
              <w:t xml:space="preserve"> </w:t>
            </w:r>
            <w:proofErr w:type="spellStart"/>
            <w:r w:rsidRPr="003F6357">
              <w:rPr>
                <w:rFonts w:ascii="Times New Roman" w:hAnsi="Times New Roman" w:cs="Times New Roman"/>
                <w:color w:val="231F20"/>
                <w:sz w:val="24"/>
                <w:szCs w:val="24"/>
              </w:rPr>
              <w:t>and</w:t>
            </w:r>
            <w:proofErr w:type="spellEnd"/>
            <w:r>
              <w:rPr>
                <w:rFonts w:ascii="Times New Roman" w:hAnsi="Times New Roman" w:cs="Times New Roman"/>
                <w:color w:val="231F20"/>
                <w:sz w:val="24"/>
                <w:szCs w:val="24"/>
                <w:lang w:val="en-US"/>
              </w:rPr>
              <w:t xml:space="preserve"> </w:t>
            </w:r>
            <w:proofErr w:type="spellStart"/>
            <w:r w:rsidRPr="003F6357">
              <w:rPr>
                <w:rFonts w:ascii="Times New Roman" w:hAnsi="Times New Roman" w:cs="Times New Roman"/>
                <w:color w:val="231F20"/>
                <w:sz w:val="24"/>
                <w:szCs w:val="24"/>
              </w:rPr>
              <w:t>Yeo</w:t>
            </w:r>
            <w:proofErr w:type="spellEnd"/>
            <w:r>
              <w:rPr>
                <w:rFonts w:ascii="Times New Roman" w:hAnsi="Times New Roman" w:cs="Times New Roman"/>
                <w:color w:val="231F20"/>
                <w:sz w:val="24"/>
                <w:szCs w:val="24"/>
                <w:lang w:val="en-US"/>
              </w:rPr>
              <w:t xml:space="preserve"> </w:t>
            </w:r>
            <w:r w:rsidRPr="003F6357">
              <w:rPr>
                <w:rFonts w:ascii="Times New Roman" w:hAnsi="Times New Roman" w:cs="Times New Roman"/>
                <w:color w:val="231F20"/>
                <w:sz w:val="24"/>
                <w:szCs w:val="24"/>
              </w:rPr>
              <w:t>(2004)</w:t>
            </w:r>
          </w:p>
        </w:tc>
        <w:tc>
          <w:tcPr>
            <w:tcW w:w="3863" w:type="dxa"/>
          </w:tcPr>
          <w:p w14:paraId="1BFD0E77" w14:textId="77777777" w:rsidR="008A38CE" w:rsidRPr="00E65A53" w:rsidRDefault="008A38CE" w:rsidP="008A38CE">
            <w:pPr>
              <w:pStyle w:val="ListParagraph"/>
              <w:numPr>
                <w:ilvl w:val="0"/>
                <w:numId w:val="31"/>
              </w:numPr>
              <w:autoSpaceDE w:val="0"/>
              <w:autoSpaceDN w:val="0"/>
              <w:adjustRightInd w:val="0"/>
              <w:ind w:left="243" w:hanging="218"/>
              <w:jc w:val="both"/>
              <w:rPr>
                <w:rFonts w:ascii="Times New Roman" w:hAnsi="Times New Roman" w:cs="Times New Roman"/>
                <w:color w:val="231F20"/>
                <w:sz w:val="24"/>
                <w:szCs w:val="24"/>
              </w:rPr>
            </w:pPr>
            <w:proofErr w:type="spellStart"/>
            <w:r w:rsidRPr="00E65A53">
              <w:rPr>
                <w:rFonts w:ascii="Times New Roman" w:hAnsi="Times New Roman" w:cs="Times New Roman"/>
                <w:color w:val="231F20"/>
                <w:sz w:val="24"/>
                <w:szCs w:val="24"/>
              </w:rPr>
              <w:t>Cargo</w:t>
            </w:r>
            <w:proofErr w:type="spellEnd"/>
            <w:r w:rsidRPr="00E65A53">
              <w:rPr>
                <w:rFonts w:ascii="Times New Roman" w:hAnsi="Times New Roman" w:cs="Times New Roman"/>
                <w:color w:val="231F20"/>
                <w:sz w:val="24"/>
                <w:szCs w:val="24"/>
              </w:rPr>
              <w:t xml:space="preserve"> </w:t>
            </w:r>
            <w:proofErr w:type="spellStart"/>
            <w:r w:rsidRPr="00E65A53">
              <w:rPr>
                <w:rFonts w:ascii="Times New Roman" w:hAnsi="Times New Roman" w:cs="Times New Roman"/>
                <w:color w:val="231F20"/>
                <w:sz w:val="24"/>
                <w:szCs w:val="24"/>
              </w:rPr>
              <w:t>volume</w:t>
            </w:r>
            <w:proofErr w:type="spellEnd"/>
          </w:p>
          <w:p w14:paraId="5620A1DA" w14:textId="77777777" w:rsidR="008A38CE" w:rsidRPr="00E65A53" w:rsidRDefault="008A38CE" w:rsidP="008A38CE">
            <w:pPr>
              <w:pStyle w:val="ListParagraph"/>
              <w:numPr>
                <w:ilvl w:val="0"/>
                <w:numId w:val="31"/>
              </w:numPr>
              <w:autoSpaceDE w:val="0"/>
              <w:autoSpaceDN w:val="0"/>
              <w:adjustRightInd w:val="0"/>
              <w:ind w:left="243" w:hanging="218"/>
              <w:jc w:val="both"/>
              <w:rPr>
                <w:rFonts w:ascii="Times New Roman" w:hAnsi="Times New Roman" w:cs="Times New Roman"/>
                <w:color w:val="231F20"/>
                <w:sz w:val="24"/>
                <w:szCs w:val="24"/>
              </w:rPr>
            </w:pPr>
            <w:proofErr w:type="spellStart"/>
            <w:r w:rsidRPr="00E65A53">
              <w:rPr>
                <w:rFonts w:ascii="Times New Roman" w:hAnsi="Times New Roman" w:cs="Times New Roman"/>
                <w:color w:val="231F20"/>
                <w:sz w:val="24"/>
                <w:szCs w:val="24"/>
              </w:rPr>
              <w:t>Port</w:t>
            </w:r>
            <w:proofErr w:type="spellEnd"/>
            <w:r w:rsidRPr="00E65A53">
              <w:rPr>
                <w:rFonts w:ascii="Times New Roman" w:hAnsi="Times New Roman" w:cs="Times New Roman"/>
                <w:color w:val="231F20"/>
                <w:sz w:val="24"/>
                <w:szCs w:val="24"/>
              </w:rPr>
              <w:t xml:space="preserve"> </w:t>
            </w:r>
            <w:proofErr w:type="spellStart"/>
            <w:r w:rsidRPr="00E65A53">
              <w:rPr>
                <w:rFonts w:ascii="Times New Roman" w:hAnsi="Times New Roman" w:cs="Times New Roman"/>
                <w:color w:val="231F20"/>
                <w:sz w:val="24"/>
                <w:szCs w:val="24"/>
              </w:rPr>
              <w:t>facility</w:t>
            </w:r>
            <w:proofErr w:type="spellEnd"/>
          </w:p>
          <w:p w14:paraId="3CEE11FF" w14:textId="77777777" w:rsidR="008A38CE" w:rsidRPr="00E65A53" w:rsidRDefault="008A38CE" w:rsidP="008A38CE">
            <w:pPr>
              <w:pStyle w:val="ListParagraph"/>
              <w:numPr>
                <w:ilvl w:val="0"/>
                <w:numId w:val="31"/>
              </w:numPr>
              <w:autoSpaceDE w:val="0"/>
              <w:autoSpaceDN w:val="0"/>
              <w:adjustRightInd w:val="0"/>
              <w:ind w:left="243" w:hanging="218"/>
              <w:jc w:val="both"/>
              <w:rPr>
                <w:rFonts w:ascii="Times New Roman" w:hAnsi="Times New Roman" w:cs="Times New Roman"/>
                <w:color w:val="231F20"/>
                <w:sz w:val="24"/>
                <w:szCs w:val="24"/>
              </w:rPr>
            </w:pPr>
            <w:proofErr w:type="spellStart"/>
            <w:r w:rsidRPr="00E65A53">
              <w:rPr>
                <w:rFonts w:ascii="Times New Roman" w:hAnsi="Times New Roman" w:cs="Times New Roman"/>
                <w:color w:val="231F20"/>
                <w:sz w:val="24"/>
                <w:szCs w:val="24"/>
              </w:rPr>
              <w:t>Port</w:t>
            </w:r>
            <w:proofErr w:type="spellEnd"/>
            <w:r w:rsidRPr="00E65A53">
              <w:rPr>
                <w:rFonts w:ascii="Times New Roman" w:hAnsi="Times New Roman" w:cs="Times New Roman"/>
                <w:color w:val="231F20"/>
                <w:sz w:val="24"/>
                <w:szCs w:val="24"/>
              </w:rPr>
              <w:t xml:space="preserve"> </w:t>
            </w:r>
            <w:proofErr w:type="spellStart"/>
            <w:r w:rsidRPr="00E65A53">
              <w:rPr>
                <w:rFonts w:ascii="Times New Roman" w:hAnsi="Times New Roman" w:cs="Times New Roman"/>
                <w:color w:val="231F20"/>
                <w:sz w:val="24"/>
                <w:szCs w:val="24"/>
              </w:rPr>
              <w:t>location</w:t>
            </w:r>
            <w:proofErr w:type="spellEnd"/>
          </w:p>
          <w:p w14:paraId="14352966" w14:textId="77777777" w:rsidR="008A38CE" w:rsidRPr="00E65A53" w:rsidRDefault="008A38CE" w:rsidP="008A38CE">
            <w:pPr>
              <w:pStyle w:val="ListParagraph"/>
              <w:numPr>
                <w:ilvl w:val="0"/>
                <w:numId w:val="31"/>
              </w:numPr>
              <w:autoSpaceDE w:val="0"/>
              <w:autoSpaceDN w:val="0"/>
              <w:adjustRightInd w:val="0"/>
              <w:ind w:left="243" w:hanging="218"/>
              <w:jc w:val="both"/>
              <w:rPr>
                <w:rFonts w:ascii="Times New Roman" w:hAnsi="Times New Roman" w:cs="Times New Roman"/>
                <w:color w:val="231F20"/>
                <w:sz w:val="24"/>
                <w:szCs w:val="24"/>
                <w:lang w:val="en-US"/>
              </w:rPr>
            </w:pPr>
            <w:proofErr w:type="spellStart"/>
            <w:r w:rsidRPr="00E65A53">
              <w:rPr>
                <w:rFonts w:ascii="Times New Roman" w:hAnsi="Times New Roman" w:cs="Times New Roman"/>
                <w:color w:val="231F20"/>
                <w:sz w:val="24"/>
                <w:szCs w:val="24"/>
              </w:rPr>
              <w:t>Service</w:t>
            </w:r>
            <w:proofErr w:type="spellEnd"/>
            <w:r w:rsidRPr="00E65A53">
              <w:rPr>
                <w:rFonts w:ascii="Times New Roman" w:hAnsi="Times New Roman" w:cs="Times New Roman"/>
                <w:color w:val="231F20"/>
                <w:sz w:val="24"/>
                <w:szCs w:val="24"/>
              </w:rPr>
              <w:t xml:space="preserve"> </w:t>
            </w:r>
            <w:proofErr w:type="spellStart"/>
            <w:r w:rsidRPr="00E65A53">
              <w:rPr>
                <w:rFonts w:ascii="Times New Roman" w:hAnsi="Times New Roman" w:cs="Times New Roman"/>
                <w:color w:val="231F20"/>
                <w:sz w:val="24"/>
                <w:szCs w:val="24"/>
              </w:rPr>
              <w:t>level</w:t>
            </w:r>
            <w:proofErr w:type="spellEnd"/>
          </w:p>
        </w:tc>
        <w:tc>
          <w:tcPr>
            <w:tcW w:w="2375" w:type="dxa"/>
          </w:tcPr>
          <w:p w14:paraId="5681E5A7" w14:textId="77777777" w:rsidR="008A38CE" w:rsidRDefault="008A38CE" w:rsidP="008A38CE">
            <w:pPr>
              <w:autoSpaceDE w:val="0"/>
              <w:autoSpaceDN w:val="0"/>
              <w:adjustRightInd w:val="0"/>
              <w:jc w:val="both"/>
              <w:rPr>
                <w:rFonts w:ascii="Times New Roman" w:hAnsi="Times New Roman" w:cs="Times New Roman"/>
                <w:color w:val="231F20"/>
                <w:sz w:val="24"/>
                <w:szCs w:val="24"/>
                <w:lang w:val="en-US"/>
              </w:rPr>
            </w:pPr>
          </w:p>
        </w:tc>
      </w:tr>
    </w:tbl>
    <w:p w14:paraId="3E9188C5" w14:textId="77777777" w:rsidR="008A38CE" w:rsidRDefault="008A38CE" w:rsidP="008A38CE">
      <w:pPr>
        <w:autoSpaceDE w:val="0"/>
        <w:autoSpaceDN w:val="0"/>
        <w:adjustRightInd w:val="0"/>
        <w:spacing w:after="0" w:line="360" w:lineRule="auto"/>
        <w:ind w:firstLine="851"/>
        <w:jc w:val="both"/>
        <w:rPr>
          <w:rFonts w:ascii="Times New Roman" w:hAnsi="Times New Roman" w:cs="Times New Roman"/>
          <w:color w:val="231F20"/>
          <w:sz w:val="24"/>
          <w:szCs w:val="24"/>
          <w:lang w:val="en-US"/>
        </w:rPr>
      </w:pPr>
    </w:p>
    <w:p w14:paraId="7038BCC3" w14:textId="77777777" w:rsidR="008A38CE" w:rsidRDefault="008A38CE" w:rsidP="008A38CE">
      <w:pPr>
        <w:autoSpaceDE w:val="0"/>
        <w:autoSpaceDN w:val="0"/>
        <w:adjustRightInd w:val="0"/>
        <w:spacing w:after="0" w:line="360" w:lineRule="auto"/>
        <w:ind w:firstLine="851"/>
        <w:jc w:val="both"/>
        <w:rPr>
          <w:rFonts w:ascii="Times New Roman" w:hAnsi="Times New Roman" w:cs="Times New Roman"/>
          <w:color w:val="231F20"/>
          <w:sz w:val="24"/>
          <w:szCs w:val="24"/>
          <w:lang w:val="en-US"/>
        </w:rPr>
      </w:pPr>
      <w:r w:rsidRPr="00537A8E">
        <w:rPr>
          <w:rFonts w:ascii="Times New Roman" w:hAnsi="Times New Roman" w:cs="Times New Roman"/>
          <w:color w:val="231F20"/>
          <w:sz w:val="24"/>
          <w:szCs w:val="24"/>
          <w:lang w:val="en-US"/>
        </w:rPr>
        <w:t>Analytical hierarchy process (AHP) uses rankings of different criteria to</w:t>
      </w:r>
      <w:r>
        <w:rPr>
          <w:rFonts w:ascii="Times New Roman" w:hAnsi="Times New Roman" w:cs="Times New Roman"/>
          <w:color w:val="231F20"/>
          <w:sz w:val="24"/>
          <w:szCs w:val="24"/>
          <w:lang w:val="en-US"/>
        </w:rPr>
        <w:t xml:space="preserve"> </w:t>
      </w:r>
      <w:r w:rsidRPr="00537A8E">
        <w:rPr>
          <w:rFonts w:ascii="Times New Roman" w:hAnsi="Times New Roman" w:cs="Times New Roman"/>
          <w:color w:val="231F20"/>
          <w:sz w:val="24"/>
          <w:szCs w:val="24"/>
          <w:lang w:val="en-US"/>
        </w:rPr>
        <w:t xml:space="preserve">model </w:t>
      </w:r>
      <w:r>
        <w:rPr>
          <w:rFonts w:ascii="Times New Roman" w:hAnsi="Times New Roman" w:cs="Times New Roman"/>
          <w:color w:val="231F20"/>
          <w:sz w:val="24"/>
          <w:szCs w:val="24"/>
          <w:lang w:val="en-US"/>
        </w:rPr>
        <w:t xml:space="preserve">system of </w:t>
      </w:r>
      <w:r w:rsidRPr="00537A8E">
        <w:rPr>
          <w:rFonts w:ascii="Times New Roman" w:hAnsi="Times New Roman" w:cs="Times New Roman"/>
          <w:color w:val="231F20"/>
          <w:sz w:val="24"/>
          <w:szCs w:val="24"/>
          <w:lang w:val="en-US"/>
        </w:rPr>
        <w:t xml:space="preserve">preferences in the selection process. </w:t>
      </w:r>
      <w:r>
        <w:rPr>
          <w:rFonts w:ascii="Times New Roman" w:hAnsi="Times New Roman" w:cs="Times New Roman"/>
          <w:color w:val="231F20"/>
          <w:sz w:val="24"/>
          <w:szCs w:val="24"/>
          <w:lang w:val="en-US"/>
        </w:rPr>
        <w:t>However, other models use different techniques to predict the choice of a port. For example, d</w:t>
      </w:r>
      <w:r w:rsidRPr="00537A8E">
        <w:rPr>
          <w:rFonts w:ascii="Times New Roman" w:hAnsi="Times New Roman" w:cs="Times New Roman"/>
          <w:color w:val="231F20"/>
          <w:sz w:val="24"/>
          <w:szCs w:val="24"/>
          <w:lang w:val="en-US"/>
        </w:rPr>
        <w:t xml:space="preserve">iscrete choice </w:t>
      </w:r>
      <w:r w:rsidRPr="00C11864">
        <w:rPr>
          <w:rFonts w:ascii="Times New Roman" w:hAnsi="Times New Roman" w:cs="Times New Roman"/>
          <w:color w:val="231F20"/>
          <w:sz w:val="24"/>
          <w:szCs w:val="24"/>
          <w:lang w:val="en-US"/>
        </w:rPr>
        <w:t>model (</w:t>
      </w:r>
      <w:r w:rsidRPr="003860A0">
        <w:rPr>
          <w:rFonts w:ascii="Times New Roman" w:hAnsi="Times New Roman" w:cs="Times New Roman"/>
          <w:color w:val="231F20"/>
          <w:sz w:val="24"/>
          <w:szCs w:val="24"/>
          <w:lang w:val="en-US"/>
        </w:rPr>
        <w:t>Multinomial Logit Model</w:t>
      </w:r>
      <w:r w:rsidRPr="00C11864">
        <w:rPr>
          <w:rFonts w:ascii="Times New Roman" w:hAnsi="Times New Roman" w:cs="Times New Roman"/>
          <w:color w:val="231F20"/>
          <w:sz w:val="24"/>
          <w:szCs w:val="24"/>
          <w:lang w:val="en-US"/>
        </w:rPr>
        <w:t>)</w:t>
      </w:r>
      <w:r w:rsidRPr="00537A8E">
        <w:rPr>
          <w:rFonts w:ascii="Times New Roman" w:hAnsi="Times New Roman" w:cs="Times New Roman"/>
          <w:color w:val="231F20"/>
          <w:sz w:val="24"/>
          <w:szCs w:val="24"/>
          <w:lang w:val="en-US"/>
        </w:rPr>
        <w:t xml:space="preserve"> offers a different approach. The theory of discrete choice is developed in a</w:t>
      </w:r>
      <w:r>
        <w:rPr>
          <w:rFonts w:ascii="Times New Roman" w:hAnsi="Times New Roman" w:cs="Times New Roman"/>
          <w:color w:val="231F20"/>
          <w:sz w:val="24"/>
          <w:szCs w:val="24"/>
          <w:lang w:val="en-US"/>
        </w:rPr>
        <w:t xml:space="preserve"> </w:t>
      </w:r>
      <w:r w:rsidRPr="00537A8E">
        <w:rPr>
          <w:rFonts w:ascii="Times New Roman" w:hAnsi="Times New Roman" w:cs="Times New Roman"/>
          <w:color w:val="231F20"/>
          <w:sz w:val="24"/>
          <w:szCs w:val="24"/>
          <w:lang w:val="en-US"/>
        </w:rPr>
        <w:t xml:space="preserve">tradition where probabilistic concepts and formulations play a key role. The model implies predicting </w:t>
      </w:r>
      <w:r>
        <w:rPr>
          <w:rFonts w:ascii="Times New Roman" w:hAnsi="Times New Roman" w:cs="Times New Roman"/>
          <w:color w:val="231F20"/>
          <w:sz w:val="24"/>
          <w:szCs w:val="24"/>
          <w:lang w:val="en-US"/>
        </w:rPr>
        <w:t xml:space="preserve">possible outcomes of categorical dependent variables (alternatives), given the independent variables, which can be binary-valued, categorically valued etc. </w:t>
      </w:r>
    </w:p>
    <w:p w14:paraId="4BAE84D1" w14:textId="7FBEC58E" w:rsidR="008A38CE" w:rsidRDefault="008A38CE" w:rsidP="008A38CE">
      <w:pPr>
        <w:autoSpaceDE w:val="0"/>
        <w:autoSpaceDN w:val="0"/>
        <w:adjustRightInd w:val="0"/>
        <w:spacing w:after="0" w:line="360" w:lineRule="auto"/>
        <w:ind w:firstLine="851"/>
        <w:jc w:val="both"/>
        <w:rPr>
          <w:rFonts w:ascii="Times New Roman" w:hAnsi="Times New Roman" w:cs="Times New Roman"/>
          <w:color w:val="231F20"/>
          <w:sz w:val="24"/>
          <w:szCs w:val="24"/>
          <w:lang w:val="en-US"/>
        </w:rPr>
      </w:pPr>
      <w:proofErr w:type="spellStart"/>
      <w:r w:rsidRPr="00E65A53">
        <w:rPr>
          <w:rFonts w:ascii="Times New Roman" w:hAnsi="Times New Roman" w:cs="Times New Roman"/>
          <w:color w:val="231F20"/>
          <w:sz w:val="24"/>
          <w:szCs w:val="24"/>
          <w:lang w:val="en-US"/>
        </w:rPr>
        <w:t>Nir</w:t>
      </w:r>
      <w:proofErr w:type="spellEnd"/>
      <w:r w:rsidRPr="00E65A53">
        <w:rPr>
          <w:rFonts w:ascii="Times New Roman" w:hAnsi="Times New Roman" w:cs="Times New Roman"/>
          <w:color w:val="231F20"/>
          <w:sz w:val="24"/>
          <w:szCs w:val="24"/>
          <w:lang w:val="en-US"/>
        </w:rPr>
        <w:t xml:space="preserve"> et al. (2003) and </w:t>
      </w:r>
      <w:proofErr w:type="spellStart"/>
      <w:r w:rsidRPr="00E65A53">
        <w:rPr>
          <w:rFonts w:ascii="Times New Roman" w:hAnsi="Times New Roman" w:cs="Times New Roman"/>
          <w:color w:val="231F20"/>
          <w:sz w:val="24"/>
          <w:szCs w:val="24"/>
          <w:lang w:val="en-US"/>
        </w:rPr>
        <w:t>Malchow</w:t>
      </w:r>
      <w:proofErr w:type="spellEnd"/>
      <w:r w:rsidRPr="00E65A53">
        <w:rPr>
          <w:rFonts w:ascii="Times New Roman" w:hAnsi="Times New Roman" w:cs="Times New Roman"/>
          <w:color w:val="231F20"/>
          <w:sz w:val="24"/>
          <w:szCs w:val="24"/>
          <w:lang w:val="en-US"/>
        </w:rPr>
        <w:t xml:space="preserve"> and </w:t>
      </w:r>
      <w:proofErr w:type="spellStart"/>
      <w:r w:rsidRPr="00E65A53">
        <w:rPr>
          <w:rFonts w:ascii="Times New Roman" w:hAnsi="Times New Roman" w:cs="Times New Roman"/>
          <w:color w:val="231F20"/>
          <w:sz w:val="24"/>
          <w:szCs w:val="24"/>
          <w:lang w:val="en-US"/>
        </w:rPr>
        <w:t>Kanafani</w:t>
      </w:r>
      <w:proofErr w:type="spellEnd"/>
      <w:r w:rsidRPr="00E65A53">
        <w:rPr>
          <w:rFonts w:ascii="Times New Roman" w:hAnsi="Times New Roman" w:cs="Times New Roman"/>
          <w:color w:val="231F20"/>
          <w:sz w:val="24"/>
          <w:szCs w:val="24"/>
          <w:lang w:val="en-US"/>
        </w:rPr>
        <w:t xml:space="preserve"> (2004</w:t>
      </w:r>
      <w:r>
        <w:rPr>
          <w:rFonts w:ascii="Times New Roman" w:hAnsi="Times New Roman" w:cs="Times New Roman"/>
          <w:color w:val="231F20"/>
          <w:sz w:val="24"/>
          <w:szCs w:val="24"/>
          <w:lang w:val="en-US"/>
        </w:rPr>
        <w:t>) have used</w:t>
      </w:r>
      <w:r w:rsidRPr="00E65A53">
        <w:rPr>
          <w:rFonts w:ascii="Times New Roman" w:hAnsi="Times New Roman" w:cs="Times New Roman"/>
          <w:color w:val="231F20"/>
          <w:sz w:val="24"/>
          <w:szCs w:val="24"/>
          <w:lang w:val="en-US"/>
        </w:rPr>
        <w:t xml:space="preserve"> the Multinomial Logit (MNL) model to estimate the effect of important factor</w:t>
      </w:r>
      <w:r>
        <w:rPr>
          <w:rFonts w:ascii="Times New Roman" w:hAnsi="Times New Roman" w:cs="Times New Roman"/>
          <w:color w:val="231F20"/>
          <w:sz w:val="24"/>
          <w:szCs w:val="24"/>
          <w:lang w:val="en-US"/>
        </w:rPr>
        <w:t xml:space="preserve">s on port choice. </w:t>
      </w:r>
      <w:r w:rsidRPr="00E65A53">
        <w:rPr>
          <w:rFonts w:ascii="Times New Roman" w:hAnsi="Times New Roman" w:cs="Times New Roman"/>
          <w:color w:val="231F20"/>
          <w:sz w:val="24"/>
          <w:szCs w:val="24"/>
          <w:lang w:val="en-US"/>
        </w:rPr>
        <w:t xml:space="preserve">Tiwari et al. (2003) have </w:t>
      </w:r>
      <w:r>
        <w:rPr>
          <w:rFonts w:ascii="Times New Roman" w:hAnsi="Times New Roman" w:cs="Times New Roman"/>
          <w:color w:val="231F20"/>
          <w:sz w:val="24"/>
          <w:szCs w:val="24"/>
          <w:lang w:val="en-US"/>
        </w:rPr>
        <w:t xml:space="preserve">studied the port choice behavior in China by using </w:t>
      </w:r>
      <w:r w:rsidRPr="00E65A53">
        <w:rPr>
          <w:rFonts w:ascii="Times New Roman" w:hAnsi="Times New Roman" w:cs="Times New Roman"/>
          <w:color w:val="231F20"/>
          <w:sz w:val="24"/>
          <w:szCs w:val="24"/>
          <w:lang w:val="en-US"/>
        </w:rPr>
        <w:t xml:space="preserve">shipper’s survey data on the discrete choice model and concluded </w:t>
      </w:r>
      <w:r w:rsidRPr="00CA4A2B">
        <w:rPr>
          <w:rFonts w:ascii="Times New Roman" w:hAnsi="Times New Roman" w:cs="Times New Roman"/>
          <w:color w:val="231F20"/>
          <w:sz w:val="24"/>
          <w:szCs w:val="24"/>
          <w:lang w:val="en-US"/>
        </w:rPr>
        <w:t xml:space="preserve">that </w:t>
      </w:r>
      <w:r w:rsidRPr="003860A0">
        <w:rPr>
          <w:rFonts w:ascii="Times New Roman" w:hAnsi="Times New Roman" w:cs="Times New Roman"/>
          <w:color w:val="231F20"/>
          <w:sz w:val="24"/>
          <w:szCs w:val="24"/>
          <w:lang w:val="en-US"/>
        </w:rPr>
        <w:t>distance and port congestions</w:t>
      </w:r>
      <w:r w:rsidRPr="00CA4A2B">
        <w:rPr>
          <w:rFonts w:ascii="Times New Roman" w:hAnsi="Times New Roman" w:cs="Times New Roman"/>
          <w:color w:val="231F20"/>
          <w:sz w:val="24"/>
          <w:szCs w:val="24"/>
          <w:lang w:val="en-US"/>
        </w:rPr>
        <w:t xml:space="preserve"> are the most important factors influencing port choice. </w:t>
      </w:r>
      <w:proofErr w:type="spellStart"/>
      <w:r w:rsidRPr="00CA4A2B">
        <w:rPr>
          <w:rFonts w:ascii="Times New Roman" w:hAnsi="Times New Roman" w:cs="Times New Roman"/>
          <w:color w:val="231F20"/>
          <w:sz w:val="24"/>
          <w:szCs w:val="24"/>
          <w:lang w:val="en-US"/>
        </w:rPr>
        <w:t>Nir</w:t>
      </w:r>
      <w:proofErr w:type="spellEnd"/>
      <w:r w:rsidRPr="00CA4A2B">
        <w:rPr>
          <w:rFonts w:ascii="Times New Roman" w:hAnsi="Times New Roman" w:cs="Times New Roman"/>
          <w:color w:val="231F20"/>
          <w:sz w:val="24"/>
          <w:szCs w:val="24"/>
          <w:lang w:val="en-US"/>
        </w:rPr>
        <w:t xml:space="preserve"> et al. (2003) have employed survey data on the model and found that proximity of </w:t>
      </w:r>
      <w:r w:rsidRPr="003860A0">
        <w:rPr>
          <w:rFonts w:ascii="Times New Roman" w:hAnsi="Times New Roman" w:cs="Times New Roman"/>
          <w:color w:val="231F20"/>
          <w:sz w:val="24"/>
          <w:szCs w:val="24"/>
          <w:lang w:val="en-US"/>
        </w:rPr>
        <w:t>port, recent use and port cost are more important</w:t>
      </w:r>
      <w:r w:rsidRPr="00CA4A2B">
        <w:rPr>
          <w:rFonts w:ascii="Times New Roman" w:hAnsi="Times New Roman" w:cs="Times New Roman"/>
          <w:color w:val="231F20"/>
          <w:sz w:val="24"/>
          <w:szCs w:val="24"/>
          <w:lang w:val="en-US"/>
        </w:rPr>
        <w:t xml:space="preserve"> in comparison</w:t>
      </w:r>
      <w:r w:rsidRPr="00E65A53">
        <w:rPr>
          <w:rFonts w:ascii="Times New Roman" w:hAnsi="Times New Roman" w:cs="Times New Roman"/>
          <w:color w:val="231F20"/>
          <w:sz w:val="24"/>
          <w:szCs w:val="24"/>
          <w:lang w:val="en-US"/>
        </w:rPr>
        <w:t xml:space="preserve"> to competition, frequency, route, </w:t>
      </w:r>
      <w:r w:rsidRPr="00E65A53">
        <w:rPr>
          <w:rFonts w:ascii="Times New Roman" w:hAnsi="Times New Roman" w:cs="Times New Roman"/>
          <w:color w:val="231F20"/>
          <w:sz w:val="24"/>
          <w:szCs w:val="24"/>
          <w:lang w:val="en-US"/>
        </w:rPr>
        <w:lastRenderedPageBreak/>
        <w:t xml:space="preserve">port facilities or service. </w:t>
      </w:r>
      <w:proofErr w:type="spellStart"/>
      <w:r w:rsidRPr="00E65A53">
        <w:rPr>
          <w:rFonts w:ascii="Times New Roman" w:hAnsi="Times New Roman" w:cs="Times New Roman"/>
          <w:color w:val="231F20"/>
          <w:sz w:val="24"/>
          <w:szCs w:val="24"/>
          <w:lang w:val="en-US"/>
        </w:rPr>
        <w:t>Malchow</w:t>
      </w:r>
      <w:proofErr w:type="spellEnd"/>
      <w:r w:rsidRPr="00E65A53">
        <w:rPr>
          <w:rFonts w:ascii="Times New Roman" w:hAnsi="Times New Roman" w:cs="Times New Roman"/>
          <w:color w:val="231F20"/>
          <w:sz w:val="24"/>
          <w:szCs w:val="24"/>
          <w:lang w:val="en-US"/>
        </w:rPr>
        <w:t xml:space="preserve"> and </w:t>
      </w:r>
      <w:proofErr w:type="spellStart"/>
      <w:r w:rsidRPr="00E65A53">
        <w:rPr>
          <w:rFonts w:ascii="Times New Roman" w:hAnsi="Times New Roman" w:cs="Times New Roman"/>
          <w:color w:val="231F20"/>
          <w:sz w:val="24"/>
          <w:szCs w:val="24"/>
          <w:lang w:val="en-US"/>
        </w:rPr>
        <w:t>Kanafani</w:t>
      </w:r>
      <w:proofErr w:type="spellEnd"/>
      <w:r w:rsidRPr="00E65A53">
        <w:rPr>
          <w:rFonts w:ascii="Times New Roman" w:hAnsi="Times New Roman" w:cs="Times New Roman"/>
          <w:color w:val="231F20"/>
          <w:sz w:val="24"/>
          <w:szCs w:val="24"/>
          <w:lang w:val="en-US"/>
        </w:rPr>
        <w:t xml:space="preserve"> (2004) have reported that inland distance and frequency of shipments are negatively correlated with the probability of a port-shipper combination being chosen. </w:t>
      </w:r>
    </w:p>
    <w:p w14:paraId="012A290F" w14:textId="6AAE49E9" w:rsidR="008A38CE" w:rsidRDefault="008A38CE" w:rsidP="003860A0">
      <w:pPr>
        <w:autoSpaceDE w:val="0"/>
        <w:autoSpaceDN w:val="0"/>
        <w:adjustRightInd w:val="0"/>
        <w:spacing w:after="0" w:line="360" w:lineRule="auto"/>
        <w:ind w:firstLine="851"/>
        <w:jc w:val="both"/>
        <w:rPr>
          <w:rFonts w:ascii="Times New Roman" w:hAnsi="Times New Roman" w:cs="Times New Roman"/>
          <w:color w:val="231F20"/>
          <w:sz w:val="24"/>
          <w:szCs w:val="24"/>
          <w:lang w:val="en-US"/>
        </w:rPr>
      </w:pPr>
      <w:proofErr w:type="spellStart"/>
      <w:r>
        <w:rPr>
          <w:rFonts w:ascii="Times New Roman" w:hAnsi="Times New Roman" w:cs="Times New Roman"/>
          <w:sz w:val="24"/>
          <w:szCs w:val="24"/>
          <w:lang w:val="en-US"/>
        </w:rPr>
        <w:t>Multinominal</w:t>
      </w:r>
      <w:proofErr w:type="spellEnd"/>
      <w:r>
        <w:rPr>
          <w:rFonts w:ascii="Times New Roman" w:hAnsi="Times New Roman" w:cs="Times New Roman"/>
          <w:sz w:val="24"/>
          <w:szCs w:val="24"/>
          <w:lang w:val="en-US"/>
        </w:rPr>
        <w:t xml:space="preserve"> logit model was also used for the process of choosing ports in Spain. </w:t>
      </w:r>
      <w:proofErr w:type="spellStart"/>
      <w:r>
        <w:rPr>
          <w:rFonts w:ascii="Times New Roman" w:hAnsi="Times New Roman" w:cs="Times New Roman"/>
          <w:sz w:val="24"/>
          <w:szCs w:val="24"/>
          <w:lang w:val="en-US"/>
        </w:rPr>
        <w:t>Veldman</w:t>
      </w:r>
      <w:proofErr w:type="spellEnd"/>
      <w:r>
        <w:rPr>
          <w:rFonts w:ascii="Times New Roman" w:hAnsi="Times New Roman" w:cs="Times New Roman"/>
          <w:sz w:val="24"/>
          <w:szCs w:val="24"/>
          <w:lang w:val="en-US"/>
        </w:rPr>
        <w:t xml:space="preserve"> et al. (2011) showed that the location of a port, both </w:t>
      </w:r>
      <w:r w:rsidRPr="00D00868">
        <w:rPr>
          <w:rFonts w:ascii="Times New Roman" w:hAnsi="Times New Roman" w:cs="Times New Roman"/>
          <w:sz w:val="24"/>
          <w:szCs w:val="24"/>
          <w:lang w:val="en-US"/>
        </w:rPr>
        <w:t>in terms of origin and the dest</w:t>
      </w:r>
      <w:r>
        <w:rPr>
          <w:rFonts w:ascii="Times New Roman" w:hAnsi="Times New Roman" w:cs="Times New Roman"/>
          <w:sz w:val="24"/>
          <w:szCs w:val="24"/>
          <w:lang w:val="en-US"/>
        </w:rPr>
        <w:t>ination of its traffic, is the most significant</w:t>
      </w:r>
      <w:r w:rsidRPr="00D00868">
        <w:rPr>
          <w:rFonts w:ascii="Times New Roman" w:hAnsi="Times New Roman" w:cs="Times New Roman"/>
          <w:sz w:val="24"/>
          <w:szCs w:val="24"/>
          <w:lang w:val="en-US"/>
        </w:rPr>
        <w:t xml:space="preserve"> factor </w:t>
      </w:r>
      <w:r>
        <w:rPr>
          <w:rFonts w:ascii="Times New Roman" w:hAnsi="Times New Roman" w:cs="Times New Roman"/>
          <w:sz w:val="24"/>
          <w:szCs w:val="24"/>
          <w:lang w:val="en-US"/>
        </w:rPr>
        <w:t xml:space="preserve">for explaining </w:t>
      </w:r>
      <w:r w:rsidRPr="00D00868">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D00868">
        <w:rPr>
          <w:rFonts w:ascii="Times New Roman" w:hAnsi="Times New Roman" w:cs="Times New Roman"/>
          <w:sz w:val="24"/>
          <w:szCs w:val="24"/>
          <w:lang w:val="en-US"/>
        </w:rPr>
        <w:t>observed container port choice in Spain.</w:t>
      </w:r>
      <w:r>
        <w:rPr>
          <w:rFonts w:ascii="Times New Roman" w:hAnsi="Times New Roman" w:cs="Times New Roman"/>
          <w:sz w:val="24"/>
          <w:szCs w:val="24"/>
          <w:lang w:val="en-US"/>
        </w:rPr>
        <w:t xml:space="preserve"> The authors also considered such variables as hinterland transport </w:t>
      </w:r>
      <w:r w:rsidRPr="00D00868">
        <w:rPr>
          <w:rFonts w:ascii="Times New Roman" w:hAnsi="Times New Roman" w:cs="Times New Roman"/>
          <w:sz w:val="24"/>
          <w:szCs w:val="24"/>
          <w:lang w:val="en-US"/>
        </w:rPr>
        <w:t>cost</w:t>
      </w:r>
      <w:r>
        <w:rPr>
          <w:rFonts w:ascii="Times New Roman" w:hAnsi="Times New Roman" w:cs="Times New Roman"/>
          <w:sz w:val="24"/>
          <w:szCs w:val="24"/>
          <w:lang w:val="en-US"/>
        </w:rPr>
        <w:t>s, maritime transport costs and broad group of</w:t>
      </w:r>
      <w:r w:rsidRPr="00D00868">
        <w:rPr>
          <w:rFonts w:ascii="Times New Roman" w:hAnsi="Times New Roman" w:cs="Times New Roman"/>
          <w:sz w:val="24"/>
          <w:szCs w:val="24"/>
          <w:lang w:val="en-US"/>
        </w:rPr>
        <w:t xml:space="preserve"> variables for quality of service</w:t>
      </w:r>
      <w:r>
        <w:rPr>
          <w:rFonts w:ascii="Times New Roman" w:hAnsi="Times New Roman" w:cs="Times New Roman"/>
          <w:sz w:val="24"/>
          <w:szCs w:val="24"/>
          <w:lang w:val="en-US"/>
        </w:rPr>
        <w:t xml:space="preserve"> provided. The suggested model can also be used for the analysis of cost sensitivity of port choice. </w:t>
      </w:r>
      <w:r>
        <w:rPr>
          <w:rFonts w:ascii="Times New Roman" w:hAnsi="Times New Roman" w:cs="Times New Roman"/>
          <w:color w:val="231F20"/>
          <w:sz w:val="24"/>
          <w:szCs w:val="24"/>
          <w:lang w:val="en-US"/>
        </w:rPr>
        <w:t xml:space="preserve">The table below reflects </w:t>
      </w:r>
      <w:proofErr w:type="spellStart"/>
      <w:r>
        <w:rPr>
          <w:rFonts w:ascii="Times New Roman" w:hAnsi="Times New Roman" w:cs="Times New Roman"/>
          <w:color w:val="231F20"/>
          <w:sz w:val="24"/>
          <w:szCs w:val="24"/>
          <w:lang w:val="en-US"/>
        </w:rPr>
        <w:t>the</w:t>
      </w:r>
      <w:r w:rsidR="002F0204">
        <w:rPr>
          <w:rFonts w:ascii="Times New Roman" w:hAnsi="Times New Roman" w:cs="Times New Roman"/>
          <w:color w:val="231F20"/>
          <w:sz w:val="24"/>
          <w:szCs w:val="24"/>
          <w:lang w:val="en-US"/>
        </w:rPr>
        <w:t>considered</w:t>
      </w:r>
      <w:proofErr w:type="spellEnd"/>
      <w:r>
        <w:rPr>
          <w:rFonts w:ascii="Times New Roman" w:hAnsi="Times New Roman" w:cs="Times New Roman"/>
          <w:color w:val="231F20"/>
          <w:sz w:val="24"/>
          <w:szCs w:val="24"/>
          <w:lang w:val="en-US"/>
        </w:rPr>
        <w:t xml:space="preserve"> factors from shippers` perspective.</w:t>
      </w:r>
    </w:p>
    <w:p w14:paraId="7F6AFD24" w14:textId="77777777" w:rsidR="00417622" w:rsidRDefault="00417622" w:rsidP="003860A0">
      <w:pPr>
        <w:autoSpaceDE w:val="0"/>
        <w:autoSpaceDN w:val="0"/>
        <w:adjustRightInd w:val="0"/>
        <w:spacing w:after="0" w:line="360" w:lineRule="auto"/>
        <w:ind w:firstLine="851"/>
        <w:jc w:val="both"/>
        <w:rPr>
          <w:rFonts w:ascii="Times New Roman" w:hAnsi="Times New Roman" w:cs="Times New Roman"/>
          <w:color w:val="231F20"/>
          <w:sz w:val="24"/>
          <w:szCs w:val="24"/>
          <w:lang w:val="en-US"/>
        </w:rPr>
      </w:pPr>
    </w:p>
    <w:p w14:paraId="4975E3D7" w14:textId="714BFABF" w:rsidR="008A38CE" w:rsidRPr="003860A0" w:rsidRDefault="008A38CE" w:rsidP="008A38CE">
      <w:pPr>
        <w:autoSpaceDE w:val="0"/>
        <w:autoSpaceDN w:val="0"/>
        <w:adjustRightInd w:val="0"/>
        <w:spacing w:after="0" w:line="360" w:lineRule="auto"/>
        <w:ind w:firstLine="851"/>
        <w:jc w:val="both"/>
        <w:rPr>
          <w:rFonts w:ascii="Times New Roman" w:hAnsi="Times New Roman" w:cs="Times New Roman"/>
          <w:i/>
          <w:sz w:val="24"/>
          <w:szCs w:val="24"/>
          <w:lang w:val="en-US"/>
        </w:rPr>
      </w:pPr>
      <w:r w:rsidRPr="003860A0">
        <w:rPr>
          <w:rFonts w:ascii="Times New Roman" w:hAnsi="Times New Roman" w:cs="Times New Roman"/>
          <w:i/>
          <w:color w:val="231F20"/>
          <w:sz w:val="24"/>
          <w:szCs w:val="24"/>
          <w:lang w:val="en-US"/>
        </w:rPr>
        <w:t>Table</w:t>
      </w:r>
      <w:r w:rsidR="00C11864" w:rsidRPr="003860A0">
        <w:rPr>
          <w:rFonts w:ascii="Times New Roman" w:hAnsi="Times New Roman" w:cs="Times New Roman"/>
          <w:i/>
          <w:color w:val="231F20"/>
          <w:sz w:val="24"/>
          <w:szCs w:val="24"/>
          <w:lang w:val="en-US"/>
        </w:rPr>
        <w:t xml:space="preserve"> 2. Use of MNL model in different studies</w:t>
      </w:r>
      <w:r w:rsidR="000F7900">
        <w:rPr>
          <w:rFonts w:ascii="Times New Roman" w:hAnsi="Times New Roman" w:cs="Times New Roman"/>
          <w:i/>
          <w:color w:val="231F20"/>
          <w:sz w:val="24"/>
          <w:szCs w:val="24"/>
          <w:lang w:val="en-US"/>
        </w:rPr>
        <w:t>: shippers` perspective</w:t>
      </w:r>
    </w:p>
    <w:tbl>
      <w:tblPr>
        <w:tblStyle w:val="TableGrid"/>
        <w:tblW w:w="0" w:type="auto"/>
        <w:tblLook w:val="04A0" w:firstRow="1" w:lastRow="0" w:firstColumn="1" w:lastColumn="0" w:noHBand="0" w:noVBand="1"/>
      </w:tblPr>
      <w:tblGrid>
        <w:gridCol w:w="3397"/>
        <w:gridCol w:w="5948"/>
      </w:tblGrid>
      <w:tr w:rsidR="008A38CE" w14:paraId="78A037AE" w14:textId="77777777" w:rsidTr="008A38CE">
        <w:tc>
          <w:tcPr>
            <w:tcW w:w="3397" w:type="dxa"/>
          </w:tcPr>
          <w:p w14:paraId="4AB27C35" w14:textId="77777777" w:rsidR="008A38CE" w:rsidRPr="00E65A53" w:rsidRDefault="008A38CE" w:rsidP="008A38C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Authors</w:t>
            </w:r>
          </w:p>
        </w:tc>
        <w:tc>
          <w:tcPr>
            <w:tcW w:w="5948" w:type="dxa"/>
          </w:tcPr>
          <w:p w14:paraId="3C53DF09" w14:textId="77777777" w:rsidR="008A38CE" w:rsidRPr="00AC1C01" w:rsidRDefault="008A38CE" w:rsidP="008A38CE">
            <w:pPr>
              <w:pStyle w:val="ListParagraph"/>
              <w:spacing w:line="360" w:lineRule="auto"/>
              <w:ind w:left="460"/>
              <w:jc w:val="both"/>
              <w:rPr>
                <w:rFonts w:ascii="Times New Roman" w:hAnsi="Times New Roman" w:cs="Times New Roman"/>
                <w:sz w:val="24"/>
                <w:szCs w:val="24"/>
                <w:lang w:val="en-US"/>
              </w:rPr>
            </w:pPr>
            <w:r>
              <w:rPr>
                <w:rFonts w:ascii="Times New Roman" w:hAnsi="Times New Roman" w:cs="Times New Roman"/>
                <w:sz w:val="24"/>
                <w:szCs w:val="24"/>
                <w:lang w:val="en-US"/>
              </w:rPr>
              <w:t>Considered factors</w:t>
            </w:r>
          </w:p>
        </w:tc>
      </w:tr>
      <w:tr w:rsidR="008A38CE" w14:paraId="2B4FAB98" w14:textId="77777777" w:rsidTr="008A38CE">
        <w:tc>
          <w:tcPr>
            <w:tcW w:w="3397" w:type="dxa"/>
          </w:tcPr>
          <w:p w14:paraId="3584FF21" w14:textId="77777777" w:rsidR="008A38CE" w:rsidRPr="00AC1C01" w:rsidRDefault="008A38CE" w:rsidP="008A38CE">
            <w:pPr>
              <w:jc w:val="both"/>
              <w:rPr>
                <w:rFonts w:ascii="Times New Roman" w:hAnsi="Times New Roman" w:cs="Times New Roman"/>
                <w:sz w:val="24"/>
                <w:szCs w:val="24"/>
              </w:rPr>
            </w:pPr>
            <w:proofErr w:type="spellStart"/>
            <w:r>
              <w:rPr>
                <w:rFonts w:ascii="Times New Roman" w:hAnsi="Times New Roman" w:cs="Times New Roman"/>
                <w:sz w:val="24"/>
                <w:szCs w:val="24"/>
                <w:lang w:val="en-US"/>
              </w:rPr>
              <w:t>Veldman</w:t>
            </w:r>
            <w:proofErr w:type="spellEnd"/>
            <w:r>
              <w:rPr>
                <w:rFonts w:ascii="Times New Roman" w:hAnsi="Times New Roman" w:cs="Times New Roman"/>
                <w:sz w:val="24"/>
                <w:szCs w:val="24"/>
                <w:lang w:val="en-US"/>
              </w:rPr>
              <w:t xml:space="preserve"> et al. (2011)</w:t>
            </w:r>
          </w:p>
        </w:tc>
        <w:tc>
          <w:tcPr>
            <w:tcW w:w="5948" w:type="dxa"/>
          </w:tcPr>
          <w:p w14:paraId="4A3C64A3" w14:textId="77777777" w:rsidR="008A38CE" w:rsidRDefault="008A38CE" w:rsidP="008A38CE">
            <w:pPr>
              <w:pStyle w:val="ListParagraph"/>
              <w:numPr>
                <w:ilvl w:val="0"/>
                <w:numId w:val="35"/>
              </w:numPr>
              <w:ind w:left="431" w:hanging="284"/>
              <w:jc w:val="both"/>
              <w:rPr>
                <w:rFonts w:ascii="Times New Roman" w:hAnsi="Times New Roman" w:cs="Times New Roman"/>
                <w:sz w:val="24"/>
                <w:szCs w:val="24"/>
                <w:lang w:val="en-US"/>
              </w:rPr>
            </w:pPr>
            <w:r>
              <w:rPr>
                <w:rFonts w:ascii="Times New Roman" w:hAnsi="Times New Roman" w:cs="Times New Roman"/>
                <w:sz w:val="24"/>
                <w:szCs w:val="24"/>
                <w:lang w:val="en-US"/>
              </w:rPr>
              <w:t>Port location</w:t>
            </w:r>
          </w:p>
          <w:p w14:paraId="09ED9E48" w14:textId="77777777" w:rsidR="008A38CE" w:rsidRDefault="008A38CE" w:rsidP="008A38CE">
            <w:pPr>
              <w:pStyle w:val="ListParagraph"/>
              <w:numPr>
                <w:ilvl w:val="0"/>
                <w:numId w:val="35"/>
              </w:numPr>
              <w:ind w:left="43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Hinterland transport </w:t>
            </w:r>
            <w:r w:rsidRPr="00D00868">
              <w:rPr>
                <w:rFonts w:ascii="Times New Roman" w:hAnsi="Times New Roman" w:cs="Times New Roman"/>
                <w:sz w:val="24"/>
                <w:szCs w:val="24"/>
                <w:lang w:val="en-US"/>
              </w:rPr>
              <w:t>cost</w:t>
            </w:r>
            <w:r>
              <w:rPr>
                <w:rFonts w:ascii="Times New Roman" w:hAnsi="Times New Roman" w:cs="Times New Roman"/>
                <w:sz w:val="24"/>
                <w:szCs w:val="24"/>
                <w:lang w:val="en-US"/>
              </w:rPr>
              <w:t>s</w:t>
            </w:r>
          </w:p>
          <w:p w14:paraId="7BDDD432" w14:textId="77777777" w:rsidR="008A38CE" w:rsidRDefault="008A38CE" w:rsidP="008A38CE">
            <w:pPr>
              <w:pStyle w:val="ListParagraph"/>
              <w:numPr>
                <w:ilvl w:val="0"/>
                <w:numId w:val="35"/>
              </w:numPr>
              <w:ind w:left="431" w:hanging="284"/>
              <w:jc w:val="both"/>
              <w:rPr>
                <w:rFonts w:ascii="Times New Roman" w:hAnsi="Times New Roman" w:cs="Times New Roman"/>
                <w:sz w:val="24"/>
                <w:szCs w:val="24"/>
                <w:lang w:val="en-US"/>
              </w:rPr>
            </w:pPr>
            <w:r>
              <w:rPr>
                <w:rFonts w:ascii="Times New Roman" w:hAnsi="Times New Roman" w:cs="Times New Roman"/>
                <w:sz w:val="24"/>
                <w:szCs w:val="24"/>
                <w:lang w:val="en-US"/>
              </w:rPr>
              <w:t>Maritime transport costs</w:t>
            </w:r>
          </w:p>
          <w:p w14:paraId="08226A2B" w14:textId="77777777" w:rsidR="008A38CE" w:rsidRPr="00AC1C01" w:rsidRDefault="008A38CE" w:rsidP="008A38CE">
            <w:pPr>
              <w:pStyle w:val="ListParagraph"/>
              <w:numPr>
                <w:ilvl w:val="0"/>
                <w:numId w:val="35"/>
              </w:numPr>
              <w:ind w:left="43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Quality of service </w:t>
            </w:r>
          </w:p>
        </w:tc>
      </w:tr>
      <w:tr w:rsidR="008A38CE" w14:paraId="213620D8" w14:textId="77777777" w:rsidTr="008A38CE">
        <w:tc>
          <w:tcPr>
            <w:tcW w:w="3397" w:type="dxa"/>
          </w:tcPr>
          <w:p w14:paraId="2A76B3FF" w14:textId="77777777" w:rsidR="008A38CE" w:rsidRPr="00E65A53" w:rsidRDefault="008A38CE" w:rsidP="008A38CE">
            <w:pPr>
              <w:jc w:val="both"/>
              <w:rPr>
                <w:rFonts w:ascii="Times New Roman" w:hAnsi="Times New Roman" w:cs="Times New Roman"/>
                <w:sz w:val="24"/>
                <w:szCs w:val="24"/>
              </w:rPr>
            </w:pPr>
            <w:proofErr w:type="spellStart"/>
            <w:r w:rsidRPr="00AC1C01">
              <w:rPr>
                <w:rFonts w:ascii="Times New Roman" w:hAnsi="Times New Roman" w:cs="Times New Roman"/>
                <w:sz w:val="24"/>
                <w:szCs w:val="24"/>
              </w:rPr>
              <w:t>Malchow</w:t>
            </w:r>
            <w:proofErr w:type="spellEnd"/>
            <w:r w:rsidRPr="00AC1C01">
              <w:rPr>
                <w:rFonts w:ascii="Times New Roman" w:hAnsi="Times New Roman" w:cs="Times New Roman"/>
                <w:sz w:val="24"/>
                <w:szCs w:val="24"/>
              </w:rPr>
              <w:t xml:space="preserve"> </w:t>
            </w:r>
            <w:proofErr w:type="spellStart"/>
            <w:r w:rsidRPr="00AC1C01">
              <w:rPr>
                <w:rFonts w:ascii="Times New Roman" w:hAnsi="Times New Roman" w:cs="Times New Roman"/>
                <w:sz w:val="24"/>
                <w:szCs w:val="24"/>
              </w:rPr>
              <w:t>and</w:t>
            </w:r>
            <w:proofErr w:type="spellEnd"/>
            <w:r>
              <w:rPr>
                <w:rFonts w:ascii="Times New Roman" w:hAnsi="Times New Roman" w:cs="Times New Roman"/>
                <w:sz w:val="24"/>
                <w:szCs w:val="24"/>
                <w:lang w:val="en-US"/>
              </w:rPr>
              <w:t xml:space="preserve"> </w:t>
            </w:r>
            <w:proofErr w:type="spellStart"/>
            <w:r w:rsidRPr="00AC1C01">
              <w:rPr>
                <w:rFonts w:ascii="Times New Roman" w:hAnsi="Times New Roman" w:cs="Times New Roman"/>
                <w:sz w:val="24"/>
                <w:szCs w:val="24"/>
              </w:rPr>
              <w:t>Kanafani</w:t>
            </w:r>
            <w:proofErr w:type="spellEnd"/>
            <w:r w:rsidRPr="00AC1C01">
              <w:rPr>
                <w:rFonts w:ascii="Times New Roman" w:hAnsi="Times New Roman" w:cs="Times New Roman"/>
                <w:sz w:val="24"/>
                <w:szCs w:val="24"/>
              </w:rPr>
              <w:t xml:space="preserve"> (2004)</w:t>
            </w:r>
          </w:p>
        </w:tc>
        <w:tc>
          <w:tcPr>
            <w:tcW w:w="5948" w:type="dxa"/>
          </w:tcPr>
          <w:p w14:paraId="26E405F2" w14:textId="77777777" w:rsidR="008A38CE" w:rsidRPr="00E65A53" w:rsidRDefault="008A38CE" w:rsidP="008A38CE">
            <w:pPr>
              <w:pStyle w:val="ListParagraph"/>
              <w:numPr>
                <w:ilvl w:val="0"/>
                <w:numId w:val="32"/>
              </w:numPr>
              <w:ind w:left="460" w:hanging="283"/>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Oceanic distance</w:t>
            </w:r>
          </w:p>
          <w:p w14:paraId="14C4D342" w14:textId="77777777" w:rsidR="008A38CE" w:rsidRPr="00E65A53" w:rsidRDefault="008A38CE" w:rsidP="008A38CE">
            <w:pPr>
              <w:pStyle w:val="ListParagraph"/>
              <w:numPr>
                <w:ilvl w:val="0"/>
                <w:numId w:val="32"/>
              </w:numPr>
              <w:ind w:left="460" w:hanging="283"/>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Inland distance</w:t>
            </w:r>
          </w:p>
          <w:p w14:paraId="5DE9433F" w14:textId="77777777" w:rsidR="008A38CE" w:rsidRPr="00E65A53" w:rsidRDefault="008A38CE" w:rsidP="008A38CE">
            <w:pPr>
              <w:pStyle w:val="ListParagraph"/>
              <w:numPr>
                <w:ilvl w:val="0"/>
                <w:numId w:val="32"/>
              </w:numPr>
              <w:ind w:left="460" w:hanging="283"/>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Sailing headway</w:t>
            </w:r>
          </w:p>
          <w:p w14:paraId="58C5B189" w14:textId="77777777" w:rsidR="008A38CE" w:rsidRPr="00E65A53" w:rsidRDefault="008A38CE" w:rsidP="008A38CE">
            <w:pPr>
              <w:pStyle w:val="ListParagraph"/>
              <w:numPr>
                <w:ilvl w:val="0"/>
                <w:numId w:val="32"/>
              </w:numPr>
              <w:ind w:left="460" w:hanging="283"/>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Vessel capacity</w:t>
            </w:r>
          </w:p>
          <w:p w14:paraId="3338B2F5" w14:textId="77777777" w:rsidR="008A38CE" w:rsidRPr="00E65A53" w:rsidRDefault="008A38CE" w:rsidP="008A38CE">
            <w:pPr>
              <w:pStyle w:val="ListParagraph"/>
              <w:numPr>
                <w:ilvl w:val="0"/>
                <w:numId w:val="32"/>
              </w:numPr>
              <w:ind w:left="460" w:hanging="283"/>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Probability of last port</w:t>
            </w:r>
          </w:p>
        </w:tc>
      </w:tr>
      <w:tr w:rsidR="008A38CE" w14:paraId="5D4F0FD8" w14:textId="77777777" w:rsidTr="008A38CE">
        <w:tc>
          <w:tcPr>
            <w:tcW w:w="3397" w:type="dxa"/>
          </w:tcPr>
          <w:p w14:paraId="3496CF05" w14:textId="77777777" w:rsidR="008A38CE" w:rsidRDefault="008A38CE" w:rsidP="008A38CE">
            <w:pPr>
              <w:jc w:val="both"/>
              <w:rPr>
                <w:rFonts w:ascii="Times New Roman" w:hAnsi="Times New Roman" w:cs="Times New Roman"/>
                <w:sz w:val="24"/>
                <w:szCs w:val="24"/>
                <w:lang w:val="en-US"/>
              </w:rPr>
            </w:pPr>
            <w:proofErr w:type="spellStart"/>
            <w:r w:rsidRPr="00AC1C01">
              <w:rPr>
                <w:rFonts w:ascii="Times New Roman" w:hAnsi="Times New Roman" w:cs="Times New Roman"/>
                <w:sz w:val="24"/>
                <w:szCs w:val="24"/>
              </w:rPr>
              <w:t>Tiwari</w:t>
            </w:r>
            <w:proofErr w:type="spellEnd"/>
            <w:r w:rsidRPr="00AC1C01">
              <w:rPr>
                <w:rFonts w:ascii="Times New Roman" w:hAnsi="Times New Roman" w:cs="Times New Roman"/>
                <w:sz w:val="24"/>
                <w:szCs w:val="24"/>
              </w:rPr>
              <w:t xml:space="preserve"> </w:t>
            </w:r>
            <w:proofErr w:type="spellStart"/>
            <w:r w:rsidRPr="00AC1C01">
              <w:rPr>
                <w:rFonts w:ascii="Times New Roman" w:hAnsi="Times New Roman" w:cs="Times New Roman"/>
                <w:sz w:val="24"/>
                <w:szCs w:val="24"/>
              </w:rPr>
              <w:t>et</w:t>
            </w:r>
            <w:proofErr w:type="spellEnd"/>
            <w:r w:rsidRPr="00AC1C01">
              <w:rPr>
                <w:rFonts w:ascii="Times New Roman" w:hAnsi="Times New Roman" w:cs="Times New Roman"/>
                <w:sz w:val="24"/>
                <w:szCs w:val="24"/>
              </w:rPr>
              <w:t xml:space="preserve"> </w:t>
            </w:r>
            <w:proofErr w:type="spellStart"/>
            <w:r w:rsidRPr="00AC1C01">
              <w:rPr>
                <w:rFonts w:ascii="Times New Roman" w:hAnsi="Times New Roman" w:cs="Times New Roman"/>
                <w:sz w:val="24"/>
                <w:szCs w:val="24"/>
              </w:rPr>
              <w:t>al</w:t>
            </w:r>
            <w:proofErr w:type="spellEnd"/>
            <w:r w:rsidRPr="00AC1C01">
              <w:rPr>
                <w:rFonts w:ascii="Times New Roman" w:hAnsi="Times New Roman" w:cs="Times New Roman"/>
                <w:sz w:val="24"/>
                <w:szCs w:val="24"/>
              </w:rPr>
              <w:t>. (2003)</w:t>
            </w:r>
          </w:p>
        </w:tc>
        <w:tc>
          <w:tcPr>
            <w:tcW w:w="5948" w:type="dxa"/>
          </w:tcPr>
          <w:p w14:paraId="1890B069" w14:textId="77777777" w:rsidR="008A38CE" w:rsidRDefault="008A38CE" w:rsidP="008A38CE">
            <w:pPr>
              <w:pStyle w:val="ListParagraph"/>
              <w:numPr>
                <w:ilvl w:val="0"/>
                <w:numId w:val="33"/>
              </w:numPr>
              <w:ind w:left="460" w:hanging="283"/>
              <w:jc w:val="both"/>
              <w:rPr>
                <w:rFonts w:ascii="Times New Roman" w:hAnsi="Times New Roman" w:cs="Times New Roman"/>
                <w:sz w:val="24"/>
                <w:szCs w:val="24"/>
                <w:lang w:val="en-US"/>
              </w:rPr>
            </w:pPr>
            <w:r>
              <w:rPr>
                <w:rFonts w:ascii="Times New Roman" w:hAnsi="Times New Roman" w:cs="Times New Roman"/>
                <w:sz w:val="24"/>
                <w:szCs w:val="24"/>
                <w:lang w:val="en-US"/>
              </w:rPr>
              <w:t>Inland distance</w:t>
            </w:r>
          </w:p>
          <w:p w14:paraId="01CC6B77" w14:textId="77777777" w:rsidR="008A38CE" w:rsidRDefault="008A38CE" w:rsidP="008A38CE">
            <w:pPr>
              <w:pStyle w:val="ListParagraph"/>
              <w:numPr>
                <w:ilvl w:val="0"/>
                <w:numId w:val="33"/>
              </w:numPr>
              <w:ind w:left="460" w:hanging="283"/>
              <w:jc w:val="both"/>
              <w:rPr>
                <w:rFonts w:ascii="Times New Roman" w:hAnsi="Times New Roman" w:cs="Times New Roman"/>
                <w:sz w:val="24"/>
                <w:szCs w:val="24"/>
                <w:lang w:val="en-US"/>
              </w:rPr>
            </w:pPr>
            <w:r>
              <w:rPr>
                <w:rFonts w:ascii="Times New Roman" w:hAnsi="Times New Roman" w:cs="Times New Roman"/>
                <w:sz w:val="24"/>
                <w:szCs w:val="24"/>
                <w:lang w:val="en-US"/>
              </w:rPr>
              <w:t>Port congestions</w:t>
            </w:r>
          </w:p>
          <w:p w14:paraId="1A435401" w14:textId="77777777" w:rsidR="008A38CE" w:rsidRPr="00E65A53" w:rsidRDefault="008A38CE" w:rsidP="008A38CE">
            <w:pPr>
              <w:pStyle w:val="ListParagraph"/>
              <w:numPr>
                <w:ilvl w:val="0"/>
                <w:numId w:val="33"/>
              </w:numPr>
              <w:ind w:left="460" w:hanging="283"/>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Ship calls</w:t>
            </w:r>
          </w:p>
          <w:p w14:paraId="23FA5E71" w14:textId="77777777" w:rsidR="008A38CE" w:rsidRPr="00E65A53" w:rsidRDefault="008A38CE" w:rsidP="008A38CE">
            <w:pPr>
              <w:pStyle w:val="ListParagraph"/>
              <w:numPr>
                <w:ilvl w:val="0"/>
                <w:numId w:val="33"/>
              </w:numPr>
              <w:ind w:left="460" w:hanging="283"/>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Total TEU handled at port</w:t>
            </w:r>
          </w:p>
          <w:p w14:paraId="5705E8BF" w14:textId="77777777" w:rsidR="008A38CE" w:rsidRPr="00E65A53" w:rsidRDefault="008A38CE" w:rsidP="008A38CE">
            <w:pPr>
              <w:pStyle w:val="ListParagraph"/>
              <w:numPr>
                <w:ilvl w:val="0"/>
                <w:numId w:val="33"/>
              </w:numPr>
              <w:ind w:left="460" w:hanging="283"/>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Number of berths</w:t>
            </w:r>
          </w:p>
          <w:p w14:paraId="18BEBD1B" w14:textId="77777777" w:rsidR="008A38CE" w:rsidRPr="00E65A53" w:rsidRDefault="008A38CE" w:rsidP="008A38CE">
            <w:pPr>
              <w:pStyle w:val="ListParagraph"/>
              <w:numPr>
                <w:ilvl w:val="0"/>
                <w:numId w:val="33"/>
              </w:numPr>
              <w:ind w:left="460" w:hanging="283"/>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Number of cranes</w:t>
            </w:r>
          </w:p>
          <w:p w14:paraId="686986DA" w14:textId="77777777" w:rsidR="008A38CE" w:rsidRPr="00E65A53" w:rsidRDefault="008A38CE" w:rsidP="008A38CE">
            <w:pPr>
              <w:pStyle w:val="ListParagraph"/>
              <w:numPr>
                <w:ilvl w:val="0"/>
                <w:numId w:val="33"/>
              </w:numPr>
              <w:ind w:left="460" w:hanging="283"/>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Water depth</w:t>
            </w:r>
          </w:p>
          <w:p w14:paraId="3367556D" w14:textId="77777777" w:rsidR="008A38CE" w:rsidRPr="00E65A53" w:rsidRDefault="008A38CE" w:rsidP="008A38CE">
            <w:pPr>
              <w:pStyle w:val="ListParagraph"/>
              <w:numPr>
                <w:ilvl w:val="0"/>
                <w:numId w:val="33"/>
              </w:numPr>
              <w:ind w:left="460" w:hanging="283"/>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Routes offered</w:t>
            </w:r>
          </w:p>
          <w:p w14:paraId="1E451695" w14:textId="77777777" w:rsidR="008A38CE" w:rsidRPr="00E65A53" w:rsidRDefault="008A38CE" w:rsidP="008A38CE">
            <w:pPr>
              <w:pStyle w:val="ListParagraph"/>
              <w:numPr>
                <w:ilvl w:val="0"/>
                <w:numId w:val="33"/>
              </w:numPr>
              <w:ind w:left="460" w:hanging="283"/>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Usage factor (hauling volume/length of quay line)</w:t>
            </w:r>
          </w:p>
          <w:p w14:paraId="5B801FC1" w14:textId="77777777" w:rsidR="008A38CE" w:rsidRPr="00E65A53" w:rsidRDefault="008A38CE" w:rsidP="008A38CE">
            <w:pPr>
              <w:pStyle w:val="ListParagraph"/>
              <w:numPr>
                <w:ilvl w:val="0"/>
                <w:numId w:val="33"/>
              </w:numPr>
              <w:ind w:left="460" w:hanging="283"/>
              <w:jc w:val="both"/>
              <w:rPr>
                <w:rFonts w:ascii="Times New Roman" w:hAnsi="Times New Roman" w:cs="Times New Roman"/>
                <w:sz w:val="24"/>
                <w:szCs w:val="24"/>
                <w:lang w:val="en-US"/>
              </w:rPr>
            </w:pPr>
            <w:r w:rsidRPr="00AC1C01">
              <w:rPr>
                <w:rFonts w:ascii="Times New Roman" w:hAnsi="Times New Roman" w:cs="Times New Roman"/>
                <w:sz w:val="24"/>
                <w:szCs w:val="24"/>
                <w:lang w:val="en-US"/>
              </w:rPr>
              <w:t>Port and loading charges</w:t>
            </w:r>
          </w:p>
        </w:tc>
      </w:tr>
      <w:tr w:rsidR="008A38CE" w14:paraId="520A366F" w14:textId="77777777" w:rsidTr="008A38CE">
        <w:tc>
          <w:tcPr>
            <w:tcW w:w="3397" w:type="dxa"/>
          </w:tcPr>
          <w:p w14:paraId="3D1FBE6A" w14:textId="77777777" w:rsidR="008A38CE" w:rsidRDefault="008A38CE" w:rsidP="008A38CE">
            <w:pPr>
              <w:jc w:val="both"/>
              <w:rPr>
                <w:rFonts w:ascii="Times New Roman" w:hAnsi="Times New Roman" w:cs="Times New Roman"/>
                <w:sz w:val="24"/>
                <w:szCs w:val="24"/>
                <w:lang w:val="en-US"/>
              </w:rPr>
            </w:pPr>
            <w:proofErr w:type="spellStart"/>
            <w:r w:rsidRPr="00AC1C01">
              <w:rPr>
                <w:rFonts w:ascii="Times New Roman" w:hAnsi="Times New Roman" w:cs="Times New Roman"/>
                <w:sz w:val="24"/>
                <w:szCs w:val="24"/>
              </w:rPr>
              <w:t>Nir</w:t>
            </w:r>
            <w:proofErr w:type="spellEnd"/>
            <w:r w:rsidRPr="00AC1C01">
              <w:rPr>
                <w:rFonts w:ascii="Times New Roman" w:hAnsi="Times New Roman" w:cs="Times New Roman"/>
                <w:sz w:val="24"/>
                <w:szCs w:val="24"/>
              </w:rPr>
              <w:t xml:space="preserve"> </w:t>
            </w:r>
            <w:proofErr w:type="spellStart"/>
            <w:r w:rsidRPr="00AC1C01">
              <w:rPr>
                <w:rFonts w:ascii="Times New Roman" w:hAnsi="Times New Roman" w:cs="Times New Roman"/>
                <w:sz w:val="24"/>
                <w:szCs w:val="24"/>
              </w:rPr>
              <w:t>et</w:t>
            </w:r>
            <w:proofErr w:type="spellEnd"/>
            <w:r w:rsidRPr="00AC1C01">
              <w:rPr>
                <w:rFonts w:ascii="Times New Roman" w:hAnsi="Times New Roman" w:cs="Times New Roman"/>
                <w:sz w:val="24"/>
                <w:szCs w:val="24"/>
              </w:rPr>
              <w:t xml:space="preserve"> </w:t>
            </w:r>
            <w:proofErr w:type="spellStart"/>
            <w:r w:rsidRPr="00AC1C01">
              <w:rPr>
                <w:rFonts w:ascii="Times New Roman" w:hAnsi="Times New Roman" w:cs="Times New Roman"/>
                <w:sz w:val="24"/>
                <w:szCs w:val="24"/>
              </w:rPr>
              <w:t>al</w:t>
            </w:r>
            <w:proofErr w:type="spellEnd"/>
            <w:r w:rsidRPr="00AC1C01">
              <w:rPr>
                <w:rFonts w:ascii="Times New Roman" w:hAnsi="Times New Roman" w:cs="Times New Roman"/>
                <w:sz w:val="24"/>
                <w:szCs w:val="24"/>
              </w:rPr>
              <w:t>. (2003)</w:t>
            </w:r>
          </w:p>
        </w:tc>
        <w:tc>
          <w:tcPr>
            <w:tcW w:w="5948" w:type="dxa"/>
          </w:tcPr>
          <w:p w14:paraId="05D8C666" w14:textId="77777777" w:rsidR="008A38CE" w:rsidRPr="00E65A53" w:rsidRDefault="008A38CE" w:rsidP="008A38CE">
            <w:pPr>
              <w:pStyle w:val="ListParagraph"/>
              <w:numPr>
                <w:ilvl w:val="0"/>
                <w:numId w:val="34"/>
              </w:numPr>
              <w:ind w:left="460" w:hanging="283"/>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Travel cost</w:t>
            </w:r>
          </w:p>
          <w:p w14:paraId="683FDB05" w14:textId="77777777" w:rsidR="008A38CE" w:rsidRPr="00E65A53" w:rsidRDefault="008A38CE" w:rsidP="008A38CE">
            <w:pPr>
              <w:pStyle w:val="ListParagraph"/>
              <w:numPr>
                <w:ilvl w:val="0"/>
                <w:numId w:val="34"/>
              </w:numPr>
              <w:ind w:left="460" w:hanging="283"/>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Travel time</w:t>
            </w:r>
          </w:p>
          <w:p w14:paraId="74C22FD8" w14:textId="77777777" w:rsidR="008A38CE" w:rsidRPr="00E65A53" w:rsidRDefault="008A38CE" w:rsidP="008A38CE">
            <w:pPr>
              <w:pStyle w:val="ListParagraph"/>
              <w:numPr>
                <w:ilvl w:val="0"/>
                <w:numId w:val="34"/>
              </w:numPr>
              <w:ind w:left="460" w:hanging="283"/>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Route</w:t>
            </w:r>
          </w:p>
          <w:p w14:paraId="58B27A49" w14:textId="77777777" w:rsidR="008A38CE" w:rsidRPr="00E65A53" w:rsidRDefault="008A38CE" w:rsidP="008A38CE">
            <w:pPr>
              <w:pStyle w:val="ListParagraph"/>
              <w:numPr>
                <w:ilvl w:val="0"/>
                <w:numId w:val="34"/>
              </w:numPr>
              <w:ind w:left="460" w:hanging="283"/>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Frequency</w:t>
            </w:r>
          </w:p>
        </w:tc>
      </w:tr>
    </w:tbl>
    <w:p w14:paraId="30E6E9D9" w14:textId="77777777" w:rsidR="008A38CE" w:rsidRDefault="008A38CE" w:rsidP="008A38CE">
      <w:pPr>
        <w:spacing w:line="360" w:lineRule="auto"/>
        <w:ind w:firstLine="851"/>
        <w:jc w:val="both"/>
        <w:rPr>
          <w:rFonts w:ascii="Times New Roman" w:hAnsi="Times New Roman" w:cs="Times New Roman"/>
          <w:sz w:val="24"/>
          <w:szCs w:val="24"/>
          <w:lang w:val="en-US"/>
        </w:rPr>
      </w:pPr>
    </w:p>
    <w:p w14:paraId="07B9E7B7" w14:textId="7D6F2B1C" w:rsidR="008C7DE5" w:rsidRDefault="008C7DE5"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sum up, different methods were used in order to identify the important criteria for shippers and suggest the best solution for them. The studies and considered factors evolved over time: starting from considering purely physical characteristics of the ports and costs, and moving towards looking at the port as a part of logistics network. </w:t>
      </w:r>
    </w:p>
    <w:p w14:paraId="25A5FA15" w14:textId="7BEB8213" w:rsidR="008A38CE" w:rsidRDefault="008C7DE5" w:rsidP="008A38CE">
      <w:pPr>
        <w:autoSpaceDE w:val="0"/>
        <w:autoSpaceDN w:val="0"/>
        <w:adjustRightInd w:val="0"/>
        <w:spacing w:after="0"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However,</w:t>
      </w:r>
      <w:r w:rsidR="008A38CE">
        <w:rPr>
          <w:rFonts w:ascii="Times New Roman" w:hAnsi="Times New Roman" w:cs="Times New Roman"/>
          <w:sz w:val="24"/>
          <w:szCs w:val="24"/>
          <w:lang w:val="en-US"/>
        </w:rPr>
        <w:t xml:space="preserve"> shippers not always directly communicate with shipping lines and choose a port</w:t>
      </w:r>
      <w:r>
        <w:rPr>
          <w:rFonts w:ascii="Times New Roman" w:hAnsi="Times New Roman" w:cs="Times New Roman"/>
          <w:sz w:val="24"/>
          <w:szCs w:val="24"/>
          <w:lang w:val="en-US"/>
        </w:rPr>
        <w:t xml:space="preserve"> themselves. More and more companies delegate the logistics function to the freight forwarders or third-part logistics</w:t>
      </w:r>
      <w:r w:rsidR="002F0204">
        <w:rPr>
          <w:rFonts w:ascii="Times New Roman" w:hAnsi="Times New Roman" w:cs="Times New Roman"/>
          <w:sz w:val="24"/>
          <w:szCs w:val="24"/>
          <w:lang w:val="en-US"/>
        </w:rPr>
        <w:t xml:space="preserve"> companies</w:t>
      </w:r>
      <w:r w:rsidR="00B65C40">
        <w:rPr>
          <w:rFonts w:ascii="Times New Roman" w:hAnsi="Times New Roman" w:cs="Times New Roman"/>
          <w:sz w:val="24"/>
          <w:szCs w:val="24"/>
          <w:lang w:val="en-US"/>
        </w:rPr>
        <w:t xml:space="preserve"> (3PL)</w:t>
      </w:r>
      <w:r w:rsidR="002F0204">
        <w:rPr>
          <w:rFonts w:ascii="Times New Roman" w:hAnsi="Times New Roman" w:cs="Times New Roman"/>
          <w:sz w:val="24"/>
          <w:szCs w:val="24"/>
          <w:lang w:val="en-US"/>
        </w:rPr>
        <w:t xml:space="preserve">, which also </w:t>
      </w:r>
      <w:r w:rsidR="00B65C40">
        <w:rPr>
          <w:rFonts w:ascii="Times New Roman" w:hAnsi="Times New Roman" w:cs="Times New Roman"/>
          <w:sz w:val="24"/>
          <w:szCs w:val="24"/>
          <w:lang w:val="en-US"/>
        </w:rPr>
        <w:t>perform a duty of</w:t>
      </w:r>
      <w:r w:rsidR="002F0204">
        <w:rPr>
          <w:rFonts w:ascii="Times New Roman" w:hAnsi="Times New Roman" w:cs="Times New Roman"/>
          <w:sz w:val="24"/>
          <w:szCs w:val="24"/>
          <w:lang w:val="en-US"/>
        </w:rPr>
        <w:t xml:space="preserve"> freight forwarder</w:t>
      </w:r>
      <w:r w:rsidR="00B65C40">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B65C40">
        <w:rPr>
          <w:rFonts w:ascii="Times New Roman" w:hAnsi="Times New Roman" w:cs="Times New Roman"/>
          <w:sz w:val="24"/>
          <w:szCs w:val="24"/>
          <w:lang w:val="en-US"/>
        </w:rPr>
        <w:t xml:space="preserve">Hereinafter we will name this perspective “freight forwarder”, implying both pure freight forwarders and 3PL companies. </w:t>
      </w:r>
      <w:r>
        <w:rPr>
          <w:rFonts w:ascii="Times New Roman" w:hAnsi="Times New Roman" w:cs="Times New Roman"/>
          <w:sz w:val="24"/>
          <w:szCs w:val="24"/>
          <w:lang w:val="en-US"/>
        </w:rPr>
        <w:t>That is why the perspective of freight forwarders needs to be considered.</w:t>
      </w:r>
    </w:p>
    <w:p w14:paraId="6B77BFB5" w14:textId="77777777" w:rsidR="008A38CE" w:rsidRPr="00E65A53" w:rsidRDefault="008A38CE" w:rsidP="008A38CE">
      <w:pPr>
        <w:autoSpaceDE w:val="0"/>
        <w:autoSpaceDN w:val="0"/>
        <w:adjustRightInd w:val="0"/>
        <w:spacing w:after="0" w:line="360" w:lineRule="auto"/>
        <w:ind w:firstLine="851"/>
        <w:jc w:val="both"/>
        <w:rPr>
          <w:rFonts w:ascii="Times New Roman" w:hAnsi="Times New Roman" w:cs="Times New Roman"/>
          <w:color w:val="231F20"/>
          <w:sz w:val="24"/>
          <w:szCs w:val="24"/>
          <w:lang w:val="en-US"/>
        </w:rPr>
      </w:pPr>
    </w:p>
    <w:p w14:paraId="35E59415" w14:textId="5C3F6A9D" w:rsidR="008A38CE" w:rsidRDefault="008A38CE" w:rsidP="003860A0">
      <w:pPr>
        <w:pStyle w:val="Heading3"/>
        <w:rPr>
          <w:lang w:val="en-US"/>
        </w:rPr>
      </w:pPr>
      <w:bookmarkStart w:id="14" w:name="_Toc449026419"/>
      <w:bookmarkStart w:id="15" w:name="_Toc452047400"/>
      <w:r>
        <w:rPr>
          <w:lang w:val="en-US"/>
        </w:rPr>
        <w:t>2.2 Freight forwarders` perspective</w:t>
      </w:r>
      <w:bookmarkEnd w:id="14"/>
      <w:bookmarkEnd w:id="15"/>
    </w:p>
    <w:p w14:paraId="436EB2D5" w14:textId="7C888DE2" w:rsidR="008A38CE" w:rsidRDefault="008A38CE" w:rsidP="008A38CE">
      <w:pPr>
        <w:spacing w:line="360" w:lineRule="auto"/>
        <w:ind w:firstLine="851"/>
        <w:jc w:val="both"/>
        <w:rPr>
          <w:rFonts w:ascii="Times New Roman" w:hAnsi="Times New Roman" w:cs="Times New Roman"/>
          <w:bCs/>
          <w:sz w:val="24"/>
          <w:szCs w:val="24"/>
          <w:lang w:val="en-US"/>
        </w:rPr>
      </w:pPr>
      <w:r>
        <w:rPr>
          <w:rFonts w:ascii="Times New Roman" w:hAnsi="Times New Roman" w:cs="Times New Roman"/>
          <w:sz w:val="24"/>
          <w:szCs w:val="24"/>
          <w:lang w:val="en-US"/>
        </w:rPr>
        <w:t xml:space="preserve">Just a few researchers consider the problem of a port choice from the perspective of freight forwarders, whereas nowadays they play an important role in this process. </w:t>
      </w:r>
      <w:r w:rsidRPr="007A5050">
        <w:rPr>
          <w:rFonts w:ascii="Times New Roman" w:hAnsi="Times New Roman" w:cs="Times New Roman"/>
          <w:sz w:val="24"/>
          <w:szCs w:val="24"/>
          <w:lang w:val="en-US"/>
        </w:rPr>
        <w:t xml:space="preserve">Hesse and </w:t>
      </w:r>
      <w:proofErr w:type="spellStart"/>
      <w:r w:rsidRPr="007A5050">
        <w:rPr>
          <w:rFonts w:ascii="Times New Roman" w:hAnsi="Times New Roman" w:cs="Times New Roman"/>
          <w:sz w:val="24"/>
          <w:szCs w:val="24"/>
          <w:lang w:val="en-US"/>
        </w:rPr>
        <w:t>Rodrigue</w:t>
      </w:r>
      <w:proofErr w:type="spellEnd"/>
      <w:r w:rsidRPr="007A5050">
        <w:rPr>
          <w:rFonts w:ascii="Times New Roman" w:hAnsi="Times New Roman" w:cs="Times New Roman"/>
          <w:sz w:val="24"/>
          <w:szCs w:val="24"/>
          <w:lang w:val="en-US"/>
        </w:rPr>
        <w:t xml:space="preserve"> (2004)</w:t>
      </w:r>
      <w:r>
        <w:rPr>
          <w:rFonts w:ascii="Times New Roman" w:hAnsi="Times New Roman" w:cs="Times New Roman"/>
          <w:sz w:val="24"/>
          <w:szCs w:val="24"/>
          <w:lang w:val="en-US"/>
        </w:rPr>
        <w:t xml:space="preserve"> introduced the term “supply chain power” and refer the essence of such power to the third-party logistics providers (3PL), or freight forwarders due to the fact that “they </w:t>
      </w:r>
      <w:r w:rsidRPr="00E65A53">
        <w:rPr>
          <w:rFonts w:ascii="Times New Roman" w:hAnsi="Times New Roman" w:cs="Times New Roman"/>
          <w:sz w:val="24"/>
          <w:szCs w:val="24"/>
          <w:lang w:val="en-US"/>
        </w:rPr>
        <w:t>are able to command the conditions of delivery that have to be fulfilled by service providers</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8"/>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Tongzon</w:t>
      </w:r>
      <w:proofErr w:type="spellEnd"/>
      <w:r>
        <w:rPr>
          <w:rFonts w:ascii="Times New Roman" w:hAnsi="Times New Roman" w:cs="Times New Roman"/>
          <w:sz w:val="24"/>
          <w:szCs w:val="24"/>
          <w:lang w:val="en-US"/>
        </w:rPr>
        <w:t xml:space="preserve"> (2008) also admits the growing power of 3PL in supply chain functioning. Moreover, </w:t>
      </w:r>
      <w:r w:rsidRPr="00E65A53">
        <w:rPr>
          <w:rFonts w:ascii="Times New Roman" w:hAnsi="Times New Roman" w:cs="Times New Roman"/>
          <w:sz w:val="24"/>
          <w:szCs w:val="24"/>
          <w:lang w:val="en-US"/>
        </w:rPr>
        <w:t>Murphy et al. (1992)</w:t>
      </w:r>
      <w:r>
        <w:rPr>
          <w:rFonts w:ascii="Times New Roman" w:hAnsi="Times New Roman" w:cs="Times New Roman"/>
          <w:sz w:val="24"/>
          <w:szCs w:val="24"/>
          <w:lang w:val="en-US"/>
        </w:rPr>
        <w:t xml:space="preserve"> and </w:t>
      </w:r>
      <w:proofErr w:type="spellStart"/>
      <w:r w:rsidRPr="00E65A53">
        <w:rPr>
          <w:rFonts w:ascii="Times New Roman" w:hAnsi="Times New Roman" w:cs="Times New Roman"/>
          <w:bCs/>
          <w:sz w:val="24"/>
          <w:szCs w:val="24"/>
          <w:lang w:val="en-US"/>
        </w:rPr>
        <w:t>Nazemzadeh</w:t>
      </w:r>
      <w:proofErr w:type="spellEnd"/>
      <w:r>
        <w:rPr>
          <w:rFonts w:ascii="Times New Roman" w:hAnsi="Times New Roman" w:cs="Times New Roman"/>
          <w:bCs/>
          <w:sz w:val="24"/>
          <w:szCs w:val="24"/>
          <w:lang w:val="en-US"/>
        </w:rPr>
        <w:t xml:space="preserve"> (2015) found that shippers` and freight forwarders` perspective, regarding the important factors of ports, differ to certain extent. That is why we find it reasonable to consider this perspective</w:t>
      </w:r>
      <w:r w:rsidR="00090E55">
        <w:rPr>
          <w:rFonts w:ascii="Times New Roman" w:hAnsi="Times New Roman" w:cs="Times New Roman"/>
          <w:bCs/>
          <w:sz w:val="24"/>
          <w:szCs w:val="24"/>
          <w:lang w:val="en-US"/>
        </w:rPr>
        <w:t xml:space="preserve"> as well</w:t>
      </w:r>
      <w:r>
        <w:rPr>
          <w:rFonts w:ascii="Times New Roman" w:hAnsi="Times New Roman" w:cs="Times New Roman"/>
          <w:bCs/>
          <w:sz w:val="24"/>
          <w:szCs w:val="24"/>
          <w:lang w:val="en-US"/>
        </w:rPr>
        <w:t>.</w:t>
      </w:r>
    </w:p>
    <w:p w14:paraId="1B93CA5E" w14:textId="77777777"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Grosso and Monteiro (2008) implemented statistical approach to the problem of identifying the most important criteria of port selection for freight forwarders. They used factor analysis in order to define groups of factors. Initially explored 39 characteristics were reduced to 31 due to irrelevance of those 8 ones. Further, these 31 variables were grouped in 4 factors which are: connectivity of the port, cost and port productivity, e</w:t>
      </w:r>
      <w:r w:rsidRPr="00415E85">
        <w:rPr>
          <w:rFonts w:ascii="Times New Roman" w:hAnsi="Times New Roman" w:cs="Times New Roman"/>
          <w:sz w:val="24"/>
          <w:szCs w:val="24"/>
          <w:lang w:val="en-US"/>
        </w:rPr>
        <w:t>lectronic i</w:t>
      </w:r>
      <w:r>
        <w:rPr>
          <w:rFonts w:ascii="Times New Roman" w:hAnsi="Times New Roman" w:cs="Times New Roman"/>
          <w:sz w:val="24"/>
          <w:szCs w:val="24"/>
          <w:lang w:val="en-US"/>
        </w:rPr>
        <w:t>nformation, l</w:t>
      </w:r>
      <w:r w:rsidRPr="00415E85">
        <w:rPr>
          <w:rFonts w:ascii="Times New Roman" w:hAnsi="Times New Roman" w:cs="Times New Roman"/>
          <w:sz w:val="24"/>
          <w:szCs w:val="24"/>
          <w:lang w:val="en-US"/>
        </w:rPr>
        <w:t xml:space="preserve">ogistics of the container. </w:t>
      </w:r>
      <w:r>
        <w:rPr>
          <w:rFonts w:ascii="Times New Roman" w:hAnsi="Times New Roman" w:cs="Times New Roman"/>
          <w:sz w:val="24"/>
          <w:szCs w:val="24"/>
          <w:lang w:val="en-US"/>
        </w:rPr>
        <w:t>Analysis revealed that the most important criteria for freight forwarders are connectivity of the port which includes the following characteristics: customs procedures</w:t>
      </w:r>
      <w:r w:rsidRPr="00095DE7">
        <w:rPr>
          <w:rFonts w:ascii="Times New Roman" w:hAnsi="Times New Roman" w:cs="Times New Roman"/>
          <w:sz w:val="24"/>
          <w:szCs w:val="24"/>
          <w:lang w:val="en-US"/>
        </w:rPr>
        <w:t>, electronic customs p</w:t>
      </w:r>
      <w:r>
        <w:rPr>
          <w:rFonts w:ascii="Times New Roman" w:hAnsi="Times New Roman" w:cs="Times New Roman"/>
          <w:sz w:val="24"/>
          <w:szCs w:val="24"/>
          <w:lang w:val="en-US"/>
        </w:rPr>
        <w:t xml:space="preserve">rocedures, followed by </w:t>
      </w:r>
      <w:r w:rsidRPr="00095DE7">
        <w:rPr>
          <w:rFonts w:ascii="Times New Roman" w:hAnsi="Times New Roman" w:cs="Times New Roman"/>
          <w:sz w:val="24"/>
          <w:szCs w:val="24"/>
          <w:lang w:val="en-US"/>
        </w:rPr>
        <w:t>customs efficiency, customs hours and fill in and clear out procedures.</w:t>
      </w:r>
      <w:r>
        <w:rPr>
          <w:rFonts w:ascii="Times New Roman" w:hAnsi="Times New Roman" w:cs="Times New Roman"/>
          <w:sz w:val="24"/>
          <w:szCs w:val="24"/>
          <w:lang w:val="en-US"/>
        </w:rPr>
        <w:t xml:space="preserve"> This factor also includes road, rail and hinterland connections. Cost and port productivity factor also plays role in the process of port choosing, but less prominent. This consolidated factor consists of the 10 variables, among which the most influential ones are road cost and port charges. </w:t>
      </w:r>
    </w:p>
    <w:p w14:paraId="0FC73FEF" w14:textId="374F4085"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Freight forwarders` perspective was further examined by </w:t>
      </w:r>
      <w:proofErr w:type="spellStart"/>
      <w:r>
        <w:rPr>
          <w:rFonts w:ascii="Times New Roman" w:hAnsi="Times New Roman" w:cs="Times New Roman"/>
          <w:sz w:val="24"/>
          <w:szCs w:val="24"/>
          <w:lang w:val="en-US"/>
        </w:rPr>
        <w:t>Tongzon</w:t>
      </w:r>
      <w:proofErr w:type="spellEnd"/>
      <w:r>
        <w:rPr>
          <w:rFonts w:ascii="Times New Roman" w:hAnsi="Times New Roman" w:cs="Times New Roman"/>
          <w:sz w:val="24"/>
          <w:szCs w:val="24"/>
          <w:lang w:val="en-US"/>
        </w:rPr>
        <w:t xml:space="preserve"> (2009), who found that for Southern Asian freight forwarders the most important criteria are</w:t>
      </w:r>
      <w:r w:rsidR="00090E55">
        <w:rPr>
          <w:rFonts w:ascii="Times New Roman" w:hAnsi="Times New Roman" w:cs="Times New Roman"/>
          <w:sz w:val="24"/>
          <w:szCs w:val="24"/>
          <w:lang w:val="en-US"/>
        </w:rPr>
        <w:t xml:space="preserve"> the following</w:t>
      </w:r>
      <w:r>
        <w:rPr>
          <w:rFonts w:ascii="Times New Roman" w:hAnsi="Times New Roman" w:cs="Times New Roman"/>
          <w:sz w:val="24"/>
          <w:szCs w:val="24"/>
          <w:lang w:val="en-US"/>
        </w:rPr>
        <w:t xml:space="preserve">: </w:t>
      </w:r>
      <w:r w:rsidRPr="006E0B5C">
        <w:rPr>
          <w:rFonts w:ascii="Times New Roman" w:hAnsi="Times New Roman" w:cs="Times New Roman"/>
          <w:sz w:val="24"/>
          <w:szCs w:val="24"/>
          <w:lang w:val="en-US"/>
        </w:rPr>
        <w:t>high por</w:t>
      </w:r>
      <w:r>
        <w:rPr>
          <w:rFonts w:ascii="Times New Roman" w:hAnsi="Times New Roman" w:cs="Times New Roman"/>
          <w:sz w:val="24"/>
          <w:szCs w:val="24"/>
          <w:lang w:val="en-US"/>
        </w:rPr>
        <w:t xml:space="preserve">t efficiency, good geographical </w:t>
      </w:r>
      <w:r w:rsidRPr="006E0B5C">
        <w:rPr>
          <w:rFonts w:ascii="Times New Roman" w:hAnsi="Times New Roman" w:cs="Times New Roman"/>
          <w:sz w:val="24"/>
          <w:szCs w:val="24"/>
          <w:lang w:val="en-US"/>
        </w:rPr>
        <w:t xml:space="preserve">location, low port charges, adequate infrastructure, wide range of </w:t>
      </w:r>
      <w:r w:rsidRPr="006E0B5C">
        <w:rPr>
          <w:rFonts w:ascii="Times New Roman" w:hAnsi="Times New Roman" w:cs="Times New Roman"/>
          <w:sz w:val="24"/>
          <w:szCs w:val="24"/>
          <w:lang w:val="en-US"/>
        </w:rPr>
        <w:lastRenderedPageBreak/>
        <w:t>port services, and connectivity to other ports</w:t>
      </w:r>
      <w:r>
        <w:rPr>
          <w:rFonts w:ascii="Times New Roman" w:hAnsi="Times New Roman" w:cs="Times New Roman"/>
          <w:sz w:val="24"/>
          <w:szCs w:val="24"/>
          <w:lang w:val="en-US"/>
        </w:rPr>
        <w:t xml:space="preserve">. Author also provides the analysis of </w:t>
      </w:r>
      <w:r w:rsidR="00090E55">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decision-making process, which shows that forwarders first choose a shipping line, and only then they choose a port among those, served by the line. Moreover, the results showed that </w:t>
      </w:r>
      <w:r w:rsidRPr="003860A0">
        <w:rPr>
          <w:rFonts w:ascii="Times New Roman" w:hAnsi="Times New Roman" w:cs="Times New Roman"/>
          <w:sz w:val="24"/>
          <w:szCs w:val="24"/>
          <w:lang w:val="en-US"/>
        </w:rPr>
        <w:t>ports are not viewed by the freight forwarders in isolation but are considered together with other requirements associated with the movement of cargoes across the port-oriented supply chain.</w:t>
      </w:r>
      <w:r w:rsidRPr="00E65A53">
        <w:rPr>
          <w:rFonts w:ascii="Times New Roman" w:hAnsi="Times New Roman" w:cs="Times New Roman"/>
          <w:sz w:val="24"/>
          <w:szCs w:val="24"/>
          <w:lang w:val="en-US"/>
        </w:rPr>
        <w:t xml:space="preserve"> </w:t>
      </w:r>
      <w:r>
        <w:rPr>
          <w:rFonts w:ascii="Times New Roman" w:hAnsi="Times New Roman" w:cs="Times New Roman"/>
          <w:sz w:val="24"/>
          <w:szCs w:val="24"/>
          <w:lang w:val="en-US"/>
        </w:rPr>
        <w:t>The results of this study complement the results of previous ones, concluding that port infrastructure and quality of services are also important for freight forwarders.</w:t>
      </w:r>
    </w:p>
    <w:p w14:paraId="69EC67BF" w14:textId="77777777" w:rsidR="008A38CE" w:rsidRDefault="008A38CE" w:rsidP="008A38CE">
      <w:pPr>
        <w:spacing w:line="360" w:lineRule="auto"/>
        <w:ind w:firstLine="851"/>
        <w:jc w:val="both"/>
        <w:rPr>
          <w:rFonts w:ascii="Times New Roman" w:hAnsi="Times New Roman" w:cs="Times New Roman"/>
          <w:bCs/>
          <w:sz w:val="24"/>
          <w:szCs w:val="24"/>
          <w:lang w:val="en-US"/>
        </w:rPr>
      </w:pPr>
      <w:r>
        <w:rPr>
          <w:rFonts w:ascii="Times New Roman" w:hAnsi="Times New Roman" w:cs="Times New Roman"/>
          <w:sz w:val="24"/>
          <w:szCs w:val="24"/>
          <w:lang w:val="en-US"/>
        </w:rPr>
        <w:t xml:space="preserve">Freight forwarders as port`s users were also considered by </w:t>
      </w:r>
      <w:proofErr w:type="spellStart"/>
      <w:r w:rsidRPr="00E65A53">
        <w:rPr>
          <w:rFonts w:ascii="Times New Roman" w:hAnsi="Times New Roman" w:cs="Times New Roman"/>
          <w:bCs/>
          <w:sz w:val="24"/>
          <w:szCs w:val="24"/>
          <w:lang w:val="en-US"/>
        </w:rPr>
        <w:t>Nazemzadeh</w:t>
      </w:r>
      <w:proofErr w:type="spellEnd"/>
      <w:r>
        <w:rPr>
          <w:rFonts w:ascii="Times New Roman" w:hAnsi="Times New Roman" w:cs="Times New Roman"/>
          <w:bCs/>
          <w:sz w:val="24"/>
          <w:szCs w:val="24"/>
          <w:lang w:val="en-US"/>
        </w:rPr>
        <w:t xml:space="preserve"> (2015) upsides with shippers and carriers. 3 ports were examined: </w:t>
      </w:r>
      <w:r w:rsidRPr="00E65A53">
        <w:rPr>
          <w:rFonts w:ascii="Times New Roman" w:hAnsi="Times New Roman" w:cs="Times New Roman"/>
          <w:bCs/>
          <w:sz w:val="24"/>
          <w:szCs w:val="24"/>
          <w:lang w:val="en-US"/>
        </w:rPr>
        <w:t>Antwerp, Rotterdam and Hamburg</w:t>
      </w:r>
      <w:r>
        <w:rPr>
          <w:rFonts w:ascii="Times New Roman" w:hAnsi="Times New Roman" w:cs="Times New Roman"/>
          <w:bCs/>
          <w:sz w:val="24"/>
          <w:szCs w:val="24"/>
          <w:lang w:val="en-US"/>
        </w:rPr>
        <w:t xml:space="preserve">. The AHP model was used in order to offer the most appropriate alternative for each type of the customers. The order of important criteria differs from one group of customers to the other, </w:t>
      </w:r>
      <w:r w:rsidRPr="00E65A53">
        <w:rPr>
          <w:rFonts w:ascii="Times New Roman" w:hAnsi="Times New Roman" w:cs="Times New Roman"/>
          <w:bCs/>
          <w:sz w:val="24"/>
          <w:szCs w:val="24"/>
          <w:lang w:val="en-US"/>
        </w:rPr>
        <w:t xml:space="preserve">which is </w:t>
      </w:r>
      <w:r>
        <w:rPr>
          <w:rFonts w:ascii="Times New Roman" w:hAnsi="Times New Roman" w:cs="Times New Roman"/>
          <w:bCs/>
          <w:sz w:val="24"/>
          <w:szCs w:val="24"/>
          <w:lang w:val="en-US"/>
        </w:rPr>
        <w:t>explained by</w:t>
      </w:r>
      <w:r w:rsidRPr="00E65A53">
        <w:rPr>
          <w:rFonts w:ascii="Times New Roman" w:hAnsi="Times New Roman" w:cs="Times New Roman"/>
          <w:bCs/>
          <w:sz w:val="24"/>
          <w:szCs w:val="24"/>
          <w:lang w:val="en-US"/>
        </w:rPr>
        <w:t xml:space="preserve"> their respective positions and responsibilities within the supply chain, and the contract of carriage concerned (carrier haulage or merchant haulage). The overall results </w:t>
      </w:r>
      <w:r>
        <w:rPr>
          <w:rFonts w:ascii="Times New Roman" w:hAnsi="Times New Roman" w:cs="Times New Roman"/>
          <w:bCs/>
          <w:sz w:val="24"/>
          <w:szCs w:val="24"/>
          <w:lang w:val="en-US"/>
        </w:rPr>
        <w:t>indicate the following order</w:t>
      </w:r>
      <w:r w:rsidRPr="00E65A53">
        <w:rPr>
          <w:rFonts w:ascii="Times New Roman" w:hAnsi="Times New Roman" w:cs="Times New Roman"/>
          <w:bCs/>
          <w:sz w:val="24"/>
          <w:szCs w:val="24"/>
          <w:lang w:val="en-US"/>
        </w:rPr>
        <w:t xml:space="preserve"> of port selection criteria in decreasing order of importance: port costs, geograp</w:t>
      </w:r>
      <w:r>
        <w:rPr>
          <w:rFonts w:ascii="Times New Roman" w:hAnsi="Times New Roman" w:cs="Times New Roman"/>
          <w:bCs/>
          <w:sz w:val="24"/>
          <w:szCs w:val="24"/>
          <w:lang w:val="en-US"/>
        </w:rPr>
        <w:t xml:space="preserve">hical location, </w:t>
      </w:r>
      <w:proofErr w:type="gramStart"/>
      <w:r w:rsidRPr="00E65A53">
        <w:rPr>
          <w:rFonts w:ascii="Times New Roman" w:hAnsi="Times New Roman" w:cs="Times New Roman"/>
          <w:bCs/>
          <w:sz w:val="24"/>
          <w:szCs w:val="24"/>
          <w:lang w:val="en-US"/>
        </w:rPr>
        <w:t>quality</w:t>
      </w:r>
      <w:proofErr w:type="gramEnd"/>
      <w:r w:rsidRPr="00E65A53">
        <w:rPr>
          <w:rFonts w:ascii="Times New Roman" w:hAnsi="Times New Roman" w:cs="Times New Roman"/>
          <w:bCs/>
          <w:sz w:val="24"/>
          <w:szCs w:val="24"/>
          <w:lang w:val="en-US"/>
        </w:rPr>
        <w:t xml:space="preserve"> of hinterland connections, productivity and capacity. In respect of general port </w:t>
      </w:r>
      <w:r>
        <w:rPr>
          <w:rFonts w:ascii="Times New Roman" w:hAnsi="Times New Roman" w:cs="Times New Roman"/>
          <w:bCs/>
          <w:sz w:val="24"/>
          <w:szCs w:val="24"/>
          <w:lang w:val="en-US"/>
        </w:rPr>
        <w:t>attractiveness, Antwerp turned</w:t>
      </w:r>
      <w:r w:rsidRPr="00E65A53">
        <w:rPr>
          <w:rFonts w:ascii="Times New Roman" w:hAnsi="Times New Roman" w:cs="Times New Roman"/>
          <w:bCs/>
          <w:sz w:val="24"/>
          <w:szCs w:val="24"/>
          <w:lang w:val="en-US"/>
        </w:rPr>
        <w:t xml:space="preserve"> to be the most attractive, followed by Rotterdam in second place, and Hamburg in third.</w:t>
      </w:r>
    </w:p>
    <w:p w14:paraId="6CC04951" w14:textId="19D1B343"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studies considered </w:t>
      </w:r>
      <w:r w:rsidR="008C7DE5">
        <w:rPr>
          <w:rFonts w:ascii="Times New Roman" w:hAnsi="Times New Roman" w:cs="Times New Roman"/>
          <w:sz w:val="24"/>
          <w:szCs w:val="24"/>
          <w:lang w:val="en-US"/>
        </w:rPr>
        <w:t xml:space="preserve">above </w:t>
      </w:r>
      <w:r>
        <w:rPr>
          <w:rFonts w:ascii="Times New Roman" w:hAnsi="Times New Roman" w:cs="Times New Roman"/>
          <w:sz w:val="24"/>
          <w:szCs w:val="24"/>
          <w:lang w:val="en-US"/>
        </w:rPr>
        <w:t>aim to solve two main problems: first – to identify, which criteria are important for decision-makers when choosing a port; second – to suggest the best alternative for a custom</w:t>
      </w:r>
      <w:r w:rsidR="008C7DE5">
        <w:rPr>
          <w:rFonts w:ascii="Times New Roman" w:hAnsi="Times New Roman" w:cs="Times New Roman"/>
          <w:sz w:val="24"/>
          <w:szCs w:val="24"/>
          <w:lang w:val="en-US"/>
        </w:rPr>
        <w:t xml:space="preserve">er, taking into account the </w:t>
      </w:r>
      <w:r>
        <w:rPr>
          <w:rFonts w:ascii="Times New Roman" w:hAnsi="Times New Roman" w:cs="Times New Roman"/>
          <w:sz w:val="24"/>
          <w:szCs w:val="24"/>
          <w:lang w:val="en-US"/>
        </w:rPr>
        <w:t>preferences about port`s attributes.  However, the list of possible research directions is not limited to these two problems.</w:t>
      </w:r>
    </w:p>
    <w:p w14:paraId="27C9ABC7" w14:textId="207E9DAB"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w:t>
      </w:r>
      <w:proofErr w:type="spellStart"/>
      <w:r>
        <w:rPr>
          <w:rFonts w:ascii="Times New Roman" w:hAnsi="Times New Roman" w:cs="Times New Roman"/>
          <w:sz w:val="24"/>
          <w:szCs w:val="24"/>
          <w:lang w:val="en-US"/>
        </w:rPr>
        <w:t>Mazzarino</w:t>
      </w:r>
      <w:proofErr w:type="spellEnd"/>
      <w:r>
        <w:rPr>
          <w:rFonts w:ascii="Times New Roman" w:hAnsi="Times New Roman" w:cs="Times New Roman"/>
          <w:sz w:val="24"/>
          <w:szCs w:val="24"/>
          <w:lang w:val="en-US"/>
        </w:rPr>
        <w:t xml:space="preserve"> (2004), there is a class of choice models that deal with </w:t>
      </w:r>
      <w:r w:rsidR="00844582">
        <w:rPr>
          <w:rFonts w:ascii="Times New Roman" w:hAnsi="Times New Roman" w:cs="Times New Roman"/>
          <w:sz w:val="24"/>
          <w:szCs w:val="24"/>
          <w:lang w:val="en-US"/>
        </w:rPr>
        <w:t xml:space="preserve">the replicating of </w:t>
      </w:r>
      <w:r>
        <w:rPr>
          <w:rFonts w:ascii="Times New Roman" w:hAnsi="Times New Roman" w:cs="Times New Roman"/>
          <w:sz w:val="24"/>
          <w:szCs w:val="24"/>
          <w:lang w:val="en-US"/>
        </w:rPr>
        <w:t xml:space="preserve">the process of choice making. </w:t>
      </w:r>
      <w:r w:rsidR="00844582">
        <w:rPr>
          <w:rFonts w:ascii="Times New Roman" w:hAnsi="Times New Roman" w:cs="Times New Roman"/>
          <w:sz w:val="24"/>
          <w:szCs w:val="24"/>
          <w:lang w:val="en-US"/>
        </w:rPr>
        <w:t>Such</w:t>
      </w:r>
      <w:r>
        <w:rPr>
          <w:rFonts w:ascii="Times New Roman" w:hAnsi="Times New Roman" w:cs="Times New Roman"/>
          <w:sz w:val="24"/>
          <w:szCs w:val="24"/>
          <w:lang w:val="en-US"/>
        </w:rPr>
        <w:t xml:space="preserve"> models are called process-oriented. </w:t>
      </w:r>
      <w:r>
        <w:rPr>
          <w:rFonts w:ascii="Times New Roman" w:hAnsi="Times New Roman" w:cs="Times New Roman"/>
          <w:sz w:val="24"/>
          <w:szCs w:val="27"/>
          <w:lang w:val="en-US"/>
        </w:rPr>
        <w:t>In such models the decision-makers estimate the situation, using qualitative characteristics, goals, hierarchies of needs, preferences and values, which not always can be mathematically represented. The sense of process-oriented models is that it tries to analyze, how different factors which enter decision-making process interact in order to yield results. Such models mostly result in behavioral framework.</w:t>
      </w:r>
    </w:p>
    <w:p w14:paraId="7ECFB4CD" w14:textId="34736DE8"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are just a few studies that emphasize the process of analyzing different port alternative and the decision making. </w:t>
      </w:r>
      <w:proofErr w:type="spellStart"/>
      <w:r>
        <w:rPr>
          <w:rFonts w:ascii="Times New Roman" w:hAnsi="Times New Roman" w:cs="Times New Roman"/>
          <w:sz w:val="24"/>
          <w:szCs w:val="24"/>
          <w:lang w:val="en-US"/>
        </w:rPr>
        <w:t>Mazzarino</w:t>
      </w:r>
      <w:proofErr w:type="spellEnd"/>
      <w:r>
        <w:rPr>
          <w:rFonts w:ascii="Times New Roman" w:hAnsi="Times New Roman" w:cs="Times New Roman"/>
          <w:sz w:val="24"/>
          <w:szCs w:val="24"/>
          <w:lang w:val="en-US"/>
        </w:rPr>
        <w:t xml:space="preserve"> (2004) considers ro-ro</w:t>
      </w:r>
      <w:r w:rsidR="00844582">
        <w:rPr>
          <w:rFonts w:ascii="Times New Roman" w:hAnsi="Times New Roman" w:cs="Times New Roman"/>
          <w:sz w:val="24"/>
          <w:szCs w:val="24"/>
          <w:lang w:val="en-US"/>
        </w:rPr>
        <w:t xml:space="preserve"> (roll-on/roll-off)</w:t>
      </w:r>
      <w:r>
        <w:rPr>
          <w:rFonts w:ascii="Times New Roman" w:hAnsi="Times New Roman" w:cs="Times New Roman"/>
          <w:sz w:val="24"/>
          <w:szCs w:val="24"/>
          <w:lang w:val="en-US"/>
        </w:rPr>
        <w:t xml:space="preserve"> sector</w:t>
      </w:r>
      <w:r w:rsidR="00844582">
        <w:rPr>
          <w:rFonts w:ascii="Times New Roman" w:hAnsi="Times New Roman" w:cs="Times New Roman"/>
          <w:sz w:val="24"/>
          <w:szCs w:val="24"/>
          <w:lang w:val="en-US"/>
        </w:rPr>
        <w:t xml:space="preserve"> (which deals with the shipment of wheeled cargo, such as cars, trucks and so on)</w:t>
      </w:r>
      <w:r>
        <w:rPr>
          <w:rFonts w:ascii="Times New Roman" w:hAnsi="Times New Roman" w:cs="Times New Roman"/>
          <w:sz w:val="24"/>
          <w:szCs w:val="24"/>
          <w:lang w:val="en-US"/>
        </w:rPr>
        <w:t xml:space="preserve"> for building the behavioral framework of taking a decision of carrier/port choosing. The author uses qualitative approach by conducting in-depth interviews and survey among key users of port services – </w:t>
      </w:r>
      <w:r>
        <w:rPr>
          <w:rFonts w:ascii="Times New Roman" w:hAnsi="Times New Roman" w:cs="Times New Roman"/>
          <w:sz w:val="24"/>
          <w:szCs w:val="24"/>
          <w:lang w:val="en-US"/>
        </w:rPr>
        <w:lastRenderedPageBreak/>
        <w:t>shippers and carriers. After</w:t>
      </w:r>
      <w:r w:rsidR="00844582">
        <w:rPr>
          <w:rFonts w:ascii="Times New Roman" w:hAnsi="Times New Roman" w:cs="Times New Roman"/>
          <w:sz w:val="24"/>
          <w:szCs w:val="24"/>
          <w:lang w:val="en-US"/>
        </w:rPr>
        <w:t>,</w:t>
      </w:r>
      <w:r>
        <w:rPr>
          <w:rFonts w:ascii="Times New Roman" w:hAnsi="Times New Roman" w:cs="Times New Roman"/>
          <w:sz w:val="24"/>
          <w:szCs w:val="24"/>
          <w:lang w:val="en-US"/>
        </w:rPr>
        <w:t xml:space="preserve"> they come up with the port-shipping choice model in the Adriatic ro-ro sector. The specific of this model is that it gives an insight on how the decision-making process is built on the different hierarchal level: from the perspectives </w:t>
      </w:r>
      <w:r w:rsidRPr="003860A0">
        <w:rPr>
          <w:rFonts w:ascii="Times New Roman" w:hAnsi="Times New Roman" w:cs="Times New Roman"/>
          <w:sz w:val="24"/>
          <w:szCs w:val="24"/>
          <w:lang w:val="en-US"/>
        </w:rPr>
        <w:t>of shipper or freight-forwarder</w:t>
      </w:r>
      <w:r>
        <w:rPr>
          <w:rFonts w:ascii="Times New Roman" w:hAnsi="Times New Roman" w:cs="Times New Roman"/>
          <w:sz w:val="24"/>
          <w:szCs w:val="24"/>
          <w:lang w:val="en-US"/>
        </w:rPr>
        <w:t xml:space="preserve"> the first-level choice should be made when establishing a partnership agreement with a shipping company. The interesting fact here is that the shipper/freight forwarder chooses the shipping company first</w:t>
      </w:r>
      <w:r w:rsidR="00844582">
        <w:rPr>
          <w:rFonts w:ascii="Times New Roman" w:hAnsi="Times New Roman" w:cs="Times New Roman"/>
          <w:sz w:val="24"/>
          <w:szCs w:val="24"/>
          <w:lang w:val="en-US"/>
        </w:rPr>
        <w:t xml:space="preserve"> (which was already noticed by </w:t>
      </w:r>
      <w:proofErr w:type="spellStart"/>
      <w:r w:rsidR="00844582">
        <w:rPr>
          <w:rFonts w:ascii="Times New Roman" w:hAnsi="Times New Roman" w:cs="Times New Roman"/>
          <w:sz w:val="24"/>
          <w:szCs w:val="24"/>
          <w:lang w:val="en-US"/>
        </w:rPr>
        <w:t>Tongzon</w:t>
      </w:r>
      <w:proofErr w:type="spellEnd"/>
      <w:r w:rsidR="00844582">
        <w:rPr>
          <w:rFonts w:ascii="Times New Roman" w:hAnsi="Times New Roman" w:cs="Times New Roman"/>
          <w:sz w:val="24"/>
          <w:szCs w:val="24"/>
          <w:lang w:val="en-US"/>
        </w:rPr>
        <w:t xml:space="preserve"> (2009))</w:t>
      </w:r>
      <w:r>
        <w:rPr>
          <w:rFonts w:ascii="Times New Roman" w:hAnsi="Times New Roman" w:cs="Times New Roman"/>
          <w:sz w:val="24"/>
          <w:szCs w:val="24"/>
          <w:lang w:val="en-US"/>
        </w:rPr>
        <w:t xml:space="preserve">, and only then he makes </w:t>
      </w:r>
      <w:r w:rsidR="00844582">
        <w:rPr>
          <w:rFonts w:ascii="Times New Roman" w:hAnsi="Times New Roman" w:cs="Times New Roman"/>
          <w:sz w:val="24"/>
          <w:szCs w:val="24"/>
          <w:lang w:val="en-US"/>
        </w:rPr>
        <w:t>a</w:t>
      </w:r>
      <w:r>
        <w:rPr>
          <w:rFonts w:ascii="Times New Roman" w:hAnsi="Times New Roman" w:cs="Times New Roman"/>
          <w:sz w:val="24"/>
          <w:szCs w:val="24"/>
          <w:lang w:val="en-US"/>
        </w:rPr>
        <w:t xml:space="preserve"> decision about the port, rather than putting port choice decision on the first forefront. According to the empirical study personal relationships, perceptions, conservative attitude prevail on the rationality of choices. The second-level choice is made when the shipper/freight forwarder chooses a port from those suggested by a shipping company. During this stage the decision-makers mostly concern about the quality of service, rather than about monetary aspects. Other discoveries regarding the decision-making process are the following:</w:t>
      </w:r>
    </w:p>
    <w:p w14:paraId="01580F91" w14:textId="77777777" w:rsidR="008A38CE" w:rsidRDefault="008A38CE" w:rsidP="008A38CE">
      <w:pPr>
        <w:pStyle w:val="ListParagraph"/>
        <w:numPr>
          <w:ilvl w:val="0"/>
          <w:numId w:val="2"/>
        </w:numPr>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Decision-makers often are not rationally conscious about the characteristics of decision-making process. Instead they appeal more to the intuition, perceptions, experience and other more subjective matters;</w:t>
      </w:r>
    </w:p>
    <w:p w14:paraId="2A59E127" w14:textId="77777777" w:rsidR="008A38CE" w:rsidRDefault="008A38CE" w:rsidP="008A38CE">
      <w:pPr>
        <w:pStyle w:val="ListParagraph"/>
        <w:numPr>
          <w:ilvl w:val="0"/>
          <w:numId w:val="2"/>
        </w:numPr>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Decision-makers of port are quite conservative: once they made a choice, they continue taking the same choice in other times, thus adopting routine behavior;</w:t>
      </w:r>
    </w:p>
    <w:p w14:paraId="551F66D7" w14:textId="77777777" w:rsidR="008A38CE" w:rsidRDefault="008A38CE" w:rsidP="008A38CE">
      <w:pPr>
        <w:pStyle w:val="ListParagraph"/>
        <w:numPr>
          <w:ilvl w:val="0"/>
          <w:numId w:val="2"/>
        </w:numPr>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Overall, the procedure of decision-making process can hardly be called rational and formalized, instead, the personal experience and relationships matter. As authors conclude it demonstrates that the choice process of carrier/port is human activity.</w:t>
      </w:r>
    </w:p>
    <w:p w14:paraId="5ACFDC42" w14:textId="1F41993F" w:rsidR="000F7900" w:rsidRPr="003860A0" w:rsidRDefault="000F7900" w:rsidP="003860A0">
      <w:pPr>
        <w:spacing w:line="360" w:lineRule="auto"/>
        <w:ind w:firstLine="851"/>
        <w:jc w:val="both"/>
        <w:rPr>
          <w:rFonts w:ascii="Times New Roman" w:hAnsi="Times New Roman" w:cs="Times New Roman"/>
          <w:bCs/>
          <w:sz w:val="24"/>
          <w:szCs w:val="24"/>
          <w:lang w:val="en-US"/>
        </w:rPr>
      </w:pPr>
      <w:r w:rsidRPr="003860A0">
        <w:rPr>
          <w:rFonts w:ascii="Times New Roman" w:hAnsi="Times New Roman" w:cs="Times New Roman"/>
          <w:bCs/>
          <w:sz w:val="24"/>
          <w:szCs w:val="24"/>
          <w:lang w:val="en-US"/>
        </w:rPr>
        <w:t xml:space="preserve">All in all, there is a lack of studies for freight forwarders in the literature, whereas their role in a decision-making has increased during the last decade. The researches demonstrate the evidence that freight forwarders` preferences about the attributes of ports differ from those of shippers. In comparison to the shippers` perspective, studies, concerning freight forwarders mainly focus on the identification of important criteria of a port, while the problem of the choice is not </w:t>
      </w:r>
      <w:r w:rsidR="00844582">
        <w:rPr>
          <w:rFonts w:ascii="Times New Roman" w:hAnsi="Times New Roman" w:cs="Times New Roman"/>
          <w:bCs/>
          <w:sz w:val="24"/>
          <w:szCs w:val="24"/>
          <w:lang w:val="en-US"/>
        </w:rPr>
        <w:t>under</w:t>
      </w:r>
      <w:r w:rsidRPr="003860A0">
        <w:rPr>
          <w:rFonts w:ascii="Times New Roman" w:hAnsi="Times New Roman" w:cs="Times New Roman"/>
          <w:bCs/>
          <w:sz w:val="24"/>
          <w:szCs w:val="24"/>
          <w:lang w:val="en-US"/>
        </w:rPr>
        <w:t>explored.</w:t>
      </w:r>
    </w:p>
    <w:p w14:paraId="4AB3558C" w14:textId="07E9E7F9" w:rsidR="008A38CE" w:rsidRDefault="008A38CE" w:rsidP="008A38CE">
      <w:pPr>
        <w:pStyle w:val="Heading3"/>
        <w:rPr>
          <w:lang w:val="en-US"/>
        </w:rPr>
      </w:pPr>
      <w:bookmarkStart w:id="16" w:name="_Toc452047401"/>
      <w:bookmarkStart w:id="17" w:name="_Toc449026420"/>
      <w:r>
        <w:rPr>
          <w:lang w:val="en-US"/>
        </w:rPr>
        <w:t xml:space="preserve">2.3 </w:t>
      </w:r>
      <w:r w:rsidRPr="008C4DF9">
        <w:rPr>
          <w:lang w:val="en-US"/>
        </w:rPr>
        <w:t>Maritime carriers` perspective</w:t>
      </w:r>
      <w:bookmarkEnd w:id="16"/>
      <w:r w:rsidRPr="008C4DF9">
        <w:rPr>
          <w:lang w:val="en-US"/>
        </w:rPr>
        <w:t xml:space="preserve"> </w:t>
      </w:r>
      <w:bookmarkEnd w:id="17"/>
    </w:p>
    <w:p w14:paraId="5CE5BEB0" w14:textId="77777777"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Maritime carriers (or shipping lines) play the intermediate role between shippers/freight forwarders (end customers) and ports. They represent a party that directly collaborates with port. They sign contracts with those ports, which are of interests to the end customers. That is why the perspective of maritime carriers is also paid great attention in the literature.</w:t>
      </w:r>
    </w:p>
    <w:p w14:paraId="1DE4004C" w14:textId="68B064F2"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first papers of </w:t>
      </w:r>
      <w:proofErr w:type="spellStart"/>
      <w:r>
        <w:rPr>
          <w:rFonts w:ascii="Times New Roman" w:hAnsi="Times New Roman" w:cs="Times New Roman"/>
          <w:sz w:val="24"/>
          <w:szCs w:val="24"/>
          <w:lang w:val="en-US"/>
        </w:rPr>
        <w:t>Malckow</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Kanafani</w:t>
      </w:r>
      <w:proofErr w:type="spellEnd"/>
      <w:r>
        <w:rPr>
          <w:rFonts w:ascii="Times New Roman" w:hAnsi="Times New Roman" w:cs="Times New Roman"/>
          <w:sz w:val="24"/>
          <w:szCs w:val="24"/>
          <w:lang w:val="en-US"/>
        </w:rPr>
        <w:t xml:space="preserve"> (2001 and 2003) consider the problem of port choice of being strongly connected to the problem of vessel choice. The authors state that while </w:t>
      </w:r>
      <w:r>
        <w:rPr>
          <w:rFonts w:ascii="Times New Roman" w:hAnsi="Times New Roman" w:cs="Times New Roman"/>
          <w:sz w:val="24"/>
          <w:szCs w:val="24"/>
          <w:lang w:val="en-US"/>
        </w:rPr>
        <w:lastRenderedPageBreak/>
        <w:t>selecting a port a customer indeed chooses the vessel. That`s why in their researches they look at the problem of choosing vessel/port. Moreover, the authors initially assume that a shipper does not choose a port, but instead, he chooses a carrier, which in its turn already has some port preferences. Thus</w:t>
      </w:r>
      <w:r w:rsidRPr="007159F5">
        <w:rPr>
          <w:rFonts w:ascii="Times New Roman" w:hAnsi="Times New Roman" w:cs="Times New Roman"/>
          <w:sz w:val="24"/>
          <w:szCs w:val="24"/>
          <w:lang w:val="en-US"/>
        </w:rPr>
        <w:t>, carriers` perspective</w:t>
      </w:r>
      <w:r>
        <w:rPr>
          <w:rFonts w:ascii="Times New Roman" w:hAnsi="Times New Roman" w:cs="Times New Roman"/>
          <w:sz w:val="24"/>
          <w:szCs w:val="24"/>
          <w:lang w:val="en-US"/>
        </w:rPr>
        <w:t xml:space="preserve"> is explored in the problem of port choice. Because of the initial assumptions factors, that hypothetically influence port`s overall systematic utility, mostly reflect vessel`s and geographical characteristics such as: the distance between the port and point of destination (oceanic distance), the inland distance to the port, the average headway between voyages by carrier </w:t>
      </w:r>
      <w:r w:rsidRPr="00461A32">
        <w:rPr>
          <w:rFonts w:ascii="Times New Roman" w:hAnsi="Times New Roman" w:cs="Times New Roman"/>
          <w:sz w:val="24"/>
          <w:szCs w:val="24"/>
          <w:lang w:val="en-US"/>
        </w:rPr>
        <w:t>from port to the destination of shipment</w:t>
      </w:r>
      <w:r>
        <w:rPr>
          <w:rFonts w:ascii="Times New Roman" w:hAnsi="Times New Roman" w:cs="Times New Roman"/>
          <w:sz w:val="24"/>
          <w:szCs w:val="24"/>
          <w:lang w:val="en-US"/>
        </w:rPr>
        <w:t xml:space="preserve"> and others. The multinomial logit function was used in order to estimate the importance of different characteristics in overall port “attractiveness”. It turned out that it mainly depends on oceanic distance and inland distance, whereas vessel capacity is not significantly important. These factors remain significant for </w:t>
      </w:r>
      <w:r w:rsidRPr="00047EA2">
        <w:rPr>
          <w:rFonts w:ascii="Times New Roman" w:hAnsi="Times New Roman" w:cs="Times New Roman"/>
          <w:sz w:val="24"/>
          <w:szCs w:val="24"/>
          <w:lang w:val="en-US"/>
        </w:rPr>
        <w:t>discretionary cargo</w:t>
      </w:r>
      <w:r>
        <w:rPr>
          <w:rFonts w:ascii="Times New Roman" w:hAnsi="Times New Roman" w:cs="Times New Roman"/>
          <w:sz w:val="24"/>
          <w:szCs w:val="24"/>
          <w:lang w:val="en-US"/>
        </w:rPr>
        <w:t xml:space="preserve"> as well (cargo originating in a region </w:t>
      </w:r>
      <w:r w:rsidRPr="00047EA2">
        <w:rPr>
          <w:rFonts w:ascii="Times New Roman" w:hAnsi="Times New Roman" w:cs="Times New Roman"/>
          <w:sz w:val="24"/>
          <w:szCs w:val="24"/>
          <w:lang w:val="en-US"/>
        </w:rPr>
        <w:t>that does not contain a port</w:t>
      </w:r>
      <w:r>
        <w:rPr>
          <w:rFonts w:ascii="Times New Roman" w:hAnsi="Times New Roman" w:cs="Times New Roman"/>
          <w:sz w:val="24"/>
          <w:szCs w:val="24"/>
          <w:lang w:val="en-US"/>
        </w:rPr>
        <w:t xml:space="preserve">), but in this case some other ones can also be important.  </w:t>
      </w:r>
    </w:p>
    <w:p w14:paraId="4EEC3881" w14:textId="77777777"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Ng (2006) continued exploring this topic and analyzed transshipment ports in Northern Europe. He carried out the research from the </w:t>
      </w:r>
      <w:r w:rsidRPr="007159F5">
        <w:rPr>
          <w:rFonts w:ascii="Times New Roman" w:hAnsi="Times New Roman" w:cs="Times New Roman"/>
          <w:sz w:val="24"/>
          <w:szCs w:val="24"/>
          <w:lang w:val="en-US"/>
        </w:rPr>
        <w:t>shipping lines`</w:t>
      </w:r>
      <w:r>
        <w:rPr>
          <w:rFonts w:ascii="Times New Roman" w:hAnsi="Times New Roman" w:cs="Times New Roman"/>
          <w:sz w:val="24"/>
          <w:szCs w:val="24"/>
          <w:lang w:val="en-US"/>
        </w:rPr>
        <w:t xml:space="preserve"> perspective, which are the permanent users of ports. By carrying out a survey he found out that besides cost and location criteria, qualitative ones are important. Among others, the most important ones turned out to be: p</w:t>
      </w:r>
      <w:r w:rsidRPr="00051561">
        <w:rPr>
          <w:rFonts w:ascii="Times New Roman" w:hAnsi="Times New Roman" w:cs="Times New Roman"/>
          <w:sz w:val="24"/>
          <w:szCs w:val="24"/>
          <w:lang w:val="en-US"/>
        </w:rPr>
        <w:t>ort infrastructure, advanced technology, availability of dedicated facilities for container tran</w:t>
      </w:r>
      <w:r>
        <w:rPr>
          <w:rFonts w:ascii="Times New Roman" w:hAnsi="Times New Roman" w:cs="Times New Roman"/>
          <w:sz w:val="24"/>
          <w:szCs w:val="24"/>
          <w:lang w:val="en-US"/>
        </w:rPr>
        <w:t>s</w:t>
      </w:r>
      <w:r w:rsidRPr="00051561">
        <w:rPr>
          <w:rFonts w:ascii="Times New Roman" w:hAnsi="Times New Roman" w:cs="Times New Roman"/>
          <w:sz w:val="24"/>
          <w:szCs w:val="24"/>
          <w:lang w:val="en-US"/>
        </w:rPr>
        <w:t>shipment and the availability of professional personnel in ports</w:t>
      </w:r>
      <w:r>
        <w:rPr>
          <w:rFonts w:ascii="Times New Roman" w:hAnsi="Times New Roman" w:cs="Times New Roman"/>
          <w:sz w:val="24"/>
          <w:szCs w:val="24"/>
          <w:lang w:val="en-US"/>
        </w:rPr>
        <w:t>.</w:t>
      </w:r>
    </w:p>
    <w:p w14:paraId="57407EFC" w14:textId="77777777"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Yeo et al. (2008) explored the competitiveness of ports in North-east Asia, namely in Korea and China due to Chinese ports` developments and its threat to be superior to Korea`s ports. The authors came up with the proper framework of factors influencing port`s competitiveness form the point of shipping companies. Applying factor analysis they found that such factors as </w:t>
      </w:r>
      <w:r w:rsidRPr="005A28AB">
        <w:rPr>
          <w:rFonts w:ascii="Times New Roman" w:hAnsi="Times New Roman" w:cs="Times New Roman"/>
          <w:sz w:val="24"/>
          <w:szCs w:val="24"/>
          <w:lang w:val="en-US"/>
        </w:rPr>
        <w:t>port service, hinterland condition, availability</w:t>
      </w:r>
      <w:r>
        <w:rPr>
          <w:rFonts w:ascii="Times New Roman" w:hAnsi="Times New Roman" w:cs="Times New Roman"/>
          <w:sz w:val="24"/>
          <w:szCs w:val="24"/>
          <w:lang w:val="en-US"/>
        </w:rPr>
        <w:t xml:space="preserve"> (which include such sub-factors as </w:t>
      </w:r>
      <w:r w:rsidRPr="00E65A53">
        <w:rPr>
          <w:rFonts w:ascii="Times New Roman" w:hAnsi="Times New Roman" w:cs="Times New Roman"/>
          <w:sz w:val="24"/>
          <w:szCs w:val="24"/>
          <w:lang w:val="en-US"/>
        </w:rPr>
        <w:t>“availability of a vessel berth on arrival in port” and “port congestion”</w:t>
      </w:r>
      <w:r>
        <w:rPr>
          <w:rFonts w:ascii="Times New Roman" w:hAnsi="Times New Roman" w:cs="Times New Roman"/>
          <w:sz w:val="24"/>
          <w:szCs w:val="24"/>
          <w:lang w:val="en-US"/>
        </w:rPr>
        <w:t>)</w:t>
      </w:r>
      <w:r w:rsidRPr="005A28AB">
        <w:rPr>
          <w:rFonts w:ascii="Times New Roman" w:hAnsi="Times New Roman" w:cs="Times New Roman"/>
          <w:sz w:val="24"/>
          <w:szCs w:val="24"/>
          <w:lang w:val="en-US"/>
        </w:rPr>
        <w:t>, convenience</w:t>
      </w:r>
      <w:r>
        <w:rPr>
          <w:rFonts w:ascii="Times New Roman" w:hAnsi="Times New Roman" w:cs="Times New Roman"/>
          <w:sz w:val="24"/>
          <w:szCs w:val="24"/>
          <w:lang w:val="en-US"/>
        </w:rPr>
        <w:t xml:space="preserve"> (namely </w:t>
      </w:r>
      <w:r w:rsidRPr="00E65A53">
        <w:rPr>
          <w:rFonts w:ascii="Times New Roman" w:hAnsi="Times New Roman" w:cs="Times New Roman"/>
          <w:sz w:val="24"/>
          <w:szCs w:val="24"/>
          <w:lang w:val="en-US"/>
        </w:rPr>
        <w:t>“water depth in approach channels and at berth”, “</w:t>
      </w:r>
      <w:r w:rsidRPr="0032435F">
        <w:rPr>
          <w:rFonts w:ascii="Times New Roman" w:hAnsi="Times New Roman" w:cs="Times New Roman"/>
          <w:sz w:val="24"/>
          <w:szCs w:val="24"/>
          <w:lang w:val="en-US"/>
        </w:rPr>
        <w:t>sophistication</w:t>
      </w:r>
      <w:r>
        <w:rPr>
          <w:rFonts w:ascii="Times New Roman" w:hAnsi="Times New Roman" w:cs="Times New Roman"/>
          <w:sz w:val="24"/>
          <w:szCs w:val="24"/>
          <w:lang w:val="en-US"/>
        </w:rPr>
        <w:t xml:space="preserve"> </w:t>
      </w:r>
      <w:r w:rsidRPr="00E65A53">
        <w:rPr>
          <w:rFonts w:ascii="Times New Roman" w:hAnsi="Times New Roman" w:cs="Times New Roman"/>
          <w:sz w:val="24"/>
          <w:szCs w:val="24"/>
          <w:lang w:val="en-US"/>
        </w:rPr>
        <w:t>of port information and its application” and “</w:t>
      </w:r>
      <w:r>
        <w:rPr>
          <w:rFonts w:ascii="Times New Roman" w:hAnsi="Times New Roman" w:cs="Times New Roman"/>
          <w:sz w:val="24"/>
          <w:szCs w:val="24"/>
          <w:lang w:val="en-US"/>
        </w:rPr>
        <w:t>the stability of port labo</w:t>
      </w:r>
      <w:r w:rsidRPr="00E65A53">
        <w:rPr>
          <w:rFonts w:ascii="Times New Roman" w:hAnsi="Times New Roman" w:cs="Times New Roman"/>
          <w:sz w:val="24"/>
          <w:szCs w:val="24"/>
          <w:lang w:val="en-US"/>
        </w:rPr>
        <w:t>r”</w:t>
      </w:r>
      <w:r>
        <w:rPr>
          <w:rFonts w:ascii="Times New Roman" w:hAnsi="Times New Roman" w:cs="Times New Roman"/>
          <w:sz w:val="24"/>
          <w:szCs w:val="24"/>
          <w:lang w:val="en-US"/>
        </w:rPr>
        <w:t>)</w:t>
      </w:r>
      <w:r w:rsidRPr="005A28AB">
        <w:rPr>
          <w:rFonts w:ascii="Times New Roman" w:hAnsi="Times New Roman" w:cs="Times New Roman"/>
          <w:sz w:val="24"/>
          <w:szCs w:val="24"/>
          <w:lang w:val="en-US"/>
        </w:rPr>
        <w:t>,</w:t>
      </w:r>
      <w:r>
        <w:rPr>
          <w:rFonts w:ascii="Times New Roman" w:hAnsi="Times New Roman" w:cs="Times New Roman"/>
          <w:sz w:val="24"/>
          <w:szCs w:val="24"/>
          <w:lang w:val="en-US"/>
        </w:rPr>
        <w:t xml:space="preserve"> logistics cost, regional cent</w:t>
      </w:r>
      <w:r w:rsidRPr="005A28AB">
        <w:rPr>
          <w:rFonts w:ascii="Times New Roman" w:hAnsi="Times New Roman" w:cs="Times New Roman"/>
          <w:sz w:val="24"/>
          <w:szCs w:val="24"/>
          <w:lang w:val="en-US"/>
        </w:rPr>
        <w:t>e</w:t>
      </w:r>
      <w:r>
        <w:rPr>
          <w:rFonts w:ascii="Times New Roman" w:hAnsi="Times New Roman" w:cs="Times New Roman"/>
          <w:sz w:val="24"/>
          <w:szCs w:val="24"/>
          <w:lang w:val="en-US"/>
        </w:rPr>
        <w:t>r</w:t>
      </w:r>
      <w:r w:rsidRPr="005A28AB">
        <w:rPr>
          <w:rFonts w:ascii="Times New Roman" w:hAnsi="Times New Roman" w:cs="Times New Roman"/>
          <w:sz w:val="24"/>
          <w:szCs w:val="24"/>
          <w:lang w:val="en-US"/>
        </w:rPr>
        <w:t xml:space="preserve"> and connectivity are the determining factors</w:t>
      </w:r>
      <w:r>
        <w:rPr>
          <w:rFonts w:ascii="Times New Roman" w:hAnsi="Times New Roman" w:cs="Times New Roman"/>
          <w:sz w:val="24"/>
          <w:szCs w:val="24"/>
          <w:lang w:val="en-US"/>
        </w:rPr>
        <w:t xml:space="preserve"> for ports` competitiveness</w:t>
      </w:r>
      <w:r w:rsidRPr="005A28AB">
        <w:rPr>
          <w:rFonts w:ascii="Times New Roman" w:hAnsi="Times New Roman" w:cs="Times New Roman"/>
          <w:sz w:val="24"/>
          <w:szCs w:val="24"/>
          <w:lang w:val="en-US"/>
        </w:rPr>
        <w:t xml:space="preserve"> in these regions</w:t>
      </w:r>
      <w:r>
        <w:rPr>
          <w:rFonts w:ascii="Times New Roman" w:hAnsi="Times New Roman" w:cs="Times New Roman"/>
          <w:sz w:val="24"/>
          <w:szCs w:val="24"/>
          <w:lang w:val="en-US"/>
        </w:rPr>
        <w:t xml:space="preserve">. They also noticed that some sub-factors that were significant in previous studies have been replaced by other ones. For example, the key factor has shifted </w:t>
      </w:r>
      <w:r w:rsidRPr="005A28AB">
        <w:rPr>
          <w:rFonts w:ascii="Times New Roman" w:hAnsi="Times New Roman" w:cs="Times New Roman"/>
          <w:sz w:val="24"/>
          <w:szCs w:val="24"/>
          <w:lang w:val="en-US"/>
        </w:rPr>
        <w:t>f</w:t>
      </w:r>
      <w:r>
        <w:rPr>
          <w:rFonts w:ascii="Times New Roman" w:hAnsi="Times New Roman" w:cs="Times New Roman"/>
          <w:sz w:val="24"/>
          <w:szCs w:val="24"/>
          <w:lang w:val="en-US"/>
        </w:rPr>
        <w:t>rom hardware and labo</w:t>
      </w:r>
      <w:r w:rsidRPr="005A28AB">
        <w:rPr>
          <w:rFonts w:ascii="Times New Roman" w:hAnsi="Times New Roman" w:cs="Times New Roman"/>
          <w:sz w:val="24"/>
          <w:szCs w:val="24"/>
          <w:lang w:val="en-US"/>
        </w:rPr>
        <w:t xml:space="preserve">r towards software and technology, </w:t>
      </w:r>
      <w:r>
        <w:rPr>
          <w:rFonts w:ascii="Times New Roman" w:hAnsi="Times New Roman" w:cs="Times New Roman"/>
          <w:sz w:val="24"/>
          <w:szCs w:val="24"/>
          <w:lang w:val="en-US"/>
        </w:rPr>
        <w:t>which means that</w:t>
      </w:r>
      <w:r w:rsidRPr="005A28AB">
        <w:rPr>
          <w:rFonts w:ascii="Times New Roman" w:hAnsi="Times New Roman" w:cs="Times New Roman"/>
          <w:sz w:val="24"/>
          <w:szCs w:val="24"/>
          <w:lang w:val="en-US"/>
        </w:rPr>
        <w:t xml:space="preserve"> the most competitive ports rely on efficient hinterland</w:t>
      </w:r>
      <w:r>
        <w:rPr>
          <w:rFonts w:ascii="Times New Roman" w:hAnsi="Times New Roman" w:cs="Times New Roman"/>
          <w:sz w:val="24"/>
          <w:szCs w:val="24"/>
          <w:lang w:val="en-US"/>
        </w:rPr>
        <w:t xml:space="preserve"> </w:t>
      </w:r>
      <w:r w:rsidRPr="005A28AB">
        <w:rPr>
          <w:rFonts w:ascii="Times New Roman" w:hAnsi="Times New Roman" w:cs="Times New Roman"/>
          <w:sz w:val="24"/>
          <w:szCs w:val="24"/>
          <w:lang w:val="en-US"/>
        </w:rPr>
        <w:t xml:space="preserve">logistics systems. </w:t>
      </w:r>
      <w:r>
        <w:rPr>
          <w:rFonts w:ascii="Times New Roman" w:hAnsi="Times New Roman" w:cs="Times New Roman"/>
          <w:sz w:val="24"/>
          <w:szCs w:val="24"/>
          <w:lang w:val="en-US"/>
        </w:rPr>
        <w:t xml:space="preserve">Another attribute that has become important is </w:t>
      </w:r>
      <w:r w:rsidRPr="005A28AB">
        <w:rPr>
          <w:rFonts w:ascii="Times New Roman" w:hAnsi="Times New Roman" w:cs="Times New Roman"/>
          <w:sz w:val="24"/>
          <w:szCs w:val="24"/>
          <w:lang w:val="en-US"/>
        </w:rPr>
        <w:t xml:space="preserve">the availability of a </w:t>
      </w:r>
      <w:r>
        <w:rPr>
          <w:rFonts w:ascii="Times New Roman" w:hAnsi="Times New Roman" w:cs="Times New Roman"/>
          <w:sz w:val="24"/>
          <w:szCs w:val="24"/>
          <w:lang w:val="en-US"/>
        </w:rPr>
        <w:t xml:space="preserve">vessel berth on arrival in port, whereas in preceding studies it was such components </w:t>
      </w:r>
      <w:r w:rsidRPr="005A28AB">
        <w:rPr>
          <w:rFonts w:ascii="Times New Roman" w:hAnsi="Times New Roman" w:cs="Times New Roman"/>
          <w:sz w:val="24"/>
          <w:szCs w:val="24"/>
          <w:lang w:val="en-US"/>
        </w:rPr>
        <w:t>as the numbers of loading and unloading facilities and the capacity</w:t>
      </w:r>
      <w:r>
        <w:rPr>
          <w:rFonts w:ascii="Times New Roman" w:hAnsi="Times New Roman" w:cs="Times New Roman"/>
          <w:sz w:val="24"/>
          <w:szCs w:val="24"/>
          <w:lang w:val="en-US"/>
        </w:rPr>
        <w:t xml:space="preserve"> of the container yard. The authors conclude that in the considered region shipping companies perceive </w:t>
      </w:r>
      <w:r>
        <w:rPr>
          <w:rFonts w:ascii="Times New Roman" w:hAnsi="Times New Roman" w:cs="Times New Roman"/>
          <w:sz w:val="24"/>
          <w:szCs w:val="24"/>
          <w:lang w:val="en-US"/>
        </w:rPr>
        <w:lastRenderedPageBreak/>
        <w:t xml:space="preserve">port service and technology to be not less important than investments in infrastructure development. </w:t>
      </w:r>
    </w:p>
    <w:p w14:paraId="20E89977" w14:textId="5FE4DD63" w:rsidR="008A38CE" w:rsidRPr="003860A0" w:rsidRDefault="008A38CE" w:rsidP="003860A0">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Another perspective from which the problem of port choice is considered is how well the port is integrated in overall logistics network. Tran (2011) developed the model which focuses on total costs and aims at minimizing it. In total costs the author includes ship costs, port tariffs, inland transport costs and inventory costs. He applied brute-force algorithm for solving this optimization problem on real data: the author considered cargo flows between USA and Northern Europe. He concluded that the port choice should be assessed not only from the perspectives of sea port activities and sea routing, but al</w:t>
      </w:r>
      <w:r w:rsidR="000F7900">
        <w:rPr>
          <w:rFonts w:ascii="Times New Roman" w:hAnsi="Times New Roman" w:cs="Times New Roman"/>
          <w:sz w:val="24"/>
          <w:szCs w:val="24"/>
          <w:lang w:val="en-US"/>
        </w:rPr>
        <w:t xml:space="preserve">so include inland component.   </w:t>
      </w:r>
    </w:p>
    <w:p w14:paraId="1654383C" w14:textId="39F9E6DE"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0F7900">
        <w:rPr>
          <w:rFonts w:ascii="Times New Roman" w:hAnsi="Times New Roman" w:cs="Times New Roman"/>
          <w:sz w:val="24"/>
          <w:szCs w:val="24"/>
          <w:lang w:val="en-US"/>
        </w:rPr>
        <w:t>abovementioned studies concern</w:t>
      </w:r>
      <w:r>
        <w:rPr>
          <w:rFonts w:ascii="Times New Roman" w:hAnsi="Times New Roman" w:cs="Times New Roman"/>
          <w:sz w:val="24"/>
          <w:szCs w:val="24"/>
          <w:lang w:val="en-US"/>
        </w:rPr>
        <w:t xml:space="preserve"> mainly the determination of the significant factors of a port by conduction a survey or factor analysis from shipping line`s perspective. However, besides the goal of discovery these factors, some studies aim to provide the solution to the problem of a port choice by implementing the mathematical models. The employed for shipping lines` point of view models are the same as were implemented for the shippers.</w:t>
      </w:r>
    </w:p>
    <w:p w14:paraId="37FE0CA5" w14:textId="77777777" w:rsidR="008A38CE" w:rsidRPr="00965041" w:rsidRDefault="008A38CE" w:rsidP="008A38CE">
      <w:pPr>
        <w:autoSpaceDE w:val="0"/>
        <w:autoSpaceDN w:val="0"/>
        <w:adjustRightInd w:val="0"/>
        <w:spacing w:after="0" w:line="360" w:lineRule="auto"/>
        <w:ind w:firstLine="851"/>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The AHP model was used for predicting the best choice of a port and identifying the most important criteria in several studies. </w:t>
      </w:r>
      <w:proofErr w:type="spellStart"/>
      <w:r w:rsidRPr="00E65A53">
        <w:rPr>
          <w:rFonts w:ascii="Times New Roman" w:hAnsi="Times New Roman" w:cs="Times New Roman"/>
          <w:color w:val="231F20"/>
          <w:sz w:val="24"/>
          <w:szCs w:val="24"/>
          <w:lang w:val="en-US"/>
        </w:rPr>
        <w:t>Lirn</w:t>
      </w:r>
      <w:proofErr w:type="spellEnd"/>
      <w:r>
        <w:rPr>
          <w:rFonts w:ascii="Times New Roman" w:hAnsi="Times New Roman" w:cs="Times New Roman"/>
          <w:color w:val="231F20"/>
          <w:sz w:val="24"/>
          <w:szCs w:val="24"/>
          <w:lang w:val="en-US"/>
        </w:rPr>
        <w:t xml:space="preserve"> </w:t>
      </w:r>
      <w:r w:rsidRPr="00E65A53">
        <w:rPr>
          <w:rFonts w:ascii="Times New Roman" w:hAnsi="Times New Roman" w:cs="Times New Roman"/>
          <w:color w:val="231F20"/>
          <w:sz w:val="24"/>
          <w:szCs w:val="24"/>
          <w:lang w:val="en-US"/>
        </w:rPr>
        <w:t>et al.</w:t>
      </w:r>
      <w:r>
        <w:rPr>
          <w:rFonts w:ascii="Times New Roman" w:hAnsi="Times New Roman" w:cs="Times New Roman"/>
          <w:color w:val="231F20"/>
          <w:sz w:val="24"/>
          <w:szCs w:val="24"/>
          <w:lang w:val="en-US"/>
        </w:rPr>
        <w:t xml:space="preserve"> </w:t>
      </w:r>
      <w:r w:rsidRPr="00E65A53">
        <w:rPr>
          <w:rFonts w:ascii="Times New Roman" w:hAnsi="Times New Roman" w:cs="Times New Roman"/>
          <w:color w:val="231F20"/>
          <w:sz w:val="24"/>
          <w:szCs w:val="24"/>
          <w:lang w:val="en-US"/>
        </w:rPr>
        <w:t>(2004)</w:t>
      </w:r>
      <w:r>
        <w:rPr>
          <w:rFonts w:ascii="Times New Roman" w:hAnsi="Times New Roman" w:cs="Times New Roman"/>
          <w:color w:val="231F20"/>
          <w:sz w:val="24"/>
          <w:szCs w:val="24"/>
          <w:lang w:val="en-US"/>
        </w:rPr>
        <w:t xml:space="preserve"> viewed an extensive set of factors (47) that are attributable to the ports. He distinguished between cost and facility/service factors, the sub-factors of which are shown in the table below. The author added for consideration the factor of port management and </w:t>
      </w:r>
      <w:r w:rsidRPr="00E65A53">
        <w:rPr>
          <w:rFonts w:ascii="Times New Roman" w:hAnsi="Times New Roman" w:cs="Times New Roman"/>
          <w:color w:val="231F20"/>
          <w:sz w:val="24"/>
          <w:szCs w:val="24"/>
          <w:lang w:val="en-US"/>
        </w:rPr>
        <w:t>administration</w:t>
      </w:r>
      <w:r>
        <w:rPr>
          <w:rFonts w:ascii="Times New Roman" w:hAnsi="Times New Roman" w:cs="Times New Roman"/>
          <w:color w:val="231F20"/>
          <w:sz w:val="24"/>
          <w:szCs w:val="24"/>
          <w:lang w:val="en-US"/>
        </w:rPr>
        <w:t xml:space="preserve">, which was not considered in previous studies. The author found that the factor of port transportation location is the most important. </w:t>
      </w:r>
    </w:p>
    <w:p w14:paraId="2837EE49" w14:textId="77777777" w:rsidR="008A38CE" w:rsidRDefault="008A38CE" w:rsidP="008A38CE">
      <w:pPr>
        <w:autoSpaceDE w:val="0"/>
        <w:autoSpaceDN w:val="0"/>
        <w:adjustRightInd w:val="0"/>
        <w:spacing w:after="0" w:line="360" w:lineRule="auto"/>
        <w:ind w:firstLine="851"/>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Some of the studies suggest high practical importance. For example, Lam and Dain (2012) suggested a decision support system for port selection, using AHP methodology from </w:t>
      </w:r>
      <w:r w:rsidRPr="00E65A53">
        <w:rPr>
          <w:rFonts w:ascii="Times New Roman" w:hAnsi="Times New Roman" w:cs="Times New Roman"/>
          <w:color w:val="231F20"/>
          <w:sz w:val="24"/>
          <w:szCs w:val="24"/>
          <w:lang w:val="en-US"/>
        </w:rPr>
        <w:t>the shipping lines perspective.</w:t>
      </w:r>
      <w:r>
        <w:rPr>
          <w:rFonts w:ascii="Times New Roman" w:hAnsi="Times New Roman" w:cs="Times New Roman"/>
          <w:color w:val="231F20"/>
          <w:sz w:val="24"/>
          <w:szCs w:val="24"/>
          <w:lang w:val="en-US"/>
        </w:rPr>
        <w:t xml:space="preserve"> The authors state that this methodology is advantageous for its users: “AHP addresses the issue of how to structure complex decision-making problem, identify its criteria, measures the interaction among them and finally synthetize all the information to arrive at priorities which depict preferences.” Thus, the line managers can use this system for solving complex problem of choosing port by utilizing multi-criteria analysis. The suggested model is web-based and can be used by different decision makers. The system is flexible in the way that users can choose criteria by themselves and set preferences as well, according to the pursued purposes and particular cases. The authors claim that such technological advancements would be beneficial for shipping managers to use because it enhances the service quality of shipping companies. </w:t>
      </w:r>
    </w:p>
    <w:p w14:paraId="467E4B22" w14:textId="77777777" w:rsidR="00417622" w:rsidRDefault="00417622" w:rsidP="008A38CE">
      <w:pPr>
        <w:autoSpaceDE w:val="0"/>
        <w:autoSpaceDN w:val="0"/>
        <w:adjustRightInd w:val="0"/>
        <w:spacing w:after="0" w:line="360" w:lineRule="auto"/>
        <w:ind w:firstLine="851"/>
        <w:jc w:val="both"/>
        <w:rPr>
          <w:rFonts w:ascii="Times New Roman" w:hAnsi="Times New Roman" w:cs="Times New Roman"/>
          <w:color w:val="231F20"/>
          <w:sz w:val="24"/>
          <w:szCs w:val="24"/>
          <w:lang w:val="en-US"/>
        </w:rPr>
      </w:pPr>
    </w:p>
    <w:p w14:paraId="04BD1FEB" w14:textId="431AA106" w:rsidR="008A38CE" w:rsidRPr="003860A0" w:rsidRDefault="008A38CE" w:rsidP="008A38CE">
      <w:pPr>
        <w:autoSpaceDE w:val="0"/>
        <w:autoSpaceDN w:val="0"/>
        <w:adjustRightInd w:val="0"/>
        <w:spacing w:after="0" w:line="360" w:lineRule="auto"/>
        <w:ind w:firstLine="851"/>
        <w:jc w:val="both"/>
        <w:rPr>
          <w:rFonts w:ascii="Times New Roman" w:hAnsi="Times New Roman" w:cs="Times New Roman"/>
          <w:i/>
          <w:color w:val="231F20"/>
          <w:sz w:val="24"/>
          <w:szCs w:val="24"/>
          <w:lang w:val="en-US"/>
        </w:rPr>
      </w:pPr>
      <w:r w:rsidRPr="003860A0">
        <w:rPr>
          <w:rFonts w:ascii="Times New Roman" w:hAnsi="Times New Roman" w:cs="Times New Roman"/>
          <w:i/>
          <w:color w:val="231F20"/>
          <w:sz w:val="24"/>
          <w:szCs w:val="24"/>
          <w:lang w:val="en-US"/>
        </w:rPr>
        <w:t>Table</w:t>
      </w:r>
      <w:r w:rsidR="000F7900" w:rsidRPr="003860A0">
        <w:rPr>
          <w:rFonts w:ascii="Times New Roman" w:hAnsi="Times New Roman" w:cs="Times New Roman"/>
          <w:i/>
          <w:color w:val="231F20"/>
          <w:sz w:val="24"/>
          <w:szCs w:val="24"/>
          <w:lang w:val="en-US"/>
        </w:rPr>
        <w:t xml:space="preserve"> 3. The use of AHP in studies: shipping companies` perspective</w:t>
      </w:r>
    </w:p>
    <w:tbl>
      <w:tblPr>
        <w:tblStyle w:val="TableGrid"/>
        <w:tblW w:w="9606" w:type="dxa"/>
        <w:tblLook w:val="04A0" w:firstRow="1" w:lastRow="0" w:firstColumn="1" w:lastColumn="0" w:noHBand="0" w:noVBand="1"/>
      </w:tblPr>
      <w:tblGrid>
        <w:gridCol w:w="2376"/>
        <w:gridCol w:w="4111"/>
        <w:gridCol w:w="3119"/>
      </w:tblGrid>
      <w:tr w:rsidR="008A38CE" w14:paraId="0FE7B59A" w14:textId="77777777" w:rsidTr="008A38CE">
        <w:trPr>
          <w:trHeight w:val="235"/>
        </w:trPr>
        <w:tc>
          <w:tcPr>
            <w:tcW w:w="2376" w:type="dxa"/>
            <w:vMerge w:val="restart"/>
          </w:tcPr>
          <w:p w14:paraId="667E3317" w14:textId="77777777" w:rsidR="008A38CE" w:rsidRDefault="008A38CE" w:rsidP="008A38CE">
            <w:pPr>
              <w:autoSpaceDE w:val="0"/>
              <w:autoSpaceDN w:val="0"/>
              <w:adjustRightInd w:val="0"/>
              <w:spacing w:line="360" w:lineRule="auto"/>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Authors</w:t>
            </w:r>
          </w:p>
        </w:tc>
        <w:tc>
          <w:tcPr>
            <w:tcW w:w="7230" w:type="dxa"/>
            <w:gridSpan w:val="2"/>
          </w:tcPr>
          <w:p w14:paraId="127AE674" w14:textId="77777777" w:rsidR="008A38CE" w:rsidRDefault="008A38CE" w:rsidP="008A38CE">
            <w:pPr>
              <w:autoSpaceDE w:val="0"/>
              <w:autoSpaceDN w:val="0"/>
              <w:adjustRightInd w:val="0"/>
              <w:spacing w:line="36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Factors</w:t>
            </w:r>
          </w:p>
        </w:tc>
      </w:tr>
      <w:tr w:rsidR="008A38CE" w14:paraId="18CF5D40" w14:textId="77777777" w:rsidTr="008A38CE">
        <w:trPr>
          <w:trHeight w:val="234"/>
        </w:trPr>
        <w:tc>
          <w:tcPr>
            <w:tcW w:w="2376" w:type="dxa"/>
            <w:vMerge/>
          </w:tcPr>
          <w:p w14:paraId="472E9708" w14:textId="77777777" w:rsidR="008A38CE" w:rsidRDefault="008A38CE" w:rsidP="008A38CE">
            <w:pPr>
              <w:autoSpaceDE w:val="0"/>
              <w:autoSpaceDN w:val="0"/>
              <w:adjustRightInd w:val="0"/>
              <w:spacing w:line="360" w:lineRule="auto"/>
              <w:jc w:val="both"/>
              <w:rPr>
                <w:rFonts w:ascii="Times New Roman" w:hAnsi="Times New Roman" w:cs="Times New Roman"/>
                <w:color w:val="231F20"/>
                <w:sz w:val="24"/>
                <w:szCs w:val="24"/>
                <w:lang w:val="en-US"/>
              </w:rPr>
            </w:pPr>
          </w:p>
        </w:tc>
        <w:tc>
          <w:tcPr>
            <w:tcW w:w="4111" w:type="dxa"/>
          </w:tcPr>
          <w:p w14:paraId="6164EFB0" w14:textId="77777777" w:rsidR="008A38CE" w:rsidRDefault="008A38CE" w:rsidP="008A38CE">
            <w:pPr>
              <w:autoSpaceDE w:val="0"/>
              <w:autoSpaceDN w:val="0"/>
              <w:adjustRightInd w:val="0"/>
              <w:spacing w:line="360" w:lineRule="auto"/>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Service</w:t>
            </w:r>
          </w:p>
        </w:tc>
        <w:tc>
          <w:tcPr>
            <w:tcW w:w="3119" w:type="dxa"/>
          </w:tcPr>
          <w:p w14:paraId="784C0E59" w14:textId="77777777" w:rsidR="008A38CE" w:rsidRDefault="008A38CE" w:rsidP="008A38CE">
            <w:pPr>
              <w:autoSpaceDE w:val="0"/>
              <w:autoSpaceDN w:val="0"/>
              <w:adjustRightInd w:val="0"/>
              <w:spacing w:line="360" w:lineRule="auto"/>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Costs</w:t>
            </w:r>
          </w:p>
        </w:tc>
      </w:tr>
      <w:tr w:rsidR="008A38CE" w14:paraId="78E1849C" w14:textId="77777777" w:rsidTr="008A38CE">
        <w:tc>
          <w:tcPr>
            <w:tcW w:w="2376" w:type="dxa"/>
          </w:tcPr>
          <w:p w14:paraId="66392FE6" w14:textId="77777777" w:rsidR="008A38CE" w:rsidRDefault="008A38CE" w:rsidP="008A38CE">
            <w:pPr>
              <w:autoSpaceDE w:val="0"/>
              <w:autoSpaceDN w:val="0"/>
              <w:adjustRightInd w:val="0"/>
              <w:spacing w:line="360" w:lineRule="auto"/>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Park and Min (2011)</w:t>
            </w:r>
          </w:p>
        </w:tc>
        <w:tc>
          <w:tcPr>
            <w:tcW w:w="4111" w:type="dxa"/>
          </w:tcPr>
          <w:p w14:paraId="3AEF679E" w14:textId="77777777" w:rsidR="008A38CE" w:rsidRPr="00E65A53" w:rsidRDefault="008A38CE" w:rsidP="008A38CE">
            <w:pPr>
              <w:pStyle w:val="ListParagraph"/>
              <w:numPr>
                <w:ilvl w:val="0"/>
                <w:numId w:val="37"/>
              </w:numPr>
              <w:autoSpaceDE w:val="0"/>
              <w:autoSpaceDN w:val="0"/>
              <w:adjustRightInd w:val="0"/>
              <w:ind w:left="354"/>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w:t>
            </w:r>
            <w:r w:rsidRPr="00E65A53">
              <w:rPr>
                <w:rFonts w:ascii="Times New Roman" w:hAnsi="Times New Roman" w:cs="Times New Roman"/>
                <w:color w:val="231F20"/>
                <w:sz w:val="24"/>
                <w:szCs w:val="24"/>
                <w:lang w:val="en-US"/>
              </w:rPr>
              <w:t>ort’s proximity to import/export</w:t>
            </w:r>
            <w:r>
              <w:rPr>
                <w:rFonts w:ascii="Times New Roman" w:hAnsi="Times New Roman" w:cs="Times New Roman"/>
                <w:color w:val="231F20"/>
                <w:sz w:val="24"/>
                <w:szCs w:val="24"/>
                <w:lang w:val="en-US"/>
              </w:rPr>
              <w:t xml:space="preserve"> </w:t>
            </w:r>
            <w:r w:rsidRPr="00E65A53">
              <w:rPr>
                <w:rFonts w:ascii="Times New Roman" w:hAnsi="Times New Roman" w:cs="Times New Roman"/>
                <w:color w:val="231F20"/>
                <w:sz w:val="24"/>
                <w:szCs w:val="24"/>
                <w:lang w:val="en-US"/>
              </w:rPr>
              <w:t>businesses</w:t>
            </w:r>
          </w:p>
          <w:p w14:paraId="0D66E2CE" w14:textId="77777777" w:rsidR="008A38CE" w:rsidRPr="00E65A53" w:rsidRDefault="008A38CE" w:rsidP="008A38CE">
            <w:pPr>
              <w:pStyle w:val="ListParagraph"/>
              <w:numPr>
                <w:ilvl w:val="0"/>
                <w:numId w:val="37"/>
              </w:numPr>
              <w:autoSpaceDE w:val="0"/>
              <w:autoSpaceDN w:val="0"/>
              <w:adjustRightInd w:val="0"/>
              <w:ind w:left="354"/>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w:t>
            </w:r>
            <w:r w:rsidRPr="00E65A53">
              <w:rPr>
                <w:rFonts w:ascii="Times New Roman" w:hAnsi="Times New Roman" w:cs="Times New Roman"/>
                <w:color w:val="231F20"/>
                <w:sz w:val="24"/>
                <w:szCs w:val="24"/>
                <w:lang w:val="en-US"/>
              </w:rPr>
              <w:t>ort service quality</w:t>
            </w:r>
          </w:p>
          <w:p w14:paraId="3F17BA79" w14:textId="77777777" w:rsidR="008A38CE" w:rsidRPr="00E65A53" w:rsidRDefault="008A38CE" w:rsidP="008A38CE">
            <w:pPr>
              <w:pStyle w:val="ListParagraph"/>
              <w:numPr>
                <w:ilvl w:val="0"/>
                <w:numId w:val="37"/>
              </w:numPr>
              <w:autoSpaceDE w:val="0"/>
              <w:autoSpaceDN w:val="0"/>
              <w:adjustRightInd w:val="0"/>
              <w:ind w:left="354"/>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w:t>
            </w:r>
            <w:r w:rsidRPr="00E65A53">
              <w:rPr>
                <w:rFonts w:ascii="Times New Roman" w:hAnsi="Times New Roman" w:cs="Times New Roman"/>
                <w:color w:val="231F20"/>
                <w:sz w:val="24"/>
                <w:szCs w:val="24"/>
                <w:lang w:val="en-US"/>
              </w:rPr>
              <w:t xml:space="preserve">ort security </w:t>
            </w:r>
          </w:p>
          <w:p w14:paraId="0C59924C" w14:textId="77777777" w:rsidR="008A38CE" w:rsidRDefault="008A38CE" w:rsidP="008A38CE">
            <w:pPr>
              <w:pStyle w:val="ListParagraph"/>
              <w:numPr>
                <w:ilvl w:val="0"/>
                <w:numId w:val="37"/>
              </w:numPr>
              <w:autoSpaceDE w:val="0"/>
              <w:autoSpaceDN w:val="0"/>
              <w:adjustRightInd w:val="0"/>
              <w:ind w:left="354"/>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w:t>
            </w:r>
            <w:r w:rsidRPr="00B94A1B">
              <w:rPr>
                <w:rFonts w:ascii="Times New Roman" w:hAnsi="Times New Roman" w:cs="Times New Roman"/>
                <w:color w:val="231F20"/>
                <w:sz w:val="24"/>
                <w:szCs w:val="24"/>
                <w:lang w:val="en-US"/>
              </w:rPr>
              <w:t>ort</w:t>
            </w:r>
            <w:r>
              <w:rPr>
                <w:rFonts w:ascii="Times New Roman" w:hAnsi="Times New Roman" w:cs="Times New Roman"/>
                <w:color w:val="231F20"/>
                <w:sz w:val="24"/>
                <w:szCs w:val="24"/>
                <w:lang w:val="en-US"/>
              </w:rPr>
              <w:t xml:space="preserve"> </w:t>
            </w:r>
            <w:r w:rsidRPr="00E65A53">
              <w:rPr>
                <w:rFonts w:ascii="Times New Roman" w:hAnsi="Times New Roman" w:cs="Times New Roman"/>
                <w:color w:val="231F20"/>
                <w:sz w:val="24"/>
                <w:szCs w:val="24"/>
                <w:lang w:val="en-US"/>
              </w:rPr>
              <w:t>management efficiency</w:t>
            </w:r>
          </w:p>
          <w:p w14:paraId="634E1505" w14:textId="77777777" w:rsidR="008A38CE" w:rsidRDefault="008A38CE" w:rsidP="008A38CE">
            <w:pPr>
              <w:pStyle w:val="ListParagraph"/>
              <w:numPr>
                <w:ilvl w:val="0"/>
                <w:numId w:val="37"/>
              </w:numPr>
              <w:autoSpaceDE w:val="0"/>
              <w:autoSpaceDN w:val="0"/>
              <w:adjustRightInd w:val="0"/>
              <w:ind w:left="354"/>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Basic infrastructure</w:t>
            </w:r>
          </w:p>
          <w:p w14:paraId="45894F7C" w14:textId="77777777" w:rsidR="008A38CE" w:rsidRDefault="008A38CE" w:rsidP="008A38CE">
            <w:pPr>
              <w:pStyle w:val="ListParagraph"/>
              <w:numPr>
                <w:ilvl w:val="0"/>
                <w:numId w:val="37"/>
              </w:numPr>
              <w:autoSpaceDE w:val="0"/>
              <w:autoSpaceDN w:val="0"/>
              <w:adjustRightInd w:val="0"/>
              <w:ind w:left="354"/>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Information technology infrastructure</w:t>
            </w:r>
          </w:p>
          <w:p w14:paraId="3FBB2CC0" w14:textId="77777777" w:rsidR="008A38CE" w:rsidRDefault="008A38CE" w:rsidP="008A38CE">
            <w:pPr>
              <w:pStyle w:val="ListParagraph"/>
              <w:numPr>
                <w:ilvl w:val="0"/>
                <w:numId w:val="37"/>
              </w:numPr>
              <w:autoSpaceDE w:val="0"/>
              <w:autoSpaceDN w:val="0"/>
              <w:adjustRightInd w:val="0"/>
              <w:ind w:left="354"/>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Intermodal link</w:t>
            </w:r>
          </w:p>
          <w:p w14:paraId="0AB0A063" w14:textId="77777777" w:rsidR="008A38CE" w:rsidRDefault="008A38CE" w:rsidP="008A38CE">
            <w:pPr>
              <w:pStyle w:val="ListParagraph"/>
              <w:numPr>
                <w:ilvl w:val="0"/>
                <w:numId w:val="37"/>
              </w:numPr>
              <w:autoSpaceDE w:val="0"/>
              <w:autoSpaceDN w:val="0"/>
              <w:adjustRightInd w:val="0"/>
              <w:ind w:left="354"/>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Feeder service access</w:t>
            </w:r>
          </w:p>
          <w:p w14:paraId="3505B940" w14:textId="77777777" w:rsidR="008A38CE" w:rsidRDefault="008A38CE" w:rsidP="008A38CE">
            <w:pPr>
              <w:pStyle w:val="ListParagraph"/>
              <w:numPr>
                <w:ilvl w:val="0"/>
                <w:numId w:val="37"/>
              </w:numPr>
              <w:autoSpaceDE w:val="0"/>
              <w:autoSpaceDN w:val="0"/>
              <w:adjustRightInd w:val="0"/>
              <w:ind w:left="354"/>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Access to major shipping routes</w:t>
            </w:r>
          </w:p>
          <w:p w14:paraId="37A0AA70" w14:textId="77777777" w:rsidR="008A38CE" w:rsidRDefault="008A38CE" w:rsidP="008A38CE">
            <w:pPr>
              <w:pStyle w:val="ListParagraph"/>
              <w:numPr>
                <w:ilvl w:val="0"/>
                <w:numId w:val="37"/>
              </w:numPr>
              <w:autoSpaceDE w:val="0"/>
              <w:autoSpaceDN w:val="0"/>
              <w:adjustRightInd w:val="0"/>
              <w:ind w:left="354"/>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Ship turnaround time</w:t>
            </w:r>
          </w:p>
          <w:p w14:paraId="29B74A87" w14:textId="77777777" w:rsidR="008A38CE" w:rsidRDefault="008A38CE" w:rsidP="008A38CE">
            <w:pPr>
              <w:pStyle w:val="ListParagraph"/>
              <w:numPr>
                <w:ilvl w:val="0"/>
                <w:numId w:val="37"/>
              </w:numPr>
              <w:autoSpaceDE w:val="0"/>
              <w:autoSpaceDN w:val="0"/>
              <w:adjustRightInd w:val="0"/>
              <w:ind w:left="354"/>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Port security</w:t>
            </w:r>
          </w:p>
          <w:p w14:paraId="77B2ED96" w14:textId="77777777" w:rsidR="008A38CE" w:rsidRPr="00E65A53" w:rsidRDefault="008A38CE" w:rsidP="008A38CE">
            <w:pPr>
              <w:pStyle w:val="ListParagraph"/>
              <w:numPr>
                <w:ilvl w:val="0"/>
                <w:numId w:val="37"/>
              </w:numPr>
              <w:autoSpaceDE w:val="0"/>
              <w:autoSpaceDN w:val="0"/>
              <w:adjustRightInd w:val="0"/>
              <w:ind w:left="354"/>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Carrier bargaining opportunity</w:t>
            </w:r>
          </w:p>
        </w:tc>
        <w:tc>
          <w:tcPr>
            <w:tcW w:w="3119" w:type="dxa"/>
          </w:tcPr>
          <w:p w14:paraId="26519DD0" w14:textId="77777777" w:rsidR="008A38CE" w:rsidRPr="00E65A53" w:rsidRDefault="008A38CE" w:rsidP="008A38CE">
            <w:pPr>
              <w:pStyle w:val="ListParagraph"/>
              <w:numPr>
                <w:ilvl w:val="0"/>
                <w:numId w:val="37"/>
              </w:numPr>
              <w:autoSpaceDE w:val="0"/>
              <w:autoSpaceDN w:val="0"/>
              <w:adjustRightInd w:val="0"/>
              <w:ind w:left="42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Container handling costs</w:t>
            </w:r>
          </w:p>
          <w:p w14:paraId="241FF407" w14:textId="77777777" w:rsidR="008A38CE" w:rsidRPr="00E65A53" w:rsidRDefault="008A38CE" w:rsidP="008A38CE">
            <w:pPr>
              <w:pStyle w:val="ListParagraph"/>
              <w:numPr>
                <w:ilvl w:val="0"/>
                <w:numId w:val="37"/>
              </w:numPr>
              <w:autoSpaceDE w:val="0"/>
              <w:autoSpaceDN w:val="0"/>
              <w:adjustRightInd w:val="0"/>
              <w:ind w:left="42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Terminal contract costs</w:t>
            </w:r>
          </w:p>
        </w:tc>
      </w:tr>
      <w:tr w:rsidR="008A38CE" w14:paraId="6D739BF6" w14:textId="77777777" w:rsidTr="008A38CE">
        <w:tc>
          <w:tcPr>
            <w:tcW w:w="2376" w:type="dxa"/>
          </w:tcPr>
          <w:p w14:paraId="7EA94D3A" w14:textId="77777777" w:rsidR="008A38CE" w:rsidRPr="00E7502D" w:rsidRDefault="008A38CE" w:rsidP="008A38CE">
            <w:pPr>
              <w:autoSpaceDE w:val="0"/>
              <w:autoSpaceDN w:val="0"/>
              <w:adjustRightInd w:val="0"/>
              <w:spacing w:line="360" w:lineRule="auto"/>
              <w:jc w:val="both"/>
              <w:rPr>
                <w:rFonts w:ascii="Times New Roman" w:hAnsi="Times New Roman" w:cs="Times New Roman"/>
                <w:color w:val="231F20"/>
                <w:sz w:val="24"/>
                <w:szCs w:val="24"/>
              </w:rPr>
            </w:pPr>
            <w:proofErr w:type="spellStart"/>
            <w:r w:rsidRPr="00E7502D">
              <w:rPr>
                <w:rFonts w:ascii="Times New Roman" w:hAnsi="Times New Roman" w:cs="Times New Roman"/>
                <w:color w:val="231F20"/>
                <w:sz w:val="24"/>
                <w:szCs w:val="24"/>
              </w:rPr>
              <w:t>Guy</w:t>
            </w:r>
            <w:proofErr w:type="spellEnd"/>
            <w:r w:rsidRPr="00E7502D">
              <w:rPr>
                <w:rFonts w:ascii="Times New Roman" w:hAnsi="Times New Roman" w:cs="Times New Roman"/>
                <w:color w:val="231F20"/>
                <w:sz w:val="24"/>
                <w:szCs w:val="24"/>
              </w:rPr>
              <w:t xml:space="preserve"> </w:t>
            </w:r>
            <w:proofErr w:type="spellStart"/>
            <w:r w:rsidRPr="00E7502D">
              <w:rPr>
                <w:rFonts w:ascii="Times New Roman" w:hAnsi="Times New Roman" w:cs="Times New Roman"/>
                <w:color w:val="231F20"/>
                <w:sz w:val="24"/>
                <w:szCs w:val="24"/>
              </w:rPr>
              <w:t>and</w:t>
            </w:r>
            <w:proofErr w:type="spellEnd"/>
            <w:r>
              <w:rPr>
                <w:rFonts w:ascii="Times New Roman" w:hAnsi="Times New Roman" w:cs="Times New Roman"/>
                <w:color w:val="231F20"/>
                <w:sz w:val="24"/>
                <w:szCs w:val="24"/>
                <w:lang w:val="en-US"/>
              </w:rPr>
              <w:t xml:space="preserve"> </w:t>
            </w:r>
            <w:proofErr w:type="spellStart"/>
            <w:r w:rsidRPr="00E7502D">
              <w:rPr>
                <w:rFonts w:ascii="Times New Roman" w:hAnsi="Times New Roman" w:cs="Times New Roman"/>
                <w:color w:val="231F20"/>
                <w:sz w:val="24"/>
                <w:szCs w:val="24"/>
              </w:rPr>
              <w:t>Urli</w:t>
            </w:r>
            <w:proofErr w:type="spellEnd"/>
          </w:p>
          <w:p w14:paraId="4004B450" w14:textId="77777777" w:rsidR="008A38CE" w:rsidRDefault="008A38CE" w:rsidP="008A38CE">
            <w:pPr>
              <w:autoSpaceDE w:val="0"/>
              <w:autoSpaceDN w:val="0"/>
              <w:adjustRightInd w:val="0"/>
              <w:spacing w:line="360" w:lineRule="auto"/>
              <w:jc w:val="both"/>
              <w:rPr>
                <w:rFonts w:ascii="Times New Roman" w:hAnsi="Times New Roman" w:cs="Times New Roman"/>
                <w:color w:val="231F20"/>
                <w:sz w:val="24"/>
                <w:szCs w:val="24"/>
                <w:lang w:val="en-US"/>
              </w:rPr>
            </w:pPr>
            <w:r w:rsidRPr="00E7502D">
              <w:rPr>
                <w:rFonts w:ascii="Times New Roman" w:hAnsi="Times New Roman" w:cs="Times New Roman"/>
                <w:color w:val="231F20"/>
                <w:sz w:val="24"/>
                <w:szCs w:val="24"/>
              </w:rPr>
              <w:t>(2006)</w:t>
            </w:r>
          </w:p>
        </w:tc>
        <w:tc>
          <w:tcPr>
            <w:tcW w:w="4111" w:type="dxa"/>
          </w:tcPr>
          <w:p w14:paraId="0F863FDA" w14:textId="77777777" w:rsidR="008A38CE" w:rsidRPr="00E65A53" w:rsidRDefault="008A38CE" w:rsidP="008A38CE">
            <w:pPr>
              <w:autoSpaceDE w:val="0"/>
              <w:autoSpaceDN w:val="0"/>
              <w:adjustRightInd w:val="0"/>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1. </w:t>
            </w:r>
            <w:r w:rsidRPr="00E65A53">
              <w:rPr>
                <w:rFonts w:ascii="Times New Roman" w:hAnsi="Times New Roman" w:cs="Times New Roman"/>
                <w:color w:val="231F20"/>
                <w:sz w:val="24"/>
                <w:szCs w:val="24"/>
                <w:lang w:val="en-US"/>
              </w:rPr>
              <w:t>Port infrastructure</w:t>
            </w:r>
          </w:p>
          <w:p w14:paraId="2C4C390E" w14:textId="77777777" w:rsidR="008A38CE" w:rsidRPr="00E65A53" w:rsidRDefault="008A38CE" w:rsidP="008A38CE">
            <w:pPr>
              <w:pStyle w:val="ListParagraph"/>
              <w:numPr>
                <w:ilvl w:val="0"/>
                <w:numId w:val="38"/>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Water depth</w:t>
            </w:r>
          </w:p>
          <w:p w14:paraId="0335A408" w14:textId="77777777" w:rsidR="008A38CE" w:rsidRPr="00E65A53" w:rsidRDefault="008A38CE" w:rsidP="008A38CE">
            <w:pPr>
              <w:pStyle w:val="ListParagraph"/>
              <w:numPr>
                <w:ilvl w:val="0"/>
                <w:numId w:val="38"/>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Quay length</w:t>
            </w:r>
          </w:p>
          <w:p w14:paraId="3BE2877F" w14:textId="77777777" w:rsidR="008A38CE" w:rsidRPr="00E65A53" w:rsidRDefault="008A38CE" w:rsidP="008A38CE">
            <w:pPr>
              <w:pStyle w:val="ListParagraph"/>
              <w:numPr>
                <w:ilvl w:val="0"/>
                <w:numId w:val="38"/>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Crane</w:t>
            </w:r>
          </w:p>
          <w:p w14:paraId="7C74DCA4" w14:textId="77777777" w:rsidR="008A38CE" w:rsidRPr="00E65A53" w:rsidRDefault="008A38CE" w:rsidP="008A38CE">
            <w:pPr>
              <w:pStyle w:val="ListParagraph"/>
              <w:numPr>
                <w:ilvl w:val="0"/>
                <w:numId w:val="38"/>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Inter-modal interface</w:t>
            </w:r>
          </w:p>
          <w:p w14:paraId="2A4177B1" w14:textId="77777777" w:rsidR="008A38CE" w:rsidRPr="00E65A53" w:rsidRDefault="008A38CE" w:rsidP="008A38CE">
            <w:pPr>
              <w:autoSpaceDE w:val="0"/>
              <w:autoSpaceDN w:val="0"/>
              <w:adjustRightInd w:val="0"/>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2. </w:t>
            </w:r>
            <w:r w:rsidRPr="00E65A53">
              <w:rPr>
                <w:rFonts w:ascii="Times New Roman" w:hAnsi="Times New Roman" w:cs="Times New Roman"/>
                <w:color w:val="231F20"/>
                <w:sz w:val="24"/>
                <w:szCs w:val="24"/>
                <w:lang w:val="en-US"/>
              </w:rPr>
              <w:t>Service _ turn-around time</w:t>
            </w:r>
          </w:p>
          <w:p w14:paraId="2C997B5F" w14:textId="77777777" w:rsidR="008A38CE" w:rsidRPr="00E65A53" w:rsidRDefault="008A38CE" w:rsidP="008A38CE">
            <w:pPr>
              <w:autoSpaceDE w:val="0"/>
              <w:autoSpaceDN w:val="0"/>
              <w:adjustRightInd w:val="0"/>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3. </w:t>
            </w:r>
            <w:r w:rsidRPr="00E65A53">
              <w:rPr>
                <w:rFonts w:ascii="Times New Roman" w:hAnsi="Times New Roman" w:cs="Times New Roman"/>
                <w:color w:val="231F20"/>
                <w:sz w:val="24"/>
                <w:szCs w:val="24"/>
                <w:lang w:val="en-US"/>
              </w:rPr>
              <w:t>Geographical location</w:t>
            </w:r>
          </w:p>
          <w:p w14:paraId="171EBC96" w14:textId="77777777" w:rsidR="008A38CE" w:rsidRPr="00E65A53" w:rsidRDefault="008A38CE" w:rsidP="008A38CE">
            <w:pPr>
              <w:pStyle w:val="ListParagraph"/>
              <w:numPr>
                <w:ilvl w:val="0"/>
                <w:numId w:val="39"/>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Immediate hinterland</w:t>
            </w:r>
          </w:p>
          <w:p w14:paraId="11358E80" w14:textId="77777777" w:rsidR="008A38CE" w:rsidRPr="00E65A53" w:rsidRDefault="008A38CE" w:rsidP="008A38CE">
            <w:pPr>
              <w:pStyle w:val="ListParagraph"/>
              <w:numPr>
                <w:ilvl w:val="0"/>
                <w:numId w:val="39"/>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Extended hinterland</w:t>
            </w:r>
          </w:p>
          <w:p w14:paraId="4EA88D54" w14:textId="77777777" w:rsidR="008A38CE" w:rsidRPr="00E65A53" w:rsidRDefault="008A38CE" w:rsidP="008A38CE">
            <w:pPr>
              <w:pStyle w:val="ListParagraph"/>
              <w:numPr>
                <w:ilvl w:val="0"/>
                <w:numId w:val="39"/>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Possibility to serve</w:t>
            </w:r>
          </w:p>
          <w:p w14:paraId="3342BEA3" w14:textId="77777777" w:rsidR="008A38CE" w:rsidRPr="00E65A53" w:rsidRDefault="008A38CE" w:rsidP="008A38CE">
            <w:pPr>
              <w:pStyle w:val="ListParagraph"/>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other port within the</w:t>
            </w:r>
          </w:p>
          <w:p w14:paraId="22983501" w14:textId="77777777" w:rsidR="008A38CE" w:rsidRPr="00E65A53" w:rsidRDefault="008A38CE" w:rsidP="008A38CE">
            <w:pPr>
              <w:pStyle w:val="ListParagraph"/>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same service loop</w:t>
            </w:r>
          </w:p>
        </w:tc>
        <w:tc>
          <w:tcPr>
            <w:tcW w:w="3119" w:type="dxa"/>
          </w:tcPr>
          <w:p w14:paraId="44362D45" w14:textId="77777777" w:rsidR="008A38CE" w:rsidRPr="00E65A53" w:rsidRDefault="008A38CE" w:rsidP="008A38CE">
            <w:pPr>
              <w:pStyle w:val="ListParagraph"/>
              <w:numPr>
                <w:ilvl w:val="0"/>
                <w:numId w:val="39"/>
              </w:numPr>
              <w:autoSpaceDE w:val="0"/>
              <w:autoSpaceDN w:val="0"/>
              <w:adjustRightInd w:val="0"/>
              <w:spacing w:line="360" w:lineRule="auto"/>
              <w:ind w:left="42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Total transit costs</w:t>
            </w:r>
          </w:p>
        </w:tc>
      </w:tr>
      <w:tr w:rsidR="008A38CE" w:rsidRPr="005573E9" w14:paraId="02E1F155" w14:textId="77777777" w:rsidTr="008A38CE">
        <w:tc>
          <w:tcPr>
            <w:tcW w:w="2376" w:type="dxa"/>
          </w:tcPr>
          <w:p w14:paraId="07331BCA" w14:textId="77777777" w:rsidR="008A38CE" w:rsidRPr="00B94A1B" w:rsidRDefault="008A38CE" w:rsidP="008A38CE">
            <w:pPr>
              <w:autoSpaceDE w:val="0"/>
              <w:autoSpaceDN w:val="0"/>
              <w:adjustRightInd w:val="0"/>
              <w:spacing w:line="360" w:lineRule="auto"/>
              <w:jc w:val="both"/>
              <w:rPr>
                <w:rFonts w:ascii="Times New Roman" w:hAnsi="Times New Roman" w:cs="Times New Roman"/>
                <w:color w:val="231F20"/>
                <w:sz w:val="24"/>
                <w:szCs w:val="24"/>
                <w:lang w:val="en-US"/>
              </w:rPr>
            </w:pPr>
            <w:proofErr w:type="spellStart"/>
            <w:r w:rsidRPr="00E65A53">
              <w:rPr>
                <w:rFonts w:ascii="Times New Roman" w:hAnsi="Times New Roman" w:cs="Times New Roman"/>
                <w:color w:val="231F20"/>
                <w:sz w:val="24"/>
                <w:szCs w:val="24"/>
                <w:lang w:val="en-US"/>
              </w:rPr>
              <w:t>Lirn</w:t>
            </w:r>
            <w:proofErr w:type="spellEnd"/>
            <w:r>
              <w:rPr>
                <w:rFonts w:ascii="Times New Roman" w:hAnsi="Times New Roman" w:cs="Times New Roman"/>
                <w:color w:val="231F20"/>
                <w:sz w:val="24"/>
                <w:szCs w:val="24"/>
                <w:lang w:val="en-US"/>
              </w:rPr>
              <w:t xml:space="preserve"> </w:t>
            </w:r>
            <w:r w:rsidRPr="00E65A53">
              <w:rPr>
                <w:rFonts w:ascii="Times New Roman" w:hAnsi="Times New Roman" w:cs="Times New Roman"/>
                <w:color w:val="231F20"/>
                <w:sz w:val="24"/>
                <w:szCs w:val="24"/>
                <w:lang w:val="en-US"/>
              </w:rPr>
              <w:t>et al.</w:t>
            </w:r>
            <w:r>
              <w:rPr>
                <w:rFonts w:ascii="Times New Roman" w:hAnsi="Times New Roman" w:cs="Times New Roman"/>
                <w:color w:val="231F20"/>
                <w:sz w:val="24"/>
                <w:szCs w:val="24"/>
                <w:lang w:val="en-US"/>
              </w:rPr>
              <w:t xml:space="preserve"> </w:t>
            </w:r>
            <w:r w:rsidRPr="00E65A53">
              <w:rPr>
                <w:rFonts w:ascii="Times New Roman" w:hAnsi="Times New Roman" w:cs="Times New Roman"/>
                <w:color w:val="231F20"/>
                <w:sz w:val="24"/>
                <w:szCs w:val="24"/>
                <w:lang w:val="en-US"/>
              </w:rPr>
              <w:t>(2004)</w:t>
            </w:r>
          </w:p>
        </w:tc>
        <w:tc>
          <w:tcPr>
            <w:tcW w:w="4111" w:type="dxa"/>
          </w:tcPr>
          <w:p w14:paraId="4EBDCBC1" w14:textId="77777777" w:rsidR="008A38CE" w:rsidRPr="00E65A53" w:rsidRDefault="008A38CE" w:rsidP="008A38CE">
            <w:pPr>
              <w:pStyle w:val="ListParagraph"/>
              <w:numPr>
                <w:ilvl w:val="0"/>
                <w:numId w:val="40"/>
              </w:numPr>
              <w:autoSpaceDE w:val="0"/>
              <w:autoSpaceDN w:val="0"/>
              <w:adjustRightInd w:val="0"/>
              <w:ind w:left="354"/>
              <w:jc w:val="both"/>
              <w:rPr>
                <w:rFonts w:ascii="Times New Roman" w:hAnsi="Times New Roman" w:cs="Times New Roman"/>
                <w:color w:val="231F20"/>
                <w:sz w:val="24"/>
                <w:szCs w:val="24"/>
                <w:lang w:val="en-US"/>
              </w:rPr>
            </w:pPr>
            <w:r w:rsidRPr="00B94A1B">
              <w:rPr>
                <w:rFonts w:ascii="Times New Roman" w:hAnsi="Times New Roman" w:cs="Times New Roman"/>
                <w:color w:val="231F20"/>
                <w:sz w:val="24"/>
                <w:szCs w:val="24"/>
                <w:lang w:val="en-US"/>
              </w:rPr>
              <w:t>Port physical and</w:t>
            </w:r>
            <w:r>
              <w:rPr>
                <w:rFonts w:ascii="Times New Roman" w:hAnsi="Times New Roman" w:cs="Times New Roman"/>
                <w:color w:val="231F20"/>
                <w:sz w:val="24"/>
                <w:szCs w:val="24"/>
                <w:lang w:val="en-US"/>
              </w:rPr>
              <w:t xml:space="preserve"> </w:t>
            </w:r>
            <w:r w:rsidRPr="00E65A53">
              <w:rPr>
                <w:rFonts w:ascii="Times New Roman" w:hAnsi="Times New Roman" w:cs="Times New Roman"/>
                <w:color w:val="231F20"/>
                <w:sz w:val="24"/>
                <w:szCs w:val="24"/>
                <w:lang w:val="en-US"/>
              </w:rPr>
              <w:t>technical</w:t>
            </w:r>
          </w:p>
          <w:p w14:paraId="623E8DDE" w14:textId="77777777" w:rsidR="008A38CE" w:rsidRPr="00E65A53" w:rsidRDefault="008A38CE" w:rsidP="008A38CE">
            <w:p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infrastructure</w:t>
            </w:r>
          </w:p>
          <w:p w14:paraId="14D566ED" w14:textId="77777777" w:rsidR="008A38CE" w:rsidRPr="00E65A53" w:rsidRDefault="008A38CE" w:rsidP="008A38CE">
            <w:pPr>
              <w:pStyle w:val="ListParagraph"/>
              <w:numPr>
                <w:ilvl w:val="0"/>
                <w:numId w:val="39"/>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Basic infrastructure</w:t>
            </w:r>
          </w:p>
          <w:p w14:paraId="59DA4D71" w14:textId="77777777" w:rsidR="008A38CE" w:rsidRPr="00E65A53" w:rsidRDefault="008A38CE" w:rsidP="008A38CE">
            <w:pPr>
              <w:pStyle w:val="ListParagraph"/>
              <w:numPr>
                <w:ilvl w:val="0"/>
                <w:numId w:val="39"/>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condition</w:t>
            </w:r>
          </w:p>
          <w:p w14:paraId="26D9BC7F" w14:textId="77777777" w:rsidR="008A38CE" w:rsidRPr="00E65A53" w:rsidRDefault="008A38CE" w:rsidP="008A38CE">
            <w:pPr>
              <w:pStyle w:val="ListParagraph"/>
              <w:numPr>
                <w:ilvl w:val="0"/>
                <w:numId w:val="39"/>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Technical infrastructure</w:t>
            </w:r>
          </w:p>
          <w:p w14:paraId="0A2122D1" w14:textId="77777777" w:rsidR="008A38CE" w:rsidRPr="00E65A53" w:rsidRDefault="008A38CE" w:rsidP="008A38CE">
            <w:pPr>
              <w:pStyle w:val="ListParagraph"/>
              <w:numPr>
                <w:ilvl w:val="0"/>
                <w:numId w:val="39"/>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Inter-modal links</w:t>
            </w:r>
          </w:p>
          <w:p w14:paraId="344154C3" w14:textId="77777777" w:rsidR="008A38CE" w:rsidRPr="00E65A53" w:rsidRDefault="008A38CE" w:rsidP="008A38CE">
            <w:pPr>
              <w:autoSpaceDE w:val="0"/>
              <w:autoSpaceDN w:val="0"/>
              <w:adjustRightInd w:val="0"/>
              <w:jc w:val="both"/>
              <w:rPr>
                <w:rFonts w:ascii="Times New Roman" w:hAnsi="Times New Roman" w:cs="Times New Roman"/>
                <w:color w:val="231F20"/>
                <w:sz w:val="24"/>
                <w:szCs w:val="24"/>
                <w:lang w:val="en-US"/>
              </w:rPr>
            </w:pPr>
            <w:r w:rsidRPr="00B94A1B">
              <w:rPr>
                <w:rFonts w:ascii="Times New Roman" w:hAnsi="Times New Roman" w:cs="Times New Roman"/>
                <w:color w:val="231F20"/>
                <w:sz w:val="24"/>
                <w:szCs w:val="24"/>
                <w:lang w:val="en-US"/>
              </w:rPr>
              <w:t xml:space="preserve">2. </w:t>
            </w:r>
            <w:r w:rsidRPr="00E65A53">
              <w:rPr>
                <w:rFonts w:ascii="Times New Roman" w:hAnsi="Times New Roman" w:cs="Times New Roman"/>
                <w:color w:val="231F20"/>
                <w:sz w:val="24"/>
                <w:szCs w:val="24"/>
                <w:lang w:val="en-US"/>
              </w:rPr>
              <w:t>Port geographical location</w:t>
            </w:r>
          </w:p>
          <w:p w14:paraId="495D9674" w14:textId="77777777" w:rsidR="008A38CE" w:rsidRPr="00E65A53" w:rsidRDefault="008A38CE" w:rsidP="008A38CE">
            <w:pPr>
              <w:pStyle w:val="ListParagraph"/>
              <w:numPr>
                <w:ilvl w:val="0"/>
                <w:numId w:val="41"/>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Proximity to import/</w:t>
            </w:r>
          </w:p>
          <w:p w14:paraId="2661C346" w14:textId="77777777" w:rsidR="008A38CE" w:rsidRPr="00E65A53" w:rsidRDefault="008A38CE" w:rsidP="008A38CE">
            <w:pPr>
              <w:pStyle w:val="ListParagraph"/>
              <w:numPr>
                <w:ilvl w:val="0"/>
                <w:numId w:val="41"/>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export areas</w:t>
            </w:r>
          </w:p>
          <w:p w14:paraId="0F8D13D3" w14:textId="77777777" w:rsidR="008A38CE" w:rsidRPr="00E65A53" w:rsidRDefault="008A38CE" w:rsidP="008A38CE">
            <w:pPr>
              <w:pStyle w:val="ListParagraph"/>
              <w:numPr>
                <w:ilvl w:val="0"/>
                <w:numId w:val="41"/>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Proximity to feeder ports</w:t>
            </w:r>
          </w:p>
          <w:p w14:paraId="323E2C64" w14:textId="77777777" w:rsidR="008A38CE" w:rsidRPr="00E65A53" w:rsidRDefault="008A38CE" w:rsidP="008A38CE">
            <w:pPr>
              <w:pStyle w:val="ListParagraph"/>
              <w:numPr>
                <w:ilvl w:val="0"/>
                <w:numId w:val="41"/>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Proximity to main</w:t>
            </w:r>
          </w:p>
          <w:p w14:paraId="1639CEA6" w14:textId="77777777" w:rsidR="008A38CE" w:rsidRPr="00E65A53" w:rsidRDefault="008A38CE" w:rsidP="008A38CE">
            <w:pPr>
              <w:pStyle w:val="ListParagraph"/>
              <w:numPr>
                <w:ilvl w:val="0"/>
                <w:numId w:val="41"/>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navigation routes</w:t>
            </w:r>
          </w:p>
          <w:p w14:paraId="42B9735F" w14:textId="77777777" w:rsidR="008A38CE" w:rsidRPr="00E65A53" w:rsidRDefault="008A38CE" w:rsidP="008A38CE">
            <w:pPr>
              <w:pStyle w:val="ListParagraph"/>
              <w:numPr>
                <w:ilvl w:val="0"/>
                <w:numId w:val="42"/>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Port management and</w:t>
            </w:r>
            <w:r>
              <w:rPr>
                <w:rFonts w:ascii="Times New Roman" w:hAnsi="Times New Roman" w:cs="Times New Roman"/>
                <w:color w:val="231F20"/>
                <w:sz w:val="24"/>
                <w:szCs w:val="24"/>
                <w:lang w:val="en-US"/>
              </w:rPr>
              <w:t xml:space="preserve"> </w:t>
            </w:r>
            <w:r w:rsidRPr="00E65A53">
              <w:rPr>
                <w:rFonts w:ascii="Times New Roman" w:hAnsi="Times New Roman" w:cs="Times New Roman"/>
                <w:color w:val="231F20"/>
                <w:sz w:val="24"/>
                <w:szCs w:val="24"/>
                <w:lang w:val="en-US"/>
              </w:rPr>
              <w:t>administration</w:t>
            </w:r>
          </w:p>
          <w:p w14:paraId="5F8BDEC6" w14:textId="77777777" w:rsidR="008A38CE" w:rsidRPr="00E65A53" w:rsidRDefault="008A38CE" w:rsidP="008A38CE">
            <w:pPr>
              <w:pStyle w:val="ListParagraph"/>
              <w:numPr>
                <w:ilvl w:val="0"/>
                <w:numId w:val="43"/>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Management and</w:t>
            </w:r>
          </w:p>
          <w:p w14:paraId="13EE34EA" w14:textId="521D9652" w:rsidR="008A38CE" w:rsidRPr="00E65A53" w:rsidRDefault="00C95385" w:rsidP="008A38CE">
            <w:pPr>
              <w:pStyle w:val="ListParagraph"/>
              <w:numPr>
                <w:ilvl w:val="0"/>
                <w:numId w:val="43"/>
              </w:numPr>
              <w:autoSpaceDE w:val="0"/>
              <w:autoSpaceDN w:val="0"/>
              <w:adjustRightInd w:val="0"/>
              <w:ind w:left="354"/>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A</w:t>
            </w:r>
            <w:r w:rsidR="008A38CE" w:rsidRPr="00E65A53">
              <w:rPr>
                <w:rFonts w:ascii="Times New Roman" w:hAnsi="Times New Roman" w:cs="Times New Roman"/>
                <w:color w:val="231F20"/>
                <w:sz w:val="24"/>
                <w:szCs w:val="24"/>
                <w:lang w:val="en-US"/>
              </w:rPr>
              <w:t>dministration efficiency</w:t>
            </w:r>
          </w:p>
          <w:p w14:paraId="3470A676" w14:textId="77777777" w:rsidR="008A38CE" w:rsidRPr="00E65A53" w:rsidRDefault="008A38CE" w:rsidP="008A38CE">
            <w:pPr>
              <w:pStyle w:val="ListParagraph"/>
              <w:numPr>
                <w:ilvl w:val="0"/>
                <w:numId w:val="43"/>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Vessel turnaround time</w:t>
            </w:r>
          </w:p>
          <w:p w14:paraId="60AED235" w14:textId="77777777" w:rsidR="008A38CE" w:rsidRPr="00E65A53" w:rsidRDefault="008A38CE" w:rsidP="008A38CE">
            <w:pPr>
              <w:pStyle w:val="ListParagraph"/>
              <w:numPr>
                <w:ilvl w:val="0"/>
                <w:numId w:val="43"/>
              </w:numPr>
              <w:autoSpaceDE w:val="0"/>
              <w:autoSpaceDN w:val="0"/>
              <w:adjustRightInd w:val="0"/>
              <w:ind w:left="354"/>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Port security/safety</w:t>
            </w:r>
          </w:p>
        </w:tc>
        <w:tc>
          <w:tcPr>
            <w:tcW w:w="3119" w:type="dxa"/>
          </w:tcPr>
          <w:p w14:paraId="2DC33730" w14:textId="77777777" w:rsidR="008A38CE" w:rsidRPr="00E65A53" w:rsidRDefault="008A38CE" w:rsidP="008A38CE">
            <w:pPr>
              <w:pStyle w:val="ListParagraph"/>
              <w:numPr>
                <w:ilvl w:val="0"/>
                <w:numId w:val="43"/>
              </w:numPr>
              <w:autoSpaceDE w:val="0"/>
              <w:autoSpaceDN w:val="0"/>
              <w:adjustRightInd w:val="0"/>
              <w:ind w:left="283" w:hanging="348"/>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Handling</w:t>
            </w:r>
            <w:r>
              <w:rPr>
                <w:rFonts w:ascii="Times New Roman" w:hAnsi="Times New Roman" w:cs="Times New Roman"/>
                <w:color w:val="231F20"/>
                <w:sz w:val="24"/>
                <w:szCs w:val="24"/>
                <w:lang w:val="en-US"/>
              </w:rPr>
              <w:t xml:space="preserve"> </w:t>
            </w:r>
            <w:r w:rsidRPr="00E65A53">
              <w:rPr>
                <w:rFonts w:ascii="Times New Roman" w:hAnsi="Times New Roman" w:cs="Times New Roman"/>
                <w:color w:val="231F20"/>
                <w:sz w:val="24"/>
                <w:szCs w:val="24"/>
                <w:lang w:val="en-US"/>
              </w:rPr>
              <w:t>cost of</w:t>
            </w:r>
            <w:r>
              <w:rPr>
                <w:rFonts w:ascii="Times New Roman" w:hAnsi="Times New Roman" w:cs="Times New Roman"/>
                <w:color w:val="231F20"/>
                <w:sz w:val="24"/>
                <w:szCs w:val="24"/>
                <w:lang w:val="en-US"/>
              </w:rPr>
              <w:t xml:space="preserve"> </w:t>
            </w:r>
            <w:r w:rsidRPr="00E65A53">
              <w:rPr>
                <w:rFonts w:ascii="Times New Roman" w:hAnsi="Times New Roman" w:cs="Times New Roman"/>
                <w:color w:val="231F20"/>
                <w:sz w:val="24"/>
                <w:szCs w:val="24"/>
                <w:lang w:val="en-US"/>
              </w:rPr>
              <w:t>containers</w:t>
            </w:r>
          </w:p>
          <w:p w14:paraId="3528F08C" w14:textId="77777777" w:rsidR="008A38CE" w:rsidRPr="00E65A53" w:rsidRDefault="008A38CE" w:rsidP="008A38CE">
            <w:pPr>
              <w:pStyle w:val="ListParagraph"/>
              <w:numPr>
                <w:ilvl w:val="0"/>
                <w:numId w:val="43"/>
              </w:numPr>
              <w:autoSpaceDE w:val="0"/>
              <w:autoSpaceDN w:val="0"/>
              <w:adjustRightInd w:val="0"/>
              <w:ind w:left="283" w:hanging="348"/>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Storage</w:t>
            </w:r>
            <w:r>
              <w:rPr>
                <w:rFonts w:ascii="Times New Roman" w:hAnsi="Times New Roman" w:cs="Times New Roman"/>
                <w:color w:val="231F20"/>
                <w:sz w:val="24"/>
                <w:szCs w:val="24"/>
                <w:lang w:val="en-US"/>
              </w:rPr>
              <w:t xml:space="preserve"> </w:t>
            </w:r>
            <w:r w:rsidRPr="00E65A53">
              <w:rPr>
                <w:rFonts w:ascii="Times New Roman" w:hAnsi="Times New Roman" w:cs="Times New Roman"/>
                <w:color w:val="231F20"/>
                <w:sz w:val="24"/>
                <w:szCs w:val="24"/>
                <w:lang w:val="en-US"/>
              </w:rPr>
              <w:t>cost of</w:t>
            </w:r>
            <w:r>
              <w:rPr>
                <w:rFonts w:ascii="Times New Roman" w:hAnsi="Times New Roman" w:cs="Times New Roman"/>
                <w:color w:val="231F20"/>
                <w:sz w:val="24"/>
                <w:szCs w:val="24"/>
                <w:lang w:val="en-US"/>
              </w:rPr>
              <w:t xml:space="preserve"> </w:t>
            </w:r>
            <w:r w:rsidRPr="00E65A53">
              <w:rPr>
                <w:rFonts w:ascii="Times New Roman" w:hAnsi="Times New Roman" w:cs="Times New Roman"/>
                <w:color w:val="231F20"/>
                <w:sz w:val="24"/>
                <w:szCs w:val="24"/>
                <w:lang w:val="en-US"/>
              </w:rPr>
              <w:t>containers</w:t>
            </w:r>
          </w:p>
          <w:p w14:paraId="7EA108F7" w14:textId="77777777" w:rsidR="008A38CE" w:rsidRPr="00E65A53" w:rsidRDefault="008A38CE" w:rsidP="008A38CE">
            <w:pPr>
              <w:pStyle w:val="ListParagraph"/>
              <w:numPr>
                <w:ilvl w:val="0"/>
                <w:numId w:val="43"/>
              </w:numPr>
              <w:autoSpaceDE w:val="0"/>
              <w:autoSpaceDN w:val="0"/>
              <w:adjustRightInd w:val="0"/>
              <w:ind w:left="283" w:hanging="348"/>
              <w:jc w:val="both"/>
              <w:rPr>
                <w:rFonts w:ascii="Times New Roman" w:hAnsi="Times New Roman" w:cs="Times New Roman"/>
                <w:color w:val="231F20"/>
                <w:sz w:val="24"/>
                <w:szCs w:val="24"/>
                <w:lang w:val="en-US"/>
              </w:rPr>
            </w:pPr>
            <w:r w:rsidRPr="00E65A53">
              <w:rPr>
                <w:rFonts w:ascii="Times New Roman" w:hAnsi="Times New Roman" w:cs="Times New Roman"/>
                <w:color w:val="231F20"/>
                <w:sz w:val="24"/>
                <w:szCs w:val="24"/>
                <w:lang w:val="en-US"/>
              </w:rPr>
              <w:t>Terminal</w:t>
            </w:r>
            <w:r>
              <w:rPr>
                <w:rFonts w:ascii="Times New Roman" w:hAnsi="Times New Roman" w:cs="Times New Roman"/>
                <w:color w:val="231F20"/>
                <w:sz w:val="24"/>
                <w:szCs w:val="24"/>
                <w:lang w:val="en-US"/>
              </w:rPr>
              <w:t xml:space="preserve"> </w:t>
            </w:r>
            <w:r w:rsidRPr="00E65A53">
              <w:rPr>
                <w:rFonts w:ascii="Times New Roman" w:hAnsi="Times New Roman" w:cs="Times New Roman"/>
                <w:color w:val="231F20"/>
                <w:sz w:val="24"/>
                <w:szCs w:val="24"/>
                <w:lang w:val="en-US"/>
              </w:rPr>
              <w:t>ownership/Exclusive contract policy</w:t>
            </w:r>
          </w:p>
        </w:tc>
      </w:tr>
    </w:tbl>
    <w:p w14:paraId="30F3F843" w14:textId="77777777" w:rsidR="008A38CE" w:rsidRDefault="008A38CE" w:rsidP="008A38CE">
      <w:pPr>
        <w:autoSpaceDE w:val="0"/>
        <w:autoSpaceDN w:val="0"/>
        <w:adjustRightInd w:val="0"/>
        <w:spacing w:after="0" w:line="360" w:lineRule="auto"/>
        <w:ind w:firstLine="851"/>
        <w:jc w:val="both"/>
        <w:rPr>
          <w:rFonts w:ascii="Times New Roman" w:hAnsi="Times New Roman" w:cs="Times New Roman"/>
          <w:color w:val="231F20"/>
          <w:sz w:val="24"/>
          <w:szCs w:val="24"/>
          <w:lang w:val="en-US"/>
        </w:rPr>
      </w:pPr>
    </w:p>
    <w:p w14:paraId="1A87E688" w14:textId="77777777" w:rsidR="008A38CE" w:rsidRDefault="008A38CE" w:rsidP="008A38CE">
      <w:pPr>
        <w:autoSpaceDE w:val="0"/>
        <w:autoSpaceDN w:val="0"/>
        <w:adjustRightInd w:val="0"/>
        <w:spacing w:after="0"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Besides AHP model, the MNL model was also used in several studies for predicting a choice of port from shipping lines` perspective.</w:t>
      </w:r>
    </w:p>
    <w:p w14:paraId="6AA39EC2" w14:textId="77777777" w:rsidR="008A38CE" w:rsidRPr="009A0F00" w:rsidRDefault="008A38CE" w:rsidP="008A38CE">
      <w:pPr>
        <w:autoSpaceDE w:val="0"/>
        <w:autoSpaceDN w:val="0"/>
        <w:adjustRightInd w:val="0"/>
        <w:spacing w:after="0" w:line="360" w:lineRule="auto"/>
        <w:ind w:firstLine="851"/>
        <w:jc w:val="both"/>
        <w:rPr>
          <w:rFonts w:ascii="Times New Roman" w:hAnsi="Times New Roman" w:cs="Times New Roman"/>
          <w:color w:val="231F20"/>
          <w:sz w:val="24"/>
          <w:szCs w:val="24"/>
          <w:lang w:val="en-US"/>
        </w:rPr>
      </w:pPr>
      <w:r>
        <w:rPr>
          <w:rFonts w:ascii="Times New Roman" w:hAnsi="Times New Roman" w:cs="Times New Roman"/>
          <w:sz w:val="24"/>
          <w:szCs w:val="24"/>
          <w:lang w:val="en-US"/>
        </w:rPr>
        <w:lastRenderedPageBreak/>
        <w:t xml:space="preserve"> In the studies from shippers` perspective </w:t>
      </w:r>
      <w:r w:rsidRPr="009A0F00">
        <w:rPr>
          <w:rFonts w:ascii="Times New Roman" w:hAnsi="Times New Roman" w:cs="Times New Roman"/>
          <w:color w:val="231F20"/>
          <w:sz w:val="24"/>
          <w:szCs w:val="24"/>
          <w:lang w:val="en-US"/>
        </w:rPr>
        <w:t>the gene</w:t>
      </w:r>
      <w:r>
        <w:rPr>
          <w:rFonts w:ascii="Times New Roman" w:hAnsi="Times New Roman" w:cs="Times New Roman"/>
          <w:color w:val="231F20"/>
          <w:sz w:val="24"/>
          <w:szCs w:val="24"/>
          <w:lang w:val="en-US"/>
        </w:rPr>
        <w:t>ralized discrete choice model was</w:t>
      </w:r>
      <w:r w:rsidRPr="009A0F00">
        <w:rPr>
          <w:rFonts w:ascii="Times New Roman" w:hAnsi="Times New Roman" w:cs="Times New Roman"/>
          <w:color w:val="231F20"/>
          <w:sz w:val="24"/>
          <w:szCs w:val="24"/>
          <w:lang w:val="en-US"/>
        </w:rPr>
        <w:t xml:space="preserve"> not developed with the port or transportation industry in m</w:t>
      </w:r>
      <w:r>
        <w:rPr>
          <w:rFonts w:ascii="Times New Roman" w:hAnsi="Times New Roman" w:cs="Times New Roman"/>
          <w:color w:val="231F20"/>
          <w:sz w:val="24"/>
          <w:szCs w:val="24"/>
          <w:lang w:val="en-US"/>
        </w:rPr>
        <w:t>ind. The missing element o</w:t>
      </w:r>
      <w:r w:rsidRPr="009A0F00">
        <w:rPr>
          <w:rFonts w:ascii="Times New Roman" w:hAnsi="Times New Roman" w:cs="Times New Roman"/>
          <w:color w:val="231F20"/>
          <w:sz w:val="24"/>
          <w:szCs w:val="24"/>
          <w:lang w:val="en-US"/>
        </w:rPr>
        <w:t xml:space="preserve">f the direct application of the MNL framework to model port </w:t>
      </w:r>
      <w:r>
        <w:rPr>
          <w:rFonts w:ascii="Times New Roman" w:hAnsi="Times New Roman" w:cs="Times New Roman"/>
          <w:color w:val="231F20"/>
          <w:sz w:val="24"/>
          <w:szCs w:val="24"/>
          <w:lang w:val="en-US"/>
        </w:rPr>
        <w:t>choices in these studies is</w:t>
      </w:r>
      <w:r w:rsidRPr="009A0F00">
        <w:rPr>
          <w:rFonts w:ascii="Times New Roman" w:hAnsi="Times New Roman" w:cs="Times New Roman"/>
          <w:color w:val="231F20"/>
          <w:sz w:val="24"/>
          <w:szCs w:val="24"/>
          <w:lang w:val="en-US"/>
        </w:rPr>
        <w:t xml:space="preserve"> the </w:t>
      </w:r>
      <w:r>
        <w:rPr>
          <w:rFonts w:ascii="Times New Roman" w:hAnsi="Times New Roman" w:cs="Times New Roman"/>
          <w:color w:val="231F20"/>
          <w:sz w:val="24"/>
          <w:szCs w:val="24"/>
          <w:lang w:val="en-US"/>
        </w:rPr>
        <w:t>indispensable element of network</w:t>
      </w:r>
      <w:r w:rsidRPr="009A0F00">
        <w:rPr>
          <w:rFonts w:ascii="Times New Roman" w:hAnsi="Times New Roman" w:cs="Times New Roman"/>
          <w:color w:val="231F20"/>
          <w:sz w:val="24"/>
          <w:szCs w:val="24"/>
          <w:lang w:val="en-US"/>
        </w:rPr>
        <w:t xml:space="preserve">. The service network structure, which is a key </w:t>
      </w:r>
      <w:r>
        <w:rPr>
          <w:rFonts w:ascii="Times New Roman" w:hAnsi="Times New Roman" w:cs="Times New Roman"/>
          <w:color w:val="231F20"/>
          <w:sz w:val="24"/>
          <w:szCs w:val="24"/>
          <w:lang w:val="en-US"/>
        </w:rPr>
        <w:t>element</w:t>
      </w:r>
      <w:r w:rsidRPr="009A0F00">
        <w:rPr>
          <w:rFonts w:ascii="Times New Roman" w:hAnsi="Times New Roman" w:cs="Times New Roman"/>
          <w:color w:val="231F20"/>
          <w:sz w:val="24"/>
          <w:szCs w:val="24"/>
          <w:lang w:val="en-US"/>
        </w:rPr>
        <w:t xml:space="preserve"> of the container port industry, arises from the main business of a port. The main business of a port, defined in Wang and </w:t>
      </w:r>
      <w:proofErr w:type="spellStart"/>
      <w:r w:rsidRPr="009A0F00">
        <w:rPr>
          <w:rFonts w:ascii="Times New Roman" w:hAnsi="Times New Roman" w:cs="Times New Roman"/>
          <w:color w:val="231F20"/>
          <w:sz w:val="24"/>
          <w:szCs w:val="24"/>
          <w:lang w:val="en-US"/>
        </w:rPr>
        <w:t>Cullinane</w:t>
      </w:r>
      <w:proofErr w:type="spellEnd"/>
      <w:r w:rsidRPr="009A0F00">
        <w:rPr>
          <w:rFonts w:ascii="Times New Roman" w:hAnsi="Times New Roman" w:cs="Times New Roman"/>
          <w:color w:val="231F20"/>
          <w:sz w:val="24"/>
          <w:szCs w:val="24"/>
          <w:lang w:val="en-US"/>
        </w:rPr>
        <w:t xml:space="preserve"> (200</w:t>
      </w:r>
      <w:r>
        <w:rPr>
          <w:rFonts w:ascii="Times New Roman" w:hAnsi="Times New Roman" w:cs="Times New Roman"/>
          <w:color w:val="231F20"/>
          <w:sz w:val="24"/>
          <w:szCs w:val="24"/>
          <w:lang w:val="en-US"/>
        </w:rPr>
        <w:t>5</w:t>
      </w:r>
      <w:r w:rsidRPr="009A0F00">
        <w:rPr>
          <w:rFonts w:ascii="Times New Roman" w:hAnsi="Times New Roman" w:cs="Times New Roman"/>
          <w:color w:val="231F20"/>
          <w:sz w:val="24"/>
          <w:szCs w:val="24"/>
          <w:lang w:val="en-US"/>
        </w:rPr>
        <w:t>) as the facilitation of cargo transportation from point of supply to point of demand, also bestows a critical role upon the port network-connectivity that determines the competitiveness of a port to a large extent</w:t>
      </w:r>
      <w:r>
        <w:rPr>
          <w:rStyle w:val="FootnoteReference"/>
          <w:rFonts w:ascii="Times New Roman" w:hAnsi="Times New Roman" w:cs="Times New Roman"/>
          <w:color w:val="231F20"/>
          <w:sz w:val="24"/>
          <w:szCs w:val="24"/>
          <w:lang w:val="en-US"/>
        </w:rPr>
        <w:footnoteReference w:id="9"/>
      </w:r>
      <w:r w:rsidRPr="009A0F00">
        <w:rPr>
          <w:rFonts w:ascii="Times New Roman" w:hAnsi="Times New Roman" w:cs="Times New Roman"/>
          <w:color w:val="231F20"/>
          <w:sz w:val="24"/>
          <w:szCs w:val="24"/>
          <w:lang w:val="en-US"/>
        </w:rPr>
        <w:t>.</w:t>
      </w:r>
    </w:p>
    <w:p w14:paraId="220E70E3" w14:textId="77777777" w:rsidR="008A38CE"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Tang et al. (2008) covered this gap by implementing one specific model, called </w:t>
      </w:r>
      <w:r w:rsidRPr="00A55927">
        <w:rPr>
          <w:rFonts w:ascii="Times New Roman" w:hAnsi="Times New Roman" w:cs="Times New Roman"/>
          <w:sz w:val="24"/>
          <w:szCs w:val="24"/>
          <w:lang w:val="en-US"/>
        </w:rPr>
        <w:t>Network-based Integrated Choice Evaluation (NICE) model</w:t>
      </w:r>
      <w:r>
        <w:rPr>
          <w:rFonts w:ascii="Times New Roman" w:hAnsi="Times New Roman" w:cs="Times New Roman"/>
          <w:sz w:val="24"/>
          <w:szCs w:val="24"/>
          <w:lang w:val="en-US"/>
        </w:rPr>
        <w:t>. This model unites</w:t>
      </w:r>
      <w:r w:rsidRPr="00D1627F">
        <w:rPr>
          <w:rFonts w:ascii="Times New Roman" w:hAnsi="Times New Roman" w:cs="Times New Roman"/>
          <w:sz w:val="24"/>
          <w:szCs w:val="24"/>
          <w:lang w:val="en-US"/>
        </w:rPr>
        <w:t xml:space="preserve"> the network characteristics of the port industry into the</w:t>
      </w:r>
      <w:r>
        <w:rPr>
          <w:rFonts w:ascii="Times New Roman" w:hAnsi="Times New Roman" w:cs="Times New Roman"/>
          <w:sz w:val="24"/>
          <w:szCs w:val="24"/>
          <w:lang w:val="en-US"/>
        </w:rPr>
        <w:t xml:space="preserve"> </w:t>
      </w:r>
      <w:r w:rsidRPr="00D1627F">
        <w:rPr>
          <w:rFonts w:ascii="Times New Roman" w:hAnsi="Times New Roman" w:cs="Times New Roman"/>
          <w:sz w:val="24"/>
          <w:szCs w:val="24"/>
          <w:lang w:val="en-US"/>
        </w:rPr>
        <w:t>multinomia</w:t>
      </w:r>
      <w:r>
        <w:rPr>
          <w:rFonts w:ascii="Times New Roman" w:hAnsi="Times New Roman" w:cs="Times New Roman"/>
          <w:sz w:val="24"/>
          <w:szCs w:val="24"/>
          <w:lang w:val="en-US"/>
        </w:rPr>
        <w:t>l logit preference model (MNL) by</w:t>
      </w:r>
      <w:r w:rsidRPr="00D1627F">
        <w:rPr>
          <w:rFonts w:ascii="Times New Roman" w:hAnsi="Times New Roman" w:cs="Times New Roman"/>
          <w:sz w:val="24"/>
          <w:szCs w:val="24"/>
          <w:lang w:val="en-US"/>
        </w:rPr>
        <w:t xml:space="preserve"> the connectivity index.</w:t>
      </w:r>
      <w:r>
        <w:rPr>
          <w:rFonts w:ascii="Times New Roman" w:hAnsi="Times New Roman" w:cs="Times New Roman"/>
          <w:sz w:val="24"/>
          <w:szCs w:val="24"/>
          <w:lang w:val="en-US"/>
        </w:rPr>
        <w:t xml:space="preserve"> </w:t>
      </w:r>
      <w:r w:rsidRPr="009A0F00">
        <w:rPr>
          <w:rFonts w:ascii="Times New Roman" w:hAnsi="Times New Roman" w:cs="Times New Roman"/>
          <w:sz w:val="24"/>
          <w:szCs w:val="24"/>
          <w:lang w:val="en-US"/>
        </w:rPr>
        <w:t xml:space="preserve">The </w:t>
      </w:r>
      <w:r>
        <w:rPr>
          <w:rFonts w:ascii="Times New Roman" w:hAnsi="Times New Roman" w:cs="Times New Roman"/>
          <w:sz w:val="24"/>
          <w:szCs w:val="24"/>
          <w:lang w:val="en-US"/>
        </w:rPr>
        <w:t>consider</w:t>
      </w:r>
      <w:r w:rsidRPr="009A0F00">
        <w:rPr>
          <w:rFonts w:ascii="Times New Roman" w:hAnsi="Times New Roman" w:cs="Times New Roman"/>
          <w:sz w:val="24"/>
          <w:szCs w:val="24"/>
          <w:lang w:val="en-US"/>
        </w:rPr>
        <w:t>ed model uses published schedules from</w:t>
      </w:r>
      <w:r>
        <w:rPr>
          <w:rFonts w:ascii="Times New Roman" w:hAnsi="Times New Roman" w:cs="Times New Roman"/>
          <w:sz w:val="24"/>
          <w:szCs w:val="24"/>
          <w:lang w:val="en-US"/>
        </w:rPr>
        <w:t xml:space="preserve"> </w:t>
      </w:r>
      <w:r w:rsidRPr="009A0F00">
        <w:rPr>
          <w:rFonts w:ascii="Times New Roman" w:hAnsi="Times New Roman" w:cs="Times New Roman"/>
          <w:sz w:val="24"/>
          <w:szCs w:val="24"/>
          <w:lang w:val="en-US"/>
        </w:rPr>
        <w:t xml:space="preserve">liner shipping companies to establish the service network of ports and </w:t>
      </w:r>
      <w:r>
        <w:rPr>
          <w:rFonts w:ascii="Times New Roman" w:hAnsi="Times New Roman" w:cs="Times New Roman"/>
          <w:sz w:val="24"/>
          <w:szCs w:val="24"/>
          <w:lang w:val="en-US"/>
        </w:rPr>
        <w:t>obtain</w:t>
      </w:r>
      <w:r w:rsidRPr="009A0F00">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w:t>
      </w:r>
      <w:r w:rsidRPr="009A0F00">
        <w:rPr>
          <w:rFonts w:ascii="Times New Roman" w:hAnsi="Times New Roman" w:cs="Times New Roman"/>
          <w:sz w:val="24"/>
          <w:szCs w:val="24"/>
          <w:lang w:val="en-US"/>
        </w:rPr>
        <w:t>associated port connectivity indices.</w:t>
      </w:r>
      <w:r>
        <w:rPr>
          <w:rFonts w:ascii="Times New Roman" w:hAnsi="Times New Roman" w:cs="Times New Roman"/>
          <w:sz w:val="24"/>
          <w:szCs w:val="24"/>
          <w:lang w:val="en-US"/>
        </w:rPr>
        <w:t xml:space="preserve"> </w:t>
      </w:r>
      <w:r w:rsidRPr="00D1627F">
        <w:rPr>
          <w:rFonts w:ascii="Times New Roman" w:hAnsi="Times New Roman" w:cs="Times New Roman"/>
          <w:sz w:val="24"/>
          <w:szCs w:val="24"/>
          <w:lang w:val="en-US"/>
        </w:rPr>
        <w:t>The NICE model also applies factor analysis on observational port attributes (such as port charges,</w:t>
      </w:r>
      <w:r>
        <w:rPr>
          <w:rFonts w:ascii="Times New Roman" w:hAnsi="Times New Roman" w:cs="Times New Roman"/>
          <w:sz w:val="24"/>
          <w:szCs w:val="24"/>
          <w:lang w:val="en-US"/>
        </w:rPr>
        <w:t xml:space="preserve"> </w:t>
      </w:r>
      <w:r w:rsidRPr="00D1627F">
        <w:rPr>
          <w:rFonts w:ascii="Times New Roman" w:hAnsi="Times New Roman" w:cs="Times New Roman"/>
          <w:sz w:val="24"/>
          <w:szCs w:val="24"/>
          <w:lang w:val="en-US"/>
        </w:rPr>
        <w:t>turnaround time, annual operating hours, water depth and so forth) to derive port</w:t>
      </w:r>
      <w:r>
        <w:rPr>
          <w:rFonts w:ascii="Times New Roman" w:hAnsi="Times New Roman" w:cs="Times New Roman"/>
          <w:sz w:val="24"/>
          <w:szCs w:val="24"/>
          <w:lang w:val="en-US"/>
        </w:rPr>
        <w:t xml:space="preserve"> </w:t>
      </w:r>
      <w:r w:rsidRPr="00D1627F">
        <w:rPr>
          <w:rFonts w:ascii="Times New Roman" w:hAnsi="Times New Roman" w:cs="Times New Roman"/>
          <w:sz w:val="24"/>
          <w:szCs w:val="24"/>
          <w:lang w:val="en-US"/>
        </w:rPr>
        <w:t xml:space="preserve">operating dimensions that are mutually and preferentially independent. </w:t>
      </w:r>
      <w:r w:rsidRPr="009A0F00">
        <w:rPr>
          <w:rFonts w:ascii="Times New Roman" w:hAnsi="Times New Roman" w:cs="Times New Roman"/>
          <w:sz w:val="24"/>
          <w:szCs w:val="24"/>
          <w:lang w:val="en-US"/>
        </w:rPr>
        <w:t>The NICE model is empirically determined by expressing the</w:t>
      </w:r>
      <w:r>
        <w:rPr>
          <w:rFonts w:ascii="Times New Roman" w:hAnsi="Times New Roman" w:cs="Times New Roman"/>
          <w:sz w:val="24"/>
          <w:szCs w:val="24"/>
          <w:lang w:val="en-US"/>
        </w:rPr>
        <w:t xml:space="preserve"> </w:t>
      </w:r>
      <w:r w:rsidRPr="009A0F00">
        <w:rPr>
          <w:rFonts w:ascii="Times New Roman" w:hAnsi="Times New Roman" w:cs="Times New Roman"/>
          <w:sz w:val="24"/>
          <w:szCs w:val="24"/>
          <w:lang w:val="en-US"/>
        </w:rPr>
        <w:t>port connectivity index as a conditional MNL function of these mutually and</w:t>
      </w:r>
      <w:r>
        <w:rPr>
          <w:rFonts w:ascii="Times New Roman" w:hAnsi="Times New Roman" w:cs="Times New Roman"/>
          <w:sz w:val="24"/>
          <w:szCs w:val="24"/>
          <w:lang w:val="en-US"/>
        </w:rPr>
        <w:t xml:space="preserve"> </w:t>
      </w:r>
      <w:r w:rsidRPr="009A0F00">
        <w:rPr>
          <w:rFonts w:ascii="Times New Roman" w:hAnsi="Times New Roman" w:cs="Times New Roman"/>
          <w:sz w:val="24"/>
          <w:szCs w:val="24"/>
          <w:lang w:val="en-US"/>
        </w:rPr>
        <w:t>preferentially-independent port operating dimensions that allows for an assessment</w:t>
      </w:r>
      <w:r>
        <w:rPr>
          <w:rFonts w:ascii="Times New Roman" w:hAnsi="Times New Roman" w:cs="Times New Roman"/>
          <w:sz w:val="24"/>
          <w:szCs w:val="24"/>
          <w:lang w:val="en-US"/>
        </w:rPr>
        <w:t xml:space="preserve"> </w:t>
      </w:r>
      <w:r w:rsidRPr="009A0F00">
        <w:rPr>
          <w:rFonts w:ascii="Times New Roman" w:hAnsi="Times New Roman" w:cs="Times New Roman"/>
          <w:sz w:val="24"/>
          <w:szCs w:val="24"/>
          <w:lang w:val="en-US"/>
        </w:rPr>
        <w:t>of the marginal contributions of each dimension separately</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0"/>
      </w:r>
      <w:r>
        <w:rPr>
          <w:rFonts w:ascii="Times New Roman" w:hAnsi="Times New Roman" w:cs="Times New Roman"/>
          <w:sz w:val="24"/>
          <w:szCs w:val="24"/>
          <w:lang w:val="en-US"/>
        </w:rPr>
        <w:t xml:space="preserve"> </w:t>
      </w:r>
      <w:r w:rsidRPr="00D1627F">
        <w:rPr>
          <w:rFonts w:ascii="Times New Roman" w:hAnsi="Times New Roman" w:cs="Times New Roman"/>
          <w:sz w:val="24"/>
          <w:szCs w:val="24"/>
          <w:lang w:val="en-US"/>
        </w:rPr>
        <w:t>Empirical</w:t>
      </w:r>
      <w:r>
        <w:rPr>
          <w:rFonts w:ascii="Times New Roman" w:hAnsi="Times New Roman" w:cs="Times New Roman"/>
          <w:sz w:val="24"/>
          <w:szCs w:val="24"/>
          <w:lang w:val="en-US"/>
        </w:rPr>
        <w:t xml:space="preserve"> </w:t>
      </w:r>
      <w:r w:rsidRPr="00D1627F">
        <w:rPr>
          <w:rFonts w:ascii="Times New Roman" w:hAnsi="Times New Roman" w:cs="Times New Roman"/>
          <w:sz w:val="24"/>
          <w:szCs w:val="24"/>
          <w:lang w:val="en-US"/>
        </w:rPr>
        <w:t xml:space="preserve">results </w:t>
      </w:r>
      <w:r>
        <w:rPr>
          <w:rFonts w:ascii="Times New Roman" w:hAnsi="Times New Roman" w:cs="Times New Roman"/>
          <w:sz w:val="24"/>
          <w:szCs w:val="24"/>
          <w:lang w:val="en-US"/>
        </w:rPr>
        <w:t xml:space="preserve">obtained by applying this model for the process of choice of Asian ports </w:t>
      </w:r>
      <w:r w:rsidRPr="00D1627F">
        <w:rPr>
          <w:rFonts w:ascii="Times New Roman" w:hAnsi="Times New Roman" w:cs="Times New Roman"/>
          <w:sz w:val="24"/>
          <w:szCs w:val="24"/>
          <w:lang w:val="en-US"/>
        </w:rPr>
        <w:t xml:space="preserve">reveal that </w:t>
      </w:r>
      <w:r>
        <w:rPr>
          <w:rFonts w:ascii="Times New Roman" w:hAnsi="Times New Roman" w:cs="Times New Roman"/>
          <w:sz w:val="24"/>
          <w:szCs w:val="24"/>
          <w:lang w:val="en-US"/>
        </w:rPr>
        <w:t xml:space="preserve">port efficiency is most important factor </w:t>
      </w:r>
      <w:r w:rsidRPr="00D1627F">
        <w:rPr>
          <w:rFonts w:ascii="Times New Roman" w:hAnsi="Times New Roman" w:cs="Times New Roman"/>
          <w:sz w:val="24"/>
          <w:szCs w:val="24"/>
          <w:lang w:val="en-US"/>
        </w:rPr>
        <w:t>in increasi</w:t>
      </w:r>
      <w:r>
        <w:rPr>
          <w:rFonts w:ascii="Times New Roman" w:hAnsi="Times New Roman" w:cs="Times New Roman"/>
          <w:sz w:val="24"/>
          <w:szCs w:val="24"/>
          <w:lang w:val="en-US"/>
        </w:rPr>
        <w:t xml:space="preserve">ng the attractiveness of ports; other attributes which are indispensable for a port to perform in order to be competitive are </w:t>
      </w:r>
      <w:r w:rsidRPr="00D1627F">
        <w:rPr>
          <w:rFonts w:ascii="Times New Roman" w:hAnsi="Times New Roman" w:cs="Times New Roman"/>
          <w:sz w:val="24"/>
          <w:szCs w:val="24"/>
          <w:lang w:val="en-US"/>
        </w:rPr>
        <w:t>scale economies and convenience.</w:t>
      </w:r>
    </w:p>
    <w:p w14:paraId="1F0D8A56" w14:textId="77777777" w:rsidR="008A38CE" w:rsidRPr="000E0218" w:rsidRDefault="008A38CE" w:rsidP="008A38C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Overall, numerous studies dedicate to the perspective of maritime lines in the problem of a port choice. The results vary from one study to another in terms of the order of important factors. However, the main ones remain the same: costs, location, connectivity, efficiency and some other factors. Inside these factors, the sub-factors can be defined, which differ in various studies. Different methods yield different results.</w:t>
      </w:r>
    </w:p>
    <w:p w14:paraId="6580BEDC" w14:textId="28CB2F51" w:rsidR="008A38CE" w:rsidRDefault="000B535D" w:rsidP="008A38CE">
      <w:pPr>
        <w:pStyle w:val="Heading3"/>
        <w:rPr>
          <w:lang w:val="en-US"/>
        </w:rPr>
      </w:pPr>
      <w:bookmarkStart w:id="18" w:name="_Toc449026421"/>
      <w:bookmarkStart w:id="19" w:name="_Toc452047402"/>
      <w:r>
        <w:rPr>
          <w:lang w:val="en-US"/>
        </w:rPr>
        <w:t>2.4</w:t>
      </w:r>
      <w:r w:rsidR="008A38CE">
        <w:rPr>
          <w:lang w:val="en-US"/>
        </w:rPr>
        <w:t xml:space="preserve"> </w:t>
      </w:r>
      <w:r w:rsidR="008A38CE" w:rsidRPr="008C4DF9">
        <w:rPr>
          <w:lang w:val="en-US"/>
        </w:rPr>
        <w:t>Port operators` perspective</w:t>
      </w:r>
      <w:bookmarkEnd w:id="18"/>
      <w:bookmarkEnd w:id="19"/>
    </w:p>
    <w:p w14:paraId="4C1B5860" w14:textId="77777777" w:rsidR="008A38CE" w:rsidRDefault="008A38CE" w:rsidP="008A38CE">
      <w:pPr>
        <w:spacing w:line="360" w:lineRule="auto"/>
        <w:ind w:firstLine="851"/>
        <w:jc w:val="both"/>
        <w:rPr>
          <w:rFonts w:ascii="Times New Roman" w:hAnsi="Times New Roman" w:cs="Times New Roman"/>
          <w:sz w:val="24"/>
          <w:szCs w:val="27"/>
          <w:lang w:val="en-US"/>
        </w:rPr>
      </w:pPr>
      <w:r>
        <w:rPr>
          <w:rFonts w:ascii="Times New Roman" w:hAnsi="Times New Roman" w:cs="Times New Roman"/>
          <w:sz w:val="24"/>
          <w:szCs w:val="27"/>
          <w:lang w:val="en-US"/>
        </w:rPr>
        <w:t xml:space="preserve">Besides external customers` perspective there are a few studies, which examine the port service providers’ interests in choosing a port. Sanchez et al. (2011) compared the important </w:t>
      </w:r>
      <w:r>
        <w:rPr>
          <w:rFonts w:ascii="Times New Roman" w:hAnsi="Times New Roman" w:cs="Times New Roman"/>
          <w:sz w:val="24"/>
          <w:szCs w:val="27"/>
          <w:lang w:val="en-US"/>
        </w:rPr>
        <w:lastRenderedPageBreak/>
        <w:t>attributes of users and providers for Latin America and Asia region. They pursued the goal of evaluating, whether the perceptions of port operators and shipping lines contradict to each other. They observed that there is a noticeable difference between the perception of port operators about shipping lines` preferences and needs, and the factual shipping lines` needs. The differences are signifi</w:t>
      </w:r>
      <w:r w:rsidRPr="00E0337A">
        <w:rPr>
          <w:rFonts w:ascii="Times New Roman" w:hAnsi="Times New Roman" w:cs="Times New Roman"/>
          <w:sz w:val="24"/>
          <w:szCs w:val="27"/>
          <w:lang w:val="en-US"/>
        </w:rPr>
        <w:t>cant in monetary cost, geographical location, and, perhaps most importantly, the speed of ports in responding to the n</w:t>
      </w:r>
      <w:r>
        <w:rPr>
          <w:rFonts w:ascii="Times New Roman" w:hAnsi="Times New Roman" w:cs="Times New Roman"/>
          <w:sz w:val="24"/>
          <w:szCs w:val="27"/>
          <w:lang w:val="en-US"/>
        </w:rPr>
        <w:t xml:space="preserve">ew demands of shipping lines. </w:t>
      </w:r>
      <w:r>
        <w:rPr>
          <w:rStyle w:val="FootnoteReference"/>
          <w:rFonts w:ascii="Times New Roman" w:hAnsi="Times New Roman" w:cs="Times New Roman"/>
          <w:sz w:val="24"/>
          <w:szCs w:val="27"/>
          <w:lang w:val="en-US"/>
        </w:rPr>
        <w:footnoteReference w:id="11"/>
      </w:r>
    </w:p>
    <w:p w14:paraId="2FB81EE2" w14:textId="1BDCA983" w:rsidR="008A38CE" w:rsidRDefault="008A38CE">
      <w:pPr>
        <w:autoSpaceDE w:val="0"/>
        <w:autoSpaceDN w:val="0"/>
        <w:adjustRightInd w:val="0"/>
        <w:spacing w:after="0" w:line="360" w:lineRule="auto"/>
        <w:ind w:firstLine="851"/>
        <w:jc w:val="both"/>
        <w:rPr>
          <w:rFonts w:ascii="Times New Roman" w:hAnsi="Times New Roman" w:cs="Times New Roman"/>
          <w:color w:val="231F20"/>
          <w:sz w:val="24"/>
          <w:szCs w:val="24"/>
          <w:lang w:val="en-US"/>
        </w:rPr>
      </w:pPr>
      <w:r>
        <w:rPr>
          <w:rFonts w:ascii="Times New Roman" w:hAnsi="Times New Roman" w:cs="Times New Roman"/>
          <w:sz w:val="24"/>
          <w:szCs w:val="27"/>
          <w:lang w:val="en-US"/>
        </w:rPr>
        <w:t xml:space="preserve">The same topic of comparisons of different parties` interests was discussed in the study of </w:t>
      </w:r>
      <w:r>
        <w:rPr>
          <w:rFonts w:ascii="Times New Roman" w:hAnsi="Times New Roman" w:cs="Times New Roman"/>
          <w:color w:val="231F20"/>
          <w:sz w:val="24"/>
          <w:szCs w:val="24"/>
          <w:lang w:val="en-US"/>
        </w:rPr>
        <w:t xml:space="preserve">Park and Min who in 2011 proposed a hybrid data envelopment analysis and analytical hierarchy process (AHP) model that allows </w:t>
      </w:r>
      <w:r w:rsidRPr="000A49EC">
        <w:rPr>
          <w:rFonts w:ascii="Times New Roman" w:hAnsi="Times New Roman" w:cs="Times New Roman"/>
          <w:color w:val="231F20"/>
          <w:sz w:val="24"/>
          <w:szCs w:val="24"/>
          <w:lang w:val="en-US"/>
        </w:rPr>
        <w:t>to identify f</w:t>
      </w:r>
      <w:r>
        <w:rPr>
          <w:rFonts w:ascii="Times New Roman" w:hAnsi="Times New Roman" w:cs="Times New Roman"/>
          <w:color w:val="231F20"/>
          <w:sz w:val="24"/>
          <w:szCs w:val="24"/>
          <w:lang w:val="en-US"/>
        </w:rPr>
        <w:t xml:space="preserve">actors specifically influencing </w:t>
      </w:r>
      <w:r w:rsidRPr="000A49EC">
        <w:rPr>
          <w:rFonts w:ascii="Times New Roman" w:hAnsi="Times New Roman" w:cs="Times New Roman"/>
          <w:color w:val="231F20"/>
          <w:sz w:val="24"/>
          <w:szCs w:val="24"/>
          <w:lang w:val="en-US"/>
        </w:rPr>
        <w:t>transshipment</w:t>
      </w:r>
      <w:r>
        <w:rPr>
          <w:rFonts w:ascii="Times New Roman" w:hAnsi="Times New Roman" w:cs="Times New Roman"/>
          <w:color w:val="231F20"/>
          <w:sz w:val="24"/>
          <w:szCs w:val="24"/>
          <w:lang w:val="en-US"/>
        </w:rPr>
        <w:t xml:space="preserve"> port selection, evaluates the degree of impact</w:t>
      </w:r>
      <w:r w:rsidRPr="000A49EC">
        <w:rPr>
          <w:rFonts w:ascii="Times New Roman" w:hAnsi="Times New Roman" w:cs="Times New Roman"/>
          <w:color w:val="231F20"/>
          <w:sz w:val="24"/>
          <w:szCs w:val="24"/>
          <w:lang w:val="en-US"/>
        </w:rPr>
        <w:t xml:space="preserve"> of those factors on a transshipment</w:t>
      </w:r>
      <w:r>
        <w:rPr>
          <w:rFonts w:ascii="Times New Roman" w:hAnsi="Times New Roman" w:cs="Times New Roman"/>
          <w:color w:val="231F20"/>
          <w:sz w:val="24"/>
          <w:szCs w:val="24"/>
          <w:lang w:val="en-US"/>
        </w:rPr>
        <w:t xml:space="preserve"> </w:t>
      </w:r>
      <w:r w:rsidRPr="000A49EC">
        <w:rPr>
          <w:rFonts w:ascii="Times New Roman" w:hAnsi="Times New Roman" w:cs="Times New Roman"/>
          <w:color w:val="231F20"/>
          <w:sz w:val="24"/>
          <w:szCs w:val="24"/>
          <w:lang w:val="en-US"/>
        </w:rPr>
        <w:t>port selection decision, and t</w:t>
      </w:r>
      <w:r>
        <w:rPr>
          <w:rFonts w:ascii="Times New Roman" w:hAnsi="Times New Roman" w:cs="Times New Roman"/>
          <w:color w:val="231F20"/>
          <w:sz w:val="24"/>
          <w:szCs w:val="24"/>
          <w:lang w:val="en-US"/>
        </w:rPr>
        <w:t>hen determines the most important</w:t>
      </w:r>
      <w:r w:rsidRPr="000A49EC">
        <w:rPr>
          <w:rFonts w:ascii="Times New Roman" w:hAnsi="Times New Roman" w:cs="Times New Roman"/>
          <w:color w:val="231F20"/>
          <w:sz w:val="24"/>
          <w:szCs w:val="24"/>
          <w:lang w:val="en-US"/>
        </w:rPr>
        <w:t xml:space="preserve"> ones among various factors.</w:t>
      </w:r>
      <w:r w:rsidRPr="00043133">
        <w:rPr>
          <w:rFonts w:ascii="Times New Roman" w:hAnsi="Times New Roman" w:cs="Times New Roman"/>
          <w:color w:val="231F20"/>
          <w:sz w:val="24"/>
          <w:szCs w:val="24"/>
          <w:lang w:val="en-US"/>
        </w:rPr>
        <w:t xml:space="preserve"> </w:t>
      </w:r>
      <w:r>
        <w:rPr>
          <w:rFonts w:ascii="Times New Roman" w:hAnsi="Times New Roman" w:cs="Times New Roman"/>
          <w:color w:val="231F20"/>
          <w:sz w:val="24"/>
          <w:szCs w:val="24"/>
          <w:lang w:val="en-US"/>
        </w:rPr>
        <w:t xml:space="preserve">The analysis concerns both carriers of cargo and port service providers. They first identified port selection factors through survey, </w:t>
      </w:r>
      <w:r w:rsidR="00C95385">
        <w:rPr>
          <w:rFonts w:ascii="Times New Roman" w:hAnsi="Times New Roman" w:cs="Times New Roman"/>
          <w:color w:val="231F20"/>
          <w:sz w:val="24"/>
          <w:szCs w:val="24"/>
          <w:lang w:val="en-US"/>
        </w:rPr>
        <w:t>after they</w:t>
      </w:r>
      <w:r>
        <w:rPr>
          <w:rFonts w:ascii="Times New Roman" w:hAnsi="Times New Roman" w:cs="Times New Roman"/>
          <w:color w:val="231F20"/>
          <w:sz w:val="24"/>
          <w:szCs w:val="24"/>
          <w:lang w:val="en-US"/>
        </w:rPr>
        <w:t xml:space="preserve"> indicated the relative weights (importance) of those factors by implementing AHP model, and after, by using DEA they showed the “contribution” of each factor to port selection. The main distinction from the previous researches of these authors is that th</w:t>
      </w:r>
      <w:r w:rsidR="00C95385">
        <w:rPr>
          <w:rFonts w:ascii="Times New Roman" w:hAnsi="Times New Roman" w:cs="Times New Roman"/>
          <w:color w:val="231F20"/>
          <w:sz w:val="24"/>
          <w:szCs w:val="24"/>
          <w:lang w:val="en-US"/>
        </w:rPr>
        <w:t>is</w:t>
      </w:r>
      <w:r>
        <w:rPr>
          <w:rFonts w:ascii="Times New Roman" w:hAnsi="Times New Roman" w:cs="Times New Roman"/>
          <w:color w:val="231F20"/>
          <w:sz w:val="24"/>
          <w:szCs w:val="24"/>
          <w:lang w:val="en-US"/>
        </w:rPr>
        <w:t xml:space="preserve"> model allows </w:t>
      </w:r>
      <w:r w:rsidR="00C95385">
        <w:rPr>
          <w:rFonts w:ascii="Times New Roman" w:hAnsi="Times New Roman" w:cs="Times New Roman"/>
          <w:color w:val="231F20"/>
          <w:sz w:val="24"/>
          <w:szCs w:val="24"/>
          <w:lang w:val="en-US"/>
        </w:rPr>
        <w:t>identifying</w:t>
      </w:r>
      <w:r>
        <w:rPr>
          <w:rFonts w:ascii="Times New Roman" w:hAnsi="Times New Roman" w:cs="Times New Roman"/>
          <w:color w:val="231F20"/>
          <w:sz w:val="24"/>
          <w:szCs w:val="24"/>
          <w:lang w:val="en-US"/>
        </w:rPr>
        <w:t xml:space="preserve"> the impact of each factor to the port “attractiveness”. They also showed that in this research cost factor remains important, but at the same time</w:t>
      </w:r>
      <w:r w:rsidRPr="00043133">
        <w:rPr>
          <w:rFonts w:ascii="Times New Roman" w:hAnsi="Times New Roman" w:cs="Times New Roman"/>
          <w:color w:val="231F20"/>
          <w:sz w:val="24"/>
          <w:szCs w:val="24"/>
          <w:lang w:val="en-US"/>
        </w:rPr>
        <w:t xml:space="preserve"> n</w:t>
      </w:r>
      <w:r>
        <w:rPr>
          <w:rFonts w:ascii="Times New Roman" w:hAnsi="Times New Roman" w:cs="Times New Roman"/>
          <w:color w:val="231F20"/>
          <w:sz w:val="24"/>
          <w:szCs w:val="24"/>
          <w:lang w:val="en-US"/>
        </w:rPr>
        <w:t xml:space="preserve">on-monetary qualitative attributes </w:t>
      </w:r>
      <w:r w:rsidRPr="00043133">
        <w:rPr>
          <w:rFonts w:ascii="Times New Roman" w:hAnsi="Times New Roman" w:cs="Times New Roman"/>
          <w:color w:val="231F20"/>
          <w:sz w:val="24"/>
          <w:szCs w:val="24"/>
          <w:lang w:val="en-US"/>
        </w:rPr>
        <w:t>such as intermodal links and feeder service access</w:t>
      </w:r>
      <w:r>
        <w:rPr>
          <w:rFonts w:ascii="Times New Roman" w:hAnsi="Times New Roman" w:cs="Times New Roman"/>
          <w:color w:val="231F20"/>
          <w:sz w:val="24"/>
          <w:szCs w:val="24"/>
          <w:lang w:val="en-US"/>
        </w:rPr>
        <w:t xml:space="preserve"> are also significant when identifying port “attractiveness”. At the same time, such characteristic as technological infrastructure was not revealed as differentiated one. Moreover, the authors proved again that the importance of different characteristics often depends on the perspective. They demonstrated this fact by considering the shipping line</w:t>
      </w:r>
      <w:r w:rsidRPr="008C4DF9">
        <w:rPr>
          <w:rFonts w:ascii="Times New Roman" w:hAnsi="Times New Roman" w:cs="Times New Roman"/>
          <w:color w:val="231F20"/>
          <w:sz w:val="24"/>
          <w:szCs w:val="24"/>
          <w:lang w:val="en-US"/>
        </w:rPr>
        <w:t xml:space="preserve"> and port operators`</w:t>
      </w:r>
      <w:r>
        <w:rPr>
          <w:rFonts w:ascii="Times New Roman" w:hAnsi="Times New Roman" w:cs="Times New Roman"/>
          <w:color w:val="231F20"/>
          <w:sz w:val="24"/>
          <w:szCs w:val="24"/>
          <w:lang w:val="en-US"/>
        </w:rPr>
        <w:t xml:space="preserve"> points of view, which are different in terms of importance of such attributes as </w:t>
      </w:r>
      <w:r w:rsidRPr="00E0337A">
        <w:rPr>
          <w:rFonts w:ascii="Times New Roman" w:hAnsi="Times New Roman" w:cs="Times New Roman"/>
          <w:color w:val="231F20"/>
          <w:sz w:val="24"/>
          <w:szCs w:val="24"/>
          <w:lang w:val="en-US"/>
        </w:rPr>
        <w:t>po</w:t>
      </w:r>
      <w:r>
        <w:rPr>
          <w:rFonts w:ascii="Times New Roman" w:hAnsi="Times New Roman" w:cs="Times New Roman"/>
          <w:color w:val="231F20"/>
          <w:sz w:val="24"/>
          <w:szCs w:val="24"/>
          <w:lang w:val="en-US"/>
        </w:rPr>
        <w:t xml:space="preserve">rt’s proximity to import/export </w:t>
      </w:r>
      <w:r w:rsidRPr="00E0337A">
        <w:rPr>
          <w:rFonts w:ascii="Times New Roman" w:hAnsi="Times New Roman" w:cs="Times New Roman"/>
          <w:color w:val="231F20"/>
          <w:sz w:val="24"/>
          <w:szCs w:val="24"/>
          <w:lang w:val="en-US"/>
        </w:rPr>
        <w:t>businesses, port service quality, port security, and</w:t>
      </w:r>
      <w:r>
        <w:rPr>
          <w:rFonts w:ascii="Times New Roman" w:hAnsi="Times New Roman" w:cs="Times New Roman"/>
          <w:color w:val="231F20"/>
          <w:sz w:val="24"/>
          <w:szCs w:val="24"/>
          <w:lang w:val="en-US"/>
        </w:rPr>
        <w:t xml:space="preserve"> </w:t>
      </w:r>
      <w:r w:rsidRPr="00E0337A">
        <w:rPr>
          <w:rFonts w:ascii="Times New Roman" w:hAnsi="Times New Roman" w:cs="Times New Roman"/>
          <w:color w:val="231F20"/>
          <w:sz w:val="24"/>
          <w:szCs w:val="24"/>
          <w:lang w:val="en-US"/>
        </w:rPr>
        <w:t>port management efficiency</w:t>
      </w:r>
      <w:r>
        <w:rPr>
          <w:rFonts w:ascii="Times New Roman" w:hAnsi="Times New Roman" w:cs="Times New Roman"/>
          <w:color w:val="231F20"/>
          <w:sz w:val="24"/>
          <w:szCs w:val="24"/>
          <w:lang w:val="en-US"/>
        </w:rPr>
        <w:t>. The study suggests closer and more proper analysis of maritime carriers` needs and preferences for delivering high-quality service</w:t>
      </w:r>
      <w:r w:rsidR="00806F59">
        <w:rPr>
          <w:rFonts w:ascii="Times New Roman" w:hAnsi="Times New Roman" w:cs="Times New Roman"/>
          <w:color w:val="231F20"/>
          <w:sz w:val="24"/>
          <w:szCs w:val="24"/>
          <w:lang w:val="en-US"/>
        </w:rPr>
        <w:t xml:space="preserve">. </w:t>
      </w:r>
    </w:p>
    <w:p w14:paraId="4A6F64E1" w14:textId="77777777" w:rsidR="00806F59" w:rsidRDefault="00806F59">
      <w:pPr>
        <w:autoSpaceDE w:val="0"/>
        <w:autoSpaceDN w:val="0"/>
        <w:adjustRightInd w:val="0"/>
        <w:spacing w:after="0" w:line="360" w:lineRule="auto"/>
        <w:ind w:firstLine="851"/>
        <w:jc w:val="both"/>
        <w:rPr>
          <w:rFonts w:ascii="Times New Roman" w:hAnsi="Times New Roman" w:cs="Times New Roman"/>
          <w:color w:val="231F20"/>
          <w:sz w:val="24"/>
          <w:szCs w:val="24"/>
          <w:lang w:val="en-US"/>
        </w:rPr>
      </w:pPr>
    </w:p>
    <w:p w14:paraId="1E44676A" w14:textId="15E2F7C4" w:rsidR="008A38CE" w:rsidRPr="0054022D" w:rsidRDefault="00806F59" w:rsidP="003860A0">
      <w:pPr>
        <w:pStyle w:val="Heading2"/>
        <w:rPr>
          <w:lang w:val="en-US"/>
        </w:rPr>
      </w:pPr>
      <w:bookmarkStart w:id="20" w:name="_Toc449026424"/>
      <w:bookmarkStart w:id="21" w:name="_Toc452047403"/>
      <w:r w:rsidRPr="0054022D">
        <w:rPr>
          <w:lang w:val="en-US"/>
        </w:rPr>
        <w:t xml:space="preserve">1.3 </w:t>
      </w:r>
      <w:r w:rsidR="008A38CE" w:rsidRPr="0054022D">
        <w:rPr>
          <w:lang w:val="en-US"/>
        </w:rPr>
        <w:t xml:space="preserve">Research </w:t>
      </w:r>
      <w:r w:rsidR="000502AE">
        <w:rPr>
          <w:lang w:val="en-US"/>
        </w:rPr>
        <w:t>g</w:t>
      </w:r>
      <w:r w:rsidR="008A38CE" w:rsidRPr="0054022D">
        <w:rPr>
          <w:lang w:val="en-US"/>
        </w:rPr>
        <w:t>ap</w:t>
      </w:r>
      <w:bookmarkEnd w:id="20"/>
      <w:bookmarkEnd w:id="21"/>
    </w:p>
    <w:p w14:paraId="41400734" w14:textId="45869609" w:rsidR="008A38CE" w:rsidRPr="00E65A53" w:rsidRDefault="008A38CE" w:rsidP="008A38CE">
      <w:pPr>
        <w:spacing w:line="360" w:lineRule="auto"/>
        <w:ind w:firstLine="851"/>
        <w:jc w:val="both"/>
        <w:rPr>
          <w:rFonts w:ascii="Times New Roman" w:hAnsi="Times New Roman" w:cs="Times New Roman"/>
          <w:lang w:val="en-US"/>
        </w:rPr>
      </w:pPr>
      <w:r w:rsidRPr="00E65A53">
        <w:rPr>
          <w:rFonts w:ascii="Times New Roman" w:hAnsi="Times New Roman" w:cs="Times New Roman"/>
          <w:sz w:val="24"/>
          <w:szCs w:val="24"/>
          <w:lang w:val="en-US"/>
        </w:rPr>
        <w:t xml:space="preserve">Extensive literature review </w:t>
      </w:r>
      <w:r w:rsidR="00C95385">
        <w:rPr>
          <w:rFonts w:ascii="Times New Roman" w:hAnsi="Times New Roman" w:cs="Times New Roman"/>
          <w:sz w:val="24"/>
          <w:szCs w:val="24"/>
          <w:lang w:val="en-US"/>
        </w:rPr>
        <w:t xml:space="preserve">has </w:t>
      </w:r>
      <w:r w:rsidRPr="00E65A53">
        <w:rPr>
          <w:rFonts w:ascii="Times New Roman" w:hAnsi="Times New Roman" w:cs="Times New Roman"/>
          <w:sz w:val="24"/>
          <w:szCs w:val="24"/>
          <w:lang w:val="en-US"/>
        </w:rPr>
        <w:t>demonstrated that the problem of port choice was examined in numerous studies, beginning from the 1980</w:t>
      </w:r>
      <w:r w:rsidRPr="00E65A53">
        <w:rPr>
          <w:rFonts w:ascii="Times New Roman" w:hAnsi="Times New Roman" w:cs="Times New Roman"/>
          <w:sz w:val="24"/>
          <w:szCs w:val="24"/>
          <w:vertAlign w:val="superscript"/>
          <w:lang w:val="en-US"/>
        </w:rPr>
        <w:t>th</w:t>
      </w:r>
      <w:r w:rsidRPr="00E65A53">
        <w:rPr>
          <w:rFonts w:ascii="Times New Roman" w:hAnsi="Times New Roman" w:cs="Times New Roman"/>
          <w:sz w:val="24"/>
          <w:szCs w:val="24"/>
          <w:lang w:val="en-US"/>
        </w:rPr>
        <w:t>. As port customers differ, the choice process</w:t>
      </w:r>
      <w:r w:rsidR="00C95385">
        <w:rPr>
          <w:rFonts w:ascii="Times New Roman" w:hAnsi="Times New Roman" w:cs="Times New Roman"/>
          <w:sz w:val="24"/>
          <w:szCs w:val="24"/>
          <w:lang w:val="en-US"/>
        </w:rPr>
        <w:t xml:space="preserve">, criteria </w:t>
      </w:r>
      <w:r w:rsidRPr="00E65A53">
        <w:rPr>
          <w:rFonts w:ascii="Times New Roman" w:hAnsi="Times New Roman" w:cs="Times New Roman"/>
          <w:sz w:val="24"/>
          <w:szCs w:val="24"/>
          <w:lang w:val="en-US"/>
        </w:rPr>
        <w:t>and outcomes vary according to</w:t>
      </w:r>
      <w:r w:rsidR="00C95385">
        <w:rPr>
          <w:rFonts w:ascii="Times New Roman" w:hAnsi="Times New Roman" w:cs="Times New Roman"/>
          <w:sz w:val="24"/>
          <w:szCs w:val="24"/>
          <w:lang w:val="en-US"/>
        </w:rPr>
        <w:t xml:space="preserve"> the</w:t>
      </w:r>
      <w:r w:rsidRPr="00E65A53">
        <w:rPr>
          <w:rFonts w:ascii="Times New Roman" w:hAnsi="Times New Roman" w:cs="Times New Roman"/>
          <w:sz w:val="24"/>
          <w:szCs w:val="24"/>
          <w:lang w:val="en-US"/>
        </w:rPr>
        <w:t xml:space="preserve"> perspective from which this process is considered.  </w:t>
      </w:r>
      <w:r w:rsidR="00ED66CF">
        <w:rPr>
          <w:rFonts w:ascii="Times New Roman" w:hAnsi="Times New Roman" w:cs="Times New Roman"/>
          <w:sz w:val="24"/>
          <w:szCs w:val="24"/>
          <w:lang w:val="en-US"/>
        </w:rPr>
        <w:t xml:space="preserve">We considered shippers, freight forwarders, maritime carriers and port operators` </w:t>
      </w:r>
      <w:r w:rsidR="00ED66CF">
        <w:rPr>
          <w:rFonts w:ascii="Times New Roman" w:hAnsi="Times New Roman" w:cs="Times New Roman"/>
          <w:sz w:val="24"/>
          <w:szCs w:val="24"/>
          <w:lang w:val="en-US"/>
        </w:rPr>
        <w:lastRenderedPageBreak/>
        <w:t xml:space="preserve">perspective. </w:t>
      </w:r>
      <w:r w:rsidRPr="00E65A53">
        <w:rPr>
          <w:rFonts w:ascii="Times New Roman" w:hAnsi="Times New Roman" w:cs="Times New Roman"/>
          <w:sz w:val="24"/>
          <w:szCs w:val="24"/>
          <w:lang w:val="en-US"/>
        </w:rPr>
        <w:t xml:space="preserve">However, inside this problem there are different </w:t>
      </w:r>
      <w:r w:rsidR="00ED66CF">
        <w:rPr>
          <w:rFonts w:ascii="Times New Roman" w:hAnsi="Times New Roman" w:cs="Times New Roman"/>
          <w:sz w:val="24"/>
          <w:szCs w:val="24"/>
          <w:lang w:val="en-US"/>
        </w:rPr>
        <w:t>issues</w:t>
      </w:r>
      <w:r w:rsidRPr="00E65A53">
        <w:rPr>
          <w:rFonts w:ascii="Times New Roman" w:hAnsi="Times New Roman" w:cs="Times New Roman"/>
          <w:sz w:val="24"/>
          <w:szCs w:val="24"/>
          <w:lang w:val="en-US"/>
        </w:rPr>
        <w:t xml:space="preserve"> that were not fully covered in </w:t>
      </w:r>
      <w:r w:rsidR="00ED66CF">
        <w:rPr>
          <w:rFonts w:ascii="Times New Roman" w:hAnsi="Times New Roman" w:cs="Times New Roman"/>
          <w:sz w:val="24"/>
          <w:szCs w:val="24"/>
          <w:lang w:val="en-US"/>
        </w:rPr>
        <w:t xml:space="preserve">the </w:t>
      </w:r>
      <w:r w:rsidRPr="00E65A53">
        <w:rPr>
          <w:rFonts w:ascii="Times New Roman" w:hAnsi="Times New Roman" w:cs="Times New Roman"/>
          <w:sz w:val="24"/>
          <w:szCs w:val="24"/>
          <w:lang w:val="en-US"/>
        </w:rPr>
        <w:t>existing</w:t>
      </w:r>
      <w:r w:rsidR="00ED66CF">
        <w:rPr>
          <w:rFonts w:ascii="Times New Roman" w:hAnsi="Times New Roman" w:cs="Times New Roman"/>
          <w:sz w:val="24"/>
          <w:szCs w:val="24"/>
          <w:lang w:val="en-US"/>
        </w:rPr>
        <w:t xml:space="preserve"> scientific studies</w:t>
      </w:r>
      <w:r w:rsidRPr="00E65A53">
        <w:rPr>
          <w:rFonts w:ascii="Times New Roman" w:hAnsi="Times New Roman" w:cs="Times New Roman"/>
          <w:sz w:val="24"/>
          <w:szCs w:val="24"/>
          <w:lang w:val="en-US"/>
        </w:rPr>
        <w:t xml:space="preserve">. </w:t>
      </w:r>
    </w:p>
    <w:p w14:paraId="50612A7C" w14:textId="67C815C2" w:rsidR="008A38CE" w:rsidRPr="00E65A53" w:rsidRDefault="008A38CE" w:rsidP="008A38CE">
      <w:pPr>
        <w:spacing w:line="360" w:lineRule="auto"/>
        <w:ind w:firstLine="851"/>
        <w:jc w:val="both"/>
        <w:rPr>
          <w:rFonts w:ascii="Times New Roman" w:hAnsi="Times New Roman" w:cs="Times New Roman"/>
          <w:lang w:val="en-US"/>
        </w:rPr>
      </w:pPr>
      <w:r w:rsidRPr="00E65A53">
        <w:rPr>
          <w:rFonts w:ascii="Times New Roman" w:hAnsi="Times New Roman" w:cs="Times New Roman"/>
          <w:sz w:val="24"/>
          <w:szCs w:val="24"/>
          <w:lang w:val="en-US"/>
        </w:rPr>
        <w:t xml:space="preserve">In our study we concentrate on freight forwarders and on the choice problem for this specific </w:t>
      </w:r>
      <w:r>
        <w:rPr>
          <w:rFonts w:ascii="Times New Roman" w:hAnsi="Times New Roman" w:cs="Times New Roman"/>
          <w:sz w:val="24"/>
          <w:szCs w:val="24"/>
          <w:lang w:val="en-US"/>
        </w:rPr>
        <w:t xml:space="preserve">group of </w:t>
      </w:r>
      <w:r w:rsidRPr="00E65A53">
        <w:rPr>
          <w:rFonts w:ascii="Times New Roman" w:hAnsi="Times New Roman" w:cs="Times New Roman"/>
          <w:sz w:val="24"/>
          <w:szCs w:val="24"/>
          <w:lang w:val="en-US"/>
        </w:rPr>
        <w:t xml:space="preserve">customers. </w:t>
      </w:r>
      <w:r>
        <w:rPr>
          <w:rFonts w:ascii="Times New Roman" w:hAnsi="Times New Roman" w:cs="Times New Roman"/>
          <w:sz w:val="24"/>
          <w:szCs w:val="24"/>
          <w:lang w:val="en-US"/>
        </w:rPr>
        <w:t xml:space="preserve">This group </w:t>
      </w:r>
      <w:r w:rsidR="00806F59">
        <w:rPr>
          <w:rFonts w:ascii="Times New Roman" w:hAnsi="Times New Roman" w:cs="Times New Roman"/>
          <w:sz w:val="24"/>
          <w:szCs w:val="24"/>
          <w:lang w:val="en-US"/>
        </w:rPr>
        <w:t xml:space="preserve">nowadays quite often </w:t>
      </w:r>
      <w:r w:rsidRPr="00E65A53">
        <w:rPr>
          <w:rFonts w:ascii="Times New Roman" w:hAnsi="Times New Roman" w:cs="Times New Roman"/>
          <w:sz w:val="24"/>
          <w:szCs w:val="24"/>
          <w:lang w:val="en-US"/>
        </w:rPr>
        <w:t>represent</w:t>
      </w:r>
      <w:r>
        <w:rPr>
          <w:rFonts w:ascii="Times New Roman" w:hAnsi="Times New Roman" w:cs="Times New Roman"/>
          <w:sz w:val="24"/>
          <w:szCs w:val="24"/>
          <w:lang w:val="en-US"/>
        </w:rPr>
        <w:t>s</w:t>
      </w:r>
      <w:r w:rsidRPr="00E65A53">
        <w:rPr>
          <w:rFonts w:ascii="Times New Roman" w:hAnsi="Times New Roman" w:cs="Times New Roman"/>
          <w:sz w:val="24"/>
          <w:szCs w:val="24"/>
          <w:lang w:val="en-US"/>
        </w:rPr>
        <w:t xml:space="preserve"> a decision-maker wh</w:t>
      </w:r>
      <w:r w:rsidR="00C95385">
        <w:rPr>
          <w:rFonts w:ascii="Times New Roman" w:hAnsi="Times New Roman" w:cs="Times New Roman"/>
          <w:sz w:val="24"/>
          <w:szCs w:val="24"/>
          <w:lang w:val="en-US"/>
        </w:rPr>
        <w:t>ile</w:t>
      </w:r>
      <w:r w:rsidRPr="00E65A53">
        <w:rPr>
          <w:rFonts w:ascii="Times New Roman" w:hAnsi="Times New Roman" w:cs="Times New Roman"/>
          <w:sz w:val="24"/>
          <w:szCs w:val="24"/>
          <w:lang w:val="en-US"/>
        </w:rPr>
        <w:t xml:space="preserve"> choosing a port</w:t>
      </w:r>
      <w:r w:rsidR="00806F59">
        <w:rPr>
          <w:rFonts w:ascii="Times New Roman" w:hAnsi="Times New Roman" w:cs="Times New Roman"/>
          <w:sz w:val="24"/>
          <w:szCs w:val="24"/>
          <w:lang w:val="en-US"/>
        </w:rPr>
        <w:t>, moderately replacing shippers.</w:t>
      </w:r>
      <w:r w:rsidRPr="00E65A53">
        <w:rPr>
          <w:rFonts w:ascii="Times New Roman" w:hAnsi="Times New Roman" w:cs="Times New Roman"/>
          <w:sz w:val="24"/>
          <w:szCs w:val="24"/>
          <w:lang w:val="en-US"/>
        </w:rPr>
        <w:t xml:space="preserve"> However, </w:t>
      </w:r>
      <w:r w:rsidR="00806F59">
        <w:rPr>
          <w:rFonts w:ascii="Times New Roman" w:hAnsi="Times New Roman" w:cs="Times New Roman"/>
          <w:sz w:val="24"/>
          <w:szCs w:val="24"/>
          <w:lang w:val="en-US"/>
        </w:rPr>
        <w:t xml:space="preserve">just a few studies reveal the factors that influence decision-making from freight-forwarders` perspective. Furthermore, in comparison to the other considered perspective, for freight forwarders </w:t>
      </w:r>
      <w:r w:rsidR="00C95385">
        <w:rPr>
          <w:rFonts w:ascii="Times New Roman" w:hAnsi="Times New Roman" w:cs="Times New Roman"/>
          <w:sz w:val="24"/>
          <w:szCs w:val="24"/>
          <w:lang w:val="en-US"/>
        </w:rPr>
        <w:t>just one</w:t>
      </w:r>
      <w:r w:rsidR="00806F59">
        <w:rPr>
          <w:rFonts w:ascii="Times New Roman" w:hAnsi="Times New Roman" w:cs="Times New Roman"/>
          <w:sz w:val="24"/>
          <w:szCs w:val="24"/>
          <w:lang w:val="en-US"/>
        </w:rPr>
        <w:t xml:space="preserve"> study found that would deal with the problem of port choice and result in the choice outcome. </w:t>
      </w:r>
      <w:r w:rsidRPr="00E65A53">
        <w:rPr>
          <w:rFonts w:ascii="Times New Roman" w:hAnsi="Times New Roman" w:cs="Times New Roman"/>
          <w:sz w:val="24"/>
          <w:szCs w:val="24"/>
          <w:lang w:val="en-US"/>
        </w:rPr>
        <w:t>Moreover, the review showed the lack of studies that would take into account the relational pa</w:t>
      </w:r>
      <w:r w:rsidR="00806F59">
        <w:rPr>
          <w:rFonts w:ascii="Times New Roman" w:hAnsi="Times New Roman" w:cs="Times New Roman"/>
          <w:sz w:val="24"/>
          <w:szCs w:val="24"/>
          <w:lang w:val="en-US"/>
        </w:rPr>
        <w:t>rt of a decision-making process, namely, what role do the shipping companies play in decision-making process, whether they influence the choice?</w:t>
      </w:r>
      <w:r w:rsidRPr="00E65A53">
        <w:rPr>
          <w:rFonts w:ascii="Times New Roman" w:hAnsi="Times New Roman" w:cs="Times New Roman"/>
          <w:sz w:val="24"/>
          <w:szCs w:val="24"/>
          <w:lang w:val="en-US"/>
        </w:rPr>
        <w:t xml:space="preserve"> While such groups of factors as costs, infrastructure, hinterland connection and services are explored in various studies, the relational asp</w:t>
      </w:r>
      <w:r w:rsidR="00806F59">
        <w:rPr>
          <w:rFonts w:ascii="Times New Roman" w:hAnsi="Times New Roman" w:cs="Times New Roman"/>
          <w:sz w:val="24"/>
          <w:szCs w:val="24"/>
          <w:lang w:val="en-US"/>
        </w:rPr>
        <w:t>ects are paid attention only in studies, considering specific</w:t>
      </w:r>
      <w:r w:rsidRPr="00E65A53">
        <w:rPr>
          <w:rFonts w:ascii="Times New Roman" w:hAnsi="Times New Roman" w:cs="Times New Roman"/>
          <w:sz w:val="24"/>
          <w:szCs w:val="24"/>
          <w:lang w:val="en-US"/>
        </w:rPr>
        <w:t xml:space="preserve"> sector</w:t>
      </w:r>
      <w:r w:rsidR="00806F59">
        <w:rPr>
          <w:rFonts w:ascii="Times New Roman" w:hAnsi="Times New Roman" w:cs="Times New Roman"/>
          <w:sz w:val="24"/>
          <w:szCs w:val="24"/>
          <w:lang w:val="en-US"/>
        </w:rPr>
        <w:t>s</w:t>
      </w:r>
      <w:r w:rsidR="00C95385">
        <w:rPr>
          <w:rFonts w:ascii="Times New Roman" w:hAnsi="Times New Roman" w:cs="Times New Roman"/>
          <w:sz w:val="24"/>
          <w:szCs w:val="24"/>
          <w:lang w:val="en-US"/>
        </w:rPr>
        <w:t xml:space="preserve"> of maritime shipping industry</w:t>
      </w:r>
      <w:r w:rsidRPr="00E65A53">
        <w:rPr>
          <w:rFonts w:ascii="Times New Roman" w:hAnsi="Times New Roman" w:cs="Times New Roman"/>
          <w:sz w:val="24"/>
          <w:szCs w:val="24"/>
          <w:lang w:val="en-US"/>
        </w:rPr>
        <w:t xml:space="preserve">, </w:t>
      </w:r>
      <w:r w:rsidR="00806F59">
        <w:rPr>
          <w:rFonts w:ascii="Times New Roman" w:hAnsi="Times New Roman" w:cs="Times New Roman"/>
          <w:sz w:val="24"/>
          <w:szCs w:val="24"/>
          <w:lang w:val="en-US"/>
        </w:rPr>
        <w:t>but not for</w:t>
      </w:r>
      <w:r w:rsidRPr="00E65A53">
        <w:rPr>
          <w:rFonts w:ascii="Times New Roman" w:hAnsi="Times New Roman" w:cs="Times New Roman"/>
          <w:sz w:val="24"/>
          <w:szCs w:val="24"/>
          <w:lang w:val="en-US"/>
        </w:rPr>
        <w:t xml:space="preserve"> container transportation.</w:t>
      </w:r>
    </w:p>
    <w:p w14:paraId="3AA7B3A9" w14:textId="115CA972" w:rsidR="008A38CE" w:rsidRPr="00E65A53" w:rsidRDefault="00806F59" w:rsidP="008A38CE">
      <w:pPr>
        <w:spacing w:line="360" w:lineRule="auto"/>
        <w:ind w:firstLine="851"/>
        <w:jc w:val="both"/>
        <w:rPr>
          <w:rFonts w:ascii="Times New Roman" w:hAnsi="Times New Roman" w:cs="Times New Roman"/>
          <w:lang w:val="en-US"/>
        </w:rPr>
      </w:pPr>
      <w:r>
        <w:rPr>
          <w:rFonts w:ascii="Times New Roman" w:hAnsi="Times New Roman" w:cs="Times New Roman"/>
          <w:sz w:val="24"/>
          <w:szCs w:val="24"/>
          <w:lang w:val="en-US"/>
        </w:rPr>
        <w:t>Also, shippers` perspective demonstrated the dispersion in decision-makers preferences when choosing a port. However, th</w:t>
      </w:r>
      <w:r w:rsidR="00C82C97">
        <w:rPr>
          <w:rFonts w:ascii="Times New Roman" w:hAnsi="Times New Roman" w:cs="Times New Roman"/>
          <w:sz w:val="24"/>
          <w:szCs w:val="24"/>
          <w:lang w:val="en-US"/>
        </w:rPr>
        <w:t>ere was no attempt to try to classify the preferences of different customers. As soon as shippers` perspective is less relevant, we would like to concentrate on identification of different types of freight forwarders regarding the important factors for choosing a port.</w:t>
      </w:r>
    </w:p>
    <w:p w14:paraId="4EA4215A" w14:textId="31FB0669" w:rsidR="008A38CE" w:rsidRPr="00E65A53" w:rsidRDefault="008A38CE" w:rsidP="008A38CE">
      <w:pPr>
        <w:spacing w:line="360" w:lineRule="auto"/>
        <w:ind w:firstLine="851"/>
        <w:jc w:val="both"/>
        <w:rPr>
          <w:rFonts w:ascii="Times New Roman" w:hAnsi="Times New Roman" w:cs="Times New Roman"/>
          <w:lang w:val="en-US"/>
        </w:rPr>
      </w:pPr>
      <w:r w:rsidRPr="00E65A53">
        <w:rPr>
          <w:rFonts w:ascii="Times New Roman" w:hAnsi="Times New Roman" w:cs="Times New Roman"/>
          <w:sz w:val="24"/>
          <w:szCs w:val="24"/>
          <w:lang w:val="en-US"/>
        </w:rPr>
        <w:t>Moreover, the prediction of choice outcome for a decision-maker, according to his system of preferences, exist</w:t>
      </w:r>
      <w:r w:rsidR="00751C18">
        <w:rPr>
          <w:rFonts w:ascii="Times New Roman" w:hAnsi="Times New Roman" w:cs="Times New Roman"/>
          <w:sz w:val="24"/>
          <w:szCs w:val="24"/>
          <w:lang w:val="en-US"/>
        </w:rPr>
        <w:t>s for shipping companies and shippers, but not for freight forwarders</w:t>
      </w:r>
      <w:r w:rsidRPr="00E65A53">
        <w:rPr>
          <w:rFonts w:ascii="Times New Roman" w:hAnsi="Times New Roman" w:cs="Times New Roman"/>
          <w:sz w:val="24"/>
          <w:szCs w:val="24"/>
          <w:lang w:val="en-US"/>
        </w:rPr>
        <w:t>. The scope of models that are implemented for assigning a port for</w:t>
      </w:r>
      <w:r w:rsidR="00751C18">
        <w:rPr>
          <w:rFonts w:ascii="Times New Roman" w:hAnsi="Times New Roman" w:cs="Times New Roman"/>
          <w:sz w:val="24"/>
          <w:szCs w:val="24"/>
          <w:lang w:val="en-US"/>
        </w:rPr>
        <w:t xml:space="preserve"> a</w:t>
      </w:r>
      <w:r w:rsidRPr="00E65A53">
        <w:rPr>
          <w:rFonts w:ascii="Times New Roman" w:hAnsi="Times New Roman" w:cs="Times New Roman"/>
          <w:sz w:val="24"/>
          <w:szCs w:val="24"/>
          <w:lang w:val="en-US"/>
        </w:rPr>
        <w:t xml:space="preserve"> decision-maker, also lacks objectivity – those methods need to have numerical values for weights of attributes, which, in real life is a hard condition to satisfy. That is why we are going to implement in this study one of the MCDM models, which </w:t>
      </w:r>
      <w:r w:rsidR="00751C18">
        <w:rPr>
          <w:rFonts w:ascii="Times New Roman" w:hAnsi="Times New Roman" w:cs="Times New Roman"/>
          <w:sz w:val="24"/>
          <w:szCs w:val="24"/>
          <w:lang w:val="en-US"/>
        </w:rPr>
        <w:t xml:space="preserve">doesn`t require numeric information about weights of attributes, and is </w:t>
      </w:r>
      <w:r w:rsidRPr="00E65A53">
        <w:rPr>
          <w:rFonts w:ascii="Times New Roman" w:hAnsi="Times New Roman" w:cs="Times New Roman"/>
          <w:sz w:val="24"/>
          <w:szCs w:val="24"/>
          <w:lang w:val="en-US"/>
        </w:rPr>
        <w:t>based on aggregated indices randomization method.</w:t>
      </w:r>
    </w:p>
    <w:p w14:paraId="09A05410" w14:textId="77777777" w:rsidR="008A38CE" w:rsidRPr="00E65A53" w:rsidRDefault="008A38CE" w:rsidP="008A38CE">
      <w:pPr>
        <w:spacing w:line="360" w:lineRule="auto"/>
        <w:ind w:firstLine="851"/>
        <w:jc w:val="both"/>
        <w:rPr>
          <w:rFonts w:ascii="Times New Roman" w:hAnsi="Times New Roman" w:cs="Times New Roman"/>
          <w:lang w:val="en-US"/>
        </w:rPr>
      </w:pPr>
      <w:r w:rsidRPr="00E65A53">
        <w:rPr>
          <w:rFonts w:ascii="Times New Roman" w:hAnsi="Times New Roman" w:cs="Times New Roman"/>
          <w:sz w:val="24"/>
          <w:szCs w:val="24"/>
          <w:lang w:val="en-US"/>
        </w:rPr>
        <w:t>Therefore the research questions are the following:</w:t>
      </w:r>
    </w:p>
    <w:p w14:paraId="66C59F89" w14:textId="654979F0" w:rsidR="008A38CE" w:rsidRPr="00F7608E" w:rsidRDefault="008A38CE" w:rsidP="008A38CE">
      <w:pPr>
        <w:pStyle w:val="ListParagraph"/>
        <w:numPr>
          <w:ilvl w:val="0"/>
          <w:numId w:val="24"/>
        </w:numPr>
        <w:spacing w:line="360" w:lineRule="auto"/>
        <w:jc w:val="both"/>
        <w:rPr>
          <w:rFonts w:ascii="Times New Roman" w:hAnsi="Times New Roman" w:cs="Times New Roman"/>
          <w:sz w:val="24"/>
          <w:szCs w:val="24"/>
          <w:lang w:val="en-US"/>
        </w:rPr>
      </w:pPr>
      <w:r w:rsidRPr="00F7608E">
        <w:rPr>
          <w:rFonts w:ascii="Times New Roman" w:hAnsi="Times New Roman" w:cs="Times New Roman"/>
          <w:sz w:val="24"/>
          <w:szCs w:val="24"/>
          <w:lang w:val="en-US"/>
        </w:rPr>
        <w:t>What kind of typology can be implemented to differentiate different port customers</w:t>
      </w:r>
      <w:r w:rsidR="00ED66CF">
        <w:rPr>
          <w:rFonts w:ascii="Times New Roman" w:hAnsi="Times New Roman" w:cs="Times New Roman"/>
          <w:sz w:val="24"/>
          <w:szCs w:val="24"/>
          <w:lang w:val="en-US"/>
        </w:rPr>
        <w:t xml:space="preserve"> represented by freight forwarders</w:t>
      </w:r>
      <w:r w:rsidRPr="00F7608E">
        <w:rPr>
          <w:rFonts w:ascii="Times New Roman" w:hAnsi="Times New Roman" w:cs="Times New Roman"/>
          <w:sz w:val="24"/>
          <w:szCs w:val="24"/>
          <w:lang w:val="en-US"/>
        </w:rPr>
        <w:t>?</w:t>
      </w:r>
    </w:p>
    <w:p w14:paraId="46862DAD" w14:textId="77777777" w:rsidR="008A38CE" w:rsidRPr="00F7608E" w:rsidRDefault="008A38CE" w:rsidP="008A38CE">
      <w:pPr>
        <w:pStyle w:val="ListParagraph"/>
        <w:numPr>
          <w:ilvl w:val="0"/>
          <w:numId w:val="24"/>
        </w:numPr>
        <w:spacing w:line="360" w:lineRule="auto"/>
        <w:jc w:val="both"/>
        <w:rPr>
          <w:rFonts w:ascii="Times New Roman" w:hAnsi="Times New Roman" w:cs="Times New Roman"/>
          <w:sz w:val="24"/>
          <w:szCs w:val="24"/>
          <w:lang w:val="en-US"/>
        </w:rPr>
      </w:pPr>
      <w:r w:rsidRPr="00F7608E">
        <w:rPr>
          <w:rFonts w:ascii="Times New Roman" w:hAnsi="Times New Roman" w:cs="Times New Roman"/>
          <w:sz w:val="24"/>
          <w:szCs w:val="24"/>
          <w:lang w:val="en-US"/>
        </w:rPr>
        <w:t>How does the process of choosing a port differ from one type of customer to another?</w:t>
      </w:r>
    </w:p>
    <w:p w14:paraId="249316B3" w14:textId="77777777" w:rsidR="008A38CE" w:rsidRPr="00F7608E" w:rsidRDefault="008A38CE" w:rsidP="008A38CE">
      <w:pPr>
        <w:pStyle w:val="ListParagraph"/>
        <w:numPr>
          <w:ilvl w:val="0"/>
          <w:numId w:val="24"/>
        </w:numPr>
        <w:spacing w:line="360" w:lineRule="auto"/>
        <w:jc w:val="both"/>
        <w:rPr>
          <w:rFonts w:ascii="Times New Roman" w:hAnsi="Times New Roman" w:cs="Times New Roman"/>
          <w:sz w:val="24"/>
          <w:szCs w:val="24"/>
          <w:lang w:val="en-US"/>
        </w:rPr>
      </w:pPr>
      <w:r w:rsidRPr="00F7608E">
        <w:rPr>
          <w:rFonts w:ascii="Times New Roman" w:hAnsi="Times New Roman" w:cs="Times New Roman"/>
          <w:sz w:val="24"/>
          <w:szCs w:val="24"/>
          <w:lang w:val="en-US"/>
        </w:rPr>
        <w:t>How do relational aspects influence the decision-making process?</w:t>
      </w:r>
    </w:p>
    <w:p w14:paraId="39DA8421" w14:textId="77777777" w:rsidR="008A38CE" w:rsidRPr="00F7608E" w:rsidRDefault="008A38CE" w:rsidP="008A38CE">
      <w:pPr>
        <w:pStyle w:val="ListParagraph"/>
        <w:numPr>
          <w:ilvl w:val="0"/>
          <w:numId w:val="24"/>
        </w:numPr>
        <w:spacing w:line="360" w:lineRule="auto"/>
        <w:jc w:val="both"/>
        <w:rPr>
          <w:rFonts w:ascii="Times New Roman" w:hAnsi="Times New Roman" w:cs="Times New Roman"/>
          <w:sz w:val="24"/>
          <w:szCs w:val="24"/>
          <w:lang w:val="en-US"/>
        </w:rPr>
      </w:pPr>
      <w:r w:rsidRPr="00F7608E">
        <w:rPr>
          <w:rFonts w:ascii="Times New Roman" w:hAnsi="Times New Roman" w:cs="Times New Roman"/>
          <w:sz w:val="24"/>
          <w:szCs w:val="24"/>
          <w:lang w:val="en-US"/>
        </w:rPr>
        <w:t>How to rank the alternatives of ports for each type of customer?</w:t>
      </w:r>
    </w:p>
    <w:p w14:paraId="0F0BBB2F" w14:textId="4823E0DA" w:rsidR="007778A3" w:rsidRDefault="008A38CE" w:rsidP="008A38CE">
      <w:pPr>
        <w:spacing w:line="360" w:lineRule="auto"/>
        <w:ind w:firstLine="851"/>
        <w:jc w:val="both"/>
        <w:rPr>
          <w:rFonts w:ascii="Times New Roman" w:hAnsi="Times New Roman" w:cs="Times New Roman"/>
          <w:sz w:val="24"/>
          <w:szCs w:val="24"/>
          <w:lang w:val="en-US"/>
        </w:rPr>
      </w:pPr>
      <w:r w:rsidRPr="00F7608E">
        <w:rPr>
          <w:rFonts w:ascii="Times New Roman" w:hAnsi="Times New Roman" w:cs="Times New Roman"/>
          <w:sz w:val="24"/>
          <w:szCs w:val="24"/>
          <w:lang w:val="en-US"/>
        </w:rPr>
        <w:lastRenderedPageBreak/>
        <w:t xml:space="preserve">The research questions are designed to find answers that would cover both theoretical and practical issues. In general, there is a lack of information concerning a specific type of customers – freight forwarders, who actually make a decision about port choice. That is why for ports and shipping companies this study is also appealing as a source of customer needs` insights. </w:t>
      </w:r>
    </w:p>
    <w:p w14:paraId="2375E317" w14:textId="77777777" w:rsidR="007778A3" w:rsidRDefault="007778A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9BA13DE" w14:textId="14341941" w:rsidR="0013227B" w:rsidRPr="0013227B" w:rsidRDefault="00C82C97" w:rsidP="0013227B">
      <w:pPr>
        <w:pStyle w:val="Heading1"/>
        <w:rPr>
          <w:lang w:val="en-US"/>
        </w:rPr>
      </w:pPr>
      <w:bookmarkStart w:id="22" w:name="_Toc452047404"/>
      <w:r>
        <w:rPr>
          <w:lang w:val="en-US"/>
        </w:rPr>
        <w:lastRenderedPageBreak/>
        <w:t xml:space="preserve">2. </w:t>
      </w:r>
      <w:r w:rsidR="00FF1C3F">
        <w:rPr>
          <w:lang w:val="en-US"/>
        </w:rPr>
        <w:t>Methodology</w:t>
      </w:r>
      <w:bookmarkEnd w:id="22"/>
    </w:p>
    <w:p w14:paraId="52991C0A" w14:textId="42E94405" w:rsidR="002A2241" w:rsidRPr="003860A0" w:rsidRDefault="000B535D" w:rsidP="003860A0">
      <w:pPr>
        <w:pStyle w:val="Heading2"/>
        <w:rPr>
          <w:lang w:val="en-US"/>
        </w:rPr>
      </w:pPr>
      <w:bookmarkStart w:id="23" w:name="_Toc452047405"/>
      <w:r>
        <w:rPr>
          <w:lang w:val="en-US"/>
        </w:rPr>
        <w:t>2.1</w:t>
      </w:r>
      <w:r w:rsidR="00C82C97">
        <w:rPr>
          <w:lang w:val="en-US"/>
        </w:rPr>
        <w:t xml:space="preserve"> </w:t>
      </w:r>
      <w:r w:rsidR="00EC74C2">
        <w:rPr>
          <w:lang w:val="en-US"/>
        </w:rPr>
        <w:t>Theoretical framework</w:t>
      </w:r>
      <w:bookmarkEnd w:id="23"/>
    </w:p>
    <w:p w14:paraId="56D59727" w14:textId="38F2E8CA"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the literature review showed, the process of choosing </w:t>
      </w:r>
      <w:r w:rsidR="00ED66CF">
        <w:rPr>
          <w:rFonts w:ascii="Times New Roman" w:hAnsi="Times New Roman" w:cs="Times New Roman"/>
          <w:sz w:val="24"/>
          <w:szCs w:val="24"/>
          <w:lang w:val="en-US"/>
        </w:rPr>
        <w:t>a</w:t>
      </w:r>
      <w:r>
        <w:rPr>
          <w:rFonts w:ascii="Times New Roman" w:hAnsi="Times New Roman" w:cs="Times New Roman"/>
          <w:sz w:val="24"/>
          <w:szCs w:val="24"/>
          <w:lang w:val="en-US"/>
        </w:rPr>
        <w:t xml:space="preserve"> port varies from one type of customer to another. In this study we concentrate on the customers, who </w:t>
      </w:r>
      <w:r w:rsidR="00ED66CF">
        <w:rPr>
          <w:rFonts w:ascii="Times New Roman" w:hAnsi="Times New Roman" w:cs="Times New Roman"/>
          <w:sz w:val="24"/>
          <w:szCs w:val="24"/>
          <w:lang w:val="en-US"/>
        </w:rPr>
        <w:t>very often make a choice -</w:t>
      </w:r>
      <w:r>
        <w:rPr>
          <w:rFonts w:ascii="Times New Roman" w:hAnsi="Times New Roman" w:cs="Times New Roman"/>
          <w:sz w:val="24"/>
          <w:szCs w:val="24"/>
          <w:lang w:val="en-US"/>
        </w:rPr>
        <w:t xml:space="preserve"> freight forwarders. They make the final choice of the port, which can be completely their own decision, or, it can be an advice from the</w:t>
      </w:r>
      <w:r w:rsidR="00ED66CF">
        <w:rPr>
          <w:rFonts w:ascii="Times New Roman" w:hAnsi="Times New Roman" w:cs="Times New Roman"/>
          <w:sz w:val="24"/>
          <w:szCs w:val="24"/>
          <w:lang w:val="en-US"/>
        </w:rPr>
        <w:t xml:space="preserve"> managers of a</w:t>
      </w:r>
      <w:r>
        <w:rPr>
          <w:rFonts w:ascii="Times New Roman" w:hAnsi="Times New Roman" w:cs="Times New Roman"/>
          <w:sz w:val="24"/>
          <w:szCs w:val="24"/>
          <w:lang w:val="en-US"/>
        </w:rPr>
        <w:t xml:space="preserve"> shipping company. It is also possible that customers can “push” the shipping company to sign contracts with new ports that appeal the end customers</w:t>
      </w:r>
      <w:r w:rsidR="00ED66CF">
        <w:rPr>
          <w:rFonts w:ascii="Times New Roman" w:hAnsi="Times New Roman" w:cs="Times New Roman"/>
          <w:sz w:val="24"/>
          <w:szCs w:val="24"/>
          <w:lang w:val="en-US"/>
        </w:rPr>
        <w:t xml:space="preserve"> (shippers and freight forwarders)</w:t>
      </w:r>
      <w:r>
        <w:rPr>
          <w:rFonts w:ascii="Times New Roman" w:hAnsi="Times New Roman" w:cs="Times New Roman"/>
          <w:sz w:val="24"/>
          <w:szCs w:val="24"/>
          <w:lang w:val="en-US"/>
        </w:rPr>
        <w:t>. That</w:t>
      </w:r>
      <w:r w:rsidR="00ED66CF">
        <w:rPr>
          <w:rFonts w:ascii="Times New Roman" w:hAnsi="Times New Roman" w:cs="Times New Roman"/>
          <w:sz w:val="24"/>
          <w:szCs w:val="24"/>
          <w:lang w:val="en-US"/>
        </w:rPr>
        <w:t xml:space="preserve"> is</w:t>
      </w:r>
      <w:r>
        <w:rPr>
          <w:rFonts w:ascii="Times New Roman" w:hAnsi="Times New Roman" w:cs="Times New Roman"/>
          <w:sz w:val="24"/>
          <w:szCs w:val="24"/>
          <w:lang w:val="en-US"/>
        </w:rPr>
        <w:t xml:space="preserve"> why the end customers` perspective is very important. </w:t>
      </w:r>
    </w:p>
    <w:p w14:paraId="74243D1E" w14:textId="212DB88F" w:rsidR="00EB1BF0" w:rsidRPr="003860A0" w:rsidRDefault="00EB1BF0" w:rsidP="003860A0">
      <w:pPr>
        <w:spacing w:line="360" w:lineRule="auto"/>
        <w:ind w:firstLine="851"/>
        <w:jc w:val="both"/>
        <w:rPr>
          <w:rFonts w:ascii="Times New Roman" w:hAnsi="Times New Roman" w:cs="Times New Roman"/>
          <w:i/>
          <w:sz w:val="24"/>
          <w:szCs w:val="24"/>
          <w:lang w:val="en-US"/>
        </w:rPr>
      </w:pPr>
      <w:r w:rsidRPr="003860A0">
        <w:rPr>
          <w:i/>
          <w:noProof/>
          <w:lang w:eastAsia="ru-RU"/>
        </w:rPr>
        <mc:AlternateContent>
          <mc:Choice Requires="wpg">
            <w:drawing>
              <wp:anchor distT="0" distB="0" distL="114300" distR="114300" simplePos="0" relativeHeight="251625472" behindDoc="0" locked="0" layoutInCell="1" allowOverlap="1" wp14:anchorId="0B3F5734" wp14:editId="56D13191">
                <wp:simplePos x="0" y="0"/>
                <wp:positionH relativeFrom="column">
                  <wp:posOffset>-2540</wp:posOffset>
                </wp:positionH>
                <wp:positionV relativeFrom="paragraph">
                  <wp:posOffset>377190</wp:posOffset>
                </wp:positionV>
                <wp:extent cx="6269355" cy="4191635"/>
                <wp:effectExtent l="0" t="0" r="0" b="18415"/>
                <wp:wrapTopAndBottom/>
                <wp:docPr id="58" name="Group 10"/>
                <wp:cNvGraphicFramePr/>
                <a:graphic xmlns:a="http://schemas.openxmlformats.org/drawingml/2006/main">
                  <a:graphicData uri="http://schemas.microsoft.com/office/word/2010/wordprocessingGroup">
                    <wpg:wgp>
                      <wpg:cNvGrpSpPr/>
                      <wpg:grpSpPr>
                        <a:xfrm>
                          <a:off x="0" y="0"/>
                          <a:ext cx="6269355" cy="4191635"/>
                          <a:chOff x="-203934" y="0"/>
                          <a:chExt cx="9733662" cy="4901591"/>
                        </a:xfrm>
                      </wpg:grpSpPr>
                      <wpg:grpSp>
                        <wpg:cNvPr id="59" name="Group 59"/>
                        <wpg:cNvGrpSpPr/>
                        <wpg:grpSpPr>
                          <a:xfrm>
                            <a:off x="-203934" y="0"/>
                            <a:ext cx="9733662" cy="4901591"/>
                            <a:chOff x="-203934" y="0"/>
                            <a:chExt cx="9733662" cy="4901591"/>
                          </a:xfrm>
                        </wpg:grpSpPr>
                        <wps:wsp>
                          <wps:cNvPr id="60" name="Rectangle 60"/>
                          <wps:cNvSpPr/>
                          <wps:spPr>
                            <a:xfrm>
                              <a:off x="-203934" y="1808767"/>
                              <a:ext cx="2193937" cy="699248"/>
                            </a:xfrm>
                            <a:prstGeom prst="rect">
                              <a:avLst/>
                            </a:prstGeom>
                          </wps:spPr>
                          <wps:style>
                            <a:lnRef idx="2">
                              <a:schemeClr val="accent1"/>
                            </a:lnRef>
                            <a:fillRef idx="1">
                              <a:schemeClr val="lt1"/>
                            </a:fillRef>
                            <a:effectRef idx="0">
                              <a:schemeClr val="accent1"/>
                            </a:effectRef>
                            <a:fontRef idx="minor">
                              <a:schemeClr val="dk1"/>
                            </a:fontRef>
                          </wps:style>
                          <wps:txbx>
                            <w:txbxContent>
                              <w:p w14:paraId="27957B92" w14:textId="77777777" w:rsidR="00F23F73" w:rsidRPr="000B535D" w:rsidRDefault="00F23F73" w:rsidP="002A2241">
                                <w:pPr>
                                  <w:pStyle w:val="NormalWeb"/>
                                  <w:spacing w:before="0" w:beforeAutospacing="0" w:after="0" w:afterAutospacing="0"/>
                                  <w:jc w:val="center"/>
                                  <w:rPr>
                                    <w:color w:val="000000" w:themeColor="text1"/>
                                    <w:sz w:val="20"/>
                                  </w:rPr>
                                </w:pPr>
                                <w:r w:rsidRPr="000B535D">
                                  <w:rPr>
                                    <w:color w:val="000000" w:themeColor="text1"/>
                                    <w:kern w:val="24"/>
                                    <w:sz w:val="28"/>
                                    <w:szCs w:val="36"/>
                                    <w:lang w:val="en-US"/>
                                  </w:rPr>
                                  <w:t>Shipper/Freight forwarder</w:t>
                                </w:r>
                              </w:p>
                            </w:txbxContent>
                          </wps:txbx>
                          <wps:bodyPr rtlCol="0" anchor="ctr"/>
                        </wps:wsp>
                        <wps:wsp>
                          <wps:cNvPr id="61" name="Rectangle 61"/>
                          <wps:cNvSpPr/>
                          <wps:spPr>
                            <a:xfrm>
                              <a:off x="2853078" y="1808767"/>
                              <a:ext cx="1990165" cy="699248"/>
                            </a:xfrm>
                            <a:prstGeom prst="rect">
                              <a:avLst/>
                            </a:prstGeom>
                          </wps:spPr>
                          <wps:style>
                            <a:lnRef idx="2">
                              <a:schemeClr val="accent1"/>
                            </a:lnRef>
                            <a:fillRef idx="1">
                              <a:schemeClr val="lt1"/>
                            </a:fillRef>
                            <a:effectRef idx="0">
                              <a:schemeClr val="accent1"/>
                            </a:effectRef>
                            <a:fontRef idx="minor">
                              <a:schemeClr val="dk1"/>
                            </a:fontRef>
                          </wps:style>
                          <wps:txbx>
                            <w:txbxContent>
                              <w:p w14:paraId="04429212" w14:textId="77777777" w:rsidR="00F23F73" w:rsidRPr="000B535D" w:rsidRDefault="00F23F73" w:rsidP="002A2241">
                                <w:pPr>
                                  <w:pStyle w:val="NormalWeb"/>
                                  <w:spacing w:before="0" w:beforeAutospacing="0" w:after="0" w:afterAutospacing="0"/>
                                  <w:jc w:val="center"/>
                                  <w:rPr>
                                    <w:color w:val="000000" w:themeColor="text1"/>
                                    <w:sz w:val="20"/>
                                  </w:rPr>
                                </w:pPr>
                                <w:r w:rsidRPr="000B535D">
                                  <w:rPr>
                                    <w:color w:val="000000" w:themeColor="text1"/>
                                    <w:kern w:val="24"/>
                                    <w:sz w:val="28"/>
                                    <w:szCs w:val="36"/>
                                    <w:lang w:val="en-US"/>
                                  </w:rPr>
                                  <w:t>Shipping company</w:t>
                                </w:r>
                              </w:p>
                            </w:txbxContent>
                          </wps:txbx>
                          <wps:bodyPr rtlCol="0" anchor="ctr"/>
                        </wps:wsp>
                        <wps:wsp>
                          <wps:cNvPr id="62" name="TextBox 6"/>
                          <wps:cNvSpPr txBox="1"/>
                          <wps:spPr>
                            <a:xfrm>
                              <a:off x="5836023" y="0"/>
                              <a:ext cx="3693705" cy="383670"/>
                            </a:xfrm>
                            <a:prstGeom prst="rect">
                              <a:avLst/>
                            </a:prstGeom>
                            <a:noFill/>
                          </wps:spPr>
                          <wps:txbx>
                            <w:txbxContent>
                              <w:p w14:paraId="4F260084" w14:textId="77777777" w:rsidR="00F23F73" w:rsidRPr="000B535D" w:rsidRDefault="00F23F73" w:rsidP="002A2241">
                                <w:pPr>
                                  <w:pStyle w:val="NormalWeb"/>
                                  <w:spacing w:before="0" w:beforeAutospacing="0" w:after="0" w:afterAutospacing="0"/>
                                  <w:rPr>
                                    <w:color w:val="000000" w:themeColor="text1"/>
                                    <w:sz w:val="22"/>
                                    <w:lang w:val="en-US"/>
                                  </w:rPr>
                                </w:pPr>
                                <w:r w:rsidRPr="000B535D">
                                  <w:rPr>
                                    <w:color w:val="000000" w:themeColor="text1"/>
                                    <w:kern w:val="24"/>
                                    <w:sz w:val="32"/>
                                    <w:szCs w:val="36"/>
                                    <w:lang w:val="en-US"/>
                                  </w:rPr>
                                  <w:t>Port as a part of network</w:t>
                                </w:r>
                              </w:p>
                            </w:txbxContent>
                          </wps:txbx>
                          <wps:bodyPr wrap="square" rtlCol="0">
                            <a:noAutofit/>
                          </wps:bodyPr>
                        </wps:wsp>
                        <wpg:grpSp>
                          <wpg:cNvPr id="63" name="Group 63"/>
                          <wpg:cNvGrpSpPr/>
                          <wpg:grpSpPr>
                            <a:xfrm>
                              <a:off x="5849288" y="410274"/>
                              <a:ext cx="3321604" cy="4491317"/>
                              <a:chOff x="5849288" y="410274"/>
                              <a:chExt cx="3321604" cy="4491317"/>
                            </a:xfrm>
                          </wpg:grpSpPr>
                          <wps:wsp>
                            <wps:cNvPr id="128" name="Rectangle 128"/>
                            <wps:cNvSpPr/>
                            <wps:spPr>
                              <a:xfrm>
                                <a:off x="5854075" y="410274"/>
                                <a:ext cx="3316817" cy="4491317"/>
                              </a:xfrm>
                              <a:prstGeom prst="rect">
                                <a:avLst/>
                              </a:prstGeom>
                            </wps:spPr>
                            <wps:style>
                              <a:lnRef idx="2">
                                <a:schemeClr val="accent1"/>
                              </a:lnRef>
                              <a:fillRef idx="1">
                                <a:schemeClr val="lt1"/>
                              </a:fillRef>
                              <a:effectRef idx="0">
                                <a:schemeClr val="accent1"/>
                              </a:effectRef>
                              <a:fontRef idx="minor">
                                <a:schemeClr val="dk1"/>
                              </a:fontRef>
                            </wps:style>
                            <wps:bodyPr rtlCol="0" anchor="ctr"/>
                          </wps:wsp>
                          <wps:wsp>
                            <wps:cNvPr id="129" name="TextBox 7"/>
                            <wps:cNvSpPr txBox="1"/>
                            <wps:spPr>
                              <a:xfrm>
                                <a:off x="5849288" y="410274"/>
                                <a:ext cx="3321604" cy="4283358"/>
                              </a:xfrm>
                              <a:prstGeom prst="rect">
                                <a:avLst/>
                              </a:prstGeom>
                              <a:noFill/>
                            </wps:spPr>
                            <wps:txbx>
                              <w:txbxContent>
                                <w:p w14:paraId="7B98ED4E" w14:textId="77777777" w:rsidR="00F23F73" w:rsidRPr="000B535D" w:rsidRDefault="00F23F73" w:rsidP="002A2241">
                                  <w:pPr>
                                    <w:pStyle w:val="ListParagraph"/>
                                    <w:numPr>
                                      <w:ilvl w:val="0"/>
                                      <w:numId w:val="13"/>
                                    </w:numPr>
                                    <w:spacing w:after="0" w:line="240" w:lineRule="auto"/>
                                    <w:rPr>
                                      <w:rFonts w:ascii="Times New Roman" w:eastAsia="Times New Roman" w:hAnsi="Times New Roman" w:cs="Times New Roman"/>
                                      <w:color w:val="000000" w:themeColor="text1"/>
                                      <w:sz w:val="28"/>
                                      <w:szCs w:val="32"/>
                                    </w:rPr>
                                  </w:pPr>
                                  <w:r w:rsidRPr="000B535D">
                                    <w:rPr>
                                      <w:rFonts w:ascii="Times New Roman" w:hAnsi="Times New Roman" w:cs="Times New Roman"/>
                                      <w:color w:val="000000" w:themeColor="text1"/>
                                      <w:kern w:val="24"/>
                                      <w:sz w:val="28"/>
                                      <w:szCs w:val="32"/>
                                      <w:lang w:val="en-US"/>
                                    </w:rPr>
                                    <w:t>Port owners</w:t>
                                  </w:r>
                                </w:p>
                                <w:p w14:paraId="34D4D454" w14:textId="77777777" w:rsidR="00F23F73" w:rsidRPr="000B535D" w:rsidRDefault="00F23F73" w:rsidP="002A2241">
                                  <w:pPr>
                                    <w:spacing w:after="0" w:line="240" w:lineRule="auto"/>
                                    <w:rPr>
                                      <w:rFonts w:ascii="Times New Roman" w:eastAsia="Times New Roman" w:hAnsi="Times New Roman" w:cs="Times New Roman"/>
                                      <w:color w:val="000000" w:themeColor="text1"/>
                                      <w:sz w:val="28"/>
                                      <w:szCs w:val="32"/>
                                    </w:rPr>
                                  </w:pPr>
                                </w:p>
                                <w:p w14:paraId="63E27241" w14:textId="77777777" w:rsidR="00F23F73" w:rsidRPr="000B535D" w:rsidRDefault="00F23F73" w:rsidP="002A2241">
                                  <w:pPr>
                                    <w:spacing w:after="0" w:line="240" w:lineRule="auto"/>
                                    <w:rPr>
                                      <w:rFonts w:ascii="Times New Roman" w:eastAsia="Times New Roman" w:hAnsi="Times New Roman" w:cs="Times New Roman"/>
                                      <w:color w:val="000000" w:themeColor="text1"/>
                                      <w:sz w:val="28"/>
                                      <w:szCs w:val="32"/>
                                    </w:rPr>
                                  </w:pPr>
                                </w:p>
                                <w:p w14:paraId="01461C5B" w14:textId="77777777" w:rsidR="00F23F73" w:rsidRPr="000B535D" w:rsidRDefault="00F23F73" w:rsidP="002A2241">
                                  <w:pPr>
                                    <w:spacing w:after="0" w:line="240" w:lineRule="auto"/>
                                    <w:rPr>
                                      <w:rFonts w:ascii="Times New Roman" w:eastAsia="Times New Roman" w:hAnsi="Times New Roman" w:cs="Times New Roman"/>
                                      <w:color w:val="000000" w:themeColor="text1"/>
                                      <w:sz w:val="28"/>
                                      <w:szCs w:val="32"/>
                                    </w:rPr>
                                  </w:pPr>
                                </w:p>
                                <w:p w14:paraId="79BA8262" w14:textId="77777777" w:rsidR="00F23F73" w:rsidRPr="000B535D" w:rsidRDefault="00F23F73" w:rsidP="002A2241">
                                  <w:pPr>
                                    <w:spacing w:after="0" w:line="240" w:lineRule="auto"/>
                                    <w:rPr>
                                      <w:rFonts w:ascii="Times New Roman" w:eastAsia="Times New Roman" w:hAnsi="Times New Roman" w:cs="Times New Roman"/>
                                      <w:color w:val="000000" w:themeColor="text1"/>
                                      <w:sz w:val="28"/>
                                      <w:szCs w:val="32"/>
                                    </w:rPr>
                                  </w:pPr>
                                </w:p>
                                <w:p w14:paraId="0328D3B5" w14:textId="77777777" w:rsidR="00F23F73" w:rsidRPr="000B535D" w:rsidRDefault="00F23F73" w:rsidP="002A2241">
                                  <w:pPr>
                                    <w:pStyle w:val="ListParagraph"/>
                                    <w:numPr>
                                      <w:ilvl w:val="0"/>
                                      <w:numId w:val="13"/>
                                    </w:numPr>
                                    <w:spacing w:after="0" w:line="240" w:lineRule="auto"/>
                                    <w:rPr>
                                      <w:rFonts w:ascii="Times New Roman" w:eastAsia="Times New Roman" w:hAnsi="Times New Roman" w:cs="Times New Roman"/>
                                      <w:color w:val="000000" w:themeColor="text1"/>
                                      <w:sz w:val="28"/>
                                      <w:szCs w:val="32"/>
                                    </w:rPr>
                                  </w:pPr>
                                  <w:r w:rsidRPr="000B535D">
                                    <w:rPr>
                                      <w:rFonts w:ascii="Times New Roman" w:hAnsi="Times New Roman" w:cs="Times New Roman"/>
                                      <w:color w:val="000000" w:themeColor="text1"/>
                                      <w:kern w:val="24"/>
                                      <w:sz w:val="28"/>
                                      <w:szCs w:val="32"/>
                                      <w:lang w:val="en-US"/>
                                    </w:rPr>
                                    <w:t>Operators and providers</w:t>
                                  </w:r>
                                </w:p>
                                <w:p w14:paraId="504E6732" w14:textId="77777777" w:rsidR="00F23F73" w:rsidRPr="000B535D" w:rsidRDefault="00F23F73" w:rsidP="002A2241">
                                  <w:pPr>
                                    <w:spacing w:after="0" w:line="240" w:lineRule="auto"/>
                                    <w:rPr>
                                      <w:rFonts w:ascii="Times New Roman" w:eastAsia="Times New Roman" w:hAnsi="Times New Roman" w:cs="Times New Roman"/>
                                      <w:color w:val="000000" w:themeColor="text1"/>
                                      <w:sz w:val="28"/>
                                      <w:szCs w:val="32"/>
                                    </w:rPr>
                                  </w:pPr>
                                </w:p>
                                <w:p w14:paraId="6AD9DBF4" w14:textId="77777777" w:rsidR="00F23F73" w:rsidRPr="000B535D" w:rsidRDefault="00F23F73" w:rsidP="002A2241">
                                  <w:pPr>
                                    <w:spacing w:after="0" w:line="240" w:lineRule="auto"/>
                                    <w:rPr>
                                      <w:rFonts w:ascii="Times New Roman" w:eastAsia="Times New Roman" w:hAnsi="Times New Roman" w:cs="Times New Roman"/>
                                      <w:color w:val="000000" w:themeColor="text1"/>
                                      <w:sz w:val="28"/>
                                      <w:szCs w:val="32"/>
                                    </w:rPr>
                                  </w:pPr>
                                </w:p>
                                <w:p w14:paraId="42D81AF9" w14:textId="77777777" w:rsidR="00F23F73" w:rsidRPr="000B535D" w:rsidRDefault="00F23F73" w:rsidP="002A2241">
                                  <w:pPr>
                                    <w:spacing w:after="0" w:line="240" w:lineRule="auto"/>
                                    <w:rPr>
                                      <w:rFonts w:ascii="Times New Roman" w:eastAsia="Times New Roman" w:hAnsi="Times New Roman" w:cs="Times New Roman"/>
                                      <w:color w:val="000000" w:themeColor="text1"/>
                                      <w:sz w:val="28"/>
                                      <w:szCs w:val="32"/>
                                    </w:rPr>
                                  </w:pPr>
                                </w:p>
                                <w:p w14:paraId="778F9BB2" w14:textId="77777777" w:rsidR="00F23F73" w:rsidRPr="000B535D" w:rsidRDefault="00F23F73" w:rsidP="002A2241">
                                  <w:pPr>
                                    <w:spacing w:after="0" w:line="240" w:lineRule="auto"/>
                                    <w:rPr>
                                      <w:rFonts w:ascii="Times New Roman" w:eastAsia="Times New Roman" w:hAnsi="Times New Roman" w:cs="Times New Roman"/>
                                      <w:color w:val="000000" w:themeColor="text1"/>
                                      <w:sz w:val="28"/>
                                      <w:szCs w:val="32"/>
                                    </w:rPr>
                                  </w:pPr>
                                </w:p>
                                <w:p w14:paraId="10D6E7B5" w14:textId="77777777" w:rsidR="00F23F73" w:rsidRPr="000B535D" w:rsidRDefault="00F23F73" w:rsidP="000B535D">
                                  <w:pPr>
                                    <w:spacing w:after="0" w:line="240" w:lineRule="auto"/>
                                    <w:ind w:left="360"/>
                                    <w:rPr>
                                      <w:rFonts w:ascii="Times New Roman" w:eastAsia="Times New Roman" w:hAnsi="Times New Roman" w:cs="Times New Roman"/>
                                      <w:color w:val="000000" w:themeColor="text1"/>
                                      <w:sz w:val="28"/>
                                      <w:szCs w:val="32"/>
                                    </w:rPr>
                                  </w:pPr>
                                </w:p>
                                <w:p w14:paraId="5B54E251" w14:textId="77777777" w:rsidR="00F23F73" w:rsidRPr="000B535D" w:rsidRDefault="00F23F73" w:rsidP="002A2241">
                                  <w:pPr>
                                    <w:pStyle w:val="ListParagraph"/>
                                    <w:numPr>
                                      <w:ilvl w:val="0"/>
                                      <w:numId w:val="13"/>
                                    </w:numPr>
                                    <w:spacing w:after="0" w:line="240" w:lineRule="auto"/>
                                    <w:rPr>
                                      <w:rFonts w:ascii="Times New Roman" w:eastAsia="Times New Roman" w:hAnsi="Times New Roman" w:cs="Times New Roman"/>
                                      <w:color w:val="000000" w:themeColor="text1"/>
                                      <w:sz w:val="28"/>
                                      <w:szCs w:val="32"/>
                                    </w:rPr>
                                  </w:pPr>
                                  <w:r w:rsidRPr="000B535D">
                                    <w:rPr>
                                      <w:rFonts w:ascii="Times New Roman" w:hAnsi="Times New Roman" w:cs="Times New Roman"/>
                                      <w:color w:val="000000" w:themeColor="text1"/>
                                      <w:kern w:val="24"/>
                                      <w:sz w:val="28"/>
                                      <w:szCs w:val="32"/>
                                      <w:lang w:val="en-US"/>
                                    </w:rPr>
                                    <w:t>Hinterland connection</w:t>
                                  </w:r>
                                </w:p>
                                <w:p w14:paraId="627B1192" w14:textId="77777777" w:rsidR="00F23F73" w:rsidRPr="000B535D" w:rsidRDefault="00F23F73" w:rsidP="002A2241">
                                  <w:pPr>
                                    <w:pStyle w:val="ListParagraph"/>
                                    <w:spacing w:after="0" w:line="240" w:lineRule="auto"/>
                                    <w:rPr>
                                      <w:rFonts w:ascii="Times New Roman" w:eastAsia="Times New Roman" w:hAnsi="Times New Roman" w:cs="Times New Roman"/>
                                      <w:color w:val="000000" w:themeColor="text1"/>
                                      <w:sz w:val="32"/>
                                    </w:rPr>
                                  </w:pPr>
                                </w:p>
                                <w:p w14:paraId="265DE735" w14:textId="77777777" w:rsidR="00F23F73" w:rsidRPr="000B535D" w:rsidRDefault="00F23F73" w:rsidP="002A2241">
                                  <w:pPr>
                                    <w:pStyle w:val="ListParagraph"/>
                                    <w:numPr>
                                      <w:ilvl w:val="0"/>
                                      <w:numId w:val="13"/>
                                    </w:numPr>
                                    <w:spacing w:after="0" w:line="240" w:lineRule="auto"/>
                                    <w:rPr>
                                      <w:rFonts w:ascii="Times New Roman" w:eastAsia="Times New Roman" w:hAnsi="Times New Roman" w:cs="Times New Roman"/>
                                      <w:color w:val="000000" w:themeColor="text1"/>
                                      <w:sz w:val="28"/>
                                    </w:rPr>
                                  </w:pPr>
                                  <w:r w:rsidRPr="000B535D">
                                    <w:rPr>
                                      <w:rFonts w:ascii="Times New Roman" w:hAnsi="Times New Roman" w:cs="Times New Roman"/>
                                      <w:color w:val="000000" w:themeColor="text1"/>
                                      <w:kern w:val="24"/>
                                      <w:sz w:val="28"/>
                                      <w:szCs w:val="36"/>
                                      <w:lang w:val="en-US"/>
                                    </w:rPr>
                                    <w:t>Relational aspects</w:t>
                                  </w:r>
                                </w:p>
                              </w:txbxContent>
                            </wps:txbx>
                            <wps:bodyPr wrap="square" rtlCol="0">
                              <a:noAutofit/>
                            </wps:bodyPr>
                          </wps:wsp>
                        </wpg:grpSp>
                        <wps:wsp>
                          <wps:cNvPr id="130" name="Down Arrow 130"/>
                          <wps:cNvSpPr/>
                          <wps:spPr>
                            <a:xfrm>
                              <a:off x="7059705" y="879861"/>
                              <a:ext cx="322730" cy="31541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TextBox 13"/>
                          <wps:cNvSpPr txBox="1"/>
                          <wps:spPr>
                            <a:xfrm>
                              <a:off x="6135683" y="1271874"/>
                              <a:ext cx="3214418" cy="671982"/>
                            </a:xfrm>
                            <a:prstGeom prst="rect">
                              <a:avLst/>
                            </a:prstGeom>
                            <a:noFill/>
                          </wps:spPr>
                          <wps:txbx>
                            <w:txbxContent>
                              <w:p w14:paraId="5AE09419" w14:textId="77777777" w:rsidR="00F23F73" w:rsidRPr="000B535D" w:rsidRDefault="00F23F73" w:rsidP="002A2241">
                                <w:pPr>
                                  <w:pStyle w:val="NormalWeb"/>
                                  <w:spacing w:before="0" w:beforeAutospacing="0" w:after="0" w:afterAutospacing="0"/>
                                  <w:rPr>
                                    <w:color w:val="000000" w:themeColor="text1"/>
                                    <w:sz w:val="28"/>
                                    <w:szCs w:val="28"/>
                                  </w:rPr>
                                </w:pPr>
                                <w:r w:rsidRPr="000B535D">
                                  <w:rPr>
                                    <w:color w:val="000000" w:themeColor="text1"/>
                                    <w:kern w:val="24"/>
                                    <w:sz w:val="28"/>
                                    <w:szCs w:val="28"/>
                                    <w:lang w:val="en-US"/>
                                  </w:rPr>
                                  <w:t>Facilities and equipment</w:t>
                                </w:r>
                              </w:p>
                            </w:txbxContent>
                          </wps:txbx>
                          <wps:bodyPr wrap="square" rtlCol="0">
                            <a:noAutofit/>
                          </wps:bodyPr>
                        </wps:wsp>
                        <wps:wsp>
                          <wps:cNvPr id="132" name="Down Arrow 132"/>
                          <wps:cNvSpPr/>
                          <wps:spPr>
                            <a:xfrm>
                              <a:off x="7059705" y="2609184"/>
                              <a:ext cx="322730" cy="3154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TextBox 15"/>
                          <wps:cNvSpPr txBox="1"/>
                          <wps:spPr>
                            <a:xfrm>
                              <a:off x="6682834" y="2921274"/>
                              <a:ext cx="2846894" cy="382919"/>
                            </a:xfrm>
                            <a:prstGeom prst="rect">
                              <a:avLst/>
                            </a:prstGeom>
                            <a:noFill/>
                          </wps:spPr>
                          <wps:txbx>
                            <w:txbxContent>
                              <w:p w14:paraId="2ACBD7E0" w14:textId="77777777" w:rsidR="00F23F73" w:rsidRPr="000B535D" w:rsidRDefault="00F23F73" w:rsidP="002A2241">
                                <w:pPr>
                                  <w:pStyle w:val="NormalWeb"/>
                                  <w:spacing w:before="0" w:beforeAutospacing="0" w:after="0" w:afterAutospacing="0"/>
                                  <w:rPr>
                                    <w:color w:val="000000" w:themeColor="text1"/>
                                    <w:sz w:val="20"/>
                                  </w:rPr>
                                </w:pPr>
                                <w:r w:rsidRPr="000B535D">
                                  <w:rPr>
                                    <w:color w:val="000000" w:themeColor="text1"/>
                                    <w:kern w:val="24"/>
                                    <w:sz w:val="28"/>
                                    <w:szCs w:val="36"/>
                                    <w:lang w:val="en-US"/>
                                  </w:rPr>
                                  <w:t>Services</w:t>
                                </w:r>
                              </w:p>
                            </w:txbxContent>
                          </wps:txbx>
                          <wps:bodyPr wrap="square" rtlCol="0">
                            <a:noAutofit/>
                          </wps:bodyPr>
                        </wps:wsp>
                        <wps:wsp>
                          <wps:cNvPr id="134" name="Right Arrow 134"/>
                          <wps:cNvSpPr/>
                          <wps:spPr>
                            <a:xfrm>
                              <a:off x="4856689" y="2104602"/>
                              <a:ext cx="979334" cy="1714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Bent Arrow 135"/>
                          <wps:cNvSpPr/>
                          <wps:spPr>
                            <a:xfrm>
                              <a:off x="874060" y="1185660"/>
                              <a:ext cx="4980015" cy="623107"/>
                            </a:xfrm>
                            <a:prstGeom prst="bentArrow">
                              <a:avLst>
                                <a:gd name="adj1" fmla="val 25000"/>
                                <a:gd name="adj2" fmla="val 35245"/>
                                <a:gd name="adj3" fmla="val 25000"/>
                                <a:gd name="adj4" fmla="val 43750"/>
                              </a:avLst>
                            </a:prstGeom>
                          </wps:spPr>
                          <wps:style>
                            <a:lnRef idx="2">
                              <a:schemeClr val="dk1"/>
                            </a:lnRef>
                            <a:fillRef idx="1">
                              <a:schemeClr val="lt1"/>
                            </a:fillRef>
                            <a:effectRef idx="0">
                              <a:schemeClr val="dk1"/>
                            </a:effectRef>
                            <a:fontRef idx="minor">
                              <a:schemeClr val="dk1"/>
                            </a:fontRef>
                          </wps:style>
                          <wps:bodyPr wrap="square" rtlCol="0" anchor="ctr">
                            <a:noAutofit/>
                          </wps:bodyPr>
                        </wps:wsp>
                        <wps:wsp>
                          <wps:cNvPr id="136" name="U-Turn Arrow 136"/>
                          <wps:cNvSpPr/>
                          <wps:spPr>
                            <a:xfrm flipV="1">
                              <a:off x="874060" y="2520541"/>
                              <a:ext cx="3205007" cy="643853"/>
                            </a:xfrm>
                            <a:prstGeom prst="uturnArrow">
                              <a:avLst>
                                <a:gd name="adj1" fmla="val 42351"/>
                                <a:gd name="adj2" fmla="val 25000"/>
                                <a:gd name="adj3" fmla="val 28211"/>
                                <a:gd name="adj4" fmla="val 43750"/>
                                <a:gd name="adj5" fmla="val 100000"/>
                              </a:avLst>
                            </a:prstGeom>
                          </wps:spPr>
                          <wps:style>
                            <a:lnRef idx="2">
                              <a:schemeClr val="dk1"/>
                            </a:lnRef>
                            <a:fillRef idx="1">
                              <a:schemeClr val="lt1"/>
                            </a:fillRef>
                            <a:effectRef idx="0">
                              <a:schemeClr val="dk1"/>
                            </a:effectRef>
                            <a:fontRef idx="minor">
                              <a:schemeClr val="dk1"/>
                            </a:fontRef>
                          </wps:style>
                          <wps:bodyPr wrap="square" rtlCol="0" anchor="ctr">
                            <a:noAutofit/>
                          </wps:bodyPr>
                        </wps:wsp>
                        <wps:wsp>
                          <wps:cNvPr id="137" name="Right Arrow 137"/>
                          <wps:cNvSpPr/>
                          <wps:spPr>
                            <a:xfrm>
                              <a:off x="1990003" y="2104602"/>
                              <a:ext cx="863074" cy="1654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TextBox 23"/>
                          <wps:cNvSpPr txBox="1"/>
                          <wps:spPr>
                            <a:xfrm>
                              <a:off x="2481690" y="1185660"/>
                              <a:ext cx="2085797" cy="418254"/>
                            </a:xfrm>
                            <a:prstGeom prst="rect">
                              <a:avLst/>
                            </a:prstGeom>
                            <a:noFill/>
                          </wps:spPr>
                          <wps:txbx>
                            <w:txbxContent>
                              <w:p w14:paraId="68957624" w14:textId="77777777" w:rsidR="00F23F73" w:rsidRPr="00FC0730" w:rsidRDefault="00F23F73" w:rsidP="002A2241">
                                <w:pPr>
                                  <w:pStyle w:val="NormalWeb"/>
                                  <w:spacing w:before="0" w:beforeAutospacing="0" w:after="0" w:afterAutospacing="0"/>
                                  <w:rPr>
                                    <w:color w:val="000000" w:themeColor="text1"/>
                                  </w:rPr>
                                </w:pPr>
                                <w:r w:rsidRPr="00FC0730">
                                  <w:rPr>
                                    <w:rFonts w:asciiTheme="minorHAnsi" w:hAnsi="Calibri" w:cstheme="minorBidi"/>
                                    <w:color w:val="000000" w:themeColor="text1"/>
                                    <w:kern w:val="24"/>
                                    <w:sz w:val="32"/>
                                    <w:szCs w:val="32"/>
                                    <w:lang w:val="en-US"/>
                                  </w:rPr>
                                  <w:t>Preferences</w:t>
                                </w:r>
                              </w:p>
                            </w:txbxContent>
                          </wps:txbx>
                          <wps:bodyPr wrap="square" rtlCol="0">
                            <a:noAutofit/>
                          </wps:bodyPr>
                        </wps:wsp>
                      </wpg:grpSp>
                      <wps:wsp>
                        <wps:cNvPr id="139" name="TextBox 19"/>
                        <wps:cNvSpPr txBox="1"/>
                        <wps:spPr>
                          <a:xfrm>
                            <a:off x="1685608" y="2813002"/>
                            <a:ext cx="2232053" cy="351392"/>
                          </a:xfrm>
                          <a:prstGeom prst="rect">
                            <a:avLst/>
                          </a:prstGeom>
                          <a:noFill/>
                        </wps:spPr>
                        <wps:txbx>
                          <w:txbxContent>
                            <w:p w14:paraId="722E0641" w14:textId="77777777" w:rsidR="00F23F73" w:rsidRPr="00FC0730" w:rsidRDefault="00F23F73" w:rsidP="002A2241">
                              <w:pPr>
                                <w:pStyle w:val="NormalWeb"/>
                                <w:spacing w:before="0" w:beforeAutospacing="0" w:after="0" w:afterAutospacing="0"/>
                                <w:rPr>
                                  <w:color w:val="000000" w:themeColor="text1"/>
                                </w:rPr>
                              </w:pPr>
                              <w:r w:rsidRPr="00FC0730">
                                <w:rPr>
                                  <w:rFonts w:asciiTheme="minorHAnsi" w:hAnsi="Calibri" w:cstheme="minorBidi"/>
                                  <w:color w:val="000000" w:themeColor="text1"/>
                                  <w:kern w:val="24"/>
                                  <w:sz w:val="32"/>
                                  <w:szCs w:val="32"/>
                                  <w:lang w:val="en-US"/>
                                </w:rPr>
                                <w:t>Preferences</w:t>
                              </w:r>
                            </w:p>
                          </w:txbxContent>
                        </wps:txbx>
                        <wps:bodyPr wrap="square" rtlCol="0">
                          <a:noAutofit/>
                        </wps:bodyPr>
                      </wps:wsp>
                      <wps:wsp>
                        <wps:cNvPr id="140" name="TextBox 26"/>
                        <wps:cNvSpPr txBox="1"/>
                        <wps:spPr>
                          <a:xfrm>
                            <a:off x="2852962" y="920482"/>
                            <a:ext cx="2232052" cy="351392"/>
                          </a:xfrm>
                          <a:prstGeom prst="rect">
                            <a:avLst/>
                          </a:prstGeom>
                          <a:noFill/>
                        </wps:spPr>
                        <wps:txbx>
                          <w:txbxContent>
                            <w:p w14:paraId="2541E2A1" w14:textId="77777777" w:rsidR="00F23F73" w:rsidRPr="00FC0730" w:rsidRDefault="00F23F73" w:rsidP="002A2241">
                              <w:pPr>
                                <w:pStyle w:val="NormalWeb"/>
                                <w:spacing w:before="0" w:beforeAutospacing="0" w:after="0" w:afterAutospacing="0"/>
                                <w:rPr>
                                  <w:color w:val="000000" w:themeColor="text1"/>
                                </w:rPr>
                              </w:pPr>
                              <w:r w:rsidRPr="00FC0730">
                                <w:rPr>
                                  <w:rFonts w:asciiTheme="minorHAnsi" w:hAnsi="Calibri" w:cstheme="minorBidi"/>
                                  <w:color w:val="000000" w:themeColor="text1"/>
                                  <w:kern w:val="24"/>
                                  <w:sz w:val="32"/>
                                  <w:szCs w:val="32"/>
                                  <w:lang w:val="en-US"/>
                                </w:rPr>
                                <w:t>How?</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B3F5734" id="Group 10" o:spid="_x0000_s1026" style="position:absolute;left:0;text-align:left;margin-left:-.2pt;margin-top:29.7pt;width:493.65pt;height:330.05pt;z-index:251625472;mso-width-relative:margin;mso-height-relative:margin" coordorigin="-2039" coordsize="97336,4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">
                <v:group id="Group 59" o:spid="_x0000_s1027" style="position:absolute;left:-2039;width:97336;height:49015" coordorigin="-2039" coordsize="97336,49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0" o:spid="_x0000_s1028" style="position:absolute;left:-2039;top:18087;width:21939;height:6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KI7wA&#10;AADbAAAADwAAAGRycy9kb3ducmV2LnhtbERPSwrCMBDdC94hjOBOUxWKVKOIILhQ8IfroRnbajMp&#10;TWzr7c1CcPl4/+W6M6VoqHaFZQWTcQSCOLW64EzB7bobzUE4j6yxtEwKPuRgver3lpho2/KZmovP&#10;RAhhl6CC3PsqkdKlORl0Y1sRB+5ha4M+wDqTusY2hJtSTqMolgYLDg05VrTNKX1d3kaBfcomzg73&#10;zWyP89mxcycz/bRKDQfdZgHCU+f/4p97rxXEYX3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s4ojvAAAANsAAAAPAAAAAAAAAAAAAAAAAJgCAABkcnMvZG93bnJldi54&#10;bWxQSwUGAAAAAAQABAD1AAAAgQMAAAAA&#10;" fillcolor="white [3201]" strokecolor="#5b9bd5 [3204]" strokeweight="1pt">
                    <v:textbox>
                      <w:txbxContent>
                        <w:p w14:paraId="27957B92" w14:textId="77777777" w:rsidR="00F23F73" w:rsidRPr="000B535D" w:rsidRDefault="00F23F73" w:rsidP="002A2241">
                          <w:pPr>
                            <w:pStyle w:val="NormalWeb"/>
                            <w:spacing w:before="0" w:beforeAutospacing="0" w:after="0" w:afterAutospacing="0"/>
                            <w:jc w:val="center"/>
                            <w:rPr>
                              <w:color w:val="000000" w:themeColor="text1"/>
                              <w:sz w:val="20"/>
                            </w:rPr>
                          </w:pPr>
                          <w:r w:rsidRPr="000B535D">
                            <w:rPr>
                              <w:color w:val="000000" w:themeColor="text1"/>
                              <w:kern w:val="24"/>
                              <w:sz w:val="28"/>
                              <w:szCs w:val="36"/>
                              <w:lang w:val="en-US"/>
                            </w:rPr>
                            <w:t>Shipper/Freight forwarder</w:t>
                          </w:r>
                        </w:p>
                      </w:txbxContent>
                    </v:textbox>
                  </v:rect>
                  <v:rect id="Rectangle 61" o:spid="_x0000_s1029" style="position:absolute;left:28530;top:18087;width:19902;height:6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uMMA&#10;AADbAAAADwAAAGRycy9kb3ducmV2LnhtbESPzWrDMBCE74W8g9hAb41sB0xwoxgTKOTQQuqGnhdr&#10;YzuxVsZS/fP2VaDQ4zAz3zD7fDadGGlwrWUF8SYCQVxZ3XKt4PL19rID4Tyyxs4yKVjIQX5YPe0x&#10;03biTxpLX4sAYZehgsb7PpPSVQ0ZdBvbEwfvageDPsihlnrAKcBNJ5MoSqXBlsNCgz0dG6ru5Y9R&#10;YG9yTOv372J7wt32Y3ZnkyyTUs/ruXgF4Wn2/+G/9kkrSGN4fAk/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vuMMAAADbAAAADwAAAAAAAAAAAAAAAACYAgAAZHJzL2Rv&#10;d25yZXYueG1sUEsFBgAAAAAEAAQA9QAAAIgDAAAAAA==&#10;" fillcolor="white [3201]" strokecolor="#5b9bd5 [3204]" strokeweight="1pt">
                    <v:textbox>
                      <w:txbxContent>
                        <w:p w14:paraId="04429212" w14:textId="77777777" w:rsidR="00F23F73" w:rsidRPr="000B535D" w:rsidRDefault="00F23F73" w:rsidP="002A2241">
                          <w:pPr>
                            <w:pStyle w:val="NormalWeb"/>
                            <w:spacing w:before="0" w:beforeAutospacing="0" w:after="0" w:afterAutospacing="0"/>
                            <w:jc w:val="center"/>
                            <w:rPr>
                              <w:color w:val="000000" w:themeColor="text1"/>
                              <w:sz w:val="20"/>
                            </w:rPr>
                          </w:pPr>
                          <w:r w:rsidRPr="000B535D">
                            <w:rPr>
                              <w:color w:val="000000" w:themeColor="text1"/>
                              <w:kern w:val="24"/>
                              <w:sz w:val="28"/>
                              <w:szCs w:val="36"/>
                              <w:lang w:val="en-US"/>
                            </w:rPr>
                            <w:t>Shipping company</w:t>
                          </w:r>
                        </w:p>
                      </w:txbxContent>
                    </v:textbox>
                  </v:rect>
                  <v:shapetype id="_x0000_t202" coordsize="21600,21600" o:spt="202" path="m,l,21600r21600,l21600,xe">
                    <v:stroke joinstyle="miter"/>
                    <v:path gradientshapeok="t" o:connecttype="rect"/>
                  </v:shapetype>
                  <v:shape id="TextBox 6" o:spid="_x0000_s1030" type="#_x0000_t202" style="position:absolute;left:58360;width:36937;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4F260084" w14:textId="77777777" w:rsidR="00F23F73" w:rsidRPr="000B535D" w:rsidRDefault="00F23F73" w:rsidP="002A2241">
                          <w:pPr>
                            <w:pStyle w:val="NormalWeb"/>
                            <w:spacing w:before="0" w:beforeAutospacing="0" w:after="0" w:afterAutospacing="0"/>
                            <w:rPr>
                              <w:color w:val="000000" w:themeColor="text1"/>
                              <w:sz w:val="22"/>
                              <w:lang w:val="en-US"/>
                            </w:rPr>
                          </w:pPr>
                          <w:r w:rsidRPr="000B535D">
                            <w:rPr>
                              <w:color w:val="000000" w:themeColor="text1"/>
                              <w:kern w:val="24"/>
                              <w:sz w:val="32"/>
                              <w:szCs w:val="36"/>
                              <w:lang w:val="en-US"/>
                            </w:rPr>
                            <w:t>Port as a part of network</w:t>
                          </w:r>
                        </w:p>
                      </w:txbxContent>
                    </v:textbox>
                  </v:shape>
                  <v:group id="Group 63" o:spid="_x0000_s1031" style="position:absolute;left:58492;top:4102;width:33216;height:44913" coordorigin="58492,4102" coordsize="33216,44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128" o:spid="_x0000_s1032" style="position:absolute;left:58540;top:4102;width:33168;height:4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En8MA&#10;AADcAAAADwAAAGRycy9kb3ducmV2LnhtbESPQYvCQAyF74L/YYjgTadWEKmOIoLgYYVdVzyHTmyr&#10;nUzpzLb1328OC3tLeC/vfdnuB1erjtpQeTawmCegiHNvKy4M3L5PszWoEJEt1p7JwJsC7Hfj0RYz&#10;63v+ou4aCyUhHDI0UMbYZFqHvCSHYe4bYtEevnUYZW0LbVvsJdzVOk2SlXZYsTSU2NCxpPx1/XEG&#10;/FN3q+Ljfliecb28DOHTpe/emOlkOGxARRriv/nv+mwFPxVaeUYm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mEn8MAAADcAAAADwAAAAAAAAAAAAAAAACYAgAAZHJzL2Rv&#10;d25yZXYueG1sUEsFBgAAAAAEAAQA9QAAAIgDAAAAAA==&#10;" fillcolor="white [3201]" strokecolor="#5b9bd5 [3204]" strokeweight="1pt"/>
                    <v:shape id="TextBox 7" o:spid="_x0000_s1033" type="#_x0000_t202" style="position:absolute;left:58492;top:4102;width:33216;height:42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7B98ED4E" w14:textId="77777777" w:rsidR="00F23F73" w:rsidRPr="000B535D" w:rsidRDefault="00F23F73" w:rsidP="002A2241">
                            <w:pPr>
                              <w:pStyle w:val="ListParagraph"/>
                              <w:numPr>
                                <w:ilvl w:val="0"/>
                                <w:numId w:val="13"/>
                              </w:numPr>
                              <w:spacing w:after="0" w:line="240" w:lineRule="auto"/>
                              <w:rPr>
                                <w:rFonts w:ascii="Times New Roman" w:eastAsia="Times New Roman" w:hAnsi="Times New Roman" w:cs="Times New Roman"/>
                                <w:color w:val="000000" w:themeColor="text1"/>
                                <w:sz w:val="28"/>
                                <w:szCs w:val="32"/>
                              </w:rPr>
                            </w:pPr>
                            <w:r w:rsidRPr="000B535D">
                              <w:rPr>
                                <w:rFonts w:ascii="Times New Roman" w:hAnsi="Times New Roman" w:cs="Times New Roman"/>
                                <w:color w:val="000000" w:themeColor="text1"/>
                                <w:kern w:val="24"/>
                                <w:sz w:val="28"/>
                                <w:szCs w:val="32"/>
                                <w:lang w:val="en-US"/>
                              </w:rPr>
                              <w:t>Port owners</w:t>
                            </w:r>
                          </w:p>
                          <w:p w14:paraId="34D4D454" w14:textId="77777777" w:rsidR="00F23F73" w:rsidRPr="000B535D" w:rsidRDefault="00F23F73" w:rsidP="002A2241">
                            <w:pPr>
                              <w:spacing w:after="0" w:line="240" w:lineRule="auto"/>
                              <w:rPr>
                                <w:rFonts w:ascii="Times New Roman" w:eastAsia="Times New Roman" w:hAnsi="Times New Roman" w:cs="Times New Roman"/>
                                <w:color w:val="000000" w:themeColor="text1"/>
                                <w:sz w:val="28"/>
                                <w:szCs w:val="32"/>
                              </w:rPr>
                            </w:pPr>
                          </w:p>
                          <w:p w14:paraId="63E27241" w14:textId="77777777" w:rsidR="00F23F73" w:rsidRPr="000B535D" w:rsidRDefault="00F23F73" w:rsidP="002A2241">
                            <w:pPr>
                              <w:spacing w:after="0" w:line="240" w:lineRule="auto"/>
                              <w:rPr>
                                <w:rFonts w:ascii="Times New Roman" w:eastAsia="Times New Roman" w:hAnsi="Times New Roman" w:cs="Times New Roman"/>
                                <w:color w:val="000000" w:themeColor="text1"/>
                                <w:sz w:val="28"/>
                                <w:szCs w:val="32"/>
                              </w:rPr>
                            </w:pPr>
                          </w:p>
                          <w:p w14:paraId="01461C5B" w14:textId="77777777" w:rsidR="00F23F73" w:rsidRPr="000B535D" w:rsidRDefault="00F23F73" w:rsidP="002A2241">
                            <w:pPr>
                              <w:spacing w:after="0" w:line="240" w:lineRule="auto"/>
                              <w:rPr>
                                <w:rFonts w:ascii="Times New Roman" w:eastAsia="Times New Roman" w:hAnsi="Times New Roman" w:cs="Times New Roman"/>
                                <w:color w:val="000000" w:themeColor="text1"/>
                                <w:sz w:val="28"/>
                                <w:szCs w:val="32"/>
                              </w:rPr>
                            </w:pPr>
                          </w:p>
                          <w:p w14:paraId="79BA8262" w14:textId="77777777" w:rsidR="00F23F73" w:rsidRPr="000B535D" w:rsidRDefault="00F23F73" w:rsidP="002A2241">
                            <w:pPr>
                              <w:spacing w:after="0" w:line="240" w:lineRule="auto"/>
                              <w:rPr>
                                <w:rFonts w:ascii="Times New Roman" w:eastAsia="Times New Roman" w:hAnsi="Times New Roman" w:cs="Times New Roman"/>
                                <w:color w:val="000000" w:themeColor="text1"/>
                                <w:sz w:val="28"/>
                                <w:szCs w:val="32"/>
                              </w:rPr>
                            </w:pPr>
                          </w:p>
                          <w:p w14:paraId="0328D3B5" w14:textId="77777777" w:rsidR="00F23F73" w:rsidRPr="000B535D" w:rsidRDefault="00F23F73" w:rsidP="002A2241">
                            <w:pPr>
                              <w:pStyle w:val="ListParagraph"/>
                              <w:numPr>
                                <w:ilvl w:val="0"/>
                                <w:numId w:val="13"/>
                              </w:numPr>
                              <w:spacing w:after="0" w:line="240" w:lineRule="auto"/>
                              <w:rPr>
                                <w:rFonts w:ascii="Times New Roman" w:eastAsia="Times New Roman" w:hAnsi="Times New Roman" w:cs="Times New Roman"/>
                                <w:color w:val="000000" w:themeColor="text1"/>
                                <w:sz w:val="28"/>
                                <w:szCs w:val="32"/>
                              </w:rPr>
                            </w:pPr>
                            <w:r w:rsidRPr="000B535D">
                              <w:rPr>
                                <w:rFonts w:ascii="Times New Roman" w:hAnsi="Times New Roman" w:cs="Times New Roman"/>
                                <w:color w:val="000000" w:themeColor="text1"/>
                                <w:kern w:val="24"/>
                                <w:sz w:val="28"/>
                                <w:szCs w:val="32"/>
                                <w:lang w:val="en-US"/>
                              </w:rPr>
                              <w:t>Operators and providers</w:t>
                            </w:r>
                          </w:p>
                          <w:p w14:paraId="504E6732" w14:textId="77777777" w:rsidR="00F23F73" w:rsidRPr="000B535D" w:rsidRDefault="00F23F73" w:rsidP="002A2241">
                            <w:pPr>
                              <w:spacing w:after="0" w:line="240" w:lineRule="auto"/>
                              <w:rPr>
                                <w:rFonts w:ascii="Times New Roman" w:eastAsia="Times New Roman" w:hAnsi="Times New Roman" w:cs="Times New Roman"/>
                                <w:color w:val="000000" w:themeColor="text1"/>
                                <w:sz w:val="28"/>
                                <w:szCs w:val="32"/>
                              </w:rPr>
                            </w:pPr>
                          </w:p>
                          <w:p w14:paraId="6AD9DBF4" w14:textId="77777777" w:rsidR="00F23F73" w:rsidRPr="000B535D" w:rsidRDefault="00F23F73" w:rsidP="002A2241">
                            <w:pPr>
                              <w:spacing w:after="0" w:line="240" w:lineRule="auto"/>
                              <w:rPr>
                                <w:rFonts w:ascii="Times New Roman" w:eastAsia="Times New Roman" w:hAnsi="Times New Roman" w:cs="Times New Roman"/>
                                <w:color w:val="000000" w:themeColor="text1"/>
                                <w:sz w:val="28"/>
                                <w:szCs w:val="32"/>
                              </w:rPr>
                            </w:pPr>
                          </w:p>
                          <w:p w14:paraId="42D81AF9" w14:textId="77777777" w:rsidR="00F23F73" w:rsidRPr="000B535D" w:rsidRDefault="00F23F73" w:rsidP="002A2241">
                            <w:pPr>
                              <w:spacing w:after="0" w:line="240" w:lineRule="auto"/>
                              <w:rPr>
                                <w:rFonts w:ascii="Times New Roman" w:eastAsia="Times New Roman" w:hAnsi="Times New Roman" w:cs="Times New Roman"/>
                                <w:color w:val="000000" w:themeColor="text1"/>
                                <w:sz w:val="28"/>
                                <w:szCs w:val="32"/>
                              </w:rPr>
                            </w:pPr>
                          </w:p>
                          <w:p w14:paraId="778F9BB2" w14:textId="77777777" w:rsidR="00F23F73" w:rsidRPr="000B535D" w:rsidRDefault="00F23F73" w:rsidP="002A2241">
                            <w:pPr>
                              <w:spacing w:after="0" w:line="240" w:lineRule="auto"/>
                              <w:rPr>
                                <w:rFonts w:ascii="Times New Roman" w:eastAsia="Times New Roman" w:hAnsi="Times New Roman" w:cs="Times New Roman"/>
                                <w:color w:val="000000" w:themeColor="text1"/>
                                <w:sz w:val="28"/>
                                <w:szCs w:val="32"/>
                              </w:rPr>
                            </w:pPr>
                          </w:p>
                          <w:p w14:paraId="10D6E7B5" w14:textId="77777777" w:rsidR="00F23F73" w:rsidRPr="000B535D" w:rsidRDefault="00F23F73" w:rsidP="000B535D">
                            <w:pPr>
                              <w:spacing w:after="0" w:line="240" w:lineRule="auto"/>
                              <w:ind w:left="360"/>
                              <w:rPr>
                                <w:rFonts w:ascii="Times New Roman" w:eastAsia="Times New Roman" w:hAnsi="Times New Roman" w:cs="Times New Roman"/>
                                <w:color w:val="000000" w:themeColor="text1"/>
                                <w:sz w:val="28"/>
                                <w:szCs w:val="32"/>
                              </w:rPr>
                            </w:pPr>
                          </w:p>
                          <w:p w14:paraId="5B54E251" w14:textId="77777777" w:rsidR="00F23F73" w:rsidRPr="000B535D" w:rsidRDefault="00F23F73" w:rsidP="002A2241">
                            <w:pPr>
                              <w:pStyle w:val="ListParagraph"/>
                              <w:numPr>
                                <w:ilvl w:val="0"/>
                                <w:numId w:val="13"/>
                              </w:numPr>
                              <w:spacing w:after="0" w:line="240" w:lineRule="auto"/>
                              <w:rPr>
                                <w:rFonts w:ascii="Times New Roman" w:eastAsia="Times New Roman" w:hAnsi="Times New Roman" w:cs="Times New Roman"/>
                                <w:color w:val="000000" w:themeColor="text1"/>
                                <w:sz w:val="28"/>
                                <w:szCs w:val="32"/>
                              </w:rPr>
                            </w:pPr>
                            <w:r w:rsidRPr="000B535D">
                              <w:rPr>
                                <w:rFonts w:ascii="Times New Roman" w:hAnsi="Times New Roman" w:cs="Times New Roman"/>
                                <w:color w:val="000000" w:themeColor="text1"/>
                                <w:kern w:val="24"/>
                                <w:sz w:val="28"/>
                                <w:szCs w:val="32"/>
                                <w:lang w:val="en-US"/>
                              </w:rPr>
                              <w:t>Hinterland connection</w:t>
                            </w:r>
                          </w:p>
                          <w:p w14:paraId="627B1192" w14:textId="77777777" w:rsidR="00F23F73" w:rsidRPr="000B535D" w:rsidRDefault="00F23F73" w:rsidP="002A2241">
                            <w:pPr>
                              <w:pStyle w:val="ListParagraph"/>
                              <w:spacing w:after="0" w:line="240" w:lineRule="auto"/>
                              <w:rPr>
                                <w:rFonts w:ascii="Times New Roman" w:eastAsia="Times New Roman" w:hAnsi="Times New Roman" w:cs="Times New Roman"/>
                                <w:color w:val="000000" w:themeColor="text1"/>
                                <w:sz w:val="32"/>
                              </w:rPr>
                            </w:pPr>
                          </w:p>
                          <w:p w14:paraId="265DE735" w14:textId="77777777" w:rsidR="00F23F73" w:rsidRPr="000B535D" w:rsidRDefault="00F23F73" w:rsidP="002A2241">
                            <w:pPr>
                              <w:pStyle w:val="ListParagraph"/>
                              <w:numPr>
                                <w:ilvl w:val="0"/>
                                <w:numId w:val="13"/>
                              </w:numPr>
                              <w:spacing w:after="0" w:line="240" w:lineRule="auto"/>
                              <w:rPr>
                                <w:rFonts w:ascii="Times New Roman" w:eastAsia="Times New Roman" w:hAnsi="Times New Roman" w:cs="Times New Roman"/>
                                <w:color w:val="000000" w:themeColor="text1"/>
                                <w:sz w:val="28"/>
                              </w:rPr>
                            </w:pPr>
                            <w:r w:rsidRPr="000B535D">
                              <w:rPr>
                                <w:rFonts w:ascii="Times New Roman" w:hAnsi="Times New Roman" w:cs="Times New Roman"/>
                                <w:color w:val="000000" w:themeColor="text1"/>
                                <w:kern w:val="24"/>
                                <w:sz w:val="28"/>
                                <w:szCs w:val="36"/>
                                <w:lang w:val="en-US"/>
                              </w:rPr>
                              <w:t>Relational aspects</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0" o:spid="_x0000_s1034" type="#_x0000_t67" style="position:absolute;left:70597;top:8798;width:3227;height:3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gTMQA&#10;AADcAAAADwAAAGRycy9kb3ducmV2LnhtbESPQWvCQBCF7wX/wzKCt7qbBkqJrlKEFo9Wg3gcstMk&#10;bXY2Zrca++s7B6G3Gd6b975ZrkffqQsNsQ1sIZsbUMRVcC3XFsrD2+MLqJiQHXaBycKNIqxXk4cl&#10;Fi5c+YMu+1QrCeFYoIUmpb7QOlYNeYzz0BOL9hkGj0nWodZuwKuE+04/GfOsPbYsDQ32tGmo+t7/&#10;eAu/ra6M3x2TOeXnr/esK7OcS2tn0/F1ASrRmP7N9+utE/xc8O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5IEzEAAAA3AAAAA8AAAAAAAAAAAAAAAAAmAIAAGRycy9k&#10;b3ducmV2LnhtbFBLBQYAAAAABAAEAPUAAACJAwAAAAA=&#10;" adj="10800" fillcolor="#5b9bd5 [3204]" strokecolor="#1f4d78 [1604]" strokeweight="1pt"/>
                  <v:shape id="TextBox 13" o:spid="_x0000_s1035" type="#_x0000_t202" style="position:absolute;left:61356;top:12718;width:32145;height:6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5AE09419" w14:textId="77777777" w:rsidR="00F23F73" w:rsidRPr="000B535D" w:rsidRDefault="00F23F73" w:rsidP="002A2241">
                          <w:pPr>
                            <w:pStyle w:val="NormalWeb"/>
                            <w:spacing w:before="0" w:beforeAutospacing="0" w:after="0" w:afterAutospacing="0"/>
                            <w:rPr>
                              <w:color w:val="000000" w:themeColor="text1"/>
                              <w:sz w:val="28"/>
                              <w:szCs w:val="28"/>
                            </w:rPr>
                          </w:pPr>
                          <w:r w:rsidRPr="000B535D">
                            <w:rPr>
                              <w:color w:val="000000" w:themeColor="text1"/>
                              <w:kern w:val="24"/>
                              <w:sz w:val="28"/>
                              <w:szCs w:val="28"/>
                              <w:lang w:val="en-US"/>
                            </w:rPr>
                            <w:t>Facilities and equipment</w:t>
                          </w:r>
                        </w:p>
                      </w:txbxContent>
                    </v:textbox>
                  </v:shape>
                  <v:shape id="Down Arrow 132" o:spid="_x0000_s1036" type="#_x0000_t67" style="position:absolute;left:70597;top:26091;width:3227;height:3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boMEA&#10;AADcAAAADwAAAGRycy9kb3ducmV2LnhtbERPTWvCQBC9F/oflhF6a3ZjQErqKiIoPVYN0uOQHZNo&#10;djbNbjX6611B6G0e73Om88G24ky9bxxrSBMFgrh0puFKQ7FbvX+A8AHZYOuYNFzJw3z2+jLF3LgL&#10;b+i8DZWIIexz1FCH0OVS+rImiz5xHXHkDq63GCLsK2l6vMRw28qxUhNpseHYUGNHy5rK0/bParg1&#10;slT2ex/UT/Z7XKdtkWZcaP02GhafIAIN4V/8dH+ZOD8bw+OZeIG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nG6DBAAAA3AAAAA8AAAAAAAAAAAAAAAAAmAIAAGRycy9kb3du&#10;cmV2LnhtbFBLBQYAAAAABAAEAPUAAACGAwAAAAA=&#10;" adj="10800" fillcolor="#5b9bd5 [3204]" strokecolor="#1f4d78 [1604]" strokeweight="1pt"/>
                  <v:shape id="TextBox 15" o:spid="_x0000_s1037" type="#_x0000_t202" style="position:absolute;left:66828;top:29212;width:28469;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2ACBD7E0" w14:textId="77777777" w:rsidR="00F23F73" w:rsidRPr="000B535D" w:rsidRDefault="00F23F73" w:rsidP="002A2241">
                          <w:pPr>
                            <w:pStyle w:val="NormalWeb"/>
                            <w:spacing w:before="0" w:beforeAutospacing="0" w:after="0" w:afterAutospacing="0"/>
                            <w:rPr>
                              <w:color w:val="000000" w:themeColor="text1"/>
                              <w:sz w:val="20"/>
                            </w:rPr>
                          </w:pPr>
                          <w:r w:rsidRPr="000B535D">
                            <w:rPr>
                              <w:color w:val="000000" w:themeColor="text1"/>
                              <w:kern w:val="24"/>
                              <w:sz w:val="28"/>
                              <w:szCs w:val="36"/>
                              <w:lang w:val="en-US"/>
                            </w:rPr>
                            <w:t>Services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4" o:spid="_x0000_s1038" type="#_x0000_t13" style="position:absolute;left:48566;top:21046;width:9794;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JVsMA&#10;AADcAAAADwAAAGRycy9kb3ducmV2LnhtbERPTWvCQBC9C/0PyxR6q7u2IpK6iiiFehGrJdDbNDsm&#10;wexsml1N9Ne7guBtHu9zJrPOVuJEjS8daxj0FQjizJmScw0/u8/XMQgfkA1WjknDmTzMpk+9CSbG&#10;tfxNp23IRQxhn6CGIoQ6kdJnBVn0fVcTR27vGoshwiaXpsE2httKvik1khZLjg0F1rQoKDtsj1bD&#10;3/KiUt609eWQpvSr1v+DlR9p/fLczT9ABOrCQ3x3f5k4/30I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3JVsMAAADcAAAADwAAAAAAAAAAAAAAAACYAgAAZHJzL2Rv&#10;d25yZXYueG1sUEsFBgAAAAAEAAQA9QAAAIgDAAAAAA==&#10;" adj="19709" fillcolor="#5b9bd5 [3204]" strokecolor="#1f4d78 [1604]" strokeweight="1pt"/>
                  <v:shape id="Bent Arrow 135" o:spid="_x0000_s1039" style="position:absolute;left:8740;top:11856;width:49800;height:6231;visibility:visible;mso-wrap-style:square;v-text-anchor:middle" coordsize="4980015,62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9SUMMA&#10;AADcAAAADwAAAGRycy9kb3ducmV2LnhtbERPTU8CMRC9m/gfmjHxBl0RDVkpBCQgN+JqQrgN23G7&#10;cTtt2grrv6cmJN7m5X3OdN7bTpwoxNaxgodhAYK4drrlRsHnx3owARETssbOMSn4pQjz2e3NFEvt&#10;zvxOpyo1IodwLFGBScmXUsbakMU4dJ44c18uWEwZhkbqgOccbjs5KopnabHl3GDQ06uh+rv6sQpW&#10;/jjam967Q7XcvW14HFbjyVGp+7t+8QIiUZ/+xVf3Vuf5j0/w90y+QM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9SUMMAAADcAAAADwAAAAAAAAAAAAAAAACYAgAAZHJzL2Rv&#10;d25yZXYueG1sUEsFBgAAAAAEAAQA9QAAAIgDAAAAAA==&#10;" path="m,623107l,414335c,263777,122051,141726,272609,141726r4551629,l4824238,r155777,219614l4824238,439228r,-141726l272609,297502v-64525,,-116833,52308,-116833,116833c155776,483926,155777,553516,155777,623107l,623107xe" fillcolor="white [3201]" strokecolor="black [3200]" strokeweight="1pt">
                    <v:stroke joinstyle="miter"/>
                    <v:path arrowok="t" o:connecttype="custom" o:connectlocs="0,623107;0,414335;272609,141726;4824238,141726;4824238,0;4980015,219614;4824238,439228;4824238,297502;272609,297502;155776,414335;155777,623107;0,623107" o:connectangles="0,0,0,0,0,0,0,0,0,0,0,0"/>
                  </v:shape>
                  <v:shape id="U-Turn Arrow 136" o:spid="_x0000_s1040" style="position:absolute;left:8740;top:25205;width:32050;height:6438;flip:y;visibility:visible;mso-wrap-style:square;v-text-anchor:middle" coordsize="3205007,64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JvMEA&#10;AADcAAAADwAAAGRycy9kb3ducmV2LnhtbERPTYvCMBC9C/6HMMLeNF0Fka5RxGW3iheti+ehGdu6&#10;zaQ2Ueu/N4LgbR7vc6bz1lTiSo0rLSv4HEQgiDOrS84V/O1/+hMQziNrrCyTgjs5mM+6nSnG2t54&#10;R9fU5yKEsItRQeF9HUvpsoIMuoGtiQN3tI1BH2CTS93gLYSbSg6jaCwNlhwaCqxpWVD2n16Mgu/9&#10;Oj+saMu/xo/S5HS+J8lmqdRHr118gfDU+rf45V7pMH80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4CbzBAAAA3AAAAA8AAAAAAAAAAAAAAAAAmAIAAGRycy9kb3du&#10;cmV2LnhtbFBLBQYAAAAABAAEAPUAAACGAwAAAAA=&#10;" path="m,643853l,281686c,126115,126115,,281686,l2898697,v155571,,281686,126115,281686,281686l3180383,462216r24624,l3044044,643853,2883081,462216r24624,l2907705,281686v,-4975,-4033,-9008,-9008,-9008l281686,272678v-4975,,-9008,4033,-9008,9008l272678,643853,,643853xe" fillcolor="white [3201]" strokecolor="black [3200]" strokeweight="1pt">
                    <v:stroke joinstyle="miter"/>
                    <v:path arrowok="t" o:connecttype="custom" o:connectlocs="0,643853;0,281686;281686,0;2898697,0;3180383,281686;3180383,462216;3205007,462216;3044044,643853;2883081,462216;2907705,462216;2907705,281686;2898697,272678;281686,272678;272678,281686;272678,643853;0,643853" o:connectangles="0,0,0,0,0,0,0,0,0,0,0,0,0,0,0,0"/>
                  </v:shape>
                  <v:shape id="Right Arrow 137" o:spid="_x0000_s1041" type="#_x0000_t13" style="position:absolute;left:19900;top:21046;width:8630;height:1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AgfcIA&#10;AADcAAAADwAAAGRycy9kb3ducmV2LnhtbERP32vCMBB+F/Y/hBP2pqmd2K0zyhgMHQiyVvZ8a862&#10;2FxKErX775eB4Nt9fD9vuR5MJy7kfGtZwWyagCCurG65VnAoPybPIHxA1thZJgW/5GG9ehgtMdf2&#10;yl90KUItYgj7HBU0IfS5lL5qyKCf2p44ckfrDIYIXS21w2sMN51Mk2QhDbYcGxrs6b2h6lScjYKf&#10;8rDL0i793nzWhNns9DLfk1bqcTy8vYIINIS7+Obe6jj/KYP/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CB9wgAAANwAAAAPAAAAAAAAAAAAAAAAAJgCAABkcnMvZG93&#10;bnJldi54bWxQSwUGAAAAAAQABAD1AAAAhwMAAAAA&#10;" adj="19529" fillcolor="#5b9bd5 [3204]" strokecolor="#1f4d78 [1604]" strokeweight="1pt"/>
                  <v:shape id="TextBox 23" o:spid="_x0000_s1042" type="#_x0000_t202" style="position:absolute;left:24816;top:11856;width:20858;height:4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14:paraId="68957624" w14:textId="77777777" w:rsidR="00F23F73" w:rsidRPr="00FC0730" w:rsidRDefault="00F23F73" w:rsidP="002A2241">
                          <w:pPr>
                            <w:pStyle w:val="NormalWeb"/>
                            <w:spacing w:before="0" w:beforeAutospacing="0" w:after="0" w:afterAutospacing="0"/>
                            <w:rPr>
                              <w:color w:val="000000" w:themeColor="text1"/>
                            </w:rPr>
                          </w:pPr>
                          <w:r w:rsidRPr="00FC0730">
                            <w:rPr>
                              <w:rFonts w:asciiTheme="minorHAnsi" w:hAnsi="Calibri" w:cstheme="minorBidi"/>
                              <w:color w:val="000000" w:themeColor="text1"/>
                              <w:kern w:val="24"/>
                              <w:sz w:val="32"/>
                              <w:szCs w:val="32"/>
                              <w:lang w:val="en-US"/>
                            </w:rPr>
                            <w:t>Preferences</w:t>
                          </w:r>
                        </w:p>
                      </w:txbxContent>
                    </v:textbox>
                  </v:shape>
                </v:group>
                <v:shape id="TextBox 19" o:spid="_x0000_s1043" type="#_x0000_t202" style="position:absolute;left:16856;top:28130;width:22320;height: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14:paraId="722E0641" w14:textId="77777777" w:rsidR="00F23F73" w:rsidRPr="00FC0730" w:rsidRDefault="00F23F73" w:rsidP="002A2241">
                        <w:pPr>
                          <w:pStyle w:val="NormalWeb"/>
                          <w:spacing w:before="0" w:beforeAutospacing="0" w:after="0" w:afterAutospacing="0"/>
                          <w:rPr>
                            <w:color w:val="000000" w:themeColor="text1"/>
                          </w:rPr>
                        </w:pPr>
                        <w:r w:rsidRPr="00FC0730">
                          <w:rPr>
                            <w:rFonts w:asciiTheme="minorHAnsi" w:hAnsi="Calibri" w:cstheme="minorBidi"/>
                            <w:color w:val="000000" w:themeColor="text1"/>
                            <w:kern w:val="24"/>
                            <w:sz w:val="32"/>
                            <w:szCs w:val="32"/>
                            <w:lang w:val="en-US"/>
                          </w:rPr>
                          <w:t>Preferences</w:t>
                        </w:r>
                      </w:p>
                    </w:txbxContent>
                  </v:textbox>
                </v:shape>
                <v:shape id="_x0000_s1044" type="#_x0000_t202" style="position:absolute;left:28529;top:9204;width:22321;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14:paraId="2541E2A1" w14:textId="77777777" w:rsidR="00F23F73" w:rsidRPr="00FC0730" w:rsidRDefault="00F23F73" w:rsidP="002A2241">
                        <w:pPr>
                          <w:pStyle w:val="NormalWeb"/>
                          <w:spacing w:before="0" w:beforeAutospacing="0" w:after="0" w:afterAutospacing="0"/>
                          <w:rPr>
                            <w:color w:val="000000" w:themeColor="text1"/>
                          </w:rPr>
                        </w:pPr>
                        <w:r w:rsidRPr="00FC0730">
                          <w:rPr>
                            <w:rFonts w:asciiTheme="minorHAnsi" w:hAnsi="Calibri" w:cstheme="minorBidi"/>
                            <w:color w:val="000000" w:themeColor="text1"/>
                            <w:kern w:val="24"/>
                            <w:sz w:val="32"/>
                            <w:szCs w:val="32"/>
                            <w:lang w:val="en-US"/>
                          </w:rPr>
                          <w:t>How?</w:t>
                        </w:r>
                      </w:p>
                    </w:txbxContent>
                  </v:textbox>
                </v:shape>
                <w10:wrap type="topAndBottom"/>
              </v:group>
            </w:pict>
          </mc:Fallback>
        </mc:AlternateContent>
      </w:r>
      <w:r w:rsidRPr="003860A0">
        <w:rPr>
          <w:i/>
          <w:noProof/>
          <w:lang w:eastAsia="ru-RU"/>
        </w:rPr>
        <mc:AlternateContent>
          <mc:Choice Requires="wps">
            <w:drawing>
              <wp:anchor distT="0" distB="0" distL="114300" distR="114300" simplePos="0" relativeHeight="251628544" behindDoc="0" locked="0" layoutInCell="1" allowOverlap="1" wp14:anchorId="7E0E931E" wp14:editId="473986E7">
                <wp:simplePos x="0" y="0"/>
                <wp:positionH relativeFrom="column">
                  <wp:posOffset>1367155</wp:posOffset>
                </wp:positionH>
                <wp:positionV relativeFrom="paragraph">
                  <wp:posOffset>1908175</wp:posOffset>
                </wp:positionV>
                <wp:extent cx="1689606" cy="339654"/>
                <wp:effectExtent l="0" t="0" r="0" b="0"/>
                <wp:wrapNone/>
                <wp:docPr id="141" name="TextBox 26"/>
                <wp:cNvGraphicFramePr/>
                <a:graphic xmlns:a="http://schemas.openxmlformats.org/drawingml/2006/main">
                  <a:graphicData uri="http://schemas.microsoft.com/office/word/2010/wordprocessingShape">
                    <wps:wsp>
                      <wps:cNvSpPr txBox="1"/>
                      <wps:spPr>
                        <a:xfrm>
                          <a:off x="0" y="0"/>
                          <a:ext cx="1689606" cy="339654"/>
                        </a:xfrm>
                        <a:prstGeom prst="rect">
                          <a:avLst/>
                        </a:prstGeom>
                        <a:noFill/>
                      </wps:spPr>
                      <wps:txbx>
                        <w:txbxContent>
                          <w:p w14:paraId="6CD70D80" w14:textId="77777777" w:rsidR="00F23F73" w:rsidRPr="00FC0730" w:rsidRDefault="00F23F73" w:rsidP="002A2241">
                            <w:pPr>
                              <w:pStyle w:val="NormalWeb"/>
                              <w:spacing w:before="0" w:beforeAutospacing="0" w:after="0" w:afterAutospacing="0"/>
                              <w:rPr>
                                <w:color w:val="000000" w:themeColor="text1"/>
                              </w:rPr>
                            </w:pPr>
                            <w:r w:rsidRPr="00FC0730">
                              <w:rPr>
                                <w:rFonts w:asciiTheme="minorHAnsi" w:hAnsi="Calibri" w:cstheme="minorBidi"/>
                                <w:color w:val="000000" w:themeColor="text1"/>
                                <w:kern w:val="24"/>
                                <w:sz w:val="32"/>
                                <w:szCs w:val="32"/>
                                <w:lang w:val="en-US"/>
                              </w:rPr>
                              <w:t>How?</w:t>
                            </w:r>
                          </w:p>
                        </w:txbxContent>
                      </wps:txbx>
                      <wps:bodyPr wrap="square" rtlCol="0">
                        <a:spAutoFit/>
                      </wps:bodyPr>
                    </wps:wsp>
                  </a:graphicData>
                </a:graphic>
              </wp:anchor>
            </w:drawing>
          </mc:Choice>
          <mc:Fallback>
            <w:pict>
              <v:shape w14:anchorId="7E0E931E" id="TextBox 26" o:spid="_x0000_s1045" type="#_x0000_t202" style="position:absolute;left:0;text-align:left;margin-left:107.65pt;margin-top:150.25pt;width:133.05pt;height:26.7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" filled="f" stroked="f">
                <v:textbox style="mso-fit-shape-to-text:t">
                  <w:txbxContent>
                    <w:p w14:paraId="6CD70D80" w14:textId="77777777" w:rsidR="00F23F73" w:rsidRPr="00FC0730" w:rsidRDefault="00F23F73" w:rsidP="002A2241">
                      <w:pPr>
                        <w:pStyle w:val="NormalWeb"/>
                        <w:spacing w:before="0" w:beforeAutospacing="0" w:after="0" w:afterAutospacing="0"/>
                        <w:rPr>
                          <w:color w:val="000000" w:themeColor="text1"/>
                        </w:rPr>
                      </w:pPr>
                      <w:r w:rsidRPr="00FC0730">
                        <w:rPr>
                          <w:rFonts w:asciiTheme="minorHAnsi" w:hAnsi="Calibri" w:cstheme="minorBidi"/>
                          <w:color w:val="000000" w:themeColor="text1"/>
                          <w:kern w:val="24"/>
                          <w:sz w:val="32"/>
                          <w:szCs w:val="32"/>
                          <w:lang w:val="en-US"/>
                        </w:rPr>
                        <w:t>How?</w:t>
                      </w:r>
                    </w:p>
                  </w:txbxContent>
                </v:textbox>
              </v:shape>
            </w:pict>
          </mc:Fallback>
        </mc:AlternateContent>
      </w:r>
      <w:r w:rsidRPr="003860A0">
        <w:rPr>
          <w:rFonts w:ascii="Times New Roman" w:hAnsi="Times New Roman" w:cs="Times New Roman"/>
          <w:i/>
          <w:sz w:val="24"/>
          <w:szCs w:val="24"/>
          <w:lang w:val="en-US"/>
        </w:rPr>
        <w:t xml:space="preserve">Figure 2.1. Theoretical model of </w:t>
      </w:r>
      <w:r w:rsidR="00ED66CF">
        <w:rPr>
          <w:rFonts w:ascii="Times New Roman" w:hAnsi="Times New Roman" w:cs="Times New Roman"/>
          <w:i/>
          <w:sz w:val="24"/>
          <w:szCs w:val="24"/>
          <w:lang w:val="en-US"/>
        </w:rPr>
        <w:t xml:space="preserve">a </w:t>
      </w:r>
      <w:r w:rsidRPr="003860A0">
        <w:rPr>
          <w:rFonts w:ascii="Times New Roman" w:hAnsi="Times New Roman" w:cs="Times New Roman"/>
          <w:i/>
          <w:sz w:val="24"/>
          <w:szCs w:val="24"/>
          <w:lang w:val="en-US"/>
        </w:rPr>
        <w:t>choice process</w:t>
      </w:r>
    </w:p>
    <w:p w14:paraId="0FC5E76A" w14:textId="77777777" w:rsidR="00ED66CF" w:rsidRDefault="00ED66CF" w:rsidP="002A2241">
      <w:pPr>
        <w:pStyle w:val="ListParagraph"/>
        <w:spacing w:line="360" w:lineRule="auto"/>
        <w:ind w:left="0" w:firstLine="851"/>
        <w:jc w:val="both"/>
        <w:rPr>
          <w:rFonts w:ascii="Times New Roman" w:hAnsi="Times New Roman" w:cs="Times New Roman"/>
          <w:sz w:val="24"/>
          <w:szCs w:val="24"/>
          <w:lang w:val="en-US"/>
        </w:rPr>
      </w:pPr>
    </w:p>
    <w:p w14:paraId="5B14A61B" w14:textId="373B9DDA"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In order to understand the logic of the methodology used, let us present the general setup of the considered problem</w:t>
      </w:r>
      <w:r w:rsidR="00D54820">
        <w:rPr>
          <w:rFonts w:ascii="Times New Roman" w:hAnsi="Times New Roman" w:cs="Times New Roman"/>
          <w:sz w:val="24"/>
          <w:szCs w:val="24"/>
          <w:lang w:val="en-US"/>
        </w:rPr>
        <w:t>, which is depicted on the figure 2.1.,</w:t>
      </w:r>
      <w:r>
        <w:rPr>
          <w:rFonts w:ascii="Times New Roman" w:hAnsi="Times New Roman" w:cs="Times New Roman"/>
          <w:sz w:val="24"/>
          <w:szCs w:val="24"/>
          <w:lang w:val="en-US"/>
        </w:rPr>
        <w:t xml:space="preserve"> and explain the main parts. </w:t>
      </w:r>
      <w:r w:rsidR="00D54820">
        <w:rPr>
          <w:rFonts w:ascii="Times New Roman" w:hAnsi="Times New Roman" w:cs="Times New Roman"/>
          <w:sz w:val="24"/>
          <w:szCs w:val="24"/>
          <w:lang w:val="en-US"/>
        </w:rPr>
        <w:t>A</w:t>
      </w:r>
      <w:r>
        <w:rPr>
          <w:rFonts w:ascii="Times New Roman" w:hAnsi="Times New Roman" w:cs="Times New Roman"/>
          <w:sz w:val="24"/>
          <w:szCs w:val="24"/>
          <w:lang w:val="en-US"/>
        </w:rPr>
        <w:t xml:space="preserve"> customer considers port not as a separate logistic entity, but rather as a part of the whole logistic network. That</w:t>
      </w:r>
      <w:r w:rsidR="00D54820">
        <w:rPr>
          <w:rFonts w:ascii="Times New Roman" w:hAnsi="Times New Roman" w:cs="Times New Roman"/>
          <w:sz w:val="24"/>
          <w:szCs w:val="24"/>
          <w:lang w:val="en-US"/>
        </w:rPr>
        <w:t xml:space="preserve"> i</w:t>
      </w:r>
      <w:r>
        <w:rPr>
          <w:rFonts w:ascii="Times New Roman" w:hAnsi="Times New Roman" w:cs="Times New Roman"/>
          <w:sz w:val="24"/>
          <w:szCs w:val="24"/>
          <w:lang w:val="en-US"/>
        </w:rPr>
        <w:t xml:space="preserve">s why it is necessary to consider not only physical attributes of ports`, but also take into account the services that operators of port provide, the hinterland connection, and relational </w:t>
      </w:r>
      <w:r>
        <w:rPr>
          <w:rFonts w:ascii="Times New Roman" w:hAnsi="Times New Roman" w:cs="Times New Roman"/>
          <w:sz w:val="24"/>
          <w:szCs w:val="24"/>
          <w:lang w:val="en-US"/>
        </w:rPr>
        <w:lastRenderedPageBreak/>
        <w:t>aspects. We will elaborate with more detailed description of attributes for each port`s factors in the 3 paragraph.</w:t>
      </w:r>
    </w:p>
    <w:p w14:paraId="42354C13" w14:textId="05238306"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Customers have certain preferences about the port`s attributes. For some customers only the costs can matter, while for other ones the hinterland connection is of great importance. The best alternatives that correspond to the customers` preferences will differ for each type of </w:t>
      </w:r>
      <w:r w:rsidR="00D54820">
        <w:rPr>
          <w:rFonts w:ascii="Times New Roman" w:hAnsi="Times New Roman" w:cs="Times New Roman"/>
          <w:sz w:val="24"/>
          <w:szCs w:val="24"/>
          <w:lang w:val="en-US"/>
        </w:rPr>
        <w:t xml:space="preserve">such </w:t>
      </w:r>
      <w:r>
        <w:rPr>
          <w:rFonts w:ascii="Times New Roman" w:hAnsi="Times New Roman" w:cs="Times New Roman"/>
          <w:sz w:val="24"/>
          <w:szCs w:val="24"/>
          <w:lang w:val="en-US"/>
        </w:rPr>
        <w:t>customers</w:t>
      </w:r>
      <w:r w:rsidR="00D54820">
        <w:rPr>
          <w:rFonts w:ascii="Times New Roman" w:hAnsi="Times New Roman" w:cs="Times New Roman"/>
          <w:sz w:val="24"/>
          <w:szCs w:val="24"/>
          <w:lang w:val="en-US"/>
        </w:rPr>
        <w:t>` preferences</w:t>
      </w:r>
      <w:r>
        <w:rPr>
          <w:rFonts w:ascii="Times New Roman" w:hAnsi="Times New Roman" w:cs="Times New Roman"/>
          <w:sz w:val="24"/>
          <w:szCs w:val="24"/>
          <w:lang w:val="en-US"/>
        </w:rPr>
        <w:t>. That</w:t>
      </w:r>
      <w:r w:rsidR="00D54820">
        <w:rPr>
          <w:rFonts w:ascii="Times New Roman" w:hAnsi="Times New Roman" w:cs="Times New Roman"/>
          <w:sz w:val="24"/>
          <w:szCs w:val="24"/>
          <w:lang w:val="en-US"/>
        </w:rPr>
        <w:t xml:space="preserve"> i</w:t>
      </w:r>
      <w:r>
        <w:rPr>
          <w:rFonts w:ascii="Times New Roman" w:hAnsi="Times New Roman" w:cs="Times New Roman"/>
          <w:sz w:val="24"/>
          <w:szCs w:val="24"/>
          <w:lang w:val="en-US"/>
        </w:rPr>
        <w:t xml:space="preserve">s why it is necessary to identify the system of preferences for each </w:t>
      </w:r>
      <w:r w:rsidR="00D54820">
        <w:rPr>
          <w:rFonts w:ascii="Times New Roman" w:hAnsi="Times New Roman" w:cs="Times New Roman"/>
          <w:sz w:val="24"/>
          <w:szCs w:val="24"/>
          <w:lang w:val="en-US"/>
        </w:rPr>
        <w:t xml:space="preserve">type of </w:t>
      </w:r>
      <w:r>
        <w:rPr>
          <w:rFonts w:ascii="Times New Roman" w:hAnsi="Times New Roman" w:cs="Times New Roman"/>
          <w:sz w:val="24"/>
          <w:szCs w:val="24"/>
          <w:lang w:val="en-US"/>
        </w:rPr>
        <w:t>customer</w:t>
      </w:r>
      <w:r w:rsidR="00D54820">
        <w:rPr>
          <w:rFonts w:ascii="Times New Roman" w:hAnsi="Times New Roman" w:cs="Times New Roman"/>
          <w:sz w:val="24"/>
          <w:szCs w:val="24"/>
          <w:lang w:val="en-US"/>
        </w:rPr>
        <w:t>s</w:t>
      </w:r>
      <w:r>
        <w:rPr>
          <w:rFonts w:ascii="Times New Roman" w:hAnsi="Times New Roman" w:cs="Times New Roman"/>
          <w:sz w:val="24"/>
          <w:szCs w:val="24"/>
          <w:lang w:val="en-US"/>
        </w:rPr>
        <w:t>.</w:t>
      </w:r>
    </w:p>
    <w:p w14:paraId="11B44ED2" w14:textId="77777777"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We also include in our model relational part. We will try to understand, whether the customers make the decision about port choice rationally, or they are highly influenced by relational (personal) factors. We will include factors that were not previously considered in such type of studies.</w:t>
      </w:r>
    </w:p>
    <w:p w14:paraId="4D408091" w14:textId="77777777"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Moreover, customer`s choice is influenced not only by the preferences about port attributes, but also by the choosing the shipping company. In most cases a shipper comes to a shipping company, and then, chooses the port among suggested. So, the question arises, how a customer chooses the shipping company? Namely, what attributes are important in this choosing process?</w:t>
      </w:r>
    </w:p>
    <w:p w14:paraId="3E910FF2" w14:textId="77777777"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The answers to all these questions we will obtain at the end of the research. In the following paragraphs we will identify the main approaches to data collections that are going to be used in this study, and then present the mathematical model and tool, with the use of which we will obtain the ranking of the alternatives for different customers types.</w:t>
      </w:r>
    </w:p>
    <w:p w14:paraId="18814306" w14:textId="07C917D3" w:rsidR="00013858" w:rsidRDefault="00F23F73" w:rsidP="003860A0">
      <w:pPr>
        <w:pStyle w:val="Heading2"/>
        <w:rPr>
          <w:lang w:val="en-US"/>
        </w:rPr>
      </w:pPr>
      <w:bookmarkStart w:id="24" w:name="_Toc452047406"/>
      <w:r>
        <w:rPr>
          <w:lang w:val="en-US"/>
        </w:rPr>
        <w:t>2.2</w:t>
      </w:r>
      <w:r w:rsidR="00C82C97">
        <w:rPr>
          <w:lang w:val="en-US"/>
        </w:rPr>
        <w:t xml:space="preserve"> </w:t>
      </w:r>
      <w:r w:rsidR="00013858">
        <w:rPr>
          <w:lang w:val="en-US"/>
        </w:rPr>
        <w:t xml:space="preserve">Hypothetical </w:t>
      </w:r>
      <w:r w:rsidR="0054022D">
        <w:rPr>
          <w:lang w:val="en-US"/>
        </w:rPr>
        <w:t>typology</w:t>
      </w:r>
      <w:bookmarkEnd w:id="24"/>
    </w:p>
    <w:p w14:paraId="233749F7" w14:textId="66225993" w:rsidR="00013858" w:rsidRDefault="00013858"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Literature review and interviews with experts in maritime container shipping allows us to suggest initial framework of customers` typology. The main distinction criteria are the following: </w:t>
      </w:r>
    </w:p>
    <w:p w14:paraId="259BD40A" w14:textId="648DC087" w:rsidR="00013858" w:rsidRDefault="00013858" w:rsidP="003860A0">
      <w:pPr>
        <w:pStyle w:val="ListParagraph"/>
        <w:numPr>
          <w:ilvl w:val="0"/>
          <w:numId w:val="2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Type of</w:t>
      </w:r>
      <w:r w:rsidR="00D54820">
        <w:rPr>
          <w:rFonts w:ascii="Times New Roman" w:hAnsi="Times New Roman" w:cs="Times New Roman"/>
          <w:sz w:val="24"/>
          <w:szCs w:val="24"/>
          <w:lang w:val="en-US"/>
        </w:rPr>
        <w:t xml:space="preserve"> cargo</w:t>
      </w:r>
      <w:r>
        <w:rPr>
          <w:rFonts w:ascii="Times New Roman" w:hAnsi="Times New Roman" w:cs="Times New Roman"/>
          <w:sz w:val="24"/>
          <w:szCs w:val="24"/>
          <w:lang w:val="en-US"/>
        </w:rPr>
        <w:t xml:space="preserve"> </w:t>
      </w:r>
      <w:r w:rsidR="0019084C">
        <w:rPr>
          <w:rFonts w:ascii="Times New Roman" w:hAnsi="Times New Roman" w:cs="Times New Roman"/>
          <w:sz w:val="24"/>
          <w:szCs w:val="24"/>
          <w:lang w:val="en-US"/>
        </w:rPr>
        <w:t>transportation</w:t>
      </w:r>
      <w:r>
        <w:rPr>
          <w:rFonts w:ascii="Times New Roman" w:hAnsi="Times New Roman" w:cs="Times New Roman"/>
          <w:sz w:val="24"/>
          <w:szCs w:val="24"/>
          <w:lang w:val="en-US"/>
        </w:rPr>
        <w:t>: export/import/export-import/</w:t>
      </w:r>
      <w:r w:rsidR="00FF724B">
        <w:rPr>
          <w:rFonts w:ascii="Times New Roman" w:hAnsi="Times New Roman" w:cs="Times New Roman"/>
          <w:sz w:val="24"/>
          <w:szCs w:val="24"/>
          <w:lang w:val="en-US"/>
        </w:rPr>
        <w:t>inland transportation;</w:t>
      </w:r>
    </w:p>
    <w:p w14:paraId="7232BC89" w14:textId="2CA437C3" w:rsidR="00FF724B" w:rsidRDefault="00FF724B" w:rsidP="003860A0">
      <w:pPr>
        <w:pStyle w:val="ListParagraph"/>
        <w:numPr>
          <w:ilvl w:val="0"/>
          <w:numId w:val="2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Frequency of contacts: inconstant/constant basis;</w:t>
      </w:r>
    </w:p>
    <w:p w14:paraId="0894B5AF" w14:textId="21A53CA9" w:rsidR="00FF724B" w:rsidRDefault="00FF724B" w:rsidP="003860A0">
      <w:pPr>
        <w:pStyle w:val="ListParagraph"/>
        <w:numPr>
          <w:ilvl w:val="0"/>
          <w:numId w:val="2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way of decision-making: independent/outsourcing of a decision to a company/individually, but taken into account the opinion of a company;</w:t>
      </w:r>
    </w:p>
    <w:p w14:paraId="5B14F0D7" w14:textId="10DD04A4" w:rsidR="00FF724B" w:rsidRPr="00514C6D" w:rsidRDefault="00FF724B" w:rsidP="003860A0">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suggest that based on these characteristics several types of customers will be identified, who share the same preferences about the importance of port`s attributes. </w:t>
      </w:r>
      <w:r w:rsidR="0019084C">
        <w:rPr>
          <w:rFonts w:ascii="Times New Roman" w:hAnsi="Times New Roman" w:cs="Times New Roman"/>
          <w:sz w:val="24"/>
          <w:szCs w:val="24"/>
          <w:lang w:val="en-US"/>
        </w:rPr>
        <w:t>The scheme is presented in the p</w:t>
      </w:r>
      <w:r w:rsidR="00514C6D">
        <w:rPr>
          <w:rFonts w:ascii="Times New Roman" w:hAnsi="Times New Roman" w:cs="Times New Roman"/>
          <w:sz w:val="24"/>
          <w:szCs w:val="24"/>
          <w:lang w:val="en-US"/>
        </w:rPr>
        <w:t>icture below. It has 3 level</w:t>
      </w:r>
      <w:r w:rsidR="0019084C">
        <w:rPr>
          <w:rFonts w:ascii="Times New Roman" w:hAnsi="Times New Roman" w:cs="Times New Roman"/>
          <w:sz w:val="24"/>
          <w:szCs w:val="24"/>
          <w:lang w:val="en-US"/>
        </w:rPr>
        <w:t xml:space="preserve">s: the first distinguishes between occasional and regular customer, the second – between export/import/export-import </w:t>
      </w:r>
      <w:r w:rsidR="001F2ED2">
        <w:rPr>
          <w:rFonts w:ascii="Times New Roman" w:hAnsi="Times New Roman" w:cs="Times New Roman"/>
          <w:sz w:val="24"/>
          <w:szCs w:val="24"/>
          <w:lang w:val="en-US"/>
        </w:rPr>
        <w:t>operations</w:t>
      </w:r>
      <w:r w:rsidR="00514C6D">
        <w:rPr>
          <w:rFonts w:ascii="Times New Roman" w:hAnsi="Times New Roman" w:cs="Times New Roman"/>
          <w:sz w:val="24"/>
          <w:szCs w:val="24"/>
          <w:lang w:val="en-US"/>
        </w:rPr>
        <w:t xml:space="preserve">, and the third – between the independent decision/individual, but taken into account managers` opinion decision/ </w:t>
      </w:r>
      <w:r w:rsidR="00514C6D">
        <w:rPr>
          <w:rFonts w:ascii="Times New Roman" w:hAnsi="Times New Roman" w:cs="Times New Roman"/>
          <w:sz w:val="24"/>
          <w:szCs w:val="24"/>
          <w:lang w:val="en-US"/>
        </w:rPr>
        <w:lastRenderedPageBreak/>
        <w:t>outsourcing of decision. We expect that these criteria influence the preferences that freight forwarders have, and thus will help to identify different types of customers.</w:t>
      </w:r>
    </w:p>
    <w:p w14:paraId="12B04BD7" w14:textId="77777777" w:rsidR="00FF724B" w:rsidRDefault="00FF724B" w:rsidP="003860A0">
      <w:pPr>
        <w:spacing w:line="360" w:lineRule="auto"/>
        <w:ind w:firstLine="851"/>
        <w:jc w:val="both"/>
        <w:rPr>
          <w:rFonts w:ascii="Times New Roman" w:hAnsi="Times New Roman" w:cs="Times New Roman"/>
          <w:sz w:val="24"/>
          <w:szCs w:val="24"/>
          <w:lang w:val="en-US"/>
        </w:rPr>
      </w:pPr>
    </w:p>
    <w:p w14:paraId="105A3513" w14:textId="77777777" w:rsidR="00FF724B" w:rsidRDefault="00FF724B" w:rsidP="003860A0">
      <w:pPr>
        <w:spacing w:line="360" w:lineRule="auto"/>
        <w:ind w:firstLine="851"/>
        <w:jc w:val="both"/>
        <w:rPr>
          <w:rFonts w:ascii="Times New Roman" w:hAnsi="Times New Roman" w:cs="Times New Roman"/>
          <w:sz w:val="24"/>
          <w:szCs w:val="24"/>
          <w:lang w:val="en-US"/>
        </w:rPr>
      </w:pPr>
    </w:p>
    <w:p w14:paraId="7D13CDDF" w14:textId="77777777" w:rsidR="00FF724B" w:rsidRDefault="00FF724B" w:rsidP="003860A0">
      <w:pPr>
        <w:rPr>
          <w:rFonts w:ascii="Times New Roman" w:hAnsi="Times New Roman" w:cs="Times New Roman"/>
          <w:sz w:val="24"/>
          <w:szCs w:val="24"/>
          <w:lang w:val="en-US"/>
        </w:rPr>
        <w:sectPr w:rsidR="00FF724B" w:rsidSect="00631181">
          <w:footerReference w:type="default" r:id="rId11"/>
          <w:footerReference w:type="first" r:id="rId12"/>
          <w:pgSz w:w="11906" w:h="16838"/>
          <w:pgMar w:top="1134" w:right="850" w:bottom="1134" w:left="1701" w:header="708" w:footer="708" w:gutter="0"/>
          <w:pgNumType w:start="0"/>
          <w:cols w:space="708"/>
          <w:titlePg/>
          <w:docGrid w:linePitch="360"/>
        </w:sectPr>
      </w:pPr>
    </w:p>
    <w:p w14:paraId="101D5139" w14:textId="545DD568" w:rsidR="00417622" w:rsidRPr="00417622" w:rsidRDefault="00417622" w:rsidP="003860A0">
      <w:pPr>
        <w:spacing w:line="360" w:lineRule="auto"/>
        <w:ind w:firstLine="851"/>
        <w:jc w:val="both"/>
        <w:rPr>
          <w:rFonts w:ascii="Times New Roman" w:hAnsi="Times New Roman" w:cs="Times New Roman"/>
          <w:i/>
          <w:sz w:val="24"/>
          <w:szCs w:val="24"/>
          <w:lang w:val="en-US"/>
        </w:rPr>
      </w:pPr>
      <w:r w:rsidRPr="00417622">
        <w:rPr>
          <w:rFonts w:ascii="Times New Roman" w:hAnsi="Times New Roman" w:cs="Times New Roman"/>
          <w:i/>
          <w:sz w:val="24"/>
          <w:szCs w:val="24"/>
          <w:lang w:val="en-US"/>
        </w:rPr>
        <w:lastRenderedPageBreak/>
        <w:t>Figure 2.1 Hypothetical scheme of customers` typology</w:t>
      </w:r>
    </w:p>
    <w:p w14:paraId="4FC1AEDB" w14:textId="311A40D9" w:rsidR="00417622" w:rsidRDefault="00417622" w:rsidP="003860A0">
      <w:pPr>
        <w:spacing w:line="360" w:lineRule="auto"/>
        <w:ind w:firstLine="851"/>
        <w:jc w:val="both"/>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160576" behindDoc="0" locked="0" layoutInCell="1" allowOverlap="1" wp14:anchorId="6A0C10B5" wp14:editId="66693308">
                <wp:simplePos x="0" y="0"/>
                <wp:positionH relativeFrom="column">
                  <wp:posOffset>5975548</wp:posOffset>
                </wp:positionH>
                <wp:positionV relativeFrom="paragraph">
                  <wp:posOffset>230681</wp:posOffset>
                </wp:positionV>
                <wp:extent cx="211442" cy="1271414"/>
                <wp:effectExtent l="0" t="244475" r="0" b="249555"/>
                <wp:wrapNone/>
                <wp:docPr id="50" name="Down Arrow 50"/>
                <wp:cNvGraphicFramePr/>
                <a:graphic xmlns:a="http://schemas.openxmlformats.org/drawingml/2006/main">
                  <a:graphicData uri="http://schemas.microsoft.com/office/word/2010/wordprocessingShape">
                    <wps:wsp>
                      <wps:cNvSpPr/>
                      <wps:spPr>
                        <a:xfrm rot="17740792">
                          <a:off x="0" y="0"/>
                          <a:ext cx="211442" cy="1271414"/>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F7699" id="Down Arrow 50" o:spid="_x0000_s1026" type="#_x0000_t67" style="position:absolute;margin-left:470.5pt;margin-top:18.15pt;width:16.65pt;height:100.1pt;rotation:-4215284fd;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" adj="19804" fillcolor="white [3201]" strokecolor="black [3200]" strokeweight="1pt"/>
            </w:pict>
          </mc:Fallback>
        </mc:AlternateContent>
      </w:r>
    </w:p>
    <w:p w14:paraId="22EFD838" w14:textId="321FED99" w:rsidR="00FF724B" w:rsidRDefault="00417622" w:rsidP="003860A0">
      <w:pPr>
        <w:spacing w:line="360" w:lineRule="auto"/>
        <w:ind w:firstLine="851"/>
        <w:jc w:val="both"/>
        <w:rPr>
          <w:rFonts w:ascii="Times New Roman" w:hAnsi="Times New Roman" w:cs="Times New Roman"/>
          <w:sz w:val="24"/>
          <w:szCs w:val="24"/>
          <w:lang w:val="en-US"/>
        </w:rPr>
        <w:sectPr w:rsidR="00FF724B" w:rsidSect="00F23F73">
          <w:headerReference w:type="first" r:id="rId13"/>
          <w:pgSz w:w="16838" w:h="11906" w:orient="landscape"/>
          <w:pgMar w:top="1701" w:right="1134" w:bottom="851" w:left="1134" w:header="709" w:footer="709" w:gutter="0"/>
          <w:cols w:space="708"/>
          <w:titlePg/>
          <w:docGrid w:linePitch="360"/>
        </w:sectPr>
      </w:pPr>
      <w:r>
        <w:rPr>
          <w:rFonts w:ascii="Times New Roman" w:hAnsi="Times New Roman" w:cs="Times New Roman"/>
          <w:noProof/>
          <w:sz w:val="24"/>
          <w:szCs w:val="24"/>
          <w:lang w:eastAsia="ru-RU"/>
        </w:rPr>
        <mc:AlternateContent>
          <mc:Choice Requires="wps">
            <w:drawing>
              <wp:anchor distT="0" distB="0" distL="114300" distR="114300" simplePos="0" relativeHeight="251924480" behindDoc="0" locked="0" layoutInCell="1" allowOverlap="1" wp14:anchorId="4E35A346" wp14:editId="381E0F35">
                <wp:simplePos x="0" y="0"/>
                <wp:positionH relativeFrom="column">
                  <wp:posOffset>7082790</wp:posOffset>
                </wp:positionH>
                <wp:positionV relativeFrom="paragraph">
                  <wp:posOffset>2221865</wp:posOffset>
                </wp:positionV>
                <wp:extent cx="176530" cy="821055"/>
                <wp:effectExtent l="0" t="227013" r="0" b="206057"/>
                <wp:wrapNone/>
                <wp:docPr id="106" name="Down Arrow 106"/>
                <wp:cNvGraphicFramePr/>
                <a:graphic xmlns:a="http://schemas.openxmlformats.org/drawingml/2006/main">
                  <a:graphicData uri="http://schemas.microsoft.com/office/word/2010/wordprocessingShape">
                    <wps:wsp>
                      <wps:cNvSpPr/>
                      <wps:spPr>
                        <a:xfrm rot="3015264">
                          <a:off x="0" y="0"/>
                          <a:ext cx="176530" cy="82105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A0ECB" id="Down Arrow 106" o:spid="_x0000_s1026" type="#_x0000_t67" style="position:absolute;margin-left:557.7pt;margin-top:174.95pt;width:13.9pt;height:64.65pt;rotation:3293472fd;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" adj="19278" fillcolor="white [3201]" strokecolor="black [3200]" strokeweight="1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15616" behindDoc="0" locked="0" layoutInCell="1" allowOverlap="1" wp14:anchorId="27385BA3" wp14:editId="0DEAC813">
                <wp:simplePos x="0" y="0"/>
                <wp:positionH relativeFrom="column">
                  <wp:posOffset>7997890</wp:posOffset>
                </wp:positionH>
                <wp:positionV relativeFrom="paragraph">
                  <wp:posOffset>2245909</wp:posOffset>
                </wp:positionV>
                <wp:extent cx="197070" cy="820717"/>
                <wp:effectExtent l="0" t="235585" r="0" b="196215"/>
                <wp:wrapNone/>
                <wp:docPr id="107" name="Down Arrow 107"/>
                <wp:cNvGraphicFramePr/>
                <a:graphic xmlns:a="http://schemas.openxmlformats.org/drawingml/2006/main">
                  <a:graphicData uri="http://schemas.microsoft.com/office/word/2010/wordprocessingShape">
                    <wps:wsp>
                      <wps:cNvSpPr/>
                      <wps:spPr>
                        <a:xfrm rot="18685278">
                          <a:off x="0" y="0"/>
                          <a:ext cx="197070" cy="82071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CF6F5" id="Down Arrow 107" o:spid="_x0000_s1026" type="#_x0000_t67" style="position:absolute;margin-left:629.75pt;margin-top:176.85pt;width:15.5pt;height:64.6pt;rotation:-3183654fd;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" adj="19007" fillcolor="white [3201]" strokecolor="black [3200]" strokeweight="1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6192" behindDoc="0" locked="0" layoutInCell="1" allowOverlap="1" wp14:anchorId="06B3809E" wp14:editId="610EE4BA">
                <wp:simplePos x="0" y="0"/>
                <wp:positionH relativeFrom="column">
                  <wp:posOffset>7318442</wp:posOffset>
                </wp:positionH>
                <wp:positionV relativeFrom="paragraph">
                  <wp:posOffset>1275279</wp:posOffset>
                </wp:positionV>
                <wp:extent cx="150126" cy="541019"/>
                <wp:effectExtent l="19050" t="0" r="21590" b="31115"/>
                <wp:wrapNone/>
                <wp:docPr id="104" name="Down Arrow 104"/>
                <wp:cNvGraphicFramePr/>
                <a:graphic xmlns:a="http://schemas.openxmlformats.org/drawingml/2006/main">
                  <a:graphicData uri="http://schemas.microsoft.com/office/word/2010/wordprocessingShape">
                    <wps:wsp>
                      <wps:cNvSpPr/>
                      <wps:spPr>
                        <a:xfrm>
                          <a:off x="0" y="0"/>
                          <a:ext cx="150126" cy="541019"/>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18625" id="Down Arrow 104" o:spid="_x0000_s1026" type="#_x0000_t67" style="position:absolute;margin-left:576.25pt;margin-top:100.4pt;width:11.8pt;height:4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" adj="18603" fillcolor="white [3201]" strokecolor="black [3200]" strokeweight="1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220992" behindDoc="0" locked="0" layoutInCell="1" allowOverlap="1" wp14:anchorId="7FD2210B" wp14:editId="7E2672F9">
                <wp:simplePos x="0" y="0"/>
                <wp:positionH relativeFrom="column">
                  <wp:posOffset>6664325</wp:posOffset>
                </wp:positionH>
                <wp:positionV relativeFrom="paragraph">
                  <wp:posOffset>790897</wp:posOffset>
                </wp:positionV>
                <wp:extent cx="1275907" cy="499730"/>
                <wp:effectExtent l="0" t="0" r="19685" b="15240"/>
                <wp:wrapNone/>
                <wp:docPr id="95" name="Round Diagonal Corner Rectangle 95"/>
                <wp:cNvGraphicFramePr/>
                <a:graphic xmlns:a="http://schemas.openxmlformats.org/drawingml/2006/main">
                  <a:graphicData uri="http://schemas.microsoft.com/office/word/2010/wordprocessingShape">
                    <wps:wsp>
                      <wps:cNvSpPr/>
                      <wps:spPr>
                        <a:xfrm>
                          <a:off x="0" y="0"/>
                          <a:ext cx="1275907" cy="499730"/>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127EFFB5" w14:textId="30B593A5" w:rsidR="00F23F73" w:rsidRPr="003860A0" w:rsidRDefault="00F23F73" w:rsidP="003860A0">
                            <w:pPr>
                              <w:jc w:val="center"/>
                              <w:rPr>
                                <w:lang w:val="en-US"/>
                              </w:rPr>
                            </w:pPr>
                            <w:r>
                              <w:rPr>
                                <w:lang w:val="en-US"/>
                              </w:rPr>
                              <w:t>Regular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2210B" id="Round Diagonal Corner Rectangle 95" o:spid="_x0000_s1046" style="position:absolute;left:0;text-align:left;margin-left:524.75pt;margin-top:62.3pt;width:100.45pt;height:39.35pt;z-index:251220992;visibility:visible;mso-wrap-style:square;mso-wrap-distance-left:9pt;mso-wrap-distance-top:0;mso-wrap-distance-right:9pt;mso-wrap-distance-bottom:0;mso-position-horizontal:absolute;mso-position-horizontal-relative:text;mso-position-vertical:absolute;mso-position-vertical-relative:text;v-text-anchor:middle" coordsize="1275907,499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" adj="-11796480,,5400" path="m83290,l1275907,r,l1275907,416440v,46000,-37290,83290,-83290,83290l,499730r,l,83290c,37290,37290,,83290,xe" fillcolor="white [3201]" strokecolor="black [3200]" strokeweight="1pt">
                <v:stroke joinstyle="miter"/>
                <v:formulas/>
                <v:path arrowok="t" o:connecttype="custom" o:connectlocs="83290,0;1275907,0;1275907,0;1275907,416440;1192617,499730;0,499730;0,499730;0,83290;83290,0" o:connectangles="0,0,0,0,0,0,0,0,0" textboxrect="0,0,1275907,499730"/>
                <v:textbox>
                  <w:txbxContent>
                    <w:p w14:paraId="127EFFB5" w14:textId="30B593A5" w:rsidR="00F23F73" w:rsidRPr="003860A0" w:rsidRDefault="00F23F73" w:rsidP="003860A0">
                      <w:pPr>
                        <w:jc w:val="center"/>
                        <w:rPr>
                          <w:lang w:val="en-US"/>
                        </w:rPr>
                      </w:pPr>
                      <w:r>
                        <w:rPr>
                          <w:lang w:val="en-US"/>
                        </w:rPr>
                        <w:t>Regular customer</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63744" behindDoc="0" locked="0" layoutInCell="1" allowOverlap="1" wp14:anchorId="0058FC68" wp14:editId="5FBBE2C4">
                <wp:simplePos x="0" y="0"/>
                <wp:positionH relativeFrom="column">
                  <wp:posOffset>1289672</wp:posOffset>
                </wp:positionH>
                <wp:positionV relativeFrom="paragraph">
                  <wp:posOffset>2905760</wp:posOffset>
                </wp:positionV>
                <wp:extent cx="1360967" cy="669851"/>
                <wp:effectExtent l="0" t="0" r="10795" b="16510"/>
                <wp:wrapNone/>
                <wp:docPr id="109" name="Round Diagonal Corner Rectangle 109"/>
                <wp:cNvGraphicFramePr/>
                <a:graphic xmlns:a="http://schemas.openxmlformats.org/drawingml/2006/main">
                  <a:graphicData uri="http://schemas.microsoft.com/office/word/2010/wordprocessingShape">
                    <wps:wsp>
                      <wps:cNvSpPr/>
                      <wps:spPr>
                        <a:xfrm>
                          <a:off x="0" y="0"/>
                          <a:ext cx="1360967" cy="669851"/>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023A8A83" w14:textId="66F6CB00" w:rsidR="00F23F73" w:rsidRPr="003860A0" w:rsidRDefault="00F23F73" w:rsidP="003860A0">
                            <w:pPr>
                              <w:jc w:val="center"/>
                              <w:rPr>
                                <w:lang w:val="en-US"/>
                              </w:rPr>
                            </w:pPr>
                            <w:r>
                              <w:rPr>
                                <w:lang w:val="en-US"/>
                              </w:rPr>
                              <w:t>Individually, but taken into account managers` opinion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FC68" id="Round Diagonal Corner Rectangle 109" o:spid="_x0000_s1047" style="position:absolute;left:0;text-align:left;margin-left:101.55pt;margin-top:228.8pt;width:107.15pt;height:52.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0967,6698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" adj="-11796480,,5400" path="m111644,l1360967,r,l1360967,558207v,61659,-49985,111644,-111644,111644l,669851r,l,111644c,49985,49985,,111644,xe" fillcolor="white [3201]" strokecolor="black [3200]" strokeweight="1pt">
                <v:stroke joinstyle="miter"/>
                <v:formulas/>
                <v:path arrowok="t" o:connecttype="custom" o:connectlocs="111644,0;1360967,0;1360967,0;1360967,558207;1249323,669851;0,669851;0,669851;0,111644;111644,0" o:connectangles="0,0,0,0,0,0,0,0,0" textboxrect="0,0,1360967,669851"/>
                <v:textbox>
                  <w:txbxContent>
                    <w:p w14:paraId="023A8A83" w14:textId="66F6CB00" w:rsidR="00F23F73" w:rsidRPr="003860A0" w:rsidRDefault="00F23F73" w:rsidP="003860A0">
                      <w:pPr>
                        <w:jc w:val="center"/>
                        <w:rPr>
                          <w:lang w:val="en-US"/>
                        </w:rPr>
                      </w:pPr>
                      <w:r>
                        <w:rPr>
                          <w:lang w:val="en-US"/>
                        </w:rPr>
                        <w:t>Individually, but taken into account managers` opinion</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39168" behindDoc="0" locked="0" layoutInCell="1" allowOverlap="1" wp14:anchorId="7F3CC700" wp14:editId="146F8F4B">
                <wp:simplePos x="0" y="0"/>
                <wp:positionH relativeFrom="column">
                  <wp:posOffset>-182842</wp:posOffset>
                </wp:positionH>
                <wp:positionV relativeFrom="paragraph">
                  <wp:posOffset>2899410</wp:posOffset>
                </wp:positionV>
                <wp:extent cx="1275907" cy="499730"/>
                <wp:effectExtent l="0" t="0" r="19685" b="15240"/>
                <wp:wrapNone/>
                <wp:docPr id="108" name="Round Diagonal Corner Rectangle 108"/>
                <wp:cNvGraphicFramePr/>
                <a:graphic xmlns:a="http://schemas.openxmlformats.org/drawingml/2006/main">
                  <a:graphicData uri="http://schemas.microsoft.com/office/word/2010/wordprocessingShape">
                    <wps:wsp>
                      <wps:cNvSpPr/>
                      <wps:spPr>
                        <a:xfrm>
                          <a:off x="0" y="0"/>
                          <a:ext cx="1275907" cy="499730"/>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44331309" w14:textId="1EC5BAE9" w:rsidR="00F23F73" w:rsidRPr="003860A0" w:rsidRDefault="00F23F73" w:rsidP="003860A0">
                            <w:pPr>
                              <w:jc w:val="center"/>
                              <w:rPr>
                                <w:lang w:val="en-US"/>
                              </w:rPr>
                            </w:pPr>
                            <w:r>
                              <w:rPr>
                                <w:lang w:val="en-US"/>
                              </w:rPr>
                              <w:t>Outsourcing of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CC700" id="Round Diagonal Corner Rectangle 108" o:spid="_x0000_s1048" style="position:absolute;left:0;text-align:left;margin-left:-14.4pt;margin-top:228.3pt;width:100.45pt;height:39.35pt;z-index:252039168;visibility:visible;mso-wrap-style:square;mso-wrap-distance-left:9pt;mso-wrap-distance-top:0;mso-wrap-distance-right:9pt;mso-wrap-distance-bottom:0;mso-position-horizontal:absolute;mso-position-horizontal-relative:text;mso-position-vertical:absolute;mso-position-vertical-relative:text;v-text-anchor:middle" coordsize="1275907,499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" adj="-11796480,,5400" path="m83290,l1275907,r,l1275907,416440v,46000,-37290,83290,-83290,83290l,499730r,l,83290c,37290,37290,,83290,xe" fillcolor="white [3201]" strokecolor="black [3200]" strokeweight="1pt">
                <v:stroke joinstyle="miter"/>
                <v:formulas/>
                <v:path arrowok="t" o:connecttype="custom" o:connectlocs="83290,0;1275907,0;1275907,0;1275907,416440;1192617,499730;0,499730;0,499730;0,83290;83290,0" o:connectangles="0,0,0,0,0,0,0,0,0" textboxrect="0,0,1275907,499730"/>
                <v:textbox>
                  <w:txbxContent>
                    <w:p w14:paraId="44331309" w14:textId="1EC5BAE9" w:rsidR="00F23F73" w:rsidRPr="003860A0" w:rsidRDefault="00F23F73" w:rsidP="003860A0">
                      <w:pPr>
                        <w:jc w:val="center"/>
                        <w:rPr>
                          <w:lang w:val="en-US"/>
                        </w:rPr>
                      </w:pPr>
                      <w:r>
                        <w:rPr>
                          <w:lang w:val="en-US"/>
                        </w:rPr>
                        <w:t>Outsourcing of decision</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488256" behindDoc="0" locked="0" layoutInCell="1" allowOverlap="1" wp14:anchorId="04402192" wp14:editId="1AC5CB8C">
                <wp:simplePos x="0" y="0"/>
                <wp:positionH relativeFrom="column">
                  <wp:posOffset>1968121</wp:posOffset>
                </wp:positionH>
                <wp:positionV relativeFrom="paragraph">
                  <wp:posOffset>2253946</wp:posOffset>
                </wp:positionV>
                <wp:extent cx="153403" cy="749260"/>
                <wp:effectExtent l="0" t="221615" r="0" b="196850"/>
                <wp:wrapNone/>
                <wp:docPr id="101" name="Down Arrow 101"/>
                <wp:cNvGraphicFramePr/>
                <a:graphic xmlns:a="http://schemas.openxmlformats.org/drawingml/2006/main">
                  <a:graphicData uri="http://schemas.microsoft.com/office/word/2010/wordprocessingShape">
                    <wps:wsp>
                      <wps:cNvSpPr/>
                      <wps:spPr>
                        <a:xfrm rot="18685278">
                          <a:off x="0" y="0"/>
                          <a:ext cx="153403" cy="74926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786BB" id="Down Arrow 101" o:spid="_x0000_s1026" type="#_x0000_t67" style="position:absolute;margin-left:154.95pt;margin-top:177.5pt;width:12.1pt;height:59pt;rotation:-3183654fd;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" adj="19389" fillcolor="white [3201]" strokecolor="black [3200]" strokeweight="1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347968" behindDoc="0" locked="0" layoutInCell="1" allowOverlap="1" wp14:anchorId="2FA117C6" wp14:editId="155F7582">
                <wp:simplePos x="0" y="0"/>
                <wp:positionH relativeFrom="column">
                  <wp:posOffset>1012725</wp:posOffset>
                </wp:positionH>
                <wp:positionV relativeFrom="paragraph">
                  <wp:posOffset>2246833</wp:posOffset>
                </wp:positionV>
                <wp:extent cx="156056" cy="763488"/>
                <wp:effectExtent l="0" t="227647" r="0" b="188278"/>
                <wp:wrapNone/>
                <wp:docPr id="100" name="Down Arrow 100"/>
                <wp:cNvGraphicFramePr/>
                <a:graphic xmlns:a="http://schemas.openxmlformats.org/drawingml/2006/main">
                  <a:graphicData uri="http://schemas.microsoft.com/office/word/2010/wordprocessingShape">
                    <wps:wsp>
                      <wps:cNvSpPr/>
                      <wps:spPr>
                        <a:xfrm rot="3015264">
                          <a:off x="0" y="0"/>
                          <a:ext cx="156056" cy="763488"/>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68B6B" id="Down Arrow 100" o:spid="_x0000_s1026" type="#_x0000_t67" style="position:absolute;margin-left:79.75pt;margin-top:176.9pt;width:12.3pt;height:60.1pt;rotation:3293472fd;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" adj="19392" fillcolor="white [3201]" strokecolor="black [3200]" strokeweight="1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295744" behindDoc="0" locked="0" layoutInCell="1" allowOverlap="1" wp14:anchorId="59A5425B" wp14:editId="6C35EC63">
                <wp:simplePos x="0" y="0"/>
                <wp:positionH relativeFrom="column">
                  <wp:posOffset>1096645</wp:posOffset>
                </wp:positionH>
                <wp:positionV relativeFrom="paragraph">
                  <wp:posOffset>1880226</wp:posOffset>
                </wp:positionV>
                <wp:extent cx="1275907" cy="499730"/>
                <wp:effectExtent l="0" t="0" r="19685" b="15240"/>
                <wp:wrapNone/>
                <wp:docPr id="98" name="Round Diagonal Corner Rectangle 98"/>
                <wp:cNvGraphicFramePr/>
                <a:graphic xmlns:a="http://schemas.openxmlformats.org/drawingml/2006/main">
                  <a:graphicData uri="http://schemas.microsoft.com/office/word/2010/wordprocessingShape">
                    <wps:wsp>
                      <wps:cNvSpPr/>
                      <wps:spPr>
                        <a:xfrm>
                          <a:off x="0" y="0"/>
                          <a:ext cx="1275907" cy="499730"/>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1D49C74D" w14:textId="06957966" w:rsidR="00F23F73" w:rsidRPr="003860A0" w:rsidRDefault="00F23F73" w:rsidP="003860A0">
                            <w:pPr>
                              <w:jc w:val="center"/>
                              <w:rPr>
                                <w:lang w:val="en-US"/>
                              </w:rPr>
                            </w:pPr>
                            <w:r>
                              <w:rPr>
                                <w:lang w:val="en-US"/>
                              </w:rPr>
                              <w:t>Export 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5425B" id="Round Diagonal Corner Rectangle 98" o:spid="_x0000_s1049" style="position:absolute;left:0;text-align:left;margin-left:86.35pt;margin-top:148.05pt;width:100.45pt;height:39.35pt;z-index:251295744;visibility:visible;mso-wrap-style:square;mso-wrap-distance-left:9pt;mso-wrap-distance-top:0;mso-wrap-distance-right:9pt;mso-wrap-distance-bottom:0;mso-position-horizontal:absolute;mso-position-horizontal-relative:text;mso-position-vertical:absolute;mso-position-vertical-relative:text;v-text-anchor:middle" coordsize="1275907,499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" adj="-11796480,,5400" path="m83290,l1275907,r,l1275907,416440v,46000,-37290,83290,-83290,83290l,499730r,l,83290c,37290,37290,,83290,xe" fillcolor="white [3201]" strokecolor="black [3200]" strokeweight="1pt">
                <v:stroke joinstyle="miter"/>
                <v:formulas/>
                <v:path arrowok="t" o:connecttype="custom" o:connectlocs="83290,0;1275907,0;1275907,0;1275907,416440;1192617,499730;0,499730;0,499730;0,83290;83290,0" o:connectangles="0,0,0,0,0,0,0,0,0" textboxrect="0,0,1275907,499730"/>
                <v:textbox>
                  <w:txbxContent>
                    <w:p w14:paraId="1D49C74D" w14:textId="06957966" w:rsidR="00F23F73" w:rsidRPr="003860A0" w:rsidRDefault="00F23F73" w:rsidP="003860A0">
                      <w:pPr>
                        <w:jc w:val="center"/>
                        <w:rPr>
                          <w:lang w:val="en-US"/>
                        </w:rPr>
                      </w:pPr>
                      <w:r>
                        <w:rPr>
                          <w:lang w:val="en-US"/>
                        </w:rPr>
                        <w:t>Export operations</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251712" behindDoc="0" locked="0" layoutInCell="1" allowOverlap="1" wp14:anchorId="25098778" wp14:editId="5BBA1368">
                <wp:simplePos x="0" y="0"/>
                <wp:positionH relativeFrom="column">
                  <wp:posOffset>2213107</wp:posOffset>
                </wp:positionH>
                <wp:positionV relativeFrom="paragraph">
                  <wp:posOffset>1227445</wp:posOffset>
                </wp:positionV>
                <wp:extent cx="168823" cy="745427"/>
                <wp:effectExtent l="0" t="212090" r="0" b="191135"/>
                <wp:wrapNone/>
                <wp:docPr id="96" name="Down Arrow 96"/>
                <wp:cNvGraphicFramePr/>
                <a:graphic xmlns:a="http://schemas.openxmlformats.org/drawingml/2006/main">
                  <a:graphicData uri="http://schemas.microsoft.com/office/word/2010/wordprocessingShape">
                    <wps:wsp>
                      <wps:cNvSpPr/>
                      <wps:spPr>
                        <a:xfrm rot="3015264">
                          <a:off x="0" y="0"/>
                          <a:ext cx="168823" cy="7454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564C1" id="Down Arrow 96" o:spid="_x0000_s1026" type="#_x0000_t67" style="position:absolute;margin-left:174.25pt;margin-top:96.65pt;width:13.3pt;height:58.7pt;rotation:3293472fd;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" adj="19154" fillcolor="white [3201]" strokecolor="black [3200]" strokeweight="1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533312" behindDoc="0" locked="0" layoutInCell="1" allowOverlap="1" wp14:anchorId="0E91B45F" wp14:editId="2E72DFA8">
                <wp:simplePos x="0" y="0"/>
                <wp:positionH relativeFrom="column">
                  <wp:posOffset>3723003</wp:posOffset>
                </wp:positionH>
                <wp:positionV relativeFrom="paragraph">
                  <wp:posOffset>2237938</wp:posOffset>
                </wp:positionV>
                <wp:extent cx="185048" cy="881397"/>
                <wp:effectExtent l="0" t="253047" r="0" b="228918"/>
                <wp:wrapNone/>
                <wp:docPr id="102" name="Down Arrow 102"/>
                <wp:cNvGraphicFramePr/>
                <a:graphic xmlns:a="http://schemas.openxmlformats.org/drawingml/2006/main">
                  <a:graphicData uri="http://schemas.microsoft.com/office/word/2010/wordprocessingShape">
                    <wps:wsp>
                      <wps:cNvSpPr/>
                      <wps:spPr>
                        <a:xfrm rot="3015264">
                          <a:off x="0" y="0"/>
                          <a:ext cx="185048" cy="88139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0ACDD" id="Down Arrow 102" o:spid="_x0000_s1026" type="#_x0000_t67" style="position:absolute;margin-left:293.15pt;margin-top:176.2pt;width:14.55pt;height:69.4pt;rotation:3293472fd;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" adj="19333" fillcolor="white [3201]" strokecolor="black [3200]" strokeweight="1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91392" behindDoc="0" locked="0" layoutInCell="1" allowOverlap="1" wp14:anchorId="51C52FF0" wp14:editId="7D6B348E">
                <wp:simplePos x="0" y="0"/>
                <wp:positionH relativeFrom="column">
                  <wp:posOffset>2796711</wp:posOffset>
                </wp:positionH>
                <wp:positionV relativeFrom="paragraph">
                  <wp:posOffset>2972334</wp:posOffset>
                </wp:positionV>
                <wp:extent cx="1031240" cy="499110"/>
                <wp:effectExtent l="0" t="0" r="16510" b="15240"/>
                <wp:wrapNone/>
                <wp:docPr id="110" name="Round Diagonal Corner Rectangle 110"/>
                <wp:cNvGraphicFramePr/>
                <a:graphic xmlns:a="http://schemas.openxmlformats.org/drawingml/2006/main">
                  <a:graphicData uri="http://schemas.microsoft.com/office/word/2010/wordprocessingShape">
                    <wps:wsp>
                      <wps:cNvSpPr/>
                      <wps:spPr>
                        <a:xfrm>
                          <a:off x="0" y="0"/>
                          <a:ext cx="1031240" cy="499110"/>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364109C8" w14:textId="77777777" w:rsidR="00F23F73" w:rsidRPr="003860A0" w:rsidRDefault="00F23F73" w:rsidP="003860A0">
                            <w:pPr>
                              <w:jc w:val="center"/>
                              <w:rPr>
                                <w:lang w:val="en-US"/>
                              </w:rPr>
                            </w:pPr>
                            <w:r>
                              <w:rPr>
                                <w:lang w:val="en-US"/>
                              </w:rPr>
                              <w:t>Outsourcing of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C52FF0" id="Round Diagonal Corner Rectangle 110" o:spid="_x0000_s1050" style="position:absolute;left:0;text-align:left;margin-left:220.2pt;margin-top:234.05pt;width:81.2pt;height:39.3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31240,499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" adj="-11796480,,5400" path="m83187,r948053,l1031240,r,415923c1031240,461866,993996,499110,948053,499110l,499110r,l,83187c,37244,37244,,83187,xe" fillcolor="white [3201]" strokecolor="black [3200]" strokeweight="1pt">
                <v:stroke joinstyle="miter"/>
                <v:formulas/>
                <v:path arrowok="t" o:connecttype="custom" o:connectlocs="83187,0;1031240,0;1031240,0;1031240,415923;948053,499110;0,499110;0,499110;0,83187;83187,0" o:connectangles="0,0,0,0,0,0,0,0,0" textboxrect="0,0,1031240,499110"/>
                <v:textbox>
                  <w:txbxContent>
                    <w:p w14:paraId="364109C8" w14:textId="77777777" w:rsidR="00F23F73" w:rsidRPr="003860A0" w:rsidRDefault="00F23F73" w:rsidP="003860A0">
                      <w:pPr>
                        <w:jc w:val="center"/>
                        <w:rPr>
                          <w:lang w:val="en-US"/>
                        </w:rPr>
                      </w:pPr>
                      <w:r>
                        <w:rPr>
                          <w:lang w:val="en-US"/>
                        </w:rPr>
                        <w:t>Outsourcing of decision</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109824" behindDoc="0" locked="0" layoutInCell="1" allowOverlap="1" wp14:anchorId="3DEF4142" wp14:editId="10696302">
                <wp:simplePos x="0" y="0"/>
                <wp:positionH relativeFrom="column">
                  <wp:posOffset>4445370</wp:posOffset>
                </wp:positionH>
                <wp:positionV relativeFrom="paragraph">
                  <wp:posOffset>2939342</wp:posOffset>
                </wp:positionV>
                <wp:extent cx="1360967" cy="669851"/>
                <wp:effectExtent l="0" t="0" r="10795" b="16510"/>
                <wp:wrapNone/>
                <wp:docPr id="111" name="Round Diagonal Corner Rectangle 111"/>
                <wp:cNvGraphicFramePr/>
                <a:graphic xmlns:a="http://schemas.openxmlformats.org/drawingml/2006/main">
                  <a:graphicData uri="http://schemas.microsoft.com/office/word/2010/wordprocessingShape">
                    <wps:wsp>
                      <wps:cNvSpPr/>
                      <wps:spPr>
                        <a:xfrm>
                          <a:off x="0" y="0"/>
                          <a:ext cx="1360967" cy="669851"/>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571EC9DC" w14:textId="77777777" w:rsidR="00F23F73" w:rsidRPr="003860A0" w:rsidRDefault="00F23F73" w:rsidP="003860A0">
                            <w:pPr>
                              <w:jc w:val="center"/>
                              <w:rPr>
                                <w:lang w:val="en-US"/>
                              </w:rPr>
                            </w:pPr>
                            <w:r>
                              <w:rPr>
                                <w:lang w:val="en-US"/>
                              </w:rPr>
                              <w:t>Individually, but taken into account managers` opinion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F4142" id="Round Diagonal Corner Rectangle 111" o:spid="_x0000_s1051" style="position:absolute;left:0;text-align:left;margin-left:350.05pt;margin-top:231.45pt;width:107.15pt;height:52.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0967,6698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" adj="-11796480,,5400" path="m111644,l1360967,r,l1360967,558207v,61659,-49985,111644,-111644,111644l,669851r,l,111644c,49985,49985,,111644,xe" fillcolor="white [3201]" strokecolor="black [3200]" strokeweight="1pt">
                <v:stroke joinstyle="miter"/>
                <v:formulas/>
                <v:path arrowok="t" o:connecttype="custom" o:connectlocs="111644,0;1360967,0;1360967,0;1360967,558207;1249323,669851;0,669851;0,669851;0,111644;111644,0" o:connectangles="0,0,0,0,0,0,0,0,0" textboxrect="0,0,1360967,669851"/>
                <v:textbox>
                  <w:txbxContent>
                    <w:p w14:paraId="571EC9DC" w14:textId="77777777" w:rsidR="00F23F73" w:rsidRPr="003860A0" w:rsidRDefault="00F23F73" w:rsidP="003860A0">
                      <w:pPr>
                        <w:jc w:val="center"/>
                        <w:rPr>
                          <w:lang w:val="en-US"/>
                        </w:rPr>
                      </w:pPr>
                      <w:r>
                        <w:rPr>
                          <w:lang w:val="en-US"/>
                        </w:rPr>
                        <w:t>Individually, but taken into account managers` opinion</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10112" behindDoc="0" locked="0" layoutInCell="1" allowOverlap="1" wp14:anchorId="330BA128" wp14:editId="287282CD">
                <wp:simplePos x="0" y="0"/>
                <wp:positionH relativeFrom="column">
                  <wp:posOffset>4589409</wp:posOffset>
                </wp:positionH>
                <wp:positionV relativeFrom="paragraph">
                  <wp:posOffset>2303084</wp:posOffset>
                </wp:positionV>
                <wp:extent cx="190417" cy="743995"/>
                <wp:effectExtent l="0" t="219710" r="0" b="180975"/>
                <wp:wrapNone/>
                <wp:docPr id="103" name="Down Arrow 103"/>
                <wp:cNvGraphicFramePr/>
                <a:graphic xmlns:a="http://schemas.openxmlformats.org/drawingml/2006/main">
                  <a:graphicData uri="http://schemas.microsoft.com/office/word/2010/wordprocessingShape">
                    <wps:wsp>
                      <wps:cNvSpPr/>
                      <wps:spPr>
                        <a:xfrm rot="18881076">
                          <a:off x="0" y="0"/>
                          <a:ext cx="190417" cy="74399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73D76" id="Down Arrow 103" o:spid="_x0000_s1026" type="#_x0000_t67" style="position:absolute;margin-left:361.35pt;margin-top:181.35pt;width:15pt;height:58.6pt;rotation:-2969790fd;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" adj="18836" fillcolor="white [3201]" strokecolor="black [3200]" strokeweight="1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315200" behindDoc="0" locked="0" layoutInCell="1" allowOverlap="1" wp14:anchorId="2166D022" wp14:editId="6A2684DC">
                <wp:simplePos x="0" y="0"/>
                <wp:positionH relativeFrom="column">
                  <wp:posOffset>3675181</wp:posOffset>
                </wp:positionH>
                <wp:positionV relativeFrom="paragraph">
                  <wp:posOffset>1845945</wp:posOffset>
                </wp:positionV>
                <wp:extent cx="1275907" cy="499730"/>
                <wp:effectExtent l="0" t="0" r="19685" b="15240"/>
                <wp:wrapNone/>
                <wp:docPr id="99" name="Round Diagonal Corner Rectangle 99"/>
                <wp:cNvGraphicFramePr/>
                <a:graphic xmlns:a="http://schemas.openxmlformats.org/drawingml/2006/main">
                  <a:graphicData uri="http://schemas.microsoft.com/office/word/2010/wordprocessingShape">
                    <wps:wsp>
                      <wps:cNvSpPr/>
                      <wps:spPr>
                        <a:xfrm>
                          <a:off x="0" y="0"/>
                          <a:ext cx="1275907" cy="499730"/>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2CADB837" w14:textId="36665FB3" w:rsidR="00F23F73" w:rsidRPr="003860A0" w:rsidRDefault="00F23F73" w:rsidP="003860A0">
                            <w:pPr>
                              <w:jc w:val="center"/>
                              <w:rPr>
                                <w:lang w:val="en-US"/>
                              </w:rPr>
                            </w:pPr>
                            <w:r>
                              <w:rPr>
                                <w:lang w:val="en-US"/>
                              </w:rPr>
                              <w:t>Import 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6D022" id="Round Diagonal Corner Rectangle 99" o:spid="_x0000_s1052" style="position:absolute;left:0;text-align:left;margin-left:289.4pt;margin-top:145.35pt;width:100.45pt;height:39.35pt;z-index:251315200;visibility:visible;mso-wrap-style:square;mso-wrap-distance-left:9pt;mso-wrap-distance-top:0;mso-wrap-distance-right:9pt;mso-wrap-distance-bottom:0;mso-position-horizontal:absolute;mso-position-horizontal-relative:text;mso-position-vertical:absolute;mso-position-vertical-relative:text;v-text-anchor:middle" coordsize="1275907,499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" adj="-11796480,,5400" path="m83290,l1275907,r,l1275907,416440v,46000,-37290,83290,-83290,83290l,499730r,l,83290c,37290,37290,,83290,xe" fillcolor="white [3201]" strokecolor="black [3200]" strokeweight="1pt">
                <v:stroke joinstyle="miter"/>
                <v:formulas/>
                <v:path arrowok="t" o:connecttype="custom" o:connectlocs="83290,0;1275907,0;1275907,0;1275907,416440;1192617,499730;0,499730;0,499730;0,83290;83290,0" o:connectangles="0,0,0,0,0,0,0,0,0" textboxrect="0,0,1275907,499730"/>
                <v:textbox>
                  <w:txbxContent>
                    <w:p w14:paraId="2CADB837" w14:textId="36665FB3" w:rsidR="00F23F73" w:rsidRPr="003860A0" w:rsidRDefault="00F23F73" w:rsidP="003860A0">
                      <w:pPr>
                        <w:jc w:val="center"/>
                        <w:rPr>
                          <w:lang w:val="en-US"/>
                        </w:rPr>
                      </w:pPr>
                      <w:r>
                        <w:rPr>
                          <w:lang w:val="en-US"/>
                        </w:rPr>
                        <w:t>Import operations</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280384" behindDoc="0" locked="0" layoutInCell="1" allowOverlap="1" wp14:anchorId="7A637A49" wp14:editId="062E65D1">
                <wp:simplePos x="0" y="0"/>
                <wp:positionH relativeFrom="column">
                  <wp:posOffset>3560920</wp:posOffset>
                </wp:positionH>
                <wp:positionV relativeFrom="paragraph">
                  <wp:posOffset>1198561</wp:posOffset>
                </wp:positionV>
                <wp:extent cx="161906" cy="769143"/>
                <wp:effectExtent l="0" t="227648" r="0" b="201612"/>
                <wp:wrapNone/>
                <wp:docPr id="97" name="Down Arrow 97"/>
                <wp:cNvGraphicFramePr/>
                <a:graphic xmlns:a="http://schemas.openxmlformats.org/drawingml/2006/main">
                  <a:graphicData uri="http://schemas.microsoft.com/office/word/2010/wordprocessingShape">
                    <wps:wsp>
                      <wps:cNvSpPr/>
                      <wps:spPr>
                        <a:xfrm rot="18685278">
                          <a:off x="0" y="0"/>
                          <a:ext cx="161906" cy="769143"/>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7420D" id="Down Arrow 97" o:spid="_x0000_s1026" type="#_x0000_t67" style="position:absolute;margin-left:280.4pt;margin-top:94.35pt;width:12.75pt;height:60.55pt;rotation:-3183654fd;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" adj="19327" fillcolor="white [3201]" strokecolor="black [3200]" strokeweight="1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189248" behindDoc="0" locked="0" layoutInCell="1" allowOverlap="1" wp14:anchorId="1232F2EF" wp14:editId="6E17C252">
                <wp:simplePos x="0" y="0"/>
                <wp:positionH relativeFrom="column">
                  <wp:posOffset>2152451</wp:posOffset>
                </wp:positionH>
                <wp:positionV relativeFrom="paragraph">
                  <wp:posOffset>823102</wp:posOffset>
                </wp:positionV>
                <wp:extent cx="1275907" cy="499730"/>
                <wp:effectExtent l="0" t="0" r="19685" b="15240"/>
                <wp:wrapNone/>
                <wp:docPr id="94" name="Round Diagonal Corner Rectangle 94"/>
                <wp:cNvGraphicFramePr/>
                <a:graphic xmlns:a="http://schemas.openxmlformats.org/drawingml/2006/main">
                  <a:graphicData uri="http://schemas.microsoft.com/office/word/2010/wordprocessingShape">
                    <wps:wsp>
                      <wps:cNvSpPr/>
                      <wps:spPr>
                        <a:xfrm>
                          <a:off x="0" y="0"/>
                          <a:ext cx="1275907" cy="499730"/>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22A9A186" w14:textId="6A3E4D15" w:rsidR="00F23F73" w:rsidRPr="003860A0" w:rsidRDefault="00F23F73" w:rsidP="003860A0">
                            <w:pPr>
                              <w:jc w:val="center"/>
                              <w:rPr>
                                <w:lang w:val="en-US"/>
                              </w:rPr>
                            </w:pPr>
                            <w:r>
                              <w:rPr>
                                <w:lang w:val="en-US"/>
                              </w:rPr>
                              <w:t>Occasional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32F2EF" id="Round Diagonal Corner Rectangle 94" o:spid="_x0000_s1053" style="position:absolute;left:0;text-align:left;margin-left:169.5pt;margin-top:64.8pt;width:100.45pt;height:39.35pt;z-index:251189248;visibility:visible;mso-wrap-style:square;mso-wrap-distance-left:9pt;mso-wrap-distance-top:0;mso-wrap-distance-right:9pt;mso-wrap-distance-bottom:0;mso-position-horizontal:absolute;mso-position-horizontal-relative:text;mso-position-vertical:absolute;mso-position-vertical-relative:text;v-text-anchor:middle" coordsize="1275907,499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" adj="-11796480,,5400" path="m83290,l1275907,r,l1275907,416440v,46000,-37290,83290,-83290,83290l,499730r,l,83290c,37290,37290,,83290,xe" fillcolor="white [3201]" strokecolor="black [3200]" strokeweight="1pt">
                <v:stroke joinstyle="miter"/>
                <v:formulas/>
                <v:path arrowok="t" o:connecttype="custom" o:connectlocs="83290,0;1275907,0;1275907,0;1275907,416440;1192617,499730;0,499730;0,499730;0,83290;83290,0" o:connectangles="0,0,0,0,0,0,0,0,0" textboxrect="0,0,1275907,499730"/>
                <v:textbox>
                  <w:txbxContent>
                    <w:p w14:paraId="22A9A186" w14:textId="6A3E4D15" w:rsidR="00F23F73" w:rsidRPr="003860A0" w:rsidRDefault="00F23F73" w:rsidP="003860A0">
                      <w:pPr>
                        <w:jc w:val="center"/>
                        <w:rPr>
                          <w:lang w:val="en-US"/>
                        </w:rPr>
                      </w:pPr>
                      <w:r>
                        <w:rPr>
                          <w:lang w:val="en-US"/>
                        </w:rPr>
                        <w:t>Occasional customer</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464704" behindDoc="0" locked="0" layoutInCell="1" allowOverlap="1" wp14:anchorId="11D92846" wp14:editId="730EA75E">
                <wp:simplePos x="0" y="0"/>
                <wp:positionH relativeFrom="column">
                  <wp:posOffset>3637247</wp:posOffset>
                </wp:positionH>
                <wp:positionV relativeFrom="paragraph">
                  <wp:posOffset>50773</wp:posOffset>
                </wp:positionV>
                <wp:extent cx="208372" cy="920672"/>
                <wp:effectExtent l="0" t="241618" r="0" b="216852"/>
                <wp:wrapNone/>
                <wp:docPr id="49" name="Down Arrow 49"/>
                <wp:cNvGraphicFramePr/>
                <a:graphic xmlns:a="http://schemas.openxmlformats.org/drawingml/2006/main">
                  <a:graphicData uri="http://schemas.microsoft.com/office/word/2010/wordprocessingShape">
                    <wps:wsp>
                      <wps:cNvSpPr/>
                      <wps:spPr>
                        <a:xfrm rot="3044191">
                          <a:off x="0" y="0"/>
                          <a:ext cx="208372" cy="920672"/>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20BDF" id="Down Arrow 49" o:spid="_x0000_s1026" type="#_x0000_t67" style="position:absolute;margin-left:286.4pt;margin-top:4pt;width:16.4pt;height:72.5pt;rotation:3325068fd;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" adj="19156" fillcolor="white [3201]" strokecolor="black [3200]" strokeweight="1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143616" behindDoc="0" locked="0" layoutInCell="1" allowOverlap="1" wp14:anchorId="4339AC78" wp14:editId="4E5DDFA3">
                <wp:simplePos x="0" y="0"/>
                <wp:positionH relativeFrom="column">
                  <wp:posOffset>6182360</wp:posOffset>
                </wp:positionH>
                <wp:positionV relativeFrom="paragraph">
                  <wp:posOffset>2900036</wp:posOffset>
                </wp:positionV>
                <wp:extent cx="1360967" cy="733085"/>
                <wp:effectExtent l="0" t="0" r="10795" b="10160"/>
                <wp:wrapNone/>
                <wp:docPr id="112" name="Round Diagonal Corner Rectangle 112"/>
                <wp:cNvGraphicFramePr/>
                <a:graphic xmlns:a="http://schemas.openxmlformats.org/drawingml/2006/main">
                  <a:graphicData uri="http://schemas.microsoft.com/office/word/2010/wordprocessingShape">
                    <wps:wsp>
                      <wps:cNvSpPr/>
                      <wps:spPr>
                        <a:xfrm>
                          <a:off x="0" y="0"/>
                          <a:ext cx="1360967" cy="733085"/>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1187C87C" w14:textId="77777777" w:rsidR="00F23F73" w:rsidRPr="003860A0" w:rsidRDefault="00F23F73" w:rsidP="003860A0">
                            <w:pPr>
                              <w:jc w:val="center"/>
                              <w:rPr>
                                <w:lang w:val="en-US"/>
                              </w:rPr>
                            </w:pPr>
                            <w:r>
                              <w:rPr>
                                <w:lang w:val="en-US"/>
                              </w:rPr>
                              <w:t>Individually, but taken into account managers` opinion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9AC78" id="Round Diagonal Corner Rectangle 112" o:spid="_x0000_s1054" style="position:absolute;left:0;text-align:left;margin-left:486.8pt;margin-top:228.35pt;width:107.15pt;height:57.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0967,7330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" adj="-11796480,,5400" path="m122183,l1360967,r,l1360967,610902v,67480,-54703,122183,-122183,122183l,733085r,l,122183c,54703,54703,,122183,xe" fillcolor="white [3201]" strokecolor="black [3200]" strokeweight="1pt">
                <v:stroke joinstyle="miter"/>
                <v:formulas/>
                <v:path arrowok="t" o:connecttype="custom" o:connectlocs="122183,0;1360967,0;1360967,0;1360967,610902;1238784,733085;0,733085;0,733085;0,122183;122183,0" o:connectangles="0,0,0,0,0,0,0,0,0" textboxrect="0,0,1360967,733085"/>
                <v:textbox>
                  <w:txbxContent>
                    <w:p w14:paraId="1187C87C" w14:textId="77777777" w:rsidR="00F23F73" w:rsidRPr="003860A0" w:rsidRDefault="00F23F73" w:rsidP="003860A0">
                      <w:pPr>
                        <w:jc w:val="center"/>
                        <w:rPr>
                          <w:lang w:val="en-US"/>
                        </w:rPr>
                      </w:pPr>
                      <w:r>
                        <w:rPr>
                          <w:lang w:val="en-US"/>
                        </w:rPr>
                        <w:t>Individually, but taken into account managers` opinion</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167168" behindDoc="0" locked="0" layoutInCell="1" allowOverlap="1" wp14:anchorId="705E343B" wp14:editId="065BBB39">
                <wp:simplePos x="0" y="0"/>
                <wp:positionH relativeFrom="column">
                  <wp:posOffset>8168773</wp:posOffset>
                </wp:positionH>
                <wp:positionV relativeFrom="paragraph">
                  <wp:posOffset>2906957</wp:posOffset>
                </wp:positionV>
                <wp:extent cx="1116418" cy="499730"/>
                <wp:effectExtent l="0" t="0" r="26670" b="15240"/>
                <wp:wrapNone/>
                <wp:docPr id="113" name="Round Diagonal Corner Rectangle 113"/>
                <wp:cNvGraphicFramePr/>
                <a:graphic xmlns:a="http://schemas.openxmlformats.org/drawingml/2006/main">
                  <a:graphicData uri="http://schemas.microsoft.com/office/word/2010/wordprocessingShape">
                    <wps:wsp>
                      <wps:cNvSpPr/>
                      <wps:spPr>
                        <a:xfrm>
                          <a:off x="0" y="0"/>
                          <a:ext cx="1116418" cy="499730"/>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399C8249" w14:textId="65E163AA" w:rsidR="00F23F73" w:rsidRPr="003860A0" w:rsidRDefault="00F23F73" w:rsidP="003860A0">
                            <w:pPr>
                              <w:jc w:val="center"/>
                              <w:rPr>
                                <w:lang w:val="en-US"/>
                              </w:rPr>
                            </w:pPr>
                            <w:r>
                              <w:rPr>
                                <w:lang w:val="en-US"/>
                              </w:rPr>
                              <w:t>Independently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5E343B" id="Round Diagonal Corner Rectangle 113" o:spid="_x0000_s1055" style="position:absolute;left:0;text-align:left;margin-left:643.2pt;margin-top:228.9pt;width:87.9pt;height:39.35pt;z-index:25216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16418,499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" adj="-11796480,,5400" path="m83290,l1116418,r,l1116418,416440v,46000,-37290,83290,-83290,83290l,499730r,l,83290c,37290,37290,,83290,xe" fillcolor="white [3201]" strokecolor="black [3200]" strokeweight="1pt">
                <v:stroke joinstyle="miter"/>
                <v:formulas/>
                <v:path arrowok="t" o:connecttype="custom" o:connectlocs="83290,0;1116418,0;1116418,0;1116418,416440;1033128,499730;0,499730;0,499730;0,83290;83290,0" o:connectangles="0,0,0,0,0,0,0,0,0" textboxrect="0,0,1116418,499730"/>
                <v:textbox>
                  <w:txbxContent>
                    <w:p w14:paraId="399C8249" w14:textId="65E163AA" w:rsidR="00F23F73" w:rsidRPr="003860A0" w:rsidRDefault="00F23F73" w:rsidP="003860A0">
                      <w:pPr>
                        <w:jc w:val="center"/>
                        <w:rPr>
                          <w:lang w:val="en-US"/>
                        </w:rPr>
                      </w:pPr>
                      <w:r>
                        <w:rPr>
                          <w:lang w:val="en-US"/>
                        </w:rPr>
                        <w:t>Independently</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4256" behindDoc="0" locked="0" layoutInCell="1" allowOverlap="1" wp14:anchorId="100DF957" wp14:editId="4E27FB80">
                <wp:simplePos x="0" y="0"/>
                <wp:positionH relativeFrom="column">
                  <wp:posOffset>6899919</wp:posOffset>
                </wp:positionH>
                <wp:positionV relativeFrom="paragraph">
                  <wp:posOffset>1826800</wp:posOffset>
                </wp:positionV>
                <wp:extent cx="1275907" cy="499730"/>
                <wp:effectExtent l="0" t="0" r="19685" b="15240"/>
                <wp:wrapNone/>
                <wp:docPr id="105" name="Round Diagonal Corner Rectangle 105"/>
                <wp:cNvGraphicFramePr/>
                <a:graphic xmlns:a="http://schemas.openxmlformats.org/drawingml/2006/main">
                  <a:graphicData uri="http://schemas.microsoft.com/office/word/2010/wordprocessingShape">
                    <wps:wsp>
                      <wps:cNvSpPr/>
                      <wps:spPr>
                        <a:xfrm>
                          <a:off x="0" y="0"/>
                          <a:ext cx="1275907" cy="499730"/>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16828EBA" w14:textId="0CDC5C4B" w:rsidR="00F23F73" w:rsidRPr="003860A0" w:rsidRDefault="00F23F73" w:rsidP="003860A0">
                            <w:pPr>
                              <w:jc w:val="center"/>
                              <w:rPr>
                                <w:lang w:val="en-US"/>
                              </w:rPr>
                            </w:pPr>
                            <w:r>
                              <w:rPr>
                                <w:lang w:val="en-US"/>
                              </w:rPr>
                              <w:t>Export-import 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0DF957" id="Round Diagonal Corner Rectangle 105" o:spid="_x0000_s1056" style="position:absolute;left:0;text-align:left;margin-left:543.3pt;margin-top:143.85pt;width:100.45pt;height:39.35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1275907,499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" adj="-11796480,,5400" path="m83290,l1275907,r,l1275907,416440v,46000,-37290,83290,-83290,83290l,499730r,l,83290c,37290,37290,,83290,xe" fillcolor="white [3201]" strokecolor="black [3200]" strokeweight="1pt">
                <v:stroke joinstyle="miter"/>
                <v:formulas/>
                <v:path arrowok="t" o:connecttype="custom" o:connectlocs="83290,0;1275907,0;1275907,0;1275907,416440;1192617,499730;0,499730;0,499730;0,83290;83290,0" o:connectangles="0,0,0,0,0,0,0,0,0" textboxrect="0,0,1275907,499730"/>
                <v:textbox>
                  <w:txbxContent>
                    <w:p w14:paraId="16828EBA" w14:textId="0CDC5C4B" w:rsidR="00F23F73" w:rsidRPr="003860A0" w:rsidRDefault="00F23F73" w:rsidP="003860A0">
                      <w:pPr>
                        <w:jc w:val="center"/>
                        <w:rPr>
                          <w:lang w:val="en-US"/>
                        </w:rPr>
                      </w:pPr>
                      <w:r>
                        <w:rPr>
                          <w:lang w:val="en-US"/>
                        </w:rPr>
                        <w:t>Export-import operations</w:t>
                      </w:r>
                    </w:p>
                  </w:txbxContent>
                </v:textbox>
              </v:shape>
            </w:pict>
          </mc:Fallback>
        </mc:AlternateContent>
      </w:r>
      <w:r w:rsidR="00C61E2E">
        <w:rPr>
          <w:rFonts w:ascii="Times New Roman" w:hAnsi="Times New Roman" w:cs="Times New Roman"/>
          <w:noProof/>
          <w:sz w:val="24"/>
          <w:szCs w:val="24"/>
          <w:lang w:eastAsia="ru-RU"/>
        </w:rPr>
        <mc:AlternateContent>
          <mc:Choice Requires="wps">
            <w:drawing>
              <wp:anchor distT="0" distB="0" distL="114300" distR="114300" simplePos="0" relativeHeight="251440128" behindDoc="0" locked="0" layoutInCell="1" allowOverlap="1" wp14:anchorId="44FD3F63" wp14:editId="73BAC7EF">
                <wp:simplePos x="0" y="0"/>
                <wp:positionH relativeFrom="column">
                  <wp:posOffset>4044448</wp:posOffset>
                </wp:positionH>
                <wp:positionV relativeFrom="paragraph">
                  <wp:posOffset>-241684</wp:posOffset>
                </wp:positionV>
                <wp:extent cx="1499190" cy="499730"/>
                <wp:effectExtent l="0" t="0" r="25400" b="15240"/>
                <wp:wrapNone/>
                <wp:docPr id="17" name="Round Diagonal Corner Rectangle 17"/>
                <wp:cNvGraphicFramePr/>
                <a:graphic xmlns:a="http://schemas.openxmlformats.org/drawingml/2006/main">
                  <a:graphicData uri="http://schemas.microsoft.com/office/word/2010/wordprocessingShape">
                    <wps:wsp>
                      <wps:cNvSpPr/>
                      <wps:spPr>
                        <a:xfrm>
                          <a:off x="0" y="0"/>
                          <a:ext cx="1499190" cy="499730"/>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004690BD" w14:textId="4C52B3E4" w:rsidR="00F23F73" w:rsidRPr="003860A0" w:rsidRDefault="00F23F73" w:rsidP="003860A0">
                            <w:pPr>
                              <w:jc w:val="center"/>
                              <w:rPr>
                                <w:sz w:val="24"/>
                                <w:lang w:val="en-US"/>
                              </w:rPr>
                            </w:pPr>
                            <w:r w:rsidRPr="003860A0">
                              <w:rPr>
                                <w:sz w:val="24"/>
                                <w:lang w:val="en-US"/>
                              </w:rPr>
                              <w:t>Freight forwarder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FD3F63" id="Round Diagonal Corner Rectangle 17" o:spid="_x0000_s1057" style="position:absolute;left:0;text-align:left;margin-left:318.45pt;margin-top:-19.05pt;width:118.05pt;height:39.35pt;z-index:251440128;visibility:visible;mso-wrap-style:square;mso-wrap-distance-left:9pt;mso-wrap-distance-top:0;mso-wrap-distance-right:9pt;mso-wrap-distance-bottom:0;mso-position-horizontal:absolute;mso-position-horizontal-relative:text;mso-position-vertical:absolute;mso-position-vertical-relative:text;v-text-anchor:middle" coordsize="1499190,499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" adj="-11796480,,5400" path="m83290,l1499190,r,l1499190,416440v,46000,-37290,83290,-83290,83290l,499730r,l,83290c,37290,37290,,83290,xe" fillcolor="white [3201]" strokecolor="black [3200]" strokeweight="1pt">
                <v:stroke joinstyle="miter"/>
                <v:formulas/>
                <v:path arrowok="t" o:connecttype="custom" o:connectlocs="83290,0;1499190,0;1499190,0;1499190,416440;1415900,499730;0,499730;0,499730;0,83290;83290,0" o:connectangles="0,0,0,0,0,0,0,0,0" textboxrect="0,0,1499190,499730"/>
                <v:textbox>
                  <w:txbxContent>
                    <w:p w14:paraId="004690BD" w14:textId="4C52B3E4" w:rsidR="00F23F73" w:rsidRPr="003860A0" w:rsidRDefault="00F23F73" w:rsidP="003860A0">
                      <w:pPr>
                        <w:jc w:val="center"/>
                        <w:rPr>
                          <w:sz w:val="24"/>
                          <w:lang w:val="en-US"/>
                        </w:rPr>
                      </w:pPr>
                      <w:r w:rsidRPr="003860A0">
                        <w:rPr>
                          <w:sz w:val="24"/>
                          <w:lang w:val="en-US"/>
                        </w:rPr>
                        <w:t>Freight forwarder</w:t>
                      </w:r>
                    </w:p>
                  </w:txbxContent>
                </v:textbox>
              </v:shape>
            </w:pict>
          </mc:Fallback>
        </mc:AlternateContent>
      </w:r>
    </w:p>
    <w:p w14:paraId="2F1B9D5C" w14:textId="33924032" w:rsidR="00DC4A45" w:rsidRPr="003860A0" w:rsidRDefault="00DC4A45" w:rsidP="003860A0">
      <w:pPr>
        <w:pStyle w:val="Heading2"/>
        <w:rPr>
          <w:lang w:val="en-US"/>
        </w:rPr>
      </w:pPr>
      <w:bookmarkStart w:id="25" w:name="_Toc452047407"/>
      <w:r>
        <w:rPr>
          <w:lang w:val="en-US"/>
        </w:rPr>
        <w:lastRenderedPageBreak/>
        <w:t>2.3 Identifying the type of research</w:t>
      </w:r>
      <w:bookmarkEnd w:id="25"/>
    </w:p>
    <w:p w14:paraId="36A6A5CF" w14:textId="77777777"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is a set of methods that could be applied to the business research. In order to explain, which of them we will be used in this paper, let us consider the following framework of </w:t>
      </w:r>
      <w:proofErr w:type="spellStart"/>
      <w:r>
        <w:rPr>
          <w:rFonts w:ascii="Times New Roman" w:hAnsi="Times New Roman" w:cs="Times New Roman"/>
          <w:sz w:val="24"/>
          <w:szCs w:val="24"/>
          <w:lang w:val="en-US"/>
        </w:rPr>
        <w:t>Timm</w:t>
      </w:r>
      <w:proofErr w:type="spellEnd"/>
      <w:r>
        <w:rPr>
          <w:rFonts w:ascii="Times New Roman" w:hAnsi="Times New Roman" w:cs="Times New Roman"/>
          <w:sz w:val="24"/>
          <w:szCs w:val="24"/>
          <w:lang w:val="en-US"/>
        </w:rPr>
        <w:t xml:space="preserve"> Paul and </w:t>
      </w:r>
      <w:r w:rsidRPr="00051198">
        <w:rPr>
          <w:rFonts w:ascii="Times New Roman" w:hAnsi="Times New Roman" w:cs="Times New Roman"/>
          <w:sz w:val="24"/>
          <w:szCs w:val="24"/>
          <w:lang w:val="en-US"/>
        </w:rPr>
        <w:t>Farr Rick</w:t>
      </w:r>
      <w:r>
        <w:rPr>
          <w:rFonts w:ascii="Times New Roman" w:hAnsi="Times New Roman" w:cs="Times New Roman"/>
          <w:sz w:val="24"/>
          <w:szCs w:val="24"/>
          <w:lang w:val="en-US"/>
        </w:rPr>
        <w:t>.</w:t>
      </w:r>
    </w:p>
    <w:p w14:paraId="3233D8F5" w14:textId="12084E1C" w:rsidR="002A2241" w:rsidRPr="002029F5" w:rsidRDefault="002A2241" w:rsidP="002A2241">
      <w:pPr>
        <w:pStyle w:val="ListParagraph"/>
        <w:spacing w:line="360" w:lineRule="auto"/>
        <w:rPr>
          <w:rFonts w:ascii="Times New Roman" w:hAnsi="Times New Roman" w:cs="Times New Roman"/>
          <w:i/>
          <w:sz w:val="24"/>
          <w:szCs w:val="24"/>
          <w:lang w:val="en-US"/>
        </w:rPr>
      </w:pPr>
      <w:r w:rsidRPr="002029F5">
        <w:rPr>
          <w:rFonts w:ascii="Times New Roman" w:hAnsi="Times New Roman" w:cs="Times New Roman"/>
          <w:i/>
          <w:noProof/>
          <w:sz w:val="24"/>
          <w:szCs w:val="24"/>
          <w:lang w:eastAsia="ru-RU"/>
        </w:rPr>
        <mc:AlternateContent>
          <mc:Choice Requires="wps">
            <w:drawing>
              <wp:anchor distT="0" distB="0" distL="114300" distR="114300" simplePos="0" relativeHeight="251542528" behindDoc="0" locked="0" layoutInCell="1" allowOverlap="1" wp14:anchorId="71D9A9A4" wp14:editId="464DEF1D">
                <wp:simplePos x="0" y="0"/>
                <wp:positionH relativeFrom="column">
                  <wp:posOffset>3901440</wp:posOffset>
                </wp:positionH>
                <wp:positionV relativeFrom="paragraph">
                  <wp:posOffset>196215</wp:posOffset>
                </wp:positionV>
                <wp:extent cx="1247775" cy="3048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2477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A3A58" w14:textId="77777777" w:rsidR="00F23F73" w:rsidRPr="00051198" w:rsidRDefault="00F23F73" w:rsidP="002A2241">
                            <w:pPr>
                              <w:jc w:val="center"/>
                              <w:rPr>
                                <w:rFonts w:ascii="Times New Roman" w:hAnsi="Times New Roman" w:cs="Times New Roman"/>
                                <w:sz w:val="24"/>
                                <w:szCs w:val="24"/>
                                <w:lang w:val="en-US"/>
                              </w:rPr>
                            </w:pPr>
                            <w:r w:rsidRPr="00051198">
                              <w:rPr>
                                <w:rFonts w:ascii="Times New Roman" w:hAnsi="Times New Roman" w:cs="Times New Roman"/>
                                <w:sz w:val="24"/>
                                <w:szCs w:val="24"/>
                                <w:lang w:val="en-US"/>
                              </w:rPr>
                              <w:t>Applied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9A9A4" id="Text Box 4" o:spid="_x0000_s1058" type="#_x0000_t202" style="position:absolute;left:0;text-align:left;margin-left:307.2pt;margin-top:15.45pt;width:98.25pt;height:2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" fillcolor="white [3201]" stroked="f" strokeweight=".5pt">
                <v:textbox>
                  <w:txbxContent>
                    <w:p w14:paraId="4C3A3A58" w14:textId="77777777" w:rsidR="00F23F73" w:rsidRPr="00051198" w:rsidRDefault="00F23F73" w:rsidP="002A2241">
                      <w:pPr>
                        <w:jc w:val="center"/>
                        <w:rPr>
                          <w:rFonts w:ascii="Times New Roman" w:hAnsi="Times New Roman" w:cs="Times New Roman"/>
                          <w:sz w:val="24"/>
                          <w:szCs w:val="24"/>
                          <w:lang w:val="en-US"/>
                        </w:rPr>
                      </w:pPr>
                      <w:r w:rsidRPr="00051198">
                        <w:rPr>
                          <w:rFonts w:ascii="Times New Roman" w:hAnsi="Times New Roman" w:cs="Times New Roman"/>
                          <w:sz w:val="24"/>
                          <w:szCs w:val="24"/>
                          <w:lang w:val="en-US"/>
                        </w:rPr>
                        <w:t>Applied</w:t>
                      </w:r>
                    </w:p>
                  </w:txbxContent>
                </v:textbox>
              </v:shape>
            </w:pict>
          </mc:Fallback>
        </mc:AlternateContent>
      </w:r>
      <w:r w:rsidRPr="002029F5">
        <w:rPr>
          <w:rFonts w:ascii="Times New Roman" w:hAnsi="Times New Roman" w:cs="Times New Roman"/>
          <w:i/>
          <w:noProof/>
          <w:sz w:val="24"/>
          <w:szCs w:val="24"/>
          <w:lang w:eastAsia="ru-RU"/>
        </w:rPr>
        <mc:AlternateContent>
          <mc:Choice Requires="wps">
            <w:drawing>
              <wp:anchor distT="0" distB="0" distL="114300" distR="114300" simplePos="0" relativeHeight="251539456" behindDoc="0" locked="0" layoutInCell="1" allowOverlap="1" wp14:anchorId="36DB1329" wp14:editId="0D7AEDC1">
                <wp:simplePos x="0" y="0"/>
                <wp:positionH relativeFrom="column">
                  <wp:posOffset>1834515</wp:posOffset>
                </wp:positionH>
                <wp:positionV relativeFrom="paragraph">
                  <wp:posOffset>234315</wp:posOffset>
                </wp:positionV>
                <wp:extent cx="1333500" cy="266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335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E083B" w14:textId="77777777" w:rsidR="00F23F73" w:rsidRDefault="00F23F73" w:rsidP="002A2241">
                            <w:pPr>
                              <w:jc w:val="center"/>
                              <w:rPr>
                                <w:rFonts w:ascii="Times New Roman" w:hAnsi="Times New Roman" w:cs="Times New Roman"/>
                                <w:sz w:val="24"/>
                                <w:szCs w:val="24"/>
                                <w:lang w:val="en-US"/>
                              </w:rPr>
                            </w:pPr>
                            <w:r>
                              <w:rPr>
                                <w:rFonts w:ascii="Times New Roman" w:hAnsi="Times New Roman" w:cs="Times New Roman"/>
                                <w:sz w:val="24"/>
                                <w:szCs w:val="24"/>
                                <w:lang w:val="en-US"/>
                              </w:rPr>
                              <w:t>Basic</w:t>
                            </w:r>
                          </w:p>
                          <w:p w14:paraId="3D7EAA0F" w14:textId="77777777" w:rsidR="00F23F73" w:rsidRPr="00051198" w:rsidRDefault="00F23F73" w:rsidP="002A2241">
                            <w:pPr>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B1329" id="Text Box 3" o:spid="_x0000_s1059" type="#_x0000_t202" style="position:absolute;left:0;text-align:left;margin-left:144.45pt;margin-top:18.45pt;width:105pt;height:21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" fillcolor="white [3201]" stroked="f" strokeweight=".5pt">
                <v:textbox>
                  <w:txbxContent>
                    <w:p w14:paraId="66AE083B" w14:textId="77777777" w:rsidR="00F23F73" w:rsidRDefault="00F23F73" w:rsidP="002A2241">
                      <w:pPr>
                        <w:jc w:val="center"/>
                        <w:rPr>
                          <w:rFonts w:ascii="Times New Roman" w:hAnsi="Times New Roman" w:cs="Times New Roman"/>
                          <w:sz w:val="24"/>
                          <w:szCs w:val="24"/>
                          <w:lang w:val="en-US"/>
                        </w:rPr>
                      </w:pPr>
                      <w:r>
                        <w:rPr>
                          <w:rFonts w:ascii="Times New Roman" w:hAnsi="Times New Roman" w:cs="Times New Roman"/>
                          <w:sz w:val="24"/>
                          <w:szCs w:val="24"/>
                          <w:lang w:val="en-US"/>
                        </w:rPr>
                        <w:t>Basic</w:t>
                      </w:r>
                    </w:p>
                    <w:p w14:paraId="3D7EAA0F" w14:textId="77777777" w:rsidR="00F23F73" w:rsidRPr="00051198" w:rsidRDefault="00F23F73" w:rsidP="002A2241">
                      <w:pPr>
                        <w:jc w:val="center"/>
                        <w:rPr>
                          <w:rFonts w:ascii="Times New Roman" w:hAnsi="Times New Roman" w:cs="Times New Roman"/>
                          <w:sz w:val="24"/>
                          <w:szCs w:val="24"/>
                          <w:lang w:val="en-US"/>
                        </w:rPr>
                      </w:pPr>
                    </w:p>
                  </w:txbxContent>
                </v:textbox>
              </v:shape>
            </w:pict>
          </mc:Fallback>
        </mc:AlternateContent>
      </w:r>
      <w:r>
        <w:rPr>
          <w:rFonts w:ascii="Times New Roman" w:hAnsi="Times New Roman" w:cs="Times New Roman"/>
          <w:i/>
          <w:sz w:val="24"/>
          <w:szCs w:val="24"/>
          <w:lang w:val="en-US"/>
        </w:rPr>
        <w:t xml:space="preserve">Table </w:t>
      </w:r>
      <w:r w:rsidR="00EB1BF0">
        <w:rPr>
          <w:rFonts w:ascii="Times New Roman" w:hAnsi="Times New Roman" w:cs="Times New Roman"/>
          <w:i/>
          <w:sz w:val="24"/>
          <w:szCs w:val="24"/>
          <w:lang w:val="en-US"/>
        </w:rPr>
        <w:t>2.</w:t>
      </w:r>
      <w:r>
        <w:rPr>
          <w:rFonts w:ascii="Times New Roman" w:hAnsi="Times New Roman" w:cs="Times New Roman"/>
          <w:i/>
          <w:sz w:val="24"/>
          <w:szCs w:val="24"/>
          <w:lang w:val="en-US"/>
        </w:rPr>
        <w:t>1.</w:t>
      </w:r>
      <w:r w:rsidRPr="002029F5">
        <w:rPr>
          <w:rFonts w:ascii="Times New Roman" w:hAnsi="Times New Roman" w:cs="Times New Roman"/>
          <w:i/>
          <w:sz w:val="24"/>
          <w:szCs w:val="24"/>
          <w:lang w:val="en-US"/>
        </w:rPr>
        <w:t xml:space="preserve"> Types of research</w:t>
      </w:r>
    </w:p>
    <w:p w14:paraId="0A16F1EB" w14:textId="77777777" w:rsidR="002A2241" w:rsidRDefault="002A2241" w:rsidP="002A2241">
      <w:pPr>
        <w:pStyle w:val="ListParagraph"/>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536384" behindDoc="0" locked="0" layoutInCell="1" allowOverlap="1" wp14:anchorId="3FFFC122" wp14:editId="51A0FBC9">
                <wp:simplePos x="0" y="0"/>
                <wp:positionH relativeFrom="column">
                  <wp:posOffset>520065</wp:posOffset>
                </wp:positionH>
                <wp:positionV relativeFrom="paragraph">
                  <wp:posOffset>1095375</wp:posOffset>
                </wp:positionV>
                <wp:extent cx="857250" cy="438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8572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23A00E" w14:textId="77777777" w:rsidR="00F23F73" w:rsidRPr="00051198" w:rsidRDefault="00F23F73" w:rsidP="002A2241">
                            <w:pPr>
                              <w:jc w:val="center"/>
                              <w:rPr>
                                <w:rFonts w:ascii="Times New Roman" w:hAnsi="Times New Roman" w:cs="Times New Roman"/>
                                <w:sz w:val="24"/>
                                <w:szCs w:val="24"/>
                                <w:lang w:val="en-US"/>
                              </w:rPr>
                            </w:pPr>
                            <w:r w:rsidRPr="00051198">
                              <w:rPr>
                                <w:rFonts w:ascii="Times New Roman" w:hAnsi="Times New Roman" w:cs="Times New Roman"/>
                                <w:sz w:val="24"/>
                                <w:szCs w:val="24"/>
                                <w:lang w:val="en-US"/>
                              </w:rPr>
                              <w:t>Secondary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FC122" id="Text Box 2" o:spid="_x0000_s1060" type="#_x0000_t202" style="position:absolute;left:0;text-align:left;margin-left:40.95pt;margin-top:86.25pt;width:67.5pt;height:34.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" fillcolor="white [3201]" stroked="f" strokeweight=".5pt">
                <v:textbox>
                  <w:txbxContent>
                    <w:p w14:paraId="5423A00E" w14:textId="77777777" w:rsidR="00F23F73" w:rsidRPr="00051198" w:rsidRDefault="00F23F73" w:rsidP="002A2241">
                      <w:pPr>
                        <w:jc w:val="center"/>
                        <w:rPr>
                          <w:rFonts w:ascii="Times New Roman" w:hAnsi="Times New Roman" w:cs="Times New Roman"/>
                          <w:sz w:val="24"/>
                          <w:szCs w:val="24"/>
                          <w:lang w:val="en-US"/>
                        </w:rPr>
                      </w:pPr>
                      <w:r w:rsidRPr="00051198">
                        <w:rPr>
                          <w:rFonts w:ascii="Times New Roman" w:hAnsi="Times New Roman" w:cs="Times New Roman"/>
                          <w:sz w:val="24"/>
                          <w:szCs w:val="24"/>
                          <w:lang w:val="en-US"/>
                        </w:rPr>
                        <w:t>Secondary research</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505664" behindDoc="0" locked="0" layoutInCell="1" allowOverlap="1" wp14:anchorId="27E81DF8" wp14:editId="0ED285AB">
                <wp:simplePos x="0" y="0"/>
                <wp:positionH relativeFrom="column">
                  <wp:posOffset>520065</wp:posOffset>
                </wp:positionH>
                <wp:positionV relativeFrom="paragraph">
                  <wp:posOffset>419100</wp:posOffset>
                </wp:positionV>
                <wp:extent cx="904875" cy="4381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9048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7B163" w14:textId="77777777" w:rsidR="00F23F73" w:rsidRPr="00051198" w:rsidRDefault="00F23F73" w:rsidP="002A2241">
                            <w:pPr>
                              <w:jc w:val="center"/>
                              <w:rPr>
                                <w:rFonts w:ascii="Times New Roman" w:hAnsi="Times New Roman" w:cs="Times New Roman"/>
                                <w:sz w:val="24"/>
                                <w:szCs w:val="24"/>
                                <w:lang w:val="en-US"/>
                              </w:rPr>
                            </w:pPr>
                            <w:r w:rsidRPr="00051198">
                              <w:rPr>
                                <w:rFonts w:ascii="Times New Roman" w:hAnsi="Times New Roman" w:cs="Times New Roman"/>
                                <w:sz w:val="24"/>
                                <w:szCs w:val="24"/>
                                <w:lang w:val="en-US"/>
                              </w:rPr>
                              <w:t>Primary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81DF8" id="Text Box 1" o:spid="_x0000_s1061" type="#_x0000_t202" style="position:absolute;left:0;text-align:left;margin-left:40.95pt;margin-top:33pt;width:71.25pt;height:34.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" fillcolor="white [3201]" stroked="f" strokeweight=".5pt">
                <v:textbox>
                  <w:txbxContent>
                    <w:p w14:paraId="68C7B163" w14:textId="77777777" w:rsidR="00F23F73" w:rsidRPr="00051198" w:rsidRDefault="00F23F73" w:rsidP="002A2241">
                      <w:pPr>
                        <w:jc w:val="center"/>
                        <w:rPr>
                          <w:rFonts w:ascii="Times New Roman" w:hAnsi="Times New Roman" w:cs="Times New Roman"/>
                          <w:sz w:val="24"/>
                          <w:szCs w:val="24"/>
                          <w:lang w:val="en-US"/>
                        </w:rPr>
                      </w:pPr>
                      <w:r w:rsidRPr="00051198">
                        <w:rPr>
                          <w:rFonts w:ascii="Times New Roman" w:hAnsi="Times New Roman" w:cs="Times New Roman"/>
                          <w:sz w:val="24"/>
                          <w:szCs w:val="24"/>
                          <w:lang w:val="en-US"/>
                        </w:rPr>
                        <w:t>Primary research</w:t>
                      </w:r>
                    </w:p>
                  </w:txbxContent>
                </v:textbox>
              </v:shape>
            </w:pict>
          </mc:Fallback>
        </mc:AlternateContent>
      </w:r>
    </w:p>
    <w:tbl>
      <w:tblPr>
        <w:tblStyle w:val="TableGrid"/>
        <w:tblW w:w="6359" w:type="dxa"/>
        <w:tblInd w:w="2374" w:type="dxa"/>
        <w:tblLook w:val="04A0" w:firstRow="1" w:lastRow="0" w:firstColumn="1" w:lastColumn="0" w:noHBand="0" w:noVBand="1"/>
      </w:tblPr>
      <w:tblGrid>
        <w:gridCol w:w="3183"/>
        <w:gridCol w:w="3176"/>
      </w:tblGrid>
      <w:tr w:rsidR="002A2241" w:rsidRPr="005573E9" w14:paraId="005949C7" w14:textId="77777777" w:rsidTr="002A2241">
        <w:trPr>
          <w:trHeight w:val="1082"/>
        </w:trPr>
        <w:tc>
          <w:tcPr>
            <w:tcW w:w="3183" w:type="dxa"/>
            <w:vAlign w:val="center"/>
          </w:tcPr>
          <w:p w14:paraId="2D4B7FB7" w14:textId="77777777" w:rsidR="002A2241" w:rsidRDefault="002A2241" w:rsidP="002A224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Collect data to further general knowledge</w:t>
            </w:r>
          </w:p>
        </w:tc>
        <w:tc>
          <w:tcPr>
            <w:tcW w:w="3176" w:type="dxa"/>
            <w:vAlign w:val="center"/>
          </w:tcPr>
          <w:p w14:paraId="446F63ED" w14:textId="77777777" w:rsidR="002A2241" w:rsidRDefault="002A2241" w:rsidP="002A224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Collect data to solve specific problem</w:t>
            </w:r>
          </w:p>
        </w:tc>
      </w:tr>
      <w:tr w:rsidR="002A2241" w:rsidRPr="005573E9" w14:paraId="78ACC475" w14:textId="77777777" w:rsidTr="002A2241">
        <w:trPr>
          <w:trHeight w:val="1183"/>
        </w:trPr>
        <w:tc>
          <w:tcPr>
            <w:tcW w:w="3183" w:type="dxa"/>
            <w:vAlign w:val="center"/>
          </w:tcPr>
          <w:p w14:paraId="7C700020" w14:textId="77777777" w:rsidR="002A2241" w:rsidRDefault="002A2241" w:rsidP="002A224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Search publications to gain further knowledge</w:t>
            </w:r>
          </w:p>
        </w:tc>
        <w:tc>
          <w:tcPr>
            <w:tcW w:w="3176" w:type="dxa"/>
            <w:vAlign w:val="center"/>
          </w:tcPr>
          <w:p w14:paraId="6FC1CB9A" w14:textId="77777777" w:rsidR="002A2241" w:rsidRDefault="002A2241" w:rsidP="002A224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Search publication to solve specific problem</w:t>
            </w:r>
          </w:p>
        </w:tc>
      </w:tr>
    </w:tbl>
    <w:p w14:paraId="16F9C3E7" w14:textId="77777777" w:rsidR="002A2241" w:rsidRDefault="002A2241" w:rsidP="002A2241">
      <w:pPr>
        <w:pStyle w:val="ListParagraph"/>
        <w:spacing w:line="360" w:lineRule="auto"/>
        <w:rPr>
          <w:rFonts w:ascii="Times New Roman" w:hAnsi="Times New Roman" w:cs="Times New Roman"/>
          <w:sz w:val="24"/>
          <w:szCs w:val="24"/>
          <w:lang w:val="en-US"/>
        </w:rPr>
      </w:pPr>
    </w:p>
    <w:p w14:paraId="06DD3117" w14:textId="1FDB3595"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According to this table</w:t>
      </w:r>
      <w:r w:rsidR="00233C2A">
        <w:rPr>
          <w:rFonts w:ascii="Times New Roman" w:hAnsi="Times New Roman" w:cs="Times New Roman"/>
          <w:sz w:val="24"/>
          <w:szCs w:val="24"/>
          <w:lang w:val="en-US"/>
        </w:rPr>
        <w:t>,</w:t>
      </w:r>
      <w:r>
        <w:rPr>
          <w:rFonts w:ascii="Times New Roman" w:hAnsi="Times New Roman" w:cs="Times New Roman"/>
          <w:sz w:val="24"/>
          <w:szCs w:val="24"/>
          <w:lang w:val="en-US"/>
        </w:rPr>
        <w:t xml:space="preserve"> the research we will conduct suits the best for the applied primary research. First of all, gathering data from customers implies the existence of primary research, so does the gathering data from the </w:t>
      </w:r>
      <w:r w:rsidR="00233C2A">
        <w:rPr>
          <w:rFonts w:ascii="Times New Roman" w:hAnsi="Times New Roman" w:cs="Times New Roman"/>
          <w:sz w:val="24"/>
          <w:szCs w:val="24"/>
          <w:lang w:val="en-US"/>
        </w:rPr>
        <w:t>industry expert</w:t>
      </w:r>
      <w:r>
        <w:rPr>
          <w:rFonts w:ascii="Times New Roman" w:hAnsi="Times New Roman" w:cs="Times New Roman"/>
          <w:sz w:val="24"/>
          <w:szCs w:val="24"/>
          <w:lang w:val="en-US"/>
        </w:rPr>
        <w:t xml:space="preserve">. As far as in this paper we are going to solve the specific problem, </w:t>
      </w:r>
      <w:r w:rsidR="00233C2A">
        <w:rPr>
          <w:rFonts w:ascii="Times New Roman" w:hAnsi="Times New Roman" w:cs="Times New Roman"/>
          <w:sz w:val="24"/>
          <w:szCs w:val="24"/>
          <w:lang w:val="en-US"/>
        </w:rPr>
        <w:t>we use the applied research type</w:t>
      </w:r>
      <w:r>
        <w:rPr>
          <w:rFonts w:ascii="Times New Roman" w:hAnsi="Times New Roman" w:cs="Times New Roman"/>
          <w:sz w:val="24"/>
          <w:szCs w:val="24"/>
          <w:lang w:val="en-US"/>
        </w:rPr>
        <w:t xml:space="preserve">. </w:t>
      </w:r>
    </w:p>
    <w:p w14:paraId="6EB0ED5C" w14:textId="77777777" w:rsidR="002A2241" w:rsidRPr="00051198" w:rsidRDefault="002A2241" w:rsidP="002A2241">
      <w:pPr>
        <w:pStyle w:val="ListParagraph"/>
        <w:spacing w:line="360" w:lineRule="auto"/>
        <w:jc w:val="both"/>
        <w:rPr>
          <w:rFonts w:ascii="Times New Roman" w:hAnsi="Times New Roman" w:cs="Times New Roman"/>
          <w:sz w:val="24"/>
          <w:szCs w:val="24"/>
          <w:lang w:val="en-US"/>
        </w:rPr>
      </w:pPr>
    </w:p>
    <w:p w14:paraId="148ED07F" w14:textId="4B9A0CA0" w:rsidR="002A2241" w:rsidRPr="00BC0D61" w:rsidRDefault="00F23F73" w:rsidP="003860A0">
      <w:pPr>
        <w:pStyle w:val="Heading2"/>
        <w:rPr>
          <w:lang w:val="en-US"/>
        </w:rPr>
      </w:pPr>
      <w:bookmarkStart w:id="26" w:name="_Toc437594537"/>
      <w:bookmarkStart w:id="27" w:name="_Toc452047408"/>
      <w:r>
        <w:rPr>
          <w:lang w:val="en-US"/>
        </w:rPr>
        <w:t>2.4</w:t>
      </w:r>
      <w:r w:rsidR="00C82C97">
        <w:rPr>
          <w:lang w:val="en-US"/>
        </w:rPr>
        <w:t xml:space="preserve"> </w:t>
      </w:r>
      <w:r w:rsidR="002A2241" w:rsidRPr="00BC0D61">
        <w:rPr>
          <w:lang w:val="en-US"/>
        </w:rPr>
        <w:t>Data collection approaches:</w:t>
      </w:r>
      <w:bookmarkEnd w:id="26"/>
      <w:bookmarkEnd w:id="27"/>
      <w:r w:rsidR="002A2241" w:rsidRPr="00BC0D61">
        <w:rPr>
          <w:lang w:val="en-US"/>
        </w:rPr>
        <w:t xml:space="preserve"> </w:t>
      </w:r>
    </w:p>
    <w:p w14:paraId="45E1452B" w14:textId="77777777" w:rsidR="002A2241" w:rsidRPr="00BC0D61" w:rsidRDefault="002A2241" w:rsidP="002A2241">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In this study</w:t>
      </w:r>
      <w:r w:rsidRPr="00BC0D61">
        <w:rPr>
          <w:rFonts w:ascii="Times New Roman" w:hAnsi="Times New Roman" w:cs="Times New Roman"/>
          <w:sz w:val="24"/>
          <w:szCs w:val="24"/>
          <w:lang w:val="en-US"/>
        </w:rPr>
        <w:t xml:space="preserve"> we are going to use the following empirical study methods:</w:t>
      </w:r>
    </w:p>
    <w:p w14:paraId="189F7C6C" w14:textId="169C244C" w:rsidR="00233C2A" w:rsidRDefault="002A2241" w:rsidP="002A2241">
      <w:pPr>
        <w:pStyle w:val="ListParagraph"/>
        <w:numPr>
          <w:ilvl w:val="0"/>
          <w:numId w:val="6"/>
        </w:numPr>
        <w:spacing w:line="360" w:lineRule="auto"/>
        <w:ind w:left="1070"/>
        <w:rPr>
          <w:rFonts w:ascii="Times New Roman" w:hAnsi="Times New Roman" w:cs="Times New Roman"/>
          <w:sz w:val="24"/>
          <w:szCs w:val="24"/>
          <w:lang w:val="en-US"/>
        </w:rPr>
      </w:pPr>
      <w:r>
        <w:rPr>
          <w:rFonts w:ascii="Times New Roman" w:hAnsi="Times New Roman" w:cs="Times New Roman"/>
          <w:sz w:val="24"/>
          <w:szCs w:val="24"/>
          <w:lang w:val="en-US"/>
        </w:rPr>
        <w:t>Questionnaire</w:t>
      </w:r>
      <w:r w:rsidR="00233C2A">
        <w:rPr>
          <w:rFonts w:ascii="Times New Roman" w:hAnsi="Times New Roman" w:cs="Times New Roman"/>
          <w:sz w:val="24"/>
          <w:szCs w:val="24"/>
          <w:lang w:val="en-US"/>
        </w:rPr>
        <w:t xml:space="preserve"> for customers</w:t>
      </w:r>
    </w:p>
    <w:p w14:paraId="6E2762D4" w14:textId="37A36261" w:rsidR="002A2241" w:rsidRPr="00BC0D61" w:rsidRDefault="00233C2A" w:rsidP="002A2241">
      <w:pPr>
        <w:pStyle w:val="ListParagraph"/>
        <w:numPr>
          <w:ilvl w:val="0"/>
          <w:numId w:val="6"/>
        </w:numPr>
        <w:spacing w:line="360" w:lineRule="auto"/>
        <w:ind w:left="1070"/>
        <w:rPr>
          <w:rFonts w:ascii="Times New Roman" w:hAnsi="Times New Roman" w:cs="Times New Roman"/>
          <w:sz w:val="24"/>
          <w:szCs w:val="24"/>
          <w:lang w:val="en-US"/>
        </w:rPr>
      </w:pPr>
      <w:r>
        <w:rPr>
          <w:rFonts w:ascii="Times New Roman" w:hAnsi="Times New Roman" w:cs="Times New Roman"/>
          <w:sz w:val="24"/>
          <w:szCs w:val="24"/>
          <w:lang w:val="en-US"/>
        </w:rPr>
        <w:t>Questionnaire for expert</w:t>
      </w:r>
    </w:p>
    <w:p w14:paraId="496A6C4E" w14:textId="72E647F5" w:rsidR="002A2241" w:rsidRDefault="002A2241" w:rsidP="002A2241">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As was mentioned above, for carrying out</w:t>
      </w:r>
      <w:r w:rsidR="00233C2A">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future research it is necessary to obtain some data sets from both </w:t>
      </w:r>
      <w:r w:rsidR="00233C2A">
        <w:rPr>
          <w:rFonts w:ascii="Times New Roman" w:hAnsi="Times New Roman" w:cs="Times New Roman"/>
          <w:sz w:val="24"/>
          <w:szCs w:val="24"/>
          <w:lang w:val="en-US"/>
        </w:rPr>
        <w:t>expert</w:t>
      </w:r>
      <w:r>
        <w:rPr>
          <w:rFonts w:ascii="Times New Roman" w:hAnsi="Times New Roman" w:cs="Times New Roman"/>
          <w:sz w:val="24"/>
          <w:szCs w:val="24"/>
          <w:lang w:val="en-US"/>
        </w:rPr>
        <w:t xml:space="preserve"> and customers. In order to do it, it is important to decide which type of gaining data is suitable for each perspective.</w:t>
      </w:r>
    </w:p>
    <w:p w14:paraId="12C9BB17" w14:textId="77777777" w:rsidR="002A2241" w:rsidRDefault="002A2241" w:rsidP="002A2241">
      <w:pPr>
        <w:spacing w:line="360" w:lineRule="auto"/>
        <w:ind w:left="720"/>
        <w:rPr>
          <w:rFonts w:ascii="Times New Roman" w:hAnsi="Times New Roman" w:cs="Times New Roman"/>
          <w:sz w:val="24"/>
          <w:szCs w:val="24"/>
          <w:lang w:val="en-US"/>
        </w:rPr>
      </w:pPr>
    </w:p>
    <w:p w14:paraId="601B1128" w14:textId="07638462" w:rsidR="002A2241" w:rsidRPr="002029F5" w:rsidRDefault="002A2241" w:rsidP="002A2241">
      <w:pPr>
        <w:spacing w:line="360" w:lineRule="auto"/>
        <w:ind w:left="720"/>
        <w:rPr>
          <w:rFonts w:ascii="Times New Roman" w:hAnsi="Times New Roman" w:cs="Times New Roman"/>
          <w:i/>
          <w:sz w:val="24"/>
          <w:szCs w:val="24"/>
          <w:lang w:val="en-US"/>
        </w:rPr>
      </w:pPr>
      <w:r w:rsidRPr="002029F5">
        <w:rPr>
          <w:rFonts w:ascii="Times New Roman" w:hAnsi="Times New Roman" w:cs="Times New Roman"/>
          <w:i/>
          <w:sz w:val="24"/>
          <w:szCs w:val="24"/>
          <w:lang w:val="en-US"/>
        </w:rPr>
        <w:t>Fig</w:t>
      </w:r>
      <w:r w:rsidR="00780124">
        <w:rPr>
          <w:rFonts w:ascii="Times New Roman" w:hAnsi="Times New Roman" w:cs="Times New Roman"/>
          <w:i/>
          <w:sz w:val="24"/>
          <w:szCs w:val="24"/>
          <w:lang w:val="en-US"/>
        </w:rPr>
        <w:t>ure 2</w:t>
      </w:r>
      <w:r w:rsidRPr="002029F5">
        <w:rPr>
          <w:rFonts w:ascii="Times New Roman" w:hAnsi="Times New Roman" w:cs="Times New Roman"/>
          <w:i/>
          <w:sz w:val="24"/>
          <w:szCs w:val="24"/>
          <w:lang w:val="en-US"/>
        </w:rPr>
        <w:t>.</w:t>
      </w:r>
      <w:r w:rsidR="00780124">
        <w:rPr>
          <w:rFonts w:ascii="Times New Roman" w:hAnsi="Times New Roman" w:cs="Times New Roman"/>
          <w:i/>
          <w:sz w:val="24"/>
          <w:szCs w:val="24"/>
          <w:lang w:val="en-US"/>
        </w:rPr>
        <w:t>2.</w:t>
      </w:r>
      <w:r w:rsidRPr="002029F5">
        <w:rPr>
          <w:rFonts w:ascii="Times New Roman" w:hAnsi="Times New Roman" w:cs="Times New Roman"/>
          <w:i/>
          <w:sz w:val="24"/>
          <w:szCs w:val="24"/>
          <w:lang w:val="en-US"/>
        </w:rPr>
        <w:t xml:space="preserve"> – Empirical study methods for the obtaining the information</w:t>
      </w:r>
    </w:p>
    <w:p w14:paraId="096E2764" w14:textId="77777777" w:rsidR="002A2241" w:rsidRDefault="002A2241" w:rsidP="002A2241">
      <w:pPr>
        <w:spacing w:line="360" w:lineRule="auto"/>
        <w:ind w:left="720"/>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545600" behindDoc="0" locked="0" layoutInCell="1" allowOverlap="1" wp14:anchorId="3D5EAB0B" wp14:editId="73D48821">
                <wp:simplePos x="0" y="0"/>
                <wp:positionH relativeFrom="column">
                  <wp:posOffset>2206625</wp:posOffset>
                </wp:positionH>
                <wp:positionV relativeFrom="paragraph">
                  <wp:posOffset>118613</wp:posOffset>
                </wp:positionV>
                <wp:extent cx="1295400" cy="4095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2954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CFD27" w14:textId="77777777" w:rsidR="00F23F73" w:rsidRPr="000D41E1" w:rsidRDefault="00F23F73" w:rsidP="002A2241">
                            <w:pPr>
                              <w:rPr>
                                <w:rFonts w:ascii="Times New Roman" w:hAnsi="Times New Roman" w:cs="Times New Roman"/>
                                <w:sz w:val="24"/>
                                <w:lang w:val="en-US"/>
                              </w:rPr>
                            </w:pPr>
                            <w:r w:rsidRPr="000D41E1">
                              <w:rPr>
                                <w:rFonts w:ascii="Times New Roman" w:hAnsi="Times New Roman" w:cs="Times New Roman"/>
                                <w:sz w:val="24"/>
                                <w:lang w:val="en-US"/>
                              </w:rPr>
                              <w:t>Customers`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EAB0B" id="Text Box 14" o:spid="_x0000_s1062" type="#_x0000_t202" style="position:absolute;left:0;text-align:left;margin-left:173.75pt;margin-top:9.35pt;width:102pt;height:32.25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" filled="f" stroked="f" strokeweight=".5pt">
                <v:textbox>
                  <w:txbxContent>
                    <w:p w14:paraId="524CFD27" w14:textId="77777777" w:rsidR="00F23F73" w:rsidRPr="000D41E1" w:rsidRDefault="00F23F73" w:rsidP="002A2241">
                      <w:pPr>
                        <w:rPr>
                          <w:rFonts w:ascii="Times New Roman" w:hAnsi="Times New Roman" w:cs="Times New Roman"/>
                          <w:sz w:val="24"/>
                          <w:lang w:val="en-US"/>
                        </w:rPr>
                      </w:pPr>
                      <w:r w:rsidRPr="000D41E1">
                        <w:rPr>
                          <w:rFonts w:ascii="Times New Roman" w:hAnsi="Times New Roman" w:cs="Times New Roman"/>
                          <w:sz w:val="24"/>
                          <w:lang w:val="en-US"/>
                        </w:rPr>
                        <w:t>Customers` side</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22400" behindDoc="0" locked="0" layoutInCell="1" allowOverlap="1" wp14:anchorId="3B77509A" wp14:editId="6B5BEC19">
                <wp:simplePos x="0" y="0"/>
                <wp:positionH relativeFrom="column">
                  <wp:posOffset>434340</wp:posOffset>
                </wp:positionH>
                <wp:positionV relativeFrom="paragraph">
                  <wp:posOffset>95885</wp:posOffset>
                </wp:positionV>
                <wp:extent cx="1453171" cy="429810"/>
                <wp:effectExtent l="0" t="0" r="13970" b="27940"/>
                <wp:wrapNone/>
                <wp:docPr id="19" name="Rounded Rectangle 19"/>
                <wp:cNvGraphicFramePr/>
                <a:graphic xmlns:a="http://schemas.openxmlformats.org/drawingml/2006/main">
                  <a:graphicData uri="http://schemas.microsoft.com/office/word/2010/wordprocessingShape">
                    <wps:wsp>
                      <wps:cNvSpPr/>
                      <wps:spPr>
                        <a:xfrm>
                          <a:off x="0" y="0"/>
                          <a:ext cx="1453171" cy="4298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0D85DE0" w14:textId="7DB41B6E" w:rsidR="00F23F73" w:rsidRPr="004245E5" w:rsidRDefault="00F23F73" w:rsidP="002A2241">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Expert</w:t>
                            </w:r>
                            <w:r w:rsidRPr="004245E5">
                              <w:rPr>
                                <w:rFonts w:ascii="Times New Roman" w:hAnsi="Times New Roman" w:cs="Times New Roman"/>
                                <w:color w:val="000000" w:themeColor="text1"/>
                                <w:sz w:val="24"/>
                                <w:szCs w:val="24"/>
                                <w:lang w:val="en-US"/>
                              </w:rPr>
                              <w:t>`s 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77509A" id="Rounded Rectangle 19" o:spid="_x0000_s1063" style="position:absolute;left:0;text-align:left;margin-left:34.2pt;margin-top:7.55pt;width:114.4pt;height:33.85pt;z-index:251622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" filled="f" strokecolor="#1f4d78 [1604]" strokeweight="1pt">
                <v:stroke joinstyle="miter"/>
                <v:textbox>
                  <w:txbxContent>
                    <w:p w14:paraId="70D85DE0" w14:textId="7DB41B6E" w:rsidR="00F23F73" w:rsidRPr="004245E5" w:rsidRDefault="00F23F73" w:rsidP="002A2241">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Expert</w:t>
                      </w:r>
                      <w:r w:rsidRPr="004245E5">
                        <w:rPr>
                          <w:rFonts w:ascii="Times New Roman" w:hAnsi="Times New Roman" w:cs="Times New Roman"/>
                          <w:color w:val="000000" w:themeColor="text1"/>
                          <w:sz w:val="24"/>
                          <w:szCs w:val="24"/>
                          <w:lang w:val="en-US"/>
                        </w:rPr>
                        <w:t>`s side</w:t>
                      </w:r>
                    </w:p>
                  </w:txbxContent>
                </v:textbox>
              </v:round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548672" behindDoc="0" locked="0" layoutInCell="1" allowOverlap="1" wp14:anchorId="407D7836" wp14:editId="287996A5">
                <wp:simplePos x="0" y="0"/>
                <wp:positionH relativeFrom="column">
                  <wp:posOffset>2129790</wp:posOffset>
                </wp:positionH>
                <wp:positionV relativeFrom="paragraph">
                  <wp:posOffset>96520</wp:posOffset>
                </wp:positionV>
                <wp:extent cx="1453171" cy="429810"/>
                <wp:effectExtent l="0" t="0" r="13970" b="27940"/>
                <wp:wrapNone/>
                <wp:docPr id="8" name="Rounded Rectangle 8"/>
                <wp:cNvGraphicFramePr/>
                <a:graphic xmlns:a="http://schemas.openxmlformats.org/drawingml/2006/main">
                  <a:graphicData uri="http://schemas.microsoft.com/office/word/2010/wordprocessingShape">
                    <wps:wsp>
                      <wps:cNvSpPr/>
                      <wps:spPr>
                        <a:xfrm>
                          <a:off x="0" y="0"/>
                          <a:ext cx="1453171" cy="4298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B37B37" id="Rounded Rectangle 8" o:spid="_x0000_s1026" style="position:absolute;margin-left:167.7pt;margin-top:7.6pt;width:114.4pt;height:33.85pt;z-index:251548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" filled="f" strokecolor="#1f4d78 [1604]" strokeweight="1pt">
                <v:stroke joinstyle="miter"/>
              </v:roundrect>
            </w:pict>
          </mc:Fallback>
        </mc:AlternateContent>
      </w:r>
    </w:p>
    <w:p w14:paraId="61E9E478" w14:textId="59132CA6" w:rsidR="002A2241" w:rsidRDefault="002A2241" w:rsidP="002A2241">
      <w:pPr>
        <w:spacing w:line="360" w:lineRule="auto"/>
        <w:ind w:left="720"/>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551744" behindDoc="0" locked="0" layoutInCell="1" allowOverlap="1" wp14:anchorId="5B95086A" wp14:editId="7F70A77E">
                <wp:simplePos x="0" y="0"/>
                <wp:positionH relativeFrom="column">
                  <wp:posOffset>3357880</wp:posOffset>
                </wp:positionH>
                <wp:positionV relativeFrom="paragraph">
                  <wp:posOffset>103505</wp:posOffset>
                </wp:positionV>
                <wp:extent cx="282809" cy="282687"/>
                <wp:effectExtent l="19050" t="19050" r="41275" b="41275"/>
                <wp:wrapNone/>
                <wp:docPr id="18" name="Notched Right Arrow 18"/>
                <wp:cNvGraphicFramePr/>
                <a:graphic xmlns:a="http://schemas.openxmlformats.org/drawingml/2006/main">
                  <a:graphicData uri="http://schemas.microsoft.com/office/word/2010/wordprocessingShape">
                    <wps:wsp>
                      <wps:cNvSpPr/>
                      <wps:spPr>
                        <a:xfrm rot="5400000">
                          <a:off x="0" y="0"/>
                          <a:ext cx="282809" cy="282687"/>
                        </a:xfrm>
                        <a:prstGeom prst="notchedRightArrow">
                          <a:avLst>
                            <a:gd name="adj1" fmla="val 45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E483EA"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8" o:spid="_x0000_s1026" type="#_x0000_t94" style="position:absolute;margin-left:264.4pt;margin-top:8.15pt;width:22.25pt;height:22.25pt;rotation:90;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" adj="10805,5940" fillcolor="#5b9bd5 [3204]" strokecolor="#1f4d78 [1604]" strokeweight="1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19328" behindDoc="0" locked="0" layoutInCell="1" allowOverlap="1" wp14:anchorId="1FD67693" wp14:editId="018FAB2A">
                <wp:simplePos x="0" y="0"/>
                <wp:positionH relativeFrom="column">
                  <wp:posOffset>1682115</wp:posOffset>
                </wp:positionH>
                <wp:positionV relativeFrom="paragraph">
                  <wp:posOffset>99695</wp:posOffset>
                </wp:positionV>
                <wp:extent cx="282809" cy="282687"/>
                <wp:effectExtent l="19050" t="19050" r="41275" b="41275"/>
                <wp:wrapNone/>
                <wp:docPr id="10" name="Notched Right Arrow 10"/>
                <wp:cNvGraphicFramePr/>
                <a:graphic xmlns:a="http://schemas.openxmlformats.org/drawingml/2006/main">
                  <a:graphicData uri="http://schemas.microsoft.com/office/word/2010/wordprocessingShape">
                    <wps:wsp>
                      <wps:cNvSpPr/>
                      <wps:spPr>
                        <a:xfrm rot="5400000">
                          <a:off x="0" y="0"/>
                          <a:ext cx="282809" cy="282687"/>
                        </a:xfrm>
                        <a:prstGeom prst="notchedRightArrow">
                          <a:avLst>
                            <a:gd name="adj1" fmla="val 45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E462D6" id="Notched Right Arrow 10" o:spid="_x0000_s1026" type="#_x0000_t94" style="position:absolute;margin-left:132.45pt;margin-top:7.85pt;width:22.25pt;height:22.25pt;rotation:90;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" adj="10805,5940" fillcolor="#5b9bd5 [3204]" strokecolor="#1f4d78 [1604]" strokeweight="1pt"/>
            </w:pict>
          </mc:Fallback>
        </mc:AlternateContent>
      </w:r>
    </w:p>
    <w:p w14:paraId="64EEB1D3" w14:textId="4FA4D085" w:rsidR="002A2241" w:rsidRDefault="00E32592" w:rsidP="002A2241">
      <w:pPr>
        <w:spacing w:line="360" w:lineRule="auto"/>
        <w:ind w:left="720"/>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616256" behindDoc="0" locked="0" layoutInCell="1" allowOverlap="1" wp14:anchorId="7FA621DA" wp14:editId="575E1341">
                <wp:simplePos x="0" y="0"/>
                <wp:positionH relativeFrom="column">
                  <wp:posOffset>737870</wp:posOffset>
                </wp:positionH>
                <wp:positionV relativeFrom="paragraph">
                  <wp:posOffset>22860</wp:posOffset>
                </wp:positionV>
                <wp:extent cx="1466850" cy="484505"/>
                <wp:effectExtent l="0" t="0" r="19050" b="10795"/>
                <wp:wrapSquare wrapText="bothSides"/>
                <wp:docPr id="20" name="Rounded Rectangle 20"/>
                <wp:cNvGraphicFramePr/>
                <a:graphic xmlns:a="http://schemas.openxmlformats.org/drawingml/2006/main">
                  <a:graphicData uri="http://schemas.microsoft.com/office/word/2010/wordprocessingShape">
                    <wps:wsp>
                      <wps:cNvSpPr/>
                      <wps:spPr>
                        <a:xfrm>
                          <a:off x="0" y="0"/>
                          <a:ext cx="1466850" cy="4845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B32ACA" w14:textId="24CE6471" w:rsidR="00F23F73" w:rsidRPr="004245E5" w:rsidRDefault="00F23F73" w:rsidP="003860A0">
                            <w:pPr>
                              <w:rPr>
                                <w:rFonts w:ascii="Times New Roman" w:hAnsi="Times New Roman" w:cs="Times New Roman"/>
                                <w:color w:val="000000" w:themeColor="text1"/>
                                <w:sz w:val="24"/>
                                <w:szCs w:val="24"/>
                                <w:lang w:val="en-US"/>
                              </w:rPr>
                            </w:pPr>
                            <w:r w:rsidRPr="004245E5">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Q</w:t>
                            </w:r>
                            <w:r w:rsidRPr="004245E5">
                              <w:rPr>
                                <w:rFonts w:ascii="Times New Roman" w:hAnsi="Times New Roman" w:cs="Times New Roman"/>
                                <w:color w:val="000000" w:themeColor="text1"/>
                                <w:sz w:val="24"/>
                                <w:szCs w:val="24"/>
                                <w:lang w:val="en-US"/>
                              </w:rPr>
                              <w:t>uestionnaires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621DA" id="Rounded Rectangle 20" o:spid="_x0000_s1064" style="position:absolute;left:0;text-align:left;margin-left:58.1pt;margin-top:1.8pt;width:115.5pt;height:38.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" filled="f" strokecolor="#1f4d78 [1604]" strokeweight="1pt">
                <v:stroke joinstyle="miter"/>
                <v:textbox>
                  <w:txbxContent>
                    <w:p w14:paraId="1EB32ACA" w14:textId="24CE6471" w:rsidR="00F23F73" w:rsidRPr="004245E5" w:rsidRDefault="00F23F73" w:rsidP="003860A0">
                      <w:pPr>
                        <w:rPr>
                          <w:rFonts w:ascii="Times New Roman" w:hAnsi="Times New Roman" w:cs="Times New Roman"/>
                          <w:color w:val="000000" w:themeColor="text1"/>
                          <w:sz w:val="24"/>
                          <w:szCs w:val="24"/>
                          <w:lang w:val="en-US"/>
                        </w:rPr>
                      </w:pPr>
                      <w:r w:rsidRPr="004245E5">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Q</w:t>
                      </w:r>
                      <w:r w:rsidRPr="004245E5">
                        <w:rPr>
                          <w:rFonts w:ascii="Times New Roman" w:hAnsi="Times New Roman" w:cs="Times New Roman"/>
                          <w:color w:val="000000" w:themeColor="text1"/>
                          <w:sz w:val="24"/>
                          <w:szCs w:val="24"/>
                          <w:lang w:val="en-US"/>
                        </w:rPr>
                        <w:t>uestionnaires</w:t>
                      </w:r>
                    </w:p>
                  </w:txbxContent>
                </v:textbox>
                <w10:wrap type="square"/>
              </v:round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554816" behindDoc="0" locked="0" layoutInCell="1" allowOverlap="1" wp14:anchorId="3F9A7D15" wp14:editId="0508942D">
                <wp:simplePos x="0" y="0"/>
                <wp:positionH relativeFrom="column">
                  <wp:posOffset>2577465</wp:posOffset>
                </wp:positionH>
                <wp:positionV relativeFrom="paragraph">
                  <wp:posOffset>22949</wp:posOffset>
                </wp:positionV>
                <wp:extent cx="1466850" cy="489010"/>
                <wp:effectExtent l="0" t="0" r="19050" b="25400"/>
                <wp:wrapNone/>
                <wp:docPr id="12" name="Rounded Rectangle 12"/>
                <wp:cNvGraphicFramePr/>
                <a:graphic xmlns:a="http://schemas.openxmlformats.org/drawingml/2006/main">
                  <a:graphicData uri="http://schemas.microsoft.com/office/word/2010/wordprocessingShape">
                    <wps:wsp>
                      <wps:cNvSpPr/>
                      <wps:spPr>
                        <a:xfrm>
                          <a:off x="0" y="0"/>
                          <a:ext cx="1466850" cy="4890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A354EE" w14:textId="77777777" w:rsidR="00F23F73" w:rsidRPr="0032728E" w:rsidRDefault="00F23F73" w:rsidP="002A2241">
                            <w:pPr>
                              <w:spacing w:line="240" w:lineRule="auto"/>
                              <w:jc w:val="center"/>
                              <w:rPr>
                                <w:rFonts w:ascii="Times New Roman" w:hAnsi="Times New Roman" w:cs="Times New Roman"/>
                                <w:color w:val="000000" w:themeColor="text1"/>
                                <w:sz w:val="24"/>
                                <w:szCs w:val="24"/>
                                <w:lang w:val="en-US"/>
                              </w:rPr>
                            </w:pPr>
                            <w:r w:rsidRPr="0032728E">
                              <w:rPr>
                                <w:rFonts w:ascii="Times New Roman" w:hAnsi="Times New Roman" w:cs="Times New Roman"/>
                                <w:color w:val="000000" w:themeColor="text1"/>
                                <w:sz w:val="24"/>
                                <w:szCs w:val="24"/>
                                <w:lang w:val="en-US"/>
                              </w:rPr>
                              <w:t>Questionnaires</w:t>
                            </w:r>
                          </w:p>
                          <w:p w14:paraId="58FDDCEA" w14:textId="77777777" w:rsidR="00F23F73" w:rsidRPr="0032728E" w:rsidRDefault="00F23F73" w:rsidP="002A224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A7D15" id="Rounded Rectangle 12" o:spid="_x0000_s1065" style="position:absolute;left:0;text-align:left;margin-left:202.95pt;margin-top:1.8pt;width:115.5pt;height:38.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" filled="f" strokecolor="#1f4d78 [1604]" strokeweight="1pt">
                <v:stroke joinstyle="miter"/>
                <v:textbox>
                  <w:txbxContent>
                    <w:p w14:paraId="14A354EE" w14:textId="77777777" w:rsidR="00F23F73" w:rsidRPr="0032728E" w:rsidRDefault="00F23F73" w:rsidP="002A2241">
                      <w:pPr>
                        <w:spacing w:line="240" w:lineRule="auto"/>
                        <w:jc w:val="center"/>
                        <w:rPr>
                          <w:rFonts w:ascii="Times New Roman" w:hAnsi="Times New Roman" w:cs="Times New Roman"/>
                          <w:color w:val="000000" w:themeColor="text1"/>
                          <w:sz w:val="24"/>
                          <w:szCs w:val="24"/>
                          <w:lang w:val="en-US"/>
                        </w:rPr>
                      </w:pPr>
                      <w:r w:rsidRPr="0032728E">
                        <w:rPr>
                          <w:rFonts w:ascii="Times New Roman" w:hAnsi="Times New Roman" w:cs="Times New Roman"/>
                          <w:color w:val="000000" w:themeColor="text1"/>
                          <w:sz w:val="24"/>
                          <w:szCs w:val="24"/>
                          <w:lang w:val="en-US"/>
                        </w:rPr>
                        <w:t>Questionnaires</w:t>
                      </w:r>
                    </w:p>
                    <w:p w14:paraId="58FDDCEA" w14:textId="77777777" w:rsidR="00F23F73" w:rsidRPr="0032728E" w:rsidRDefault="00F23F73" w:rsidP="002A2241">
                      <w:pPr>
                        <w:jc w:val="center"/>
                        <w:rPr>
                          <w:color w:val="000000" w:themeColor="text1"/>
                        </w:rPr>
                      </w:pPr>
                    </w:p>
                  </w:txbxContent>
                </v:textbox>
              </v:roundrect>
            </w:pict>
          </mc:Fallback>
        </mc:AlternateContent>
      </w:r>
    </w:p>
    <w:p w14:paraId="3428CA83" w14:textId="77777777" w:rsidR="002A2241" w:rsidRDefault="002A2241" w:rsidP="002A2241">
      <w:pPr>
        <w:spacing w:line="360" w:lineRule="auto"/>
        <w:ind w:left="720"/>
        <w:rPr>
          <w:rFonts w:ascii="Times New Roman" w:hAnsi="Times New Roman" w:cs="Times New Roman"/>
          <w:sz w:val="24"/>
          <w:szCs w:val="24"/>
          <w:lang w:val="en-US"/>
        </w:rPr>
      </w:pPr>
    </w:p>
    <w:p w14:paraId="1BEDDBC8" w14:textId="6FE32339" w:rsidR="002A2241" w:rsidRPr="00E7513F" w:rsidRDefault="00C82C97" w:rsidP="003860A0">
      <w:pPr>
        <w:pStyle w:val="Heading3"/>
        <w:rPr>
          <w:lang w:val="en-US"/>
        </w:rPr>
      </w:pPr>
      <w:bookmarkStart w:id="28" w:name="_Toc452047409"/>
      <w:r w:rsidRPr="007B4A14">
        <w:rPr>
          <w:lang w:val="en-US"/>
        </w:rPr>
        <w:lastRenderedPageBreak/>
        <w:t>2.4.1</w:t>
      </w:r>
      <w:r w:rsidR="002A2241" w:rsidRPr="00E7513F">
        <w:rPr>
          <w:lang w:val="en-US"/>
        </w:rPr>
        <w:t xml:space="preserve"> </w:t>
      </w:r>
      <w:r w:rsidR="00233C2A" w:rsidRPr="000F7BC5">
        <w:rPr>
          <w:lang w:val="en-US"/>
        </w:rPr>
        <w:t>Expert</w:t>
      </w:r>
      <w:r w:rsidR="00233C2A">
        <w:rPr>
          <w:lang w:val="en-US"/>
        </w:rPr>
        <w:t>`s</w:t>
      </w:r>
      <w:r w:rsidR="002A2241" w:rsidRPr="00751EC2">
        <w:rPr>
          <w:lang w:val="en-US"/>
        </w:rPr>
        <w:t xml:space="preserve"> perspective</w:t>
      </w:r>
      <w:bookmarkEnd w:id="28"/>
    </w:p>
    <w:p w14:paraId="0F15597B" w14:textId="4B4D54AB" w:rsidR="002A2241" w:rsidRDefault="002A2241" w:rsidP="002A2241">
      <w:pPr>
        <w:spacing w:line="360" w:lineRule="auto"/>
        <w:ind w:firstLine="851"/>
        <w:rPr>
          <w:rFonts w:ascii="Times New Roman" w:hAnsi="Times New Roman" w:cs="Times New Roman"/>
          <w:sz w:val="24"/>
          <w:szCs w:val="24"/>
          <w:lang w:val="en-US"/>
        </w:rPr>
      </w:pPr>
      <w:r>
        <w:rPr>
          <w:rFonts w:ascii="Times New Roman" w:hAnsi="Times New Roman" w:cs="Times New Roman"/>
          <w:sz w:val="24"/>
          <w:szCs w:val="24"/>
          <w:lang w:val="en-US"/>
        </w:rPr>
        <w:t xml:space="preserve">First of all, let us consider </w:t>
      </w:r>
      <w:r w:rsidR="00233C2A">
        <w:rPr>
          <w:rFonts w:ascii="Times New Roman" w:hAnsi="Times New Roman" w:cs="Times New Roman"/>
          <w:sz w:val="24"/>
          <w:szCs w:val="24"/>
          <w:lang w:val="en-US"/>
        </w:rPr>
        <w:t>expert</w:t>
      </w:r>
      <w:r>
        <w:rPr>
          <w:rFonts w:ascii="Times New Roman" w:hAnsi="Times New Roman" w:cs="Times New Roman"/>
          <w:sz w:val="24"/>
          <w:szCs w:val="24"/>
          <w:lang w:val="en-US"/>
        </w:rPr>
        <w:t>`s perspective and empirical study methods that are going to be used</w:t>
      </w:r>
      <w:r w:rsidR="00233C2A">
        <w:rPr>
          <w:rFonts w:ascii="Times New Roman" w:hAnsi="Times New Roman" w:cs="Times New Roman"/>
          <w:sz w:val="24"/>
          <w:szCs w:val="24"/>
          <w:lang w:val="en-US"/>
        </w:rPr>
        <w:t>.</w:t>
      </w:r>
    </w:p>
    <w:p w14:paraId="17EB9A4A" w14:textId="587E5E1F"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it was stated in a paragraph above, </w:t>
      </w:r>
      <w:r w:rsidR="00233C2A">
        <w:rPr>
          <w:rFonts w:ascii="Times New Roman" w:hAnsi="Times New Roman" w:cs="Times New Roman"/>
          <w:sz w:val="24"/>
          <w:szCs w:val="24"/>
          <w:lang w:val="en-US"/>
        </w:rPr>
        <w:t xml:space="preserve">expert`s estimations </w:t>
      </w:r>
      <w:r>
        <w:rPr>
          <w:rFonts w:ascii="Times New Roman" w:hAnsi="Times New Roman" w:cs="Times New Roman"/>
          <w:sz w:val="24"/>
          <w:szCs w:val="24"/>
          <w:lang w:val="en-US"/>
        </w:rPr>
        <w:t xml:space="preserve">are the source of information about the values of the attributes for the container terminals. Some of this information is going to be obtained via interviews. In such interview sessions we pursue two goals – to make sure that in our research we use the same characteristics that are important for the customers and to understand those characteristics that still are not covered in our research, but they exist for the customer when </w:t>
      </w:r>
      <w:r w:rsidR="00233C2A">
        <w:rPr>
          <w:rFonts w:ascii="Times New Roman" w:hAnsi="Times New Roman" w:cs="Times New Roman"/>
          <w:sz w:val="24"/>
          <w:szCs w:val="24"/>
          <w:lang w:val="en-US"/>
        </w:rPr>
        <w:t>m</w:t>
      </w:r>
      <w:r>
        <w:rPr>
          <w:rFonts w:ascii="Times New Roman" w:hAnsi="Times New Roman" w:cs="Times New Roman"/>
          <w:sz w:val="24"/>
          <w:szCs w:val="24"/>
          <w:lang w:val="en-US"/>
        </w:rPr>
        <w:t xml:space="preserve">aking </w:t>
      </w:r>
      <w:r w:rsidR="00233C2A">
        <w:rPr>
          <w:rFonts w:ascii="Times New Roman" w:hAnsi="Times New Roman" w:cs="Times New Roman"/>
          <w:sz w:val="24"/>
          <w:szCs w:val="24"/>
          <w:lang w:val="en-US"/>
        </w:rPr>
        <w:t xml:space="preserve">a </w:t>
      </w:r>
      <w:r>
        <w:rPr>
          <w:rFonts w:ascii="Times New Roman" w:hAnsi="Times New Roman" w:cs="Times New Roman"/>
          <w:sz w:val="24"/>
          <w:szCs w:val="24"/>
          <w:lang w:val="en-US"/>
        </w:rPr>
        <w:t>decision with which container terminal collaborate to.</w:t>
      </w:r>
      <w:r w:rsidR="00233C2A">
        <w:rPr>
          <w:rFonts w:ascii="Times New Roman" w:hAnsi="Times New Roman" w:cs="Times New Roman"/>
          <w:sz w:val="24"/>
          <w:szCs w:val="24"/>
          <w:lang w:val="en-US"/>
        </w:rPr>
        <w:t xml:space="preserve"> We initially came up with a set of attributes to apply based on the results of literature review. After, this set was corrected, taking into account the expert`s opinion.</w:t>
      </w:r>
    </w:p>
    <w:p w14:paraId="37D203AC" w14:textId="23A98DB4" w:rsidR="002A2241" w:rsidRPr="003860A0" w:rsidRDefault="00780124" w:rsidP="003860A0">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Interviews were conducted in the very beginning with the purpose of understanding, how, in general, the procedure of communication with customers is carried out, how customers, in general, choose port. Basically, interviews were conducted to facilitate further process of research and for forming of general understanding of a problem. </w:t>
      </w:r>
    </w:p>
    <w:p w14:paraId="52754BE2" w14:textId="09839E86" w:rsidR="002A2241" w:rsidRPr="00096357"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After attributes are identified, we need to obtain its values. The main factors of port choice, attributes of which we explore, are presented below.</w:t>
      </w:r>
      <w:r w:rsidRPr="00E6156D">
        <w:rPr>
          <w:rFonts w:ascii="Times New Roman" w:hAnsi="Times New Roman" w:cs="Times New Roman"/>
          <w:sz w:val="24"/>
          <w:szCs w:val="24"/>
          <w:lang w:val="en-US"/>
        </w:rPr>
        <w:t xml:space="preserve"> </w:t>
      </w:r>
      <w:r>
        <w:rPr>
          <w:rFonts w:ascii="Times New Roman" w:hAnsi="Times New Roman" w:cs="Times New Roman"/>
          <w:sz w:val="24"/>
          <w:szCs w:val="24"/>
          <w:lang w:val="en-US"/>
        </w:rPr>
        <w:t>The experts are asked to evaluate the performance of each port based on different attributes, using the scale from 1 to 5. The questionnaire</w:t>
      </w:r>
      <w:r w:rsidR="00233C2A">
        <w:rPr>
          <w:rFonts w:ascii="Times New Roman" w:hAnsi="Times New Roman" w:cs="Times New Roman"/>
          <w:sz w:val="24"/>
          <w:szCs w:val="24"/>
          <w:lang w:val="en-US"/>
        </w:rPr>
        <w:t xml:space="preserve"> for expert</w:t>
      </w:r>
      <w:r>
        <w:rPr>
          <w:rFonts w:ascii="Times New Roman" w:hAnsi="Times New Roman" w:cs="Times New Roman"/>
          <w:sz w:val="24"/>
          <w:szCs w:val="24"/>
          <w:lang w:val="en-US"/>
        </w:rPr>
        <w:t xml:space="preserve"> </w:t>
      </w:r>
      <w:r w:rsidR="00780124">
        <w:rPr>
          <w:rFonts w:ascii="Times New Roman" w:hAnsi="Times New Roman" w:cs="Times New Roman"/>
          <w:sz w:val="24"/>
          <w:szCs w:val="24"/>
          <w:lang w:val="en-US"/>
        </w:rPr>
        <w:t>is based on the same attributes as customers` questionnaire</w:t>
      </w:r>
      <w:r w:rsidR="00233C2A">
        <w:rPr>
          <w:rFonts w:ascii="Times New Roman" w:hAnsi="Times New Roman" w:cs="Times New Roman"/>
          <w:sz w:val="24"/>
          <w:szCs w:val="24"/>
          <w:lang w:val="en-US"/>
        </w:rPr>
        <w:t>, excluding only those attributes that need to be identified by customers itself, due to individual values of these attributes for every customer</w:t>
      </w:r>
      <w:r>
        <w:rPr>
          <w:rFonts w:ascii="Times New Roman" w:hAnsi="Times New Roman" w:cs="Times New Roman"/>
          <w:sz w:val="24"/>
          <w:szCs w:val="24"/>
          <w:lang w:val="en-US"/>
        </w:rPr>
        <w:t>.</w:t>
      </w:r>
      <w:r w:rsidR="00780124">
        <w:rPr>
          <w:rFonts w:ascii="Times New Roman" w:hAnsi="Times New Roman" w:cs="Times New Roman"/>
          <w:sz w:val="24"/>
          <w:szCs w:val="24"/>
          <w:lang w:val="en-US"/>
        </w:rPr>
        <w:t xml:space="preserve"> Experts` results are presented in the third chapter of the thesis.</w:t>
      </w:r>
    </w:p>
    <w:p w14:paraId="78ECF3B7" w14:textId="77777777"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p>
    <w:p w14:paraId="354EB2C9" w14:textId="196521DF" w:rsidR="002A2241" w:rsidRPr="00F7461C" w:rsidRDefault="002A2241" w:rsidP="002A2241">
      <w:pPr>
        <w:pStyle w:val="ListParagraph"/>
        <w:spacing w:line="360" w:lineRule="auto"/>
        <w:ind w:left="0" w:firstLine="851"/>
        <w:rPr>
          <w:rFonts w:ascii="Times New Roman" w:hAnsi="Times New Roman" w:cs="Times New Roman"/>
          <w:i/>
          <w:szCs w:val="24"/>
          <w:lang w:val="en-US"/>
        </w:rPr>
      </w:pPr>
      <w:r w:rsidRPr="00F7461C">
        <w:rPr>
          <w:rFonts w:ascii="Times New Roman" w:hAnsi="Times New Roman" w:cs="Times New Roman"/>
          <w:i/>
          <w:szCs w:val="24"/>
          <w:lang w:val="en-US"/>
        </w:rPr>
        <w:t xml:space="preserve">Table 2. </w:t>
      </w:r>
      <w:r w:rsidR="00780124">
        <w:rPr>
          <w:rFonts w:ascii="Times New Roman" w:hAnsi="Times New Roman" w:cs="Times New Roman"/>
          <w:i/>
          <w:szCs w:val="24"/>
          <w:lang w:val="en-US"/>
        </w:rPr>
        <w:t xml:space="preserve">2. </w:t>
      </w:r>
      <w:r w:rsidRPr="00F7461C">
        <w:rPr>
          <w:rFonts w:ascii="Times New Roman" w:hAnsi="Times New Roman" w:cs="Times New Roman"/>
          <w:i/>
          <w:szCs w:val="24"/>
          <w:lang w:val="en-US"/>
        </w:rPr>
        <w:t xml:space="preserve">Container terminal </w:t>
      </w:r>
      <w:r w:rsidR="00E729A4">
        <w:rPr>
          <w:rFonts w:ascii="Times New Roman" w:hAnsi="Times New Roman" w:cs="Times New Roman"/>
          <w:i/>
          <w:szCs w:val="24"/>
          <w:lang w:val="en-US"/>
        </w:rPr>
        <w:t>factor</w:t>
      </w:r>
      <w:r w:rsidR="00E729A4" w:rsidRPr="00F7461C">
        <w:rPr>
          <w:rFonts w:ascii="Times New Roman" w:hAnsi="Times New Roman" w:cs="Times New Roman"/>
          <w:i/>
          <w:szCs w:val="24"/>
          <w:lang w:val="en-US"/>
        </w:rPr>
        <w:t xml:space="preserve">s </w:t>
      </w:r>
      <w:r w:rsidRPr="00F7461C">
        <w:rPr>
          <w:rFonts w:ascii="Times New Roman" w:hAnsi="Times New Roman" w:cs="Times New Roman"/>
          <w:i/>
          <w:szCs w:val="24"/>
          <w:lang w:val="en-US"/>
        </w:rPr>
        <w:t>to measure</w:t>
      </w:r>
    </w:p>
    <w:tbl>
      <w:tblPr>
        <w:tblStyle w:val="TableGrid"/>
        <w:tblW w:w="8233" w:type="dxa"/>
        <w:tblLook w:val="04A0" w:firstRow="1" w:lastRow="0" w:firstColumn="1" w:lastColumn="0" w:noHBand="0" w:noVBand="1"/>
      </w:tblPr>
      <w:tblGrid>
        <w:gridCol w:w="421"/>
        <w:gridCol w:w="4110"/>
        <w:gridCol w:w="3702"/>
      </w:tblGrid>
      <w:tr w:rsidR="002A2241" w:rsidRPr="00780124" w14:paraId="3902A158" w14:textId="77777777" w:rsidTr="002A2241">
        <w:trPr>
          <w:trHeight w:val="473"/>
        </w:trPr>
        <w:tc>
          <w:tcPr>
            <w:tcW w:w="421" w:type="dxa"/>
          </w:tcPr>
          <w:p w14:paraId="272D93E0" w14:textId="77777777" w:rsidR="002A2241" w:rsidRDefault="002A2241" w:rsidP="002A2241">
            <w:pPr>
              <w:pStyle w:val="ListParagraph"/>
              <w:spacing w:line="360" w:lineRule="auto"/>
              <w:ind w:left="0"/>
              <w:jc w:val="both"/>
              <w:rPr>
                <w:rFonts w:ascii="Times New Roman" w:hAnsi="Times New Roman" w:cs="Times New Roman"/>
                <w:sz w:val="24"/>
                <w:szCs w:val="24"/>
                <w:lang w:val="en-US"/>
              </w:rPr>
            </w:pPr>
          </w:p>
        </w:tc>
        <w:tc>
          <w:tcPr>
            <w:tcW w:w="4110" w:type="dxa"/>
          </w:tcPr>
          <w:p w14:paraId="1A8EBD76" w14:textId="77777777" w:rsidR="002A2241" w:rsidRDefault="002A2241" w:rsidP="002A224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Factors of port`s choosing</w:t>
            </w:r>
          </w:p>
        </w:tc>
        <w:tc>
          <w:tcPr>
            <w:tcW w:w="3702" w:type="dxa"/>
          </w:tcPr>
          <w:p w14:paraId="71071D79" w14:textId="77777777" w:rsidR="002A2241" w:rsidRDefault="002A2241" w:rsidP="002A224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The scale</w:t>
            </w:r>
          </w:p>
        </w:tc>
      </w:tr>
      <w:tr w:rsidR="002A2241" w:rsidRPr="00780124" w14:paraId="2BB154D5" w14:textId="77777777" w:rsidTr="002A2241">
        <w:trPr>
          <w:trHeight w:val="491"/>
        </w:trPr>
        <w:tc>
          <w:tcPr>
            <w:tcW w:w="421" w:type="dxa"/>
          </w:tcPr>
          <w:p w14:paraId="34F48682" w14:textId="77777777" w:rsidR="002A2241" w:rsidRDefault="002A2241" w:rsidP="002A224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110" w:type="dxa"/>
          </w:tcPr>
          <w:p w14:paraId="23D90564" w14:textId="77777777" w:rsidR="002A2241" w:rsidRPr="00E6156D" w:rsidRDefault="002A2241" w:rsidP="002A224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Physical infrastructure</w:t>
            </w:r>
          </w:p>
        </w:tc>
        <w:tc>
          <w:tcPr>
            <w:tcW w:w="3702" w:type="dxa"/>
          </w:tcPr>
          <w:p w14:paraId="57B090D6" w14:textId="77777777" w:rsidR="002A2241" w:rsidRDefault="002A2241" w:rsidP="002A2241">
            <w:pPr>
              <w:pStyle w:val="ListParagraph"/>
              <w:spacing w:line="360" w:lineRule="auto"/>
              <w:ind w:left="0"/>
              <w:jc w:val="both"/>
              <w:rPr>
                <w:rFonts w:ascii="Times New Roman" w:hAnsi="Times New Roman" w:cs="Times New Roman"/>
                <w:sz w:val="24"/>
                <w:szCs w:val="24"/>
                <w:lang w:val="en-US"/>
              </w:rPr>
            </w:pPr>
            <w:r w:rsidRPr="003860A0">
              <w:rPr>
                <w:rFonts w:ascii="Times New Roman" w:hAnsi="Times New Roman" w:cs="Times New Roman"/>
                <w:sz w:val="24"/>
                <w:szCs w:val="24"/>
                <w:lang w:val="en-US"/>
              </w:rPr>
              <w:t xml:space="preserve">1…....2…….3…….4…….5  </w:t>
            </w:r>
          </w:p>
        </w:tc>
      </w:tr>
      <w:tr w:rsidR="002A2241" w:rsidRPr="00891298" w14:paraId="09DA69B3" w14:textId="77777777" w:rsidTr="002A2241">
        <w:trPr>
          <w:trHeight w:val="473"/>
        </w:trPr>
        <w:tc>
          <w:tcPr>
            <w:tcW w:w="421" w:type="dxa"/>
          </w:tcPr>
          <w:p w14:paraId="4D104938" w14:textId="77777777" w:rsidR="002A2241" w:rsidRDefault="002A2241" w:rsidP="002A224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110" w:type="dxa"/>
          </w:tcPr>
          <w:p w14:paraId="04D5BB05" w14:textId="77777777" w:rsidR="002A2241" w:rsidRDefault="002A2241" w:rsidP="002A224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Services provided</w:t>
            </w:r>
          </w:p>
        </w:tc>
        <w:tc>
          <w:tcPr>
            <w:tcW w:w="3702" w:type="dxa"/>
          </w:tcPr>
          <w:p w14:paraId="167461D8" w14:textId="77777777" w:rsidR="002A2241" w:rsidRDefault="002A2241" w:rsidP="002A2241">
            <w:pPr>
              <w:pStyle w:val="ListParagraph"/>
              <w:spacing w:line="360" w:lineRule="auto"/>
              <w:ind w:left="0"/>
              <w:jc w:val="both"/>
              <w:rPr>
                <w:rFonts w:ascii="Times New Roman" w:hAnsi="Times New Roman" w:cs="Times New Roman"/>
                <w:sz w:val="24"/>
                <w:szCs w:val="24"/>
                <w:lang w:val="en-US"/>
              </w:rPr>
            </w:pPr>
            <w:r w:rsidRPr="003860A0">
              <w:rPr>
                <w:rFonts w:ascii="Times New Roman" w:hAnsi="Times New Roman" w:cs="Times New Roman"/>
                <w:sz w:val="24"/>
                <w:szCs w:val="24"/>
                <w:lang w:val="en-US"/>
              </w:rPr>
              <w:t>1…....2…….3…….4……</w:t>
            </w:r>
            <w:r w:rsidRPr="00E6156D">
              <w:rPr>
                <w:rFonts w:ascii="Times New Roman" w:hAnsi="Times New Roman" w:cs="Times New Roman"/>
                <w:sz w:val="24"/>
                <w:szCs w:val="24"/>
              </w:rPr>
              <w:t xml:space="preserve">.5  </w:t>
            </w:r>
          </w:p>
        </w:tc>
      </w:tr>
      <w:tr w:rsidR="002A2241" w:rsidRPr="00891298" w14:paraId="46DE7700" w14:textId="77777777" w:rsidTr="002A2241">
        <w:trPr>
          <w:trHeight w:val="473"/>
        </w:trPr>
        <w:tc>
          <w:tcPr>
            <w:tcW w:w="421" w:type="dxa"/>
          </w:tcPr>
          <w:p w14:paraId="1B159D6B" w14:textId="77777777" w:rsidR="002A2241" w:rsidRDefault="002A2241" w:rsidP="002A224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110" w:type="dxa"/>
          </w:tcPr>
          <w:p w14:paraId="2744DDDA" w14:textId="77777777" w:rsidR="002A2241" w:rsidRDefault="002A2241" w:rsidP="002A224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Hinterland connection</w:t>
            </w:r>
          </w:p>
        </w:tc>
        <w:tc>
          <w:tcPr>
            <w:tcW w:w="3702" w:type="dxa"/>
          </w:tcPr>
          <w:p w14:paraId="17FFAEB8" w14:textId="77777777" w:rsidR="002A2241" w:rsidRDefault="002A2241" w:rsidP="002A2241">
            <w:pPr>
              <w:pStyle w:val="ListParagraph"/>
              <w:spacing w:line="360" w:lineRule="auto"/>
              <w:ind w:left="0"/>
              <w:jc w:val="both"/>
              <w:rPr>
                <w:rFonts w:ascii="Times New Roman" w:hAnsi="Times New Roman" w:cs="Times New Roman"/>
                <w:sz w:val="24"/>
                <w:szCs w:val="24"/>
                <w:lang w:val="en-US"/>
              </w:rPr>
            </w:pPr>
            <w:r w:rsidRPr="00E6156D">
              <w:rPr>
                <w:rFonts w:ascii="Times New Roman" w:hAnsi="Times New Roman" w:cs="Times New Roman"/>
                <w:sz w:val="24"/>
                <w:szCs w:val="24"/>
              </w:rPr>
              <w:t xml:space="preserve">1…....2…….3…….4…….5  </w:t>
            </w:r>
          </w:p>
        </w:tc>
      </w:tr>
      <w:tr w:rsidR="002A2241" w:rsidRPr="008B37B5" w14:paraId="0CA11073" w14:textId="77777777" w:rsidTr="002A2241">
        <w:trPr>
          <w:trHeight w:val="473"/>
        </w:trPr>
        <w:tc>
          <w:tcPr>
            <w:tcW w:w="421" w:type="dxa"/>
          </w:tcPr>
          <w:p w14:paraId="5F8810A4" w14:textId="77777777" w:rsidR="002A2241" w:rsidRDefault="002A2241" w:rsidP="002A224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110" w:type="dxa"/>
          </w:tcPr>
          <w:p w14:paraId="01F35506" w14:textId="77777777" w:rsidR="002A2241" w:rsidRDefault="002A2241" w:rsidP="002A224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Costs</w:t>
            </w:r>
          </w:p>
        </w:tc>
        <w:tc>
          <w:tcPr>
            <w:tcW w:w="3702" w:type="dxa"/>
          </w:tcPr>
          <w:p w14:paraId="6F117ACE" w14:textId="77777777" w:rsidR="002A2241" w:rsidRDefault="002A2241" w:rsidP="002A2241">
            <w:pPr>
              <w:pStyle w:val="ListParagraph"/>
              <w:spacing w:line="360" w:lineRule="auto"/>
              <w:ind w:left="0"/>
              <w:jc w:val="both"/>
              <w:rPr>
                <w:rFonts w:ascii="Times New Roman" w:hAnsi="Times New Roman" w:cs="Times New Roman"/>
                <w:sz w:val="24"/>
                <w:szCs w:val="24"/>
                <w:lang w:val="en-US"/>
              </w:rPr>
            </w:pPr>
            <w:r w:rsidRPr="00E6156D">
              <w:rPr>
                <w:rFonts w:ascii="Times New Roman" w:hAnsi="Times New Roman" w:cs="Times New Roman"/>
                <w:sz w:val="24"/>
                <w:szCs w:val="24"/>
              </w:rPr>
              <w:t xml:space="preserve">1…....2…….3…….4…….5  </w:t>
            </w:r>
          </w:p>
        </w:tc>
      </w:tr>
      <w:tr w:rsidR="00780124" w:rsidRPr="008B37B5" w14:paraId="317147C3" w14:textId="77777777" w:rsidTr="002A2241">
        <w:trPr>
          <w:trHeight w:val="473"/>
        </w:trPr>
        <w:tc>
          <w:tcPr>
            <w:tcW w:w="421" w:type="dxa"/>
          </w:tcPr>
          <w:p w14:paraId="011927A7" w14:textId="61DAE16C" w:rsidR="00780124" w:rsidRDefault="00780124" w:rsidP="002A224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110" w:type="dxa"/>
          </w:tcPr>
          <w:p w14:paraId="3D12E226" w14:textId="14E8BF07" w:rsidR="00780124" w:rsidRDefault="00780124" w:rsidP="002A224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Relational part</w:t>
            </w:r>
          </w:p>
        </w:tc>
        <w:tc>
          <w:tcPr>
            <w:tcW w:w="3702" w:type="dxa"/>
          </w:tcPr>
          <w:p w14:paraId="187A934A" w14:textId="2E04086A" w:rsidR="00780124" w:rsidRPr="00E6156D" w:rsidRDefault="00780124" w:rsidP="002A2241">
            <w:pPr>
              <w:pStyle w:val="ListParagraph"/>
              <w:spacing w:line="360" w:lineRule="auto"/>
              <w:ind w:left="0"/>
              <w:jc w:val="both"/>
              <w:rPr>
                <w:rFonts w:ascii="Times New Roman" w:hAnsi="Times New Roman" w:cs="Times New Roman"/>
                <w:sz w:val="24"/>
                <w:szCs w:val="24"/>
              </w:rPr>
            </w:pPr>
            <w:r w:rsidRPr="00E6156D">
              <w:rPr>
                <w:rFonts w:ascii="Times New Roman" w:hAnsi="Times New Roman" w:cs="Times New Roman"/>
                <w:sz w:val="24"/>
                <w:szCs w:val="24"/>
              </w:rPr>
              <w:t xml:space="preserve">1…....2…….3…….4…….5  </w:t>
            </w:r>
          </w:p>
        </w:tc>
      </w:tr>
    </w:tbl>
    <w:p w14:paraId="1A00CDA4" w14:textId="77777777"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p>
    <w:p w14:paraId="2BDDD975" w14:textId="4B253F65" w:rsidR="002A2241" w:rsidRPr="003860A0" w:rsidRDefault="00F23F73" w:rsidP="003860A0">
      <w:pPr>
        <w:pStyle w:val="Heading3"/>
      </w:pPr>
      <w:bookmarkStart w:id="29" w:name="_Toc452047410"/>
      <w:proofErr w:type="gramStart"/>
      <w:r>
        <w:lastRenderedPageBreak/>
        <w:t>2.4.2</w:t>
      </w:r>
      <w:r w:rsidR="00C82C97" w:rsidRPr="003860A0">
        <w:t xml:space="preserve"> </w:t>
      </w:r>
      <w:r w:rsidR="002A2241" w:rsidRPr="003860A0">
        <w:t xml:space="preserve"> </w:t>
      </w:r>
      <w:proofErr w:type="spellStart"/>
      <w:r w:rsidR="002A2241" w:rsidRPr="003860A0">
        <w:t>Customer</w:t>
      </w:r>
      <w:proofErr w:type="spellEnd"/>
      <w:r w:rsidR="000F7BC5">
        <w:rPr>
          <w:lang w:val="en-US"/>
        </w:rPr>
        <w:t>s</w:t>
      </w:r>
      <w:proofErr w:type="gramEnd"/>
      <w:r w:rsidR="000F7BC5">
        <w:rPr>
          <w:lang w:val="en-US"/>
        </w:rPr>
        <w:t>`</w:t>
      </w:r>
      <w:r w:rsidR="002A2241" w:rsidRPr="003860A0">
        <w:t xml:space="preserve"> </w:t>
      </w:r>
      <w:proofErr w:type="spellStart"/>
      <w:r w:rsidR="002A2241" w:rsidRPr="003860A0">
        <w:t>perspective</w:t>
      </w:r>
      <w:bookmarkEnd w:id="29"/>
      <w:proofErr w:type="spellEnd"/>
    </w:p>
    <w:p w14:paraId="78EC1EEA" w14:textId="78F99DAB"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After completing gathering information about characteristics and its values, we proceed to customers` preferences itself. The questionnaire</w:t>
      </w:r>
      <w:r w:rsidR="00233C2A">
        <w:rPr>
          <w:rFonts w:ascii="Times New Roman" w:hAnsi="Times New Roman" w:cs="Times New Roman"/>
          <w:sz w:val="24"/>
          <w:szCs w:val="24"/>
          <w:lang w:val="en-US"/>
        </w:rPr>
        <w:t xml:space="preserve"> for customers, in our case for freight forwarders,</w:t>
      </w:r>
      <w:r>
        <w:rPr>
          <w:rFonts w:ascii="Times New Roman" w:hAnsi="Times New Roman" w:cs="Times New Roman"/>
          <w:sz w:val="24"/>
          <w:szCs w:val="24"/>
          <w:lang w:val="en-US"/>
        </w:rPr>
        <w:t xml:space="preserve"> contains the following structure:</w:t>
      </w:r>
    </w:p>
    <w:p w14:paraId="156AE6CE" w14:textId="2F4B0121" w:rsidR="002A2241" w:rsidRDefault="002A2241" w:rsidP="002A2241">
      <w:pPr>
        <w:pStyle w:val="ListParagraph"/>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General information about the client. This information is going to be used as a base for</w:t>
      </w:r>
      <w:r w:rsidR="00E32592">
        <w:rPr>
          <w:rFonts w:ascii="Times New Roman" w:hAnsi="Times New Roman" w:cs="Times New Roman"/>
          <w:sz w:val="24"/>
          <w:szCs w:val="24"/>
          <w:lang w:val="en-US"/>
        </w:rPr>
        <w:t xml:space="preserve"> identification of</w:t>
      </w:r>
      <w:r>
        <w:rPr>
          <w:rFonts w:ascii="Times New Roman" w:hAnsi="Times New Roman" w:cs="Times New Roman"/>
          <w:sz w:val="24"/>
          <w:szCs w:val="24"/>
          <w:lang w:val="en-US"/>
        </w:rPr>
        <w:t xml:space="preserve"> customer </w:t>
      </w:r>
      <w:r w:rsidR="00E32592">
        <w:rPr>
          <w:rFonts w:ascii="Times New Roman" w:hAnsi="Times New Roman" w:cs="Times New Roman"/>
          <w:sz w:val="24"/>
          <w:szCs w:val="24"/>
          <w:lang w:val="en-US"/>
        </w:rPr>
        <w:t>typology;</w:t>
      </w:r>
    </w:p>
    <w:p w14:paraId="4125209D" w14:textId="5DB1F0F8" w:rsidR="002A2241" w:rsidRDefault="002A2241" w:rsidP="002A2241">
      <w:pPr>
        <w:pStyle w:val="ListParagraph"/>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Port choice criteria. In this part client will evaluate, to which extent each attribute is important</w:t>
      </w:r>
      <w:r w:rsidR="00E32592">
        <w:rPr>
          <w:rFonts w:ascii="Times New Roman" w:hAnsi="Times New Roman" w:cs="Times New Roman"/>
          <w:sz w:val="24"/>
          <w:szCs w:val="24"/>
          <w:lang w:val="en-US"/>
        </w:rPr>
        <w:t xml:space="preserve"> for him when choosing a </w:t>
      </w:r>
      <w:r>
        <w:rPr>
          <w:rFonts w:ascii="Times New Roman" w:hAnsi="Times New Roman" w:cs="Times New Roman"/>
          <w:sz w:val="24"/>
          <w:szCs w:val="24"/>
          <w:lang w:val="en-US"/>
        </w:rPr>
        <w:t>por</w:t>
      </w:r>
      <w:r w:rsidR="00E32592">
        <w:rPr>
          <w:rFonts w:ascii="Times New Roman" w:hAnsi="Times New Roman" w:cs="Times New Roman"/>
          <w:sz w:val="24"/>
          <w:szCs w:val="24"/>
          <w:lang w:val="en-US"/>
        </w:rPr>
        <w:t>t.</w:t>
      </w:r>
    </w:p>
    <w:p w14:paraId="4860EE38" w14:textId="5A7A8E84" w:rsidR="002A2241" w:rsidRDefault="002A2241" w:rsidP="002A2241">
      <w:pPr>
        <w:pStyle w:val="ListParagraph"/>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ranking of the important attributes</w:t>
      </w:r>
      <w:r w:rsidR="00E32592">
        <w:rPr>
          <w:rFonts w:ascii="Times New Roman" w:hAnsi="Times New Roman" w:cs="Times New Roman"/>
          <w:sz w:val="24"/>
          <w:szCs w:val="24"/>
          <w:lang w:val="en-US"/>
        </w:rPr>
        <w:t>;</w:t>
      </w:r>
    </w:p>
    <w:p w14:paraId="499FA340" w14:textId="77777777" w:rsidR="002A2241" w:rsidRDefault="002A2241" w:rsidP="002A2241">
      <w:pPr>
        <w:pStyle w:val="ListParagraph"/>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ranking of the ports/terminals. Customer can already have certain preferences about the ports/terminals.</w:t>
      </w:r>
    </w:p>
    <w:p w14:paraId="0C469DFA" w14:textId="2ABA3CAA" w:rsidR="002A2241" w:rsidRDefault="002A2241" w:rsidP="002A2241">
      <w:pPr>
        <w:pStyle w:val="ListParagraph"/>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Criteria for the choice of shipping company. Here</w:t>
      </w:r>
      <w:r w:rsidR="00E32592">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customer evaluates different attributes associating with shipping company choice in terms of its importance.</w:t>
      </w:r>
    </w:p>
    <w:p w14:paraId="0C273D7D" w14:textId="77777777" w:rsidR="002A2241" w:rsidRPr="00F82C5E" w:rsidRDefault="002A2241" w:rsidP="002A2241">
      <w:p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The questionnaire for customers is attached as an appendix.</w:t>
      </w:r>
    </w:p>
    <w:p w14:paraId="289730AD" w14:textId="77777777"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In general, the system of obtaining data can be presented the following way:</w:t>
      </w:r>
    </w:p>
    <w:p w14:paraId="74911D27" w14:textId="77777777" w:rsidR="00E32592" w:rsidRDefault="00E32592" w:rsidP="002A2241">
      <w:pPr>
        <w:pStyle w:val="ListParagraph"/>
        <w:spacing w:line="360" w:lineRule="auto"/>
        <w:ind w:left="0" w:firstLine="851"/>
        <w:jc w:val="both"/>
        <w:rPr>
          <w:rFonts w:ascii="Times New Roman" w:hAnsi="Times New Roman" w:cs="Times New Roman"/>
          <w:sz w:val="24"/>
          <w:szCs w:val="24"/>
          <w:lang w:val="en-US"/>
        </w:rPr>
      </w:pPr>
    </w:p>
    <w:p w14:paraId="4B3337A9" w14:textId="77777777" w:rsidR="002A2241" w:rsidRPr="006B5243" w:rsidRDefault="002A2241" w:rsidP="002A2241">
      <w:pPr>
        <w:pStyle w:val="ListParagraph"/>
        <w:spacing w:line="360" w:lineRule="auto"/>
        <w:ind w:left="0" w:firstLine="851"/>
        <w:jc w:val="both"/>
        <w:rPr>
          <w:rFonts w:ascii="Times New Roman" w:hAnsi="Times New Roman" w:cs="Times New Roman"/>
          <w:i/>
          <w:sz w:val="24"/>
          <w:szCs w:val="24"/>
          <w:lang w:val="en-US"/>
        </w:rPr>
      </w:pPr>
      <w:r>
        <w:rPr>
          <w:rFonts w:ascii="Times New Roman" w:hAnsi="Times New Roman" w:cs="Times New Roman"/>
          <w:i/>
          <w:sz w:val="24"/>
          <w:szCs w:val="24"/>
          <w:lang w:val="en-US"/>
        </w:rPr>
        <w:t>Fig. 2. The system of data gathering</w:t>
      </w:r>
    </w:p>
    <w:p w14:paraId="06EB2DEF" w14:textId="77777777"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13999B88" wp14:editId="5C21B3D6">
            <wp:extent cx="5667154" cy="2870790"/>
            <wp:effectExtent l="38100" t="19050" r="10160" b="254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74DCDA5" w14:textId="77777777"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p>
    <w:p w14:paraId="4ED6DFAC" w14:textId="2866B20C"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completing these steps we can </w:t>
      </w:r>
      <w:r w:rsidR="00E32592">
        <w:rPr>
          <w:rFonts w:ascii="Times New Roman" w:hAnsi="Times New Roman" w:cs="Times New Roman"/>
          <w:sz w:val="24"/>
          <w:szCs w:val="24"/>
          <w:lang w:val="en-US"/>
        </w:rPr>
        <w:t xml:space="preserve">proceed </w:t>
      </w:r>
      <w:r>
        <w:rPr>
          <w:rFonts w:ascii="Times New Roman" w:hAnsi="Times New Roman" w:cs="Times New Roman"/>
          <w:sz w:val="24"/>
          <w:szCs w:val="24"/>
          <w:lang w:val="en-US"/>
        </w:rPr>
        <w:t>further, namely</w:t>
      </w:r>
      <w:r w:rsidR="00E32592">
        <w:rPr>
          <w:rFonts w:ascii="Times New Roman" w:hAnsi="Times New Roman" w:cs="Times New Roman"/>
          <w:sz w:val="24"/>
          <w:szCs w:val="24"/>
          <w:lang w:val="en-US"/>
        </w:rPr>
        <w:t xml:space="preserve"> to describe the model, which is going to be used, and the method, which underlies the model</w:t>
      </w:r>
      <w:r>
        <w:rPr>
          <w:rFonts w:ascii="Times New Roman" w:hAnsi="Times New Roman" w:cs="Times New Roman"/>
          <w:sz w:val="24"/>
          <w:szCs w:val="24"/>
          <w:lang w:val="en-US"/>
        </w:rPr>
        <w:t>.</w:t>
      </w:r>
    </w:p>
    <w:p w14:paraId="244FB42F" w14:textId="1CAEB37E" w:rsidR="002A2241" w:rsidRDefault="00F23F73" w:rsidP="003860A0">
      <w:pPr>
        <w:pStyle w:val="Heading2"/>
        <w:rPr>
          <w:lang w:val="en-US"/>
        </w:rPr>
      </w:pPr>
      <w:bookmarkStart w:id="30" w:name="_Toc437594540"/>
      <w:bookmarkStart w:id="31" w:name="_Toc452047411"/>
      <w:r>
        <w:rPr>
          <w:lang w:val="en-US"/>
        </w:rPr>
        <w:lastRenderedPageBreak/>
        <w:t>2.5</w:t>
      </w:r>
      <w:r w:rsidR="00C82C97">
        <w:rPr>
          <w:lang w:val="en-US"/>
        </w:rPr>
        <w:t xml:space="preserve"> </w:t>
      </w:r>
      <w:r w:rsidR="002A2241">
        <w:rPr>
          <w:lang w:val="en-US"/>
        </w:rPr>
        <w:t>Quantitative model</w:t>
      </w:r>
      <w:bookmarkEnd w:id="30"/>
      <w:bookmarkEnd w:id="31"/>
    </w:p>
    <w:p w14:paraId="20C03BBA" w14:textId="4018F4F3"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The main questions that we want to answer in this chapter are: what we want to measure and which models and methods can be used for that. After the implementing the methodology described below we want to get the aggregated quantitative indices that would reflect the “attractiveness” of alternatives (</w:t>
      </w:r>
      <w:r w:rsidR="00E32592">
        <w:rPr>
          <w:rFonts w:ascii="Times New Roman" w:hAnsi="Times New Roman" w:cs="Times New Roman"/>
          <w:sz w:val="24"/>
          <w:szCs w:val="24"/>
          <w:lang w:val="en-US"/>
        </w:rPr>
        <w:t>in our case -ports</w:t>
      </w:r>
      <w:r>
        <w:rPr>
          <w:rFonts w:ascii="Times New Roman" w:hAnsi="Times New Roman" w:cs="Times New Roman"/>
          <w:sz w:val="24"/>
          <w:szCs w:val="24"/>
          <w:lang w:val="en-US"/>
        </w:rPr>
        <w:t>). Th</w:t>
      </w:r>
      <w:r w:rsidR="00E32592">
        <w:rPr>
          <w:rFonts w:ascii="Times New Roman" w:hAnsi="Times New Roman" w:cs="Times New Roman"/>
          <w:sz w:val="24"/>
          <w:szCs w:val="24"/>
          <w:lang w:val="en-US"/>
        </w:rPr>
        <w:t>ese</w:t>
      </w:r>
      <w:r>
        <w:rPr>
          <w:rFonts w:ascii="Times New Roman" w:hAnsi="Times New Roman" w:cs="Times New Roman"/>
          <w:sz w:val="24"/>
          <w:szCs w:val="24"/>
          <w:lang w:val="en-US"/>
        </w:rPr>
        <w:t xml:space="preserve"> indices will take into account the system of preferences of a customer concerning the importance of the characteristics </w:t>
      </w:r>
      <w:r w:rsidR="00E32592">
        <w:rPr>
          <w:rFonts w:ascii="Times New Roman" w:hAnsi="Times New Roman" w:cs="Times New Roman"/>
          <w:sz w:val="24"/>
          <w:szCs w:val="24"/>
          <w:lang w:val="en-US"/>
        </w:rPr>
        <w:t>of</w:t>
      </w:r>
      <w:r>
        <w:rPr>
          <w:rFonts w:ascii="Times New Roman" w:hAnsi="Times New Roman" w:cs="Times New Roman"/>
          <w:sz w:val="24"/>
          <w:szCs w:val="24"/>
          <w:lang w:val="en-US"/>
        </w:rPr>
        <w:t xml:space="preserve"> the terminals.</w:t>
      </w:r>
    </w:p>
    <w:p w14:paraId="09C02172" w14:textId="77777777"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In order to formulate the considering problem in the right terms and then build proper model let us describe the theoretical model of the problem and its mathematic representation.</w:t>
      </w:r>
    </w:p>
    <w:p w14:paraId="2ACFC1D8" w14:textId="77777777" w:rsidR="002A2241" w:rsidRPr="007C17ED" w:rsidRDefault="002A2241" w:rsidP="002A2241">
      <w:pPr>
        <w:pStyle w:val="ListParagraph"/>
        <w:spacing w:line="360" w:lineRule="auto"/>
        <w:ind w:left="0" w:firstLine="851"/>
        <w:jc w:val="both"/>
        <w:rPr>
          <w:rFonts w:ascii="Times New Roman" w:hAnsi="Times New Roman" w:cs="Times New Roman"/>
          <w:sz w:val="24"/>
          <w:szCs w:val="24"/>
          <w:lang w:val="en-US"/>
        </w:rPr>
      </w:pPr>
    </w:p>
    <w:p w14:paraId="7F4C547B" w14:textId="7528BC9E" w:rsidR="002A2241" w:rsidRDefault="00C82C97" w:rsidP="003860A0">
      <w:pPr>
        <w:pStyle w:val="Heading3"/>
        <w:rPr>
          <w:lang w:val="en-US"/>
        </w:rPr>
      </w:pPr>
      <w:bookmarkStart w:id="32" w:name="_Toc452047412"/>
      <w:r>
        <w:rPr>
          <w:lang w:val="en-US"/>
        </w:rPr>
        <w:t>2.5.1</w:t>
      </w:r>
      <w:r w:rsidR="002A2241">
        <w:rPr>
          <w:lang w:val="en-US"/>
        </w:rPr>
        <w:t xml:space="preserve"> </w:t>
      </w:r>
      <w:bookmarkStart w:id="33" w:name="_Toc437594541"/>
      <w:r w:rsidR="002A2241">
        <w:rPr>
          <w:lang w:val="en-US"/>
        </w:rPr>
        <w:t>Multiple-criteria decision analysis</w:t>
      </w:r>
      <w:bookmarkEnd w:id="32"/>
      <w:bookmarkEnd w:id="33"/>
    </w:p>
    <w:p w14:paraId="2E51EACC" w14:textId="2504DA41"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E32592">
        <w:rPr>
          <w:rFonts w:ascii="Times New Roman" w:hAnsi="Times New Roman" w:cs="Times New Roman"/>
          <w:sz w:val="24"/>
          <w:szCs w:val="24"/>
          <w:lang w:val="en-US"/>
        </w:rPr>
        <w:t xml:space="preserve">model that is used to solve the considered in this thesis problem </w:t>
      </w:r>
      <w:r>
        <w:rPr>
          <w:rFonts w:ascii="Times New Roman" w:hAnsi="Times New Roman" w:cs="Times New Roman"/>
          <w:sz w:val="24"/>
          <w:szCs w:val="24"/>
          <w:lang w:val="en-US"/>
        </w:rPr>
        <w:t xml:space="preserve">belongs to the discipline called </w:t>
      </w:r>
      <w:r w:rsidR="00E32592">
        <w:rPr>
          <w:rFonts w:ascii="Times New Roman" w:hAnsi="Times New Roman" w:cs="Times New Roman"/>
          <w:sz w:val="24"/>
          <w:szCs w:val="24"/>
          <w:lang w:val="en-US"/>
        </w:rPr>
        <w:t>m</w:t>
      </w:r>
      <w:r>
        <w:rPr>
          <w:rFonts w:ascii="Times New Roman" w:hAnsi="Times New Roman" w:cs="Times New Roman"/>
          <w:sz w:val="24"/>
          <w:szCs w:val="24"/>
          <w:lang w:val="en-US"/>
        </w:rPr>
        <w:t>ultiple-criteria decision analysis (MCDA).</w:t>
      </w:r>
      <w:r w:rsidR="00E32592">
        <w:rPr>
          <w:rFonts w:ascii="Times New Roman" w:hAnsi="Times New Roman" w:cs="Times New Roman"/>
          <w:sz w:val="24"/>
          <w:szCs w:val="24"/>
          <w:lang w:val="en-US"/>
        </w:rPr>
        <w:t xml:space="preserve"> We were partly considering it in the first chapter.</w:t>
      </w:r>
      <w:r>
        <w:rPr>
          <w:rFonts w:ascii="Times New Roman" w:hAnsi="Times New Roman" w:cs="Times New Roman"/>
          <w:sz w:val="24"/>
          <w:szCs w:val="24"/>
          <w:lang w:val="en-US"/>
        </w:rPr>
        <w:t xml:space="preserve"> This discipline is a part of operations research which deals with the situation when the decision needs to be made concerning different issues (both for our daily of professional lives) explicitly taking into account multiple criteria. The problem is most likely about making choice between different alternatives. Due to existence of multiple criteria there is no unique optimal solution for such problems; in order to solve it we need to consider the information about preferences of the decision-maker. </w:t>
      </w:r>
    </w:p>
    <w:p w14:paraId="17A94E2E" w14:textId="77777777" w:rsidR="002A2241" w:rsidRPr="007123ED"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are different classifications concerning MCDA problems and methods. One of the basic ones is to distinguish multi-criteria evaluation problems from that of multi-criteria design (or </w:t>
      </w:r>
      <w:r w:rsidRPr="007123ED">
        <w:rPr>
          <w:rFonts w:ascii="Times New Roman" w:hAnsi="Times New Roman" w:cs="Times New Roman"/>
          <w:iCs/>
          <w:sz w:val="24"/>
          <w:szCs w:val="24"/>
          <w:lang w:val="en-US"/>
        </w:rPr>
        <w:t>multiple objective mathematical programming</w:t>
      </w:r>
      <w:r>
        <w:rPr>
          <w:rFonts w:ascii="Times New Roman" w:hAnsi="Times New Roman" w:cs="Times New Roman"/>
          <w:iCs/>
          <w:sz w:val="24"/>
          <w:szCs w:val="24"/>
          <w:lang w:val="en-US"/>
        </w:rPr>
        <w:t>). The main difference is that the former one has explicit set of alternatives, whereas in the latter ones alternatives are implicitly known. Now let us process towards the multi-criteria evaluation problems, as we relate the problem described above to this class of problems.</w:t>
      </w:r>
    </w:p>
    <w:p w14:paraId="55290BC8" w14:textId="36D8DD0E" w:rsidR="002A2241" w:rsidRDefault="00C82C97" w:rsidP="003860A0">
      <w:pPr>
        <w:pStyle w:val="Heading3"/>
        <w:rPr>
          <w:lang w:val="en-US"/>
        </w:rPr>
      </w:pPr>
      <w:bookmarkStart w:id="34" w:name="_Toc452047413"/>
      <w:r>
        <w:rPr>
          <w:lang w:val="en-US"/>
        </w:rPr>
        <w:t>2.5.2</w:t>
      </w:r>
      <w:r w:rsidR="002A2241">
        <w:rPr>
          <w:lang w:val="en-US"/>
        </w:rPr>
        <w:t xml:space="preserve"> </w:t>
      </w:r>
      <w:bookmarkStart w:id="35" w:name="_Toc437594542"/>
      <w:r w:rsidR="002A2241">
        <w:rPr>
          <w:lang w:val="en-US"/>
        </w:rPr>
        <w:t>Multiple-criteria evaluation problems</w:t>
      </w:r>
      <w:bookmarkEnd w:id="34"/>
      <w:bookmarkEnd w:id="35"/>
    </w:p>
    <w:p w14:paraId="22B5E607" w14:textId="137F125E" w:rsidR="002A2241" w:rsidRDefault="002A2241" w:rsidP="003860A0">
      <w:pPr>
        <w:pStyle w:val="ListParagraph"/>
        <w:spacing w:line="360" w:lineRule="auto"/>
        <w:ind w:left="0" w:firstLine="851"/>
        <w:jc w:val="both"/>
        <w:rPr>
          <w:rFonts w:ascii="Times New Roman" w:hAnsi="Times New Roman" w:cs="Times New Roman"/>
          <w:sz w:val="24"/>
          <w:szCs w:val="24"/>
          <w:lang w:val="en-US"/>
        </w:rPr>
      </w:pPr>
      <w:r w:rsidRPr="00D5539C">
        <w:rPr>
          <w:rFonts w:ascii="Times New Roman" w:hAnsi="Times New Roman" w:cs="Times New Roman"/>
          <w:sz w:val="24"/>
          <w:szCs w:val="24"/>
          <w:lang w:val="en-US"/>
        </w:rPr>
        <w:t xml:space="preserve">For such problems each alternative has a set of performance measures for each </w:t>
      </w:r>
      <w:r>
        <w:rPr>
          <w:rFonts w:ascii="Times New Roman" w:hAnsi="Times New Roman" w:cs="Times New Roman"/>
          <w:sz w:val="24"/>
          <w:szCs w:val="24"/>
          <w:lang w:val="en-US"/>
        </w:rPr>
        <w:t>attribute</w:t>
      </w:r>
      <w:r w:rsidRPr="00D5539C">
        <w:rPr>
          <w:rFonts w:ascii="Times New Roman" w:hAnsi="Times New Roman" w:cs="Times New Roman"/>
          <w:sz w:val="24"/>
          <w:szCs w:val="24"/>
          <w:lang w:val="en-US"/>
        </w:rPr>
        <w:t>. The problem may be defined as finding the best alternative for a decision maker (DM), or finding a set of good alternatives. One m</w:t>
      </w:r>
      <w:r>
        <w:rPr>
          <w:rFonts w:ascii="Times New Roman" w:hAnsi="Times New Roman" w:cs="Times New Roman"/>
          <w:sz w:val="24"/>
          <w:szCs w:val="24"/>
          <w:lang w:val="en-US"/>
        </w:rPr>
        <w:t>ay also be interested in "ranking</w:t>
      </w:r>
      <w:r w:rsidRPr="00D5539C">
        <w:rPr>
          <w:rFonts w:ascii="Times New Roman" w:hAnsi="Times New Roman" w:cs="Times New Roman"/>
          <w:sz w:val="24"/>
          <w:szCs w:val="24"/>
          <w:lang w:val="en-US"/>
        </w:rPr>
        <w:t xml:space="preserve">" or "classifying" alternatives. </w:t>
      </w:r>
    </w:p>
    <w:p w14:paraId="37466360" w14:textId="0CF04B9C" w:rsidR="00B00BF5" w:rsidRDefault="002A2241" w:rsidP="002A2241">
      <w:pPr>
        <w:pStyle w:val="ListParagraph"/>
        <w:spacing w:line="360" w:lineRule="auto"/>
        <w:ind w:left="0" w:firstLine="851"/>
        <w:rPr>
          <w:rFonts w:ascii="Times New Roman" w:hAnsi="Times New Roman" w:cs="Times New Roman"/>
          <w:sz w:val="24"/>
          <w:szCs w:val="24"/>
          <w:lang w:val="en-US"/>
        </w:rPr>
      </w:pPr>
      <w:r>
        <w:rPr>
          <w:rFonts w:ascii="Times New Roman" w:hAnsi="Times New Roman" w:cs="Times New Roman"/>
          <w:sz w:val="24"/>
          <w:szCs w:val="24"/>
          <w:lang w:val="en-US"/>
        </w:rPr>
        <w:t>The general procedure within this multi-criteria evaluation problem for solving can be represented the following way:</w:t>
      </w:r>
    </w:p>
    <w:p w14:paraId="6F513DB5" w14:textId="77777777" w:rsidR="00B00BF5" w:rsidRDefault="00B00BF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94DE63C" w14:textId="77777777" w:rsidR="002A2241" w:rsidRDefault="002A2241" w:rsidP="002A2241">
      <w:pPr>
        <w:pStyle w:val="ListParagraph"/>
        <w:spacing w:line="360" w:lineRule="auto"/>
        <w:ind w:left="0" w:firstLine="851"/>
        <w:rPr>
          <w:rFonts w:ascii="Times New Roman" w:hAnsi="Times New Roman" w:cs="Times New Roman"/>
          <w:sz w:val="24"/>
          <w:szCs w:val="24"/>
          <w:lang w:val="en-US"/>
        </w:rPr>
      </w:pPr>
    </w:p>
    <w:p w14:paraId="225F22A2" w14:textId="77777777" w:rsidR="002A2241" w:rsidRDefault="002A2241" w:rsidP="002A2241">
      <w:pPr>
        <w:pStyle w:val="ListParagraph"/>
        <w:spacing w:line="360" w:lineRule="auto"/>
        <w:ind w:left="0" w:firstLine="851"/>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557888" behindDoc="0" locked="0" layoutInCell="1" allowOverlap="1" wp14:anchorId="52B85E4B" wp14:editId="06064B1A">
                <wp:simplePos x="0" y="0"/>
                <wp:positionH relativeFrom="column">
                  <wp:posOffset>72390</wp:posOffset>
                </wp:positionH>
                <wp:positionV relativeFrom="paragraph">
                  <wp:posOffset>239394</wp:posOffset>
                </wp:positionV>
                <wp:extent cx="2352675" cy="447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2352675" cy="447675"/>
                        </a:xfrm>
                        <a:prstGeom prst="rect">
                          <a:avLst/>
                        </a:prstGeom>
                        <a:solidFill>
                          <a:schemeClr val="lt1"/>
                        </a:solidFill>
                        <a:ln w="6350">
                          <a:solidFill>
                            <a:schemeClr val="accent1">
                              <a:shade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A9B6BA4" w14:textId="77777777" w:rsidR="00F23F73" w:rsidRPr="00B7009E" w:rsidRDefault="00F23F73" w:rsidP="002A2241">
                            <w:pPr>
                              <w:jc w:val="center"/>
                              <w:rPr>
                                <w:rFonts w:ascii="Times New Roman" w:hAnsi="Times New Roman" w:cs="Times New Roman"/>
                                <w:sz w:val="24"/>
                                <w:szCs w:val="24"/>
                                <w:lang w:val="en-US"/>
                              </w:rPr>
                            </w:pPr>
                            <w:r w:rsidRPr="00B7009E">
                              <w:rPr>
                                <w:rFonts w:ascii="Times New Roman" w:hAnsi="Times New Roman" w:cs="Times New Roman"/>
                                <w:sz w:val="24"/>
                                <w:szCs w:val="24"/>
                                <w:lang w:val="en-US"/>
                              </w:rPr>
                              <w:t>1.</w:t>
                            </w:r>
                            <w:r>
                              <w:rPr>
                                <w:rFonts w:ascii="Times New Roman" w:hAnsi="Times New Roman" w:cs="Times New Roman"/>
                                <w:sz w:val="24"/>
                                <w:szCs w:val="24"/>
                                <w:lang w:val="en-US"/>
                              </w:rPr>
                              <w:t xml:space="preserve"> Identify alternative</w:t>
                            </w:r>
                            <w:r w:rsidRPr="00B7009E">
                              <w:rPr>
                                <w:rFonts w:ascii="Times New Roman" w:hAnsi="Times New Roman" w:cs="Times New Roman"/>
                                <w:sz w:val="24"/>
                                <w:szCs w:val="24"/>
                                <w:lang w:val="en-US"/>
                              </w:rPr>
                              <w:t>s to be appraised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5E4B" id="Text Box 22" o:spid="_x0000_s1066" type="#_x0000_t202" style="position:absolute;left:0;text-align:left;margin-left:5.7pt;margin-top:18.85pt;width:185.25pt;height:35.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" fillcolor="white [3201]" strokecolor="#1f4d78 [1604]" strokeweight=".5pt">
                <v:textbox>
                  <w:txbxContent>
                    <w:p w14:paraId="0A9B6BA4" w14:textId="77777777" w:rsidR="00F23F73" w:rsidRPr="00B7009E" w:rsidRDefault="00F23F73" w:rsidP="002A2241">
                      <w:pPr>
                        <w:jc w:val="center"/>
                        <w:rPr>
                          <w:rFonts w:ascii="Times New Roman" w:hAnsi="Times New Roman" w:cs="Times New Roman"/>
                          <w:sz w:val="24"/>
                          <w:szCs w:val="24"/>
                          <w:lang w:val="en-US"/>
                        </w:rPr>
                      </w:pPr>
                      <w:r w:rsidRPr="00B7009E">
                        <w:rPr>
                          <w:rFonts w:ascii="Times New Roman" w:hAnsi="Times New Roman" w:cs="Times New Roman"/>
                          <w:sz w:val="24"/>
                          <w:szCs w:val="24"/>
                          <w:lang w:val="en-US"/>
                        </w:rPr>
                        <w:t>1.</w:t>
                      </w:r>
                      <w:r>
                        <w:rPr>
                          <w:rFonts w:ascii="Times New Roman" w:hAnsi="Times New Roman" w:cs="Times New Roman"/>
                          <w:sz w:val="24"/>
                          <w:szCs w:val="24"/>
                          <w:lang w:val="en-US"/>
                        </w:rPr>
                        <w:t xml:space="preserve"> Identify alternative</w:t>
                      </w:r>
                      <w:r w:rsidRPr="00B7009E">
                        <w:rPr>
                          <w:rFonts w:ascii="Times New Roman" w:hAnsi="Times New Roman" w:cs="Times New Roman"/>
                          <w:sz w:val="24"/>
                          <w:szCs w:val="24"/>
                          <w:lang w:val="en-US"/>
                        </w:rPr>
                        <w:t>s to be appraised</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567104" behindDoc="0" locked="0" layoutInCell="1" allowOverlap="1" wp14:anchorId="3A7BCE7B" wp14:editId="3AAD1AB4">
                <wp:simplePos x="0" y="0"/>
                <wp:positionH relativeFrom="column">
                  <wp:posOffset>3101340</wp:posOffset>
                </wp:positionH>
                <wp:positionV relativeFrom="paragraph">
                  <wp:posOffset>237490</wp:posOffset>
                </wp:positionV>
                <wp:extent cx="2457450" cy="44767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2457450" cy="447675"/>
                        </a:xfrm>
                        <a:prstGeom prst="rect">
                          <a:avLst/>
                        </a:prstGeom>
                        <a:solidFill>
                          <a:schemeClr val="lt1"/>
                        </a:solidFill>
                        <a:ln w="63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768F5E9" w14:textId="77777777" w:rsidR="00F23F73" w:rsidRPr="00263598" w:rsidRDefault="00F23F73" w:rsidP="002A224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263598">
                              <w:rPr>
                                <w:rFonts w:ascii="Times New Roman" w:hAnsi="Times New Roman" w:cs="Times New Roman"/>
                                <w:sz w:val="24"/>
                                <w:szCs w:val="24"/>
                                <w:lang w:val="en-US"/>
                              </w:rPr>
                              <w:t xml:space="preserve">To assign weights of importance of each </w:t>
                            </w:r>
                            <w:r>
                              <w:rPr>
                                <w:rFonts w:ascii="Times New Roman" w:hAnsi="Times New Roman" w:cs="Times New Roman"/>
                                <w:sz w:val="24"/>
                                <w:szCs w:val="24"/>
                                <w:lang w:val="en-US"/>
                              </w:rPr>
                              <w:t>attributes for each alternative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CE7B" id="Text Box 25" o:spid="_x0000_s1067" type="#_x0000_t202" style="position:absolute;left:0;text-align:left;margin-left:244.2pt;margin-top:18.7pt;width:193.5pt;height:35.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" fillcolor="white [3201]" strokecolor="#1f4d78 [1604]" strokeweight=".5pt">
                <v:textbox>
                  <w:txbxContent>
                    <w:p w14:paraId="6768F5E9" w14:textId="77777777" w:rsidR="00F23F73" w:rsidRPr="00263598" w:rsidRDefault="00F23F73" w:rsidP="002A224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263598">
                        <w:rPr>
                          <w:rFonts w:ascii="Times New Roman" w:hAnsi="Times New Roman" w:cs="Times New Roman"/>
                          <w:sz w:val="24"/>
                          <w:szCs w:val="24"/>
                          <w:lang w:val="en-US"/>
                        </w:rPr>
                        <w:t xml:space="preserve">To assign weights of importance of each </w:t>
                      </w:r>
                      <w:r>
                        <w:rPr>
                          <w:rFonts w:ascii="Times New Roman" w:hAnsi="Times New Roman" w:cs="Times New Roman"/>
                          <w:sz w:val="24"/>
                          <w:szCs w:val="24"/>
                          <w:lang w:val="en-US"/>
                        </w:rPr>
                        <w:t>attributes for each alternative</w:t>
                      </w:r>
                    </w:p>
                  </w:txbxContent>
                </v:textbox>
              </v:shape>
            </w:pict>
          </mc:Fallback>
        </mc:AlternateContent>
      </w:r>
      <w:r>
        <w:rPr>
          <w:rFonts w:ascii="Times New Roman" w:hAnsi="Times New Roman" w:cs="Times New Roman"/>
          <w:i/>
          <w:szCs w:val="24"/>
          <w:lang w:val="en-US"/>
        </w:rPr>
        <w:t>Fig.3 The scheme of model building</w:t>
      </w:r>
    </w:p>
    <w:p w14:paraId="36C062A4" w14:textId="77777777" w:rsidR="002A2241" w:rsidRDefault="002A2241" w:rsidP="002A2241">
      <w:pPr>
        <w:pStyle w:val="ListParagraph"/>
        <w:spacing w:line="360" w:lineRule="auto"/>
        <w:ind w:left="0" w:firstLine="851"/>
        <w:rPr>
          <w:rFonts w:ascii="Times New Roman" w:hAnsi="Times New Roman" w:cs="Times New Roman"/>
          <w:sz w:val="24"/>
          <w:szCs w:val="24"/>
          <w:lang w:val="en-US"/>
        </w:rPr>
      </w:pPr>
    </w:p>
    <w:p w14:paraId="0D94F37D" w14:textId="77777777" w:rsidR="002A2241" w:rsidRDefault="002A2241" w:rsidP="002A2241">
      <w:pPr>
        <w:pStyle w:val="ListParagraph"/>
        <w:spacing w:line="360" w:lineRule="auto"/>
        <w:ind w:left="0" w:firstLine="851"/>
        <w:rPr>
          <w:rFonts w:ascii="Times New Roman" w:hAnsi="Times New Roman" w:cs="Times New Roman"/>
          <w:sz w:val="24"/>
          <w:szCs w:val="24"/>
          <w:lang w:val="en-US"/>
        </w:rPr>
      </w:pPr>
    </w:p>
    <w:p w14:paraId="264DC7F2" w14:textId="77777777" w:rsidR="002A2241" w:rsidRDefault="002A2241" w:rsidP="002A2241">
      <w:pPr>
        <w:pStyle w:val="ListParagraph"/>
        <w:spacing w:line="360" w:lineRule="auto"/>
        <w:ind w:left="0" w:firstLine="851"/>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560960" behindDoc="0" locked="0" layoutInCell="1" allowOverlap="1" wp14:anchorId="1DE632F3" wp14:editId="233D59AA">
                <wp:simplePos x="0" y="0"/>
                <wp:positionH relativeFrom="column">
                  <wp:posOffset>72390</wp:posOffset>
                </wp:positionH>
                <wp:positionV relativeFrom="paragraph">
                  <wp:posOffset>34289</wp:posOffset>
                </wp:positionV>
                <wp:extent cx="2352675" cy="3905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2352675" cy="390525"/>
                        </a:xfrm>
                        <a:prstGeom prst="rect">
                          <a:avLst/>
                        </a:prstGeom>
                        <a:solidFill>
                          <a:schemeClr val="lt1"/>
                        </a:solidFill>
                        <a:ln w="6350">
                          <a:solidFill>
                            <a:schemeClr val="accent1">
                              <a:shade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F72CE56" w14:textId="77777777" w:rsidR="00F23F73" w:rsidRPr="00263598" w:rsidRDefault="00F23F73" w:rsidP="002A2241">
                            <w:pPr>
                              <w:jc w:val="center"/>
                              <w:rPr>
                                <w:rFonts w:ascii="Times New Roman" w:hAnsi="Times New Roman" w:cs="Times New Roman"/>
                                <w:sz w:val="24"/>
                                <w:szCs w:val="24"/>
                                <w:lang w:val="en-US"/>
                              </w:rPr>
                            </w:pPr>
                            <w:r>
                              <w:rPr>
                                <w:rFonts w:ascii="Times New Roman" w:hAnsi="Times New Roman" w:cs="Times New Roman"/>
                                <w:sz w:val="24"/>
                                <w:szCs w:val="24"/>
                                <w:lang w:val="en-US"/>
                              </w:rPr>
                              <w:t>2. Identify attributes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632F3" id="Text Box 23" o:spid="_x0000_s1068" type="#_x0000_t202" style="position:absolute;left:0;text-align:left;margin-left:5.7pt;margin-top:2.7pt;width:185.25pt;height:30.75pt;z-index:25156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" fillcolor="white [3201]" strokecolor="#1f4d78 [1604]" strokeweight=".5pt">
                <v:textbox>
                  <w:txbxContent>
                    <w:p w14:paraId="0F72CE56" w14:textId="77777777" w:rsidR="00F23F73" w:rsidRPr="00263598" w:rsidRDefault="00F23F73" w:rsidP="002A2241">
                      <w:pPr>
                        <w:jc w:val="center"/>
                        <w:rPr>
                          <w:rFonts w:ascii="Times New Roman" w:hAnsi="Times New Roman" w:cs="Times New Roman"/>
                          <w:sz w:val="24"/>
                          <w:szCs w:val="24"/>
                          <w:lang w:val="en-US"/>
                        </w:rPr>
                      </w:pPr>
                      <w:r>
                        <w:rPr>
                          <w:rFonts w:ascii="Times New Roman" w:hAnsi="Times New Roman" w:cs="Times New Roman"/>
                          <w:sz w:val="24"/>
                          <w:szCs w:val="24"/>
                          <w:lang w:val="en-US"/>
                        </w:rPr>
                        <w:t>2. Identify attributes</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570176" behindDoc="0" locked="0" layoutInCell="1" allowOverlap="1" wp14:anchorId="03A589E1" wp14:editId="00A73C48">
                <wp:simplePos x="0" y="0"/>
                <wp:positionH relativeFrom="column">
                  <wp:posOffset>3101340</wp:posOffset>
                </wp:positionH>
                <wp:positionV relativeFrom="paragraph">
                  <wp:posOffset>34925</wp:posOffset>
                </wp:positionV>
                <wp:extent cx="2457450" cy="4572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2457450" cy="457200"/>
                        </a:xfrm>
                        <a:prstGeom prst="rect">
                          <a:avLst/>
                        </a:prstGeom>
                        <a:solidFill>
                          <a:schemeClr val="lt1"/>
                        </a:solidFill>
                        <a:ln w="6350">
                          <a:solidFill>
                            <a:schemeClr val="accent5">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87837E8" w14:textId="77777777" w:rsidR="00F23F73" w:rsidRPr="00263598" w:rsidRDefault="00F23F73" w:rsidP="002A224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263598">
                              <w:rPr>
                                <w:rFonts w:ascii="Times New Roman" w:hAnsi="Times New Roman" w:cs="Times New Roman"/>
                                <w:sz w:val="24"/>
                                <w:szCs w:val="24"/>
                                <w:lang w:val="en-US"/>
                              </w:rPr>
                              <w:t>To derive an overall value based on weights and score for each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89E1" id="Text Box 26" o:spid="_x0000_s1069" type="#_x0000_t202" style="position:absolute;left:0;text-align:left;margin-left:244.2pt;margin-top:2.75pt;width:193.5pt;height:3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" fillcolor="white [3201]" strokecolor="#1f3763 [1608]" strokeweight=".5pt">
                <v:textbox>
                  <w:txbxContent>
                    <w:p w14:paraId="587837E8" w14:textId="77777777" w:rsidR="00F23F73" w:rsidRPr="00263598" w:rsidRDefault="00F23F73" w:rsidP="002A224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263598">
                        <w:rPr>
                          <w:rFonts w:ascii="Times New Roman" w:hAnsi="Times New Roman" w:cs="Times New Roman"/>
                          <w:sz w:val="24"/>
                          <w:szCs w:val="24"/>
                          <w:lang w:val="en-US"/>
                        </w:rPr>
                        <w:t>To derive an overall value based on weights and score for each option</w:t>
                      </w:r>
                    </w:p>
                  </w:txbxContent>
                </v:textbox>
              </v:shape>
            </w:pict>
          </mc:Fallback>
        </mc:AlternateContent>
      </w:r>
    </w:p>
    <w:p w14:paraId="10FC57F9" w14:textId="77777777" w:rsidR="002A2241" w:rsidRDefault="002A2241" w:rsidP="002A2241">
      <w:pPr>
        <w:pStyle w:val="ListParagraph"/>
        <w:spacing w:line="360" w:lineRule="auto"/>
        <w:ind w:left="0" w:firstLine="851"/>
        <w:rPr>
          <w:rFonts w:ascii="Times New Roman" w:hAnsi="Times New Roman" w:cs="Times New Roman"/>
          <w:sz w:val="24"/>
          <w:szCs w:val="24"/>
          <w:lang w:val="en-US"/>
        </w:rPr>
      </w:pPr>
    </w:p>
    <w:p w14:paraId="3BC7A2C1" w14:textId="77777777" w:rsidR="002A2241" w:rsidRDefault="002A2241" w:rsidP="002A2241">
      <w:pPr>
        <w:pStyle w:val="ListParagraph"/>
        <w:spacing w:line="360" w:lineRule="auto"/>
        <w:ind w:left="0" w:firstLine="851"/>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564032" behindDoc="0" locked="0" layoutInCell="1" allowOverlap="1" wp14:anchorId="2AC04AD5" wp14:editId="2E039B75">
                <wp:simplePos x="0" y="0"/>
                <wp:positionH relativeFrom="column">
                  <wp:posOffset>72390</wp:posOffset>
                </wp:positionH>
                <wp:positionV relativeFrom="paragraph">
                  <wp:posOffset>60960</wp:posOffset>
                </wp:positionV>
                <wp:extent cx="2352675" cy="4762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2352675" cy="476250"/>
                        </a:xfrm>
                        <a:prstGeom prst="rect">
                          <a:avLst/>
                        </a:prstGeom>
                        <a:solidFill>
                          <a:schemeClr val="lt1"/>
                        </a:solidFill>
                        <a:ln w="6350">
                          <a:solidFill>
                            <a:schemeClr val="accent1">
                              <a:shade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E4B7ADD" w14:textId="77777777" w:rsidR="00F23F73" w:rsidRPr="00263598" w:rsidRDefault="00F23F73" w:rsidP="002A2241">
                            <w:pPr>
                              <w:jc w:val="center"/>
                              <w:rPr>
                                <w:rFonts w:ascii="Times New Roman" w:hAnsi="Times New Roman" w:cs="Times New Roman"/>
                                <w:sz w:val="24"/>
                                <w:szCs w:val="24"/>
                                <w:lang w:val="en-US"/>
                              </w:rPr>
                            </w:pPr>
                            <w:r>
                              <w:rPr>
                                <w:rFonts w:ascii="Times New Roman" w:hAnsi="Times New Roman" w:cs="Times New Roman"/>
                                <w:sz w:val="24"/>
                                <w:szCs w:val="24"/>
                                <w:lang w:val="en-US"/>
                              </w:rPr>
                              <w:t>3. Score the attributes</w:t>
                            </w:r>
                            <w:r w:rsidRPr="00263598">
                              <w:rPr>
                                <w:rFonts w:ascii="Times New Roman" w:hAnsi="Times New Roman" w:cs="Times New Roman"/>
                                <w:sz w:val="24"/>
                                <w:szCs w:val="24"/>
                                <w:lang w:val="en-US"/>
                              </w:rPr>
                              <w:t xml:space="preserve"> for each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04AD5" id="Text Box 24" o:spid="_x0000_s1070" type="#_x0000_t202" style="position:absolute;left:0;text-align:left;margin-left:5.7pt;margin-top:4.8pt;width:185.25pt;height:37.5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" fillcolor="white [3201]" strokecolor="#1f4d78 [1604]" strokeweight=".5pt">
                <v:textbox>
                  <w:txbxContent>
                    <w:p w14:paraId="4E4B7ADD" w14:textId="77777777" w:rsidR="00F23F73" w:rsidRPr="00263598" w:rsidRDefault="00F23F73" w:rsidP="002A2241">
                      <w:pPr>
                        <w:jc w:val="center"/>
                        <w:rPr>
                          <w:rFonts w:ascii="Times New Roman" w:hAnsi="Times New Roman" w:cs="Times New Roman"/>
                          <w:sz w:val="24"/>
                          <w:szCs w:val="24"/>
                          <w:lang w:val="en-US"/>
                        </w:rPr>
                      </w:pPr>
                      <w:r>
                        <w:rPr>
                          <w:rFonts w:ascii="Times New Roman" w:hAnsi="Times New Roman" w:cs="Times New Roman"/>
                          <w:sz w:val="24"/>
                          <w:szCs w:val="24"/>
                          <w:lang w:val="en-US"/>
                        </w:rPr>
                        <w:t>3. Score the attributes</w:t>
                      </w:r>
                      <w:r w:rsidRPr="00263598">
                        <w:rPr>
                          <w:rFonts w:ascii="Times New Roman" w:hAnsi="Times New Roman" w:cs="Times New Roman"/>
                          <w:sz w:val="24"/>
                          <w:szCs w:val="24"/>
                          <w:lang w:val="en-US"/>
                        </w:rPr>
                        <w:t xml:space="preserve"> for each option</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13184" behindDoc="0" locked="0" layoutInCell="1" allowOverlap="1" wp14:anchorId="5B6FA0D2" wp14:editId="64797B28">
                <wp:simplePos x="0" y="0"/>
                <wp:positionH relativeFrom="column">
                  <wp:posOffset>3101340</wp:posOffset>
                </wp:positionH>
                <wp:positionV relativeFrom="paragraph">
                  <wp:posOffset>175260</wp:posOffset>
                </wp:positionV>
                <wp:extent cx="2457450" cy="3619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2457450" cy="361950"/>
                        </a:xfrm>
                        <a:prstGeom prst="rect">
                          <a:avLst/>
                        </a:prstGeom>
                        <a:solidFill>
                          <a:schemeClr val="lt1"/>
                        </a:solidFill>
                        <a:ln w="6350">
                          <a:solidFill>
                            <a:schemeClr val="accent1">
                              <a:shade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4CFCBFA" w14:textId="77777777" w:rsidR="00F23F73" w:rsidRPr="00263598" w:rsidRDefault="00F23F73" w:rsidP="002A2241">
                            <w:pPr>
                              <w:jc w:val="center"/>
                              <w:rPr>
                                <w:rFonts w:ascii="Times New Roman" w:hAnsi="Times New Roman" w:cs="Times New Roman"/>
                                <w:sz w:val="24"/>
                                <w:szCs w:val="24"/>
                                <w:lang w:val="en-US"/>
                              </w:rPr>
                            </w:pPr>
                            <w:r>
                              <w:rPr>
                                <w:rFonts w:ascii="Times New Roman" w:hAnsi="Times New Roman" w:cs="Times New Roman"/>
                                <w:sz w:val="24"/>
                                <w:szCs w:val="24"/>
                                <w:lang w:val="en-US"/>
                              </w:rPr>
                              <w:t>6. Analyze</w:t>
                            </w:r>
                            <w:r w:rsidRPr="00263598">
                              <w:rPr>
                                <w:rFonts w:ascii="Times New Roman" w:hAnsi="Times New Roman" w:cs="Times New Roman"/>
                                <w:sz w:val="24"/>
                                <w:szCs w:val="24"/>
                                <w:lang w:val="en-US"/>
                              </w:rPr>
                              <w:t xml:space="preserve"> the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FA0D2" id="Text Box 27" o:spid="_x0000_s1071" type="#_x0000_t202" style="position:absolute;left:0;text-align:left;margin-left:244.2pt;margin-top:13.8pt;width:193.5pt;height:2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" fillcolor="white [3201]" strokecolor="#1f4d78 [1604]" strokeweight=".5pt">
                <v:textbox>
                  <w:txbxContent>
                    <w:p w14:paraId="04CFCBFA" w14:textId="77777777" w:rsidR="00F23F73" w:rsidRPr="00263598" w:rsidRDefault="00F23F73" w:rsidP="002A2241">
                      <w:pPr>
                        <w:jc w:val="center"/>
                        <w:rPr>
                          <w:rFonts w:ascii="Times New Roman" w:hAnsi="Times New Roman" w:cs="Times New Roman"/>
                          <w:sz w:val="24"/>
                          <w:szCs w:val="24"/>
                          <w:lang w:val="en-US"/>
                        </w:rPr>
                      </w:pPr>
                      <w:r>
                        <w:rPr>
                          <w:rFonts w:ascii="Times New Roman" w:hAnsi="Times New Roman" w:cs="Times New Roman"/>
                          <w:sz w:val="24"/>
                          <w:szCs w:val="24"/>
                          <w:lang w:val="en-US"/>
                        </w:rPr>
                        <w:t>6. Analyze</w:t>
                      </w:r>
                      <w:r w:rsidRPr="00263598">
                        <w:rPr>
                          <w:rFonts w:ascii="Times New Roman" w:hAnsi="Times New Roman" w:cs="Times New Roman"/>
                          <w:sz w:val="24"/>
                          <w:szCs w:val="24"/>
                          <w:lang w:val="en-US"/>
                        </w:rPr>
                        <w:t xml:space="preserve"> the results</w:t>
                      </w:r>
                    </w:p>
                  </w:txbxContent>
                </v:textbox>
              </v:shape>
            </w:pict>
          </mc:Fallback>
        </mc:AlternateContent>
      </w:r>
    </w:p>
    <w:p w14:paraId="74BBA1E6" w14:textId="77777777" w:rsidR="002A2241" w:rsidRDefault="002A2241" w:rsidP="002A2241">
      <w:pPr>
        <w:pStyle w:val="ListParagraph"/>
        <w:spacing w:line="360" w:lineRule="auto"/>
        <w:ind w:left="0" w:firstLine="851"/>
        <w:rPr>
          <w:rFonts w:ascii="Times New Roman" w:hAnsi="Times New Roman" w:cs="Times New Roman"/>
          <w:sz w:val="24"/>
          <w:szCs w:val="24"/>
          <w:lang w:val="en-US"/>
        </w:rPr>
      </w:pPr>
    </w:p>
    <w:p w14:paraId="5D3EE1F3" w14:textId="77777777" w:rsidR="002A2241" w:rsidRDefault="002A2241" w:rsidP="002A2241">
      <w:pPr>
        <w:pStyle w:val="ListParagraph"/>
        <w:spacing w:line="360" w:lineRule="auto"/>
        <w:ind w:left="0" w:firstLine="851"/>
        <w:rPr>
          <w:rFonts w:ascii="Times New Roman" w:hAnsi="Times New Roman" w:cs="Times New Roman"/>
          <w:sz w:val="24"/>
          <w:szCs w:val="24"/>
          <w:lang w:val="en-US"/>
        </w:rPr>
      </w:pPr>
    </w:p>
    <w:p w14:paraId="506F089C" w14:textId="77777777" w:rsidR="002A2241" w:rsidRDefault="002A2241" w:rsidP="002A2241">
      <w:pPr>
        <w:pStyle w:val="ListParagraph"/>
        <w:spacing w:line="360" w:lineRule="auto"/>
        <w:ind w:left="0" w:firstLine="851"/>
        <w:rPr>
          <w:rFonts w:ascii="Times New Roman" w:hAnsi="Times New Roman" w:cs="Times New Roman"/>
          <w:sz w:val="24"/>
          <w:szCs w:val="24"/>
          <w:lang w:val="en-US"/>
        </w:rPr>
      </w:pPr>
    </w:p>
    <w:p w14:paraId="4EAA20A3" w14:textId="799160A2" w:rsidR="002A2241" w:rsidRPr="00263598"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The two main problems arise from the framework stated above: wh</w:t>
      </w:r>
      <w:r w:rsidR="00B00BF5">
        <w:rPr>
          <w:rFonts w:ascii="Times New Roman" w:hAnsi="Times New Roman" w:cs="Times New Roman"/>
          <w:sz w:val="24"/>
          <w:szCs w:val="24"/>
          <w:lang w:val="en-US"/>
        </w:rPr>
        <w:t>at</w:t>
      </w:r>
      <w:r>
        <w:rPr>
          <w:rFonts w:ascii="Times New Roman" w:hAnsi="Times New Roman" w:cs="Times New Roman"/>
          <w:sz w:val="24"/>
          <w:szCs w:val="24"/>
          <w:lang w:val="en-US"/>
        </w:rPr>
        <w:t xml:space="preserve"> kind of function should be used when identifying the overall value based on scores for criteria and weights? What weights should be used for the analysis? The answers for these questions distinguish the sets of methods which are used for solving such kind of problem. The last question is of great importance because in real business or daily life we can hardly indicate the exact values for the weights of the attributes. Instead, we are likely to use the equalities and inequalities for identifying which attribute is more important. We proceed to the next paragraph, concerning the description of model that we are going to use in this study. The method is called </w:t>
      </w:r>
      <w:r w:rsidRPr="00970169">
        <w:rPr>
          <w:rFonts w:ascii="Times New Roman" w:hAnsi="Times New Roman" w:cs="Times New Roman"/>
          <w:sz w:val="24"/>
          <w:szCs w:val="24"/>
          <w:lang w:val="en-US"/>
        </w:rPr>
        <w:t>aggregated indices randomization method (AIRM)</w:t>
      </w:r>
      <w:r>
        <w:rPr>
          <w:rFonts w:ascii="Times New Roman" w:hAnsi="Times New Roman" w:cs="Times New Roman"/>
          <w:sz w:val="24"/>
          <w:szCs w:val="24"/>
          <w:lang w:val="en-US"/>
        </w:rPr>
        <w:t>.</w:t>
      </w:r>
    </w:p>
    <w:p w14:paraId="6FB2F07E" w14:textId="38A52C0A" w:rsidR="002A2241" w:rsidRDefault="00C82C97" w:rsidP="003860A0">
      <w:pPr>
        <w:pStyle w:val="Heading3"/>
        <w:rPr>
          <w:lang w:val="en"/>
        </w:rPr>
      </w:pPr>
      <w:bookmarkStart w:id="36" w:name="_Toc437594543"/>
      <w:bookmarkStart w:id="37" w:name="_Toc452047414"/>
      <w:r>
        <w:rPr>
          <w:lang w:val="en"/>
        </w:rPr>
        <w:t xml:space="preserve">2.5.3 </w:t>
      </w:r>
      <w:r w:rsidR="002A2241" w:rsidRPr="0006031E">
        <w:rPr>
          <w:lang w:val="en"/>
        </w:rPr>
        <w:t>Aggregated indices randomization method</w:t>
      </w:r>
      <w:bookmarkEnd w:id="36"/>
      <w:bookmarkEnd w:id="37"/>
    </w:p>
    <w:p w14:paraId="3EC10577" w14:textId="77777777" w:rsidR="002A2241" w:rsidRPr="00F82C5E" w:rsidRDefault="002A2241" w:rsidP="002A2241">
      <w:pPr>
        <w:pStyle w:val="ListParagraph"/>
        <w:spacing w:line="360" w:lineRule="auto"/>
        <w:ind w:left="0" w:firstLine="851"/>
        <w:jc w:val="both"/>
        <w:rPr>
          <w:rFonts w:ascii="Times New Roman" w:hAnsi="Times New Roman" w:cs="Times New Roman"/>
          <w:sz w:val="24"/>
          <w:szCs w:val="24"/>
          <w:lang w:val="en-US"/>
        </w:rPr>
      </w:pPr>
      <w:r w:rsidRPr="00F82C5E">
        <w:rPr>
          <w:rFonts w:ascii="Times New Roman" w:hAnsi="Times New Roman" w:cs="Times New Roman"/>
          <w:sz w:val="24"/>
          <w:szCs w:val="24"/>
          <w:lang w:val="en-US"/>
        </w:rPr>
        <w:t>This methods belongs to a set of aggregated indices methods, but implies different approach towards the choosing the weights for the criteria. Let us now briefly explain the mathematical model of the problem of estimating any complex object, and further to apply this model for our particular problem of container terminal estimation for the customer.</w:t>
      </w:r>
    </w:p>
    <w:p w14:paraId="0DFB6B18" w14:textId="77777777" w:rsidR="002A2241" w:rsidRPr="00F82C5E" w:rsidRDefault="002A2241" w:rsidP="002A2241">
      <w:pPr>
        <w:pStyle w:val="ListParagraph"/>
        <w:spacing w:line="360" w:lineRule="auto"/>
        <w:ind w:left="0" w:firstLine="851"/>
        <w:jc w:val="both"/>
        <w:rPr>
          <w:rFonts w:ascii="Times New Roman" w:hAnsi="Times New Roman" w:cs="Times New Roman"/>
          <w:sz w:val="24"/>
          <w:szCs w:val="24"/>
          <w:lang w:val="en-US"/>
        </w:rPr>
      </w:pPr>
      <w:r w:rsidRPr="00F82C5E">
        <w:rPr>
          <w:rFonts w:ascii="Times New Roman" w:hAnsi="Times New Roman" w:cs="Times New Roman"/>
          <w:sz w:val="24"/>
          <w:szCs w:val="24"/>
          <w:lang w:val="en-US"/>
        </w:rPr>
        <w:t>In the considered model a DM estimates the alternatives, using a set of attributes. Thus, those alternatives can be called multi-attributes alternatives.</w:t>
      </w:r>
    </w:p>
    <w:p w14:paraId="0148286D" w14:textId="77777777" w:rsidR="002A2241" w:rsidRPr="00F82C5E" w:rsidRDefault="002A2241" w:rsidP="002A2241">
      <w:pPr>
        <w:pStyle w:val="ListParagraph"/>
        <w:spacing w:line="360" w:lineRule="auto"/>
        <w:ind w:left="0" w:firstLine="851"/>
        <w:jc w:val="both"/>
        <w:rPr>
          <w:rFonts w:ascii="Times New Roman" w:hAnsi="Times New Roman" w:cs="Times New Roman"/>
          <w:sz w:val="24"/>
          <w:szCs w:val="24"/>
          <w:lang w:val="en-US"/>
        </w:rPr>
      </w:pPr>
      <w:r w:rsidRPr="001F3C0E">
        <w:rPr>
          <w:rFonts w:ascii="Times New Roman" w:hAnsi="Times New Roman" w:cs="Times New Roman"/>
          <w:sz w:val="24"/>
          <w:szCs w:val="24"/>
          <w:lang w:val="en-US"/>
        </w:rPr>
        <w:t>A numerical value of an attribute for a given alternative determines an estimation of the alternative’s preference, this estimation being a numerical function of the attribute’s value. Such functions of the attributes’ values are named individual preference indices. Any individual preference index can be called an individual criterion of preference. That is why, a set of all individual criteria’s values for a particular alternative determines a multi-criteria estimation of the alternative’s preference.</w:t>
      </w:r>
      <w:r w:rsidRPr="00F82C5E">
        <w:rPr>
          <w:rFonts w:ascii="Times New Roman" w:hAnsi="Times New Roman" w:cs="Times New Roman"/>
          <w:sz w:val="24"/>
          <w:szCs w:val="24"/>
          <w:lang w:val="en-US"/>
        </w:rPr>
        <w:t xml:space="preserve">  </w:t>
      </w:r>
    </w:p>
    <w:p w14:paraId="4843939F" w14:textId="77777777" w:rsidR="002A2241" w:rsidRPr="002A2241" w:rsidRDefault="002A2241" w:rsidP="002A2241">
      <w:pPr>
        <w:pStyle w:val="ListParagraph"/>
        <w:spacing w:line="360" w:lineRule="auto"/>
        <w:ind w:left="0" w:firstLine="851"/>
        <w:jc w:val="both"/>
        <w:rPr>
          <w:rFonts w:ascii="Times New Roman" w:hAnsi="Times New Roman" w:cs="Times New Roman"/>
          <w:sz w:val="24"/>
          <w:szCs w:val="24"/>
          <w:lang w:val="en-US"/>
        </w:rPr>
      </w:pPr>
      <w:r w:rsidRPr="00F82C5E">
        <w:rPr>
          <w:rFonts w:ascii="Times New Roman" w:hAnsi="Times New Roman" w:cs="Times New Roman"/>
          <w:sz w:val="24"/>
          <w:szCs w:val="24"/>
          <w:lang w:val="en-US"/>
        </w:rPr>
        <w:t xml:space="preserve">The initial assumption of the method used is that each of the constructed individual preference criterion is necessary, and the whole set of them is sufficient for a numerical estimation </w:t>
      </w:r>
      <w:r w:rsidRPr="00F82C5E">
        <w:rPr>
          <w:rFonts w:ascii="Times New Roman" w:hAnsi="Times New Roman" w:cs="Times New Roman"/>
          <w:sz w:val="24"/>
          <w:szCs w:val="24"/>
          <w:lang w:val="en-US"/>
        </w:rPr>
        <w:lastRenderedPageBreak/>
        <w:t xml:space="preserve">of any alternative’s preference. It means that a numerical estimation of an entire alternative’s preference is a numerical function of the set of all single preference criteria. Such numerical function of all single criteria of preference is named aggregated preference index, and is treated as an aggregated criterion of the alternatives’ preference. Value of an aggregated preference index for a given alternative is its preference estimation which takes into account the whole set of single estimations of the alternative’s preference. </w:t>
      </w:r>
      <w:r w:rsidRPr="00F82C5E">
        <w:rPr>
          <w:rStyle w:val="FootnoteReference"/>
          <w:rFonts w:ascii="Times New Roman" w:hAnsi="Times New Roman" w:cs="Times New Roman"/>
          <w:sz w:val="24"/>
          <w:szCs w:val="24"/>
          <w:lang w:val="en-US"/>
        </w:rPr>
        <w:footnoteReference w:id="12"/>
      </w:r>
    </w:p>
    <w:p w14:paraId="6383132D" w14:textId="77777777" w:rsidR="002A2241" w:rsidRPr="00F82C5E" w:rsidRDefault="002A2241" w:rsidP="002A2241">
      <w:pPr>
        <w:pStyle w:val="ListParagraph"/>
        <w:spacing w:line="360" w:lineRule="auto"/>
        <w:ind w:left="0" w:firstLine="851"/>
        <w:jc w:val="both"/>
        <w:rPr>
          <w:rFonts w:ascii="Times New Roman" w:hAnsi="Times New Roman" w:cs="Times New Roman"/>
          <w:sz w:val="24"/>
          <w:szCs w:val="24"/>
          <w:lang w:val="en-US"/>
        </w:rPr>
      </w:pPr>
      <w:r w:rsidRPr="00F82C5E">
        <w:rPr>
          <w:rFonts w:ascii="Times New Roman" w:hAnsi="Times New Roman" w:cs="Times New Roman"/>
          <w:sz w:val="24"/>
          <w:szCs w:val="24"/>
          <w:lang w:val="en-US"/>
        </w:rPr>
        <w:t xml:space="preserve">Additionally it is assumed that an aggregative function (i.e. function which determines a corresponding aggregated index) makes allowance for significance (synonyms: importance, influence, weight, etc.) of different single performance indices for the aggregated preference index. Namely, the aggregative function is supposed to be determined by appropriate non-negative parameters which are named weight-coefficients (“weights”), and which play role of single indices’ significance estimations. </w:t>
      </w:r>
    </w:p>
    <w:p w14:paraId="3683978A" w14:textId="77777777"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Briefly, the mathematical model includes implementation of the following steps:</w:t>
      </w:r>
    </w:p>
    <w:p w14:paraId="71595C13" w14:textId="77777777" w:rsidR="002A2241" w:rsidRPr="00E30862" w:rsidRDefault="002A2241" w:rsidP="002A2241">
      <w:pPr>
        <w:pStyle w:val="ListParagraph"/>
        <w:numPr>
          <w:ilvl w:val="0"/>
          <w:numId w:val="7"/>
        </w:numPr>
        <w:spacing w:line="360" w:lineRule="auto"/>
        <w:ind w:left="0" w:firstLine="851"/>
        <w:jc w:val="both"/>
        <w:rPr>
          <w:rFonts w:ascii="Times New Roman" w:hAnsi="Times New Roman" w:cs="Times New Roman"/>
          <w:sz w:val="24"/>
          <w:szCs w:val="24"/>
          <w:lang w:val="en-US"/>
        </w:rPr>
      </w:pPr>
      <w:r w:rsidRPr="00E30862">
        <w:rPr>
          <w:rFonts w:ascii="Times New Roman" w:hAnsi="Times New Roman" w:cs="Times New Roman"/>
          <w:sz w:val="24"/>
          <w:szCs w:val="24"/>
          <w:lang w:val="en-US"/>
        </w:rPr>
        <w:t xml:space="preserve">Forming the vector </w:t>
      </w:r>
      <w:r w:rsidRPr="00E30862">
        <w:rPr>
          <w:rFonts w:ascii="Times New Roman" w:hAnsi="Times New Roman" w:cs="Times New Roman"/>
          <w:position w:val="-12"/>
          <w:sz w:val="24"/>
          <w:szCs w:val="24"/>
        </w:rPr>
        <w:object w:dxaOrig="1340" w:dyaOrig="360" w14:anchorId="76336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5pt;height:18.25pt" o:ole="">
            <v:imagedata r:id="rId19" o:title=""/>
          </v:shape>
          <o:OLEObject Type="Embed" ProgID="Equation.3" ShapeID="_x0000_i1025" DrawAspect="Content" ObjectID="_1525791153" r:id="rId20"/>
        </w:object>
      </w:r>
      <w:r w:rsidRPr="00E30862">
        <w:rPr>
          <w:rFonts w:ascii="Times New Roman" w:hAnsi="Times New Roman" w:cs="Times New Roman"/>
          <w:sz w:val="24"/>
          <w:szCs w:val="24"/>
          <w:lang w:val="en-US"/>
        </w:rPr>
        <w:t>of the initial characteristics, any of which is necessary, and all together they sufficiently represent the quality of the evaluated objects.</w:t>
      </w:r>
    </w:p>
    <w:p w14:paraId="0C2E4808" w14:textId="77777777" w:rsidR="002A2241" w:rsidRPr="00E30862" w:rsidRDefault="002A2241" w:rsidP="002A2241">
      <w:pPr>
        <w:pStyle w:val="ListParagraph"/>
        <w:numPr>
          <w:ilvl w:val="0"/>
          <w:numId w:val="7"/>
        </w:numPr>
        <w:spacing w:line="360" w:lineRule="auto"/>
        <w:ind w:left="0" w:firstLine="851"/>
        <w:jc w:val="both"/>
        <w:rPr>
          <w:rFonts w:ascii="Times New Roman" w:hAnsi="Times New Roman" w:cs="Times New Roman"/>
          <w:sz w:val="24"/>
          <w:szCs w:val="24"/>
          <w:lang w:val="en-US"/>
        </w:rPr>
      </w:pPr>
      <w:r w:rsidRPr="00E30862">
        <w:rPr>
          <w:rFonts w:ascii="Times New Roman" w:hAnsi="Times New Roman" w:cs="Times New Roman"/>
          <w:sz w:val="24"/>
          <w:szCs w:val="24"/>
          <w:lang w:val="en-US"/>
        </w:rPr>
        <w:t xml:space="preserve">Forming the vector </w:t>
      </w:r>
      <w:r w:rsidRPr="00E30862">
        <w:rPr>
          <w:rFonts w:ascii="Times New Roman" w:hAnsi="Times New Roman" w:cs="Times New Roman"/>
          <w:position w:val="-12"/>
          <w:sz w:val="24"/>
          <w:szCs w:val="24"/>
        </w:rPr>
        <w:object w:dxaOrig="1420" w:dyaOrig="360" w14:anchorId="2E200957">
          <v:shape id="_x0000_i1026" type="#_x0000_t75" style="width:70.95pt;height:18.25pt" o:ole="">
            <v:imagedata r:id="rId21" o:title=""/>
          </v:shape>
          <o:OLEObject Type="Embed" ProgID="Equation.3" ShapeID="_x0000_i1026" DrawAspect="Content" ObjectID="_1525791154" r:id="rId22"/>
        </w:object>
      </w:r>
      <w:r w:rsidRPr="00E30862">
        <w:rPr>
          <w:rFonts w:ascii="Times New Roman" w:hAnsi="Times New Roman" w:cs="Times New Roman"/>
          <w:sz w:val="24"/>
          <w:szCs w:val="24"/>
          <w:lang w:val="en-US"/>
        </w:rPr>
        <w:t xml:space="preserve"> of individual indices which are the functions </w:t>
      </w:r>
      <w:r w:rsidRPr="00E30862">
        <w:rPr>
          <w:rFonts w:ascii="Times New Roman" w:hAnsi="Times New Roman" w:cs="Times New Roman"/>
          <w:position w:val="-12"/>
          <w:sz w:val="24"/>
          <w:szCs w:val="24"/>
        </w:rPr>
        <w:object w:dxaOrig="1120" w:dyaOrig="360" w14:anchorId="1E131BDC">
          <v:shape id="_x0000_i1027" type="#_x0000_t75" style="width:55.9pt;height:18.25pt" o:ole="">
            <v:imagedata r:id="rId23" o:title=""/>
          </v:shape>
          <o:OLEObject Type="Embed" ProgID="Equation.3" ShapeID="_x0000_i1027" DrawAspect="Content" ObjectID="_1525791155" r:id="rId24"/>
        </w:object>
      </w:r>
      <w:r w:rsidRPr="00E30862">
        <w:rPr>
          <w:rFonts w:ascii="Times New Roman" w:hAnsi="Times New Roman" w:cs="Times New Roman"/>
          <w:position w:val="-8"/>
          <w:sz w:val="24"/>
          <w:szCs w:val="24"/>
        </w:rPr>
        <w:object w:dxaOrig="980" w:dyaOrig="300" w14:anchorId="5E2084D0">
          <v:shape id="_x0000_i1028" type="#_x0000_t75" style="width:48.35pt;height:15.05pt" o:ole="">
            <v:imagedata r:id="rId25" o:title=""/>
          </v:shape>
          <o:OLEObject Type="Embed" ProgID="Equation.3" ShapeID="_x0000_i1028" DrawAspect="Content" ObjectID="_1525791156" r:id="rId26"/>
        </w:object>
      </w:r>
      <w:r w:rsidRPr="00E30862">
        <w:rPr>
          <w:rFonts w:ascii="Times New Roman" w:hAnsi="Times New Roman" w:cs="Times New Roman"/>
          <w:sz w:val="24"/>
          <w:szCs w:val="24"/>
          <w:lang w:val="en-US"/>
        </w:rPr>
        <w:t xml:space="preserve"> of the corresponding initial characteristics which evaluate the observable object with the use of m different characteristics</w:t>
      </w:r>
    </w:p>
    <w:p w14:paraId="668E0996" w14:textId="59351332" w:rsidR="002A2241" w:rsidRPr="00E30862" w:rsidRDefault="002A2241" w:rsidP="002A2241">
      <w:pPr>
        <w:pStyle w:val="ListParagraph"/>
        <w:numPr>
          <w:ilvl w:val="0"/>
          <w:numId w:val="7"/>
        </w:numPr>
        <w:spacing w:line="360" w:lineRule="auto"/>
        <w:ind w:left="0" w:firstLine="851"/>
        <w:jc w:val="both"/>
        <w:rPr>
          <w:rFonts w:ascii="Times New Roman" w:hAnsi="Times New Roman" w:cs="Times New Roman"/>
          <w:sz w:val="24"/>
          <w:szCs w:val="24"/>
          <w:lang w:val="en-US"/>
        </w:rPr>
      </w:pPr>
      <w:r w:rsidRPr="00E30862">
        <w:rPr>
          <w:rFonts w:ascii="Times New Roman" w:hAnsi="Times New Roman" w:cs="Times New Roman"/>
          <w:sz w:val="24"/>
          <w:szCs w:val="24"/>
          <w:lang w:val="en-US"/>
        </w:rPr>
        <w:t xml:space="preserve">Choosing the form of aggregated </w:t>
      </w:r>
      <w:proofErr w:type="gramStart"/>
      <w:r w:rsidRPr="00E30862">
        <w:rPr>
          <w:rFonts w:ascii="Times New Roman" w:hAnsi="Times New Roman" w:cs="Times New Roman"/>
          <w:sz w:val="24"/>
          <w:szCs w:val="24"/>
          <w:lang w:val="en-US"/>
        </w:rPr>
        <w:t xml:space="preserve">function </w:t>
      </w:r>
      <w:proofErr w:type="gramEnd"/>
      <w:r w:rsidRPr="00E30862">
        <w:rPr>
          <w:rFonts w:ascii="Times New Roman" w:hAnsi="Times New Roman" w:cs="Times New Roman"/>
          <w:position w:val="-10"/>
          <w:sz w:val="24"/>
          <w:szCs w:val="24"/>
        </w:rPr>
        <w:object w:dxaOrig="499" w:dyaOrig="320" w14:anchorId="2093FAC1">
          <v:shape id="_x0000_i1029" type="#_x0000_t75" style="width:23.65pt;height:16.1pt" o:ole="">
            <v:imagedata r:id="rId27" o:title=""/>
          </v:shape>
          <o:OLEObject Type="Embed" ProgID="Equation.3" ShapeID="_x0000_i1029" DrawAspect="Content" ObjectID="_1525791157" r:id="rId28"/>
        </w:object>
      </w:r>
      <w:r w:rsidR="00957064">
        <w:rPr>
          <w:rFonts w:ascii="Times New Roman" w:hAnsi="Times New Roman" w:cs="Times New Roman"/>
          <w:sz w:val="24"/>
          <w:szCs w:val="24"/>
          <w:lang w:val="en-US"/>
        </w:rPr>
        <w:t xml:space="preserve">, </w:t>
      </w:r>
      <w:r w:rsidRPr="00E30862">
        <w:rPr>
          <w:rFonts w:ascii="Times New Roman" w:hAnsi="Times New Roman" w:cs="Times New Roman"/>
          <w:sz w:val="24"/>
          <w:szCs w:val="24"/>
          <w:lang w:val="en-US"/>
        </w:rPr>
        <w:t>which characterize</w:t>
      </w:r>
      <w:r w:rsidR="00957064">
        <w:rPr>
          <w:rFonts w:ascii="Times New Roman" w:hAnsi="Times New Roman" w:cs="Times New Roman"/>
          <w:sz w:val="24"/>
          <w:szCs w:val="24"/>
          <w:lang w:val="en-US"/>
        </w:rPr>
        <w:t>s</w:t>
      </w:r>
      <w:r w:rsidRPr="00E30862">
        <w:rPr>
          <w:rFonts w:ascii="Times New Roman" w:hAnsi="Times New Roman" w:cs="Times New Roman"/>
          <w:sz w:val="24"/>
          <w:szCs w:val="24"/>
          <w:lang w:val="en-US"/>
        </w:rPr>
        <w:t xml:space="preserve"> the quality of the project in integrally. It is assumed that function </w:t>
      </w:r>
      <w:r w:rsidRPr="00E30862">
        <w:rPr>
          <w:rFonts w:ascii="Times New Roman" w:hAnsi="Times New Roman" w:cs="Times New Roman"/>
          <w:position w:val="-10"/>
          <w:sz w:val="24"/>
          <w:szCs w:val="24"/>
        </w:rPr>
        <w:object w:dxaOrig="499" w:dyaOrig="320" w14:anchorId="680773C3">
          <v:shape id="_x0000_i1030" type="#_x0000_t75" style="width:23.65pt;height:16.1pt" o:ole="">
            <v:imagedata r:id="rId27" o:title=""/>
          </v:shape>
          <o:OLEObject Type="Embed" ProgID="Equation.3" ShapeID="_x0000_i1030" DrawAspect="Content" ObjectID="_1525791158" r:id="rId29"/>
        </w:object>
      </w:r>
      <w:r w:rsidR="00957064">
        <w:rPr>
          <w:rFonts w:ascii="Times New Roman" w:hAnsi="Times New Roman" w:cs="Times New Roman"/>
          <w:sz w:val="24"/>
          <w:szCs w:val="24"/>
          <w:lang w:val="en-US"/>
        </w:rPr>
        <w:t xml:space="preserve"> </w:t>
      </w:r>
      <w:r w:rsidRPr="00E30862">
        <w:rPr>
          <w:rFonts w:ascii="Times New Roman" w:hAnsi="Times New Roman" w:cs="Times New Roman"/>
          <w:sz w:val="24"/>
          <w:szCs w:val="24"/>
          <w:lang w:val="en-US"/>
        </w:rPr>
        <w:t xml:space="preserve">depends on the system of weights </w:t>
      </w:r>
      <w:r w:rsidRPr="00E30862">
        <w:rPr>
          <w:rFonts w:ascii="Times New Roman" w:hAnsi="Times New Roman" w:cs="Times New Roman"/>
          <w:position w:val="-12"/>
          <w:sz w:val="24"/>
          <w:szCs w:val="24"/>
        </w:rPr>
        <w:object w:dxaOrig="1480" w:dyaOrig="360" w14:anchorId="00F0DBC8">
          <v:shape id="_x0000_i1031" type="#_x0000_t75" style="width:73.05pt;height:18.25pt" o:ole="">
            <v:imagedata r:id="rId30" o:title=""/>
          </v:shape>
          <o:OLEObject Type="Embed" ProgID="Equation.3" ShapeID="_x0000_i1031" DrawAspect="Content" ObjectID="_1525791159" r:id="rId31"/>
        </w:object>
      </w:r>
      <w:r w:rsidRPr="00E30862">
        <w:rPr>
          <w:rFonts w:ascii="Times New Roman" w:hAnsi="Times New Roman" w:cs="Times New Roman"/>
          <w:sz w:val="24"/>
          <w:szCs w:val="24"/>
          <w:lang w:val="en-US"/>
        </w:rPr>
        <w:t>which are non-negative parameters representing the degree of the importance of each individual index for the aggregated index</w:t>
      </w:r>
      <w:r w:rsidRPr="00E30862">
        <w:rPr>
          <w:rFonts w:ascii="Times New Roman" w:hAnsi="Times New Roman" w:cs="Times New Roman"/>
          <w:position w:val="-10"/>
          <w:sz w:val="24"/>
          <w:szCs w:val="24"/>
        </w:rPr>
        <w:object w:dxaOrig="1900" w:dyaOrig="320" w14:anchorId="332C3643">
          <v:shape id="_x0000_i1032" type="#_x0000_t75" style="width:95.65pt;height:16.1pt" o:ole="">
            <v:imagedata r:id="rId32" o:title=""/>
          </v:shape>
          <o:OLEObject Type="Embed" ProgID="Equation.3" ShapeID="_x0000_i1032" DrawAspect="Content" ObjectID="_1525791160" r:id="rId33"/>
        </w:object>
      </w:r>
      <w:r w:rsidRPr="00E30862">
        <w:rPr>
          <w:rFonts w:ascii="Times New Roman" w:hAnsi="Times New Roman" w:cs="Times New Roman"/>
          <w:sz w:val="24"/>
          <w:szCs w:val="24"/>
          <w:lang w:val="en-US"/>
        </w:rPr>
        <w:t>.</w:t>
      </w:r>
    </w:p>
    <w:p w14:paraId="72129F8C" w14:textId="77777777" w:rsidR="002A2241" w:rsidRDefault="002A2241" w:rsidP="002A2241">
      <w:pPr>
        <w:pStyle w:val="ListParagraph"/>
        <w:numPr>
          <w:ilvl w:val="0"/>
          <w:numId w:val="7"/>
        </w:numPr>
        <w:spacing w:line="360" w:lineRule="auto"/>
        <w:ind w:left="0" w:firstLine="851"/>
        <w:jc w:val="both"/>
        <w:rPr>
          <w:rFonts w:ascii="Times New Roman" w:hAnsi="Times New Roman" w:cs="Times New Roman"/>
          <w:sz w:val="24"/>
          <w:szCs w:val="24"/>
          <w:lang w:val="en-US"/>
        </w:rPr>
      </w:pPr>
      <w:r w:rsidRPr="00E30862">
        <w:rPr>
          <w:rFonts w:ascii="Times New Roman" w:hAnsi="Times New Roman" w:cs="Times New Roman"/>
          <w:sz w:val="24"/>
          <w:szCs w:val="24"/>
          <w:lang w:val="en-US"/>
        </w:rPr>
        <w:t xml:space="preserve">The defining the system of weights </w:t>
      </w:r>
      <w:r w:rsidRPr="00E30862">
        <w:rPr>
          <w:rFonts w:ascii="Times New Roman" w:hAnsi="Times New Roman" w:cs="Times New Roman"/>
          <w:position w:val="-12"/>
          <w:sz w:val="24"/>
          <w:szCs w:val="24"/>
        </w:rPr>
        <w:object w:dxaOrig="1480" w:dyaOrig="360" w14:anchorId="422A816E">
          <v:shape id="_x0000_i1033" type="#_x0000_t75" style="width:73.05pt;height:18.25pt" o:ole="">
            <v:imagedata r:id="rId34" o:title=""/>
          </v:shape>
          <o:OLEObject Type="Embed" ProgID="Equation.3" ShapeID="_x0000_i1033" DrawAspect="Content" ObjectID="_1525791161" r:id="rId35"/>
        </w:object>
      </w:r>
      <w:r w:rsidRPr="00E30862">
        <w:rPr>
          <w:rFonts w:ascii="Times New Roman" w:hAnsi="Times New Roman" w:cs="Times New Roman"/>
          <w:sz w:val="24"/>
          <w:szCs w:val="24"/>
          <w:lang w:val="en-US"/>
        </w:rPr>
        <w:t>which shows the “weight” of every individual index</w:t>
      </w:r>
      <w:r w:rsidRPr="00E30862">
        <w:rPr>
          <w:rFonts w:ascii="Times New Roman" w:hAnsi="Times New Roman" w:cs="Times New Roman"/>
          <w:position w:val="-12"/>
          <w:sz w:val="24"/>
          <w:szCs w:val="24"/>
        </w:rPr>
        <w:object w:dxaOrig="820" w:dyaOrig="360" w14:anchorId="73B43D2D">
          <v:shape id="_x0000_i1034" type="#_x0000_t75" style="width:40.85pt;height:18.25pt" o:ole="">
            <v:imagedata r:id="rId36" o:title=""/>
          </v:shape>
          <o:OLEObject Type="Embed" ProgID="Equation.3" ShapeID="_x0000_i1034" DrawAspect="Content" ObjectID="_1525791162" r:id="rId37"/>
        </w:object>
      </w:r>
      <w:r w:rsidRPr="00E30862">
        <w:rPr>
          <w:rFonts w:ascii="Times New Roman" w:hAnsi="Times New Roman" w:cs="Times New Roman"/>
          <w:sz w:val="24"/>
          <w:szCs w:val="24"/>
          <w:lang w:val="en-US"/>
        </w:rPr>
        <w:t>in</w:t>
      </w:r>
      <w:r w:rsidRPr="00E30862">
        <w:rPr>
          <w:rFonts w:ascii="Times New Roman" w:hAnsi="Times New Roman" w:cs="Times New Roman"/>
          <w:position w:val="-10"/>
          <w:sz w:val="24"/>
          <w:szCs w:val="24"/>
        </w:rPr>
        <w:object w:dxaOrig="499" w:dyaOrig="320" w14:anchorId="649BD232">
          <v:shape id="_x0000_i1035" type="#_x0000_t75" style="width:23.65pt;height:16.1pt" o:ole="">
            <v:imagedata r:id="rId27" o:title=""/>
          </v:shape>
          <o:OLEObject Type="Embed" ProgID="Equation.3" ShapeID="_x0000_i1035" DrawAspect="Content" ObjectID="_1525791163" r:id="rId38"/>
        </w:object>
      </w:r>
      <w:r w:rsidRPr="00E30862">
        <w:rPr>
          <w:rFonts w:ascii="Times New Roman" w:hAnsi="Times New Roman" w:cs="Times New Roman"/>
          <w:sz w:val="24"/>
          <w:szCs w:val="24"/>
          <w:lang w:val="en-US"/>
        </w:rPr>
        <w:t xml:space="preserve">. The additional clause of normalization </w:t>
      </w:r>
      <w:r w:rsidRPr="00E30862">
        <w:rPr>
          <w:rFonts w:ascii="Times New Roman" w:hAnsi="Times New Roman" w:cs="Times New Roman"/>
          <w:position w:val="-12"/>
          <w:sz w:val="24"/>
          <w:szCs w:val="24"/>
        </w:rPr>
        <w:object w:dxaOrig="1560" w:dyaOrig="360" w14:anchorId="48DBA2E7">
          <v:shape id="_x0000_i1036" type="#_x0000_t75" style="width:77.35pt;height:18.25pt" o:ole="">
            <v:imagedata r:id="rId39" o:title=""/>
          </v:shape>
          <o:OLEObject Type="Embed" ProgID="Equation.3" ShapeID="_x0000_i1036" DrawAspect="Content" ObjectID="_1525791164" r:id="rId40"/>
        </w:object>
      </w:r>
      <w:r w:rsidRPr="00715BA6">
        <w:rPr>
          <w:rFonts w:ascii="Times New Roman" w:hAnsi="Times New Roman" w:cs="Times New Roman"/>
          <w:sz w:val="24"/>
          <w:szCs w:val="24"/>
          <w:lang w:val="en-US"/>
        </w:rPr>
        <w:t xml:space="preserve">allows to define </w:t>
      </w:r>
      <w:r w:rsidRPr="00E30862">
        <w:rPr>
          <w:position w:val="-12"/>
        </w:rPr>
        <w:object w:dxaOrig="279" w:dyaOrig="360" w14:anchorId="2D05507C">
          <v:shape id="_x0000_i1037" type="#_x0000_t75" style="width:13.95pt;height:18.25pt" o:ole="">
            <v:imagedata r:id="rId41" o:title=""/>
          </v:shape>
          <o:OLEObject Type="Embed" ProgID="Equation.3" ShapeID="_x0000_i1037" DrawAspect="Content" ObjectID="_1525791165" r:id="rId42"/>
        </w:object>
      </w:r>
      <w:r w:rsidRPr="00715BA6">
        <w:rPr>
          <w:rFonts w:ascii="Times New Roman" w:hAnsi="Times New Roman" w:cs="Times New Roman"/>
          <w:sz w:val="24"/>
          <w:szCs w:val="24"/>
          <w:lang w:val="en-US"/>
        </w:rPr>
        <w:t xml:space="preserve">as an estimate of the relative weight of the individual </w:t>
      </w:r>
      <w:proofErr w:type="gramStart"/>
      <w:r w:rsidRPr="00715BA6">
        <w:rPr>
          <w:rFonts w:ascii="Times New Roman" w:hAnsi="Times New Roman" w:cs="Times New Roman"/>
          <w:sz w:val="24"/>
          <w:szCs w:val="24"/>
          <w:lang w:val="en-US"/>
        </w:rPr>
        <w:t xml:space="preserve">index </w:t>
      </w:r>
      <w:proofErr w:type="gramEnd"/>
      <w:r w:rsidRPr="00E30862">
        <w:rPr>
          <w:position w:val="-12"/>
        </w:rPr>
        <w:object w:dxaOrig="240" w:dyaOrig="360" w14:anchorId="3FED7359">
          <v:shape id="_x0000_i1038" type="#_x0000_t75" style="width:11.8pt;height:18.25pt" o:ole="">
            <v:imagedata r:id="rId43" o:title=""/>
          </v:shape>
          <o:OLEObject Type="Embed" ProgID="Equation.3" ShapeID="_x0000_i1038" DrawAspect="Content" ObjectID="_1525791166" r:id="rId44"/>
        </w:object>
      </w:r>
      <w:r w:rsidRPr="00715BA6">
        <w:rPr>
          <w:rFonts w:ascii="Times New Roman" w:hAnsi="Times New Roman" w:cs="Times New Roman"/>
          <w:sz w:val="24"/>
          <w:szCs w:val="24"/>
          <w:lang w:val="en-US"/>
        </w:rPr>
        <w:t>,</w:t>
      </w:r>
      <w:r w:rsidRPr="00E30862">
        <w:rPr>
          <w:position w:val="-8"/>
        </w:rPr>
        <w:object w:dxaOrig="980" w:dyaOrig="300" w14:anchorId="136EF00E">
          <v:shape id="_x0000_i1039" type="#_x0000_t75" style="width:48.35pt;height:15.05pt" o:ole="">
            <v:imagedata r:id="rId45" o:title=""/>
          </v:shape>
          <o:OLEObject Type="Embed" ProgID="Equation.3" ShapeID="_x0000_i1039" DrawAspect="Content" ObjectID="_1525791167" r:id="rId46"/>
        </w:object>
      </w:r>
      <w:r w:rsidRPr="00715BA6">
        <w:rPr>
          <w:rFonts w:ascii="Times New Roman" w:hAnsi="Times New Roman" w:cs="Times New Roman"/>
          <w:sz w:val="24"/>
          <w:szCs w:val="24"/>
          <w:lang w:val="en-US"/>
        </w:rPr>
        <w:t>.</w:t>
      </w:r>
    </w:p>
    <w:p w14:paraId="7362D1C0" w14:textId="03CF8066" w:rsidR="00EE3C97" w:rsidRPr="00EE3C97" w:rsidRDefault="00EE3C97" w:rsidP="003860A0">
      <w:pPr>
        <w:pStyle w:val="ListParagraph"/>
        <w:spacing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Each alternative </w:t>
      </w:r>
      <w:r w:rsidRPr="003860A0">
        <w:rPr>
          <w:rFonts w:ascii="Times New Roman" w:hAnsi="Times New Roman" w:cs="Times New Roman"/>
          <w:i/>
          <w:sz w:val="24"/>
          <w:szCs w:val="24"/>
          <w:lang w:val="en-US"/>
        </w:rPr>
        <w:t>A</w:t>
      </w:r>
      <w:r w:rsidRPr="003860A0">
        <w:rPr>
          <w:rFonts w:ascii="Times New Roman" w:hAnsi="Times New Roman" w:cs="Times New Roman"/>
          <w:i/>
          <w:sz w:val="24"/>
          <w:szCs w:val="24"/>
          <w:vertAlign w:val="subscript"/>
          <w:lang w:val="en-US"/>
        </w:rPr>
        <w:t>i</w:t>
      </w:r>
      <w:r>
        <w:rPr>
          <w:rFonts w:ascii="Times New Roman" w:hAnsi="Times New Roman" w:cs="Times New Roman"/>
          <w:sz w:val="24"/>
          <w:szCs w:val="24"/>
          <w:lang w:val="en-US"/>
        </w:rPr>
        <w:t xml:space="preserve"> can be evaluated according to the described above methodology. </w:t>
      </w:r>
    </w:p>
    <w:p w14:paraId="4F7FB8D1" w14:textId="3A4982C0"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Further description of the method has to be connected to the special software that allows to solve </w:t>
      </w:r>
      <w:r w:rsidR="00EE3C97">
        <w:rPr>
          <w:rFonts w:ascii="Times New Roman" w:hAnsi="Times New Roman" w:cs="Times New Roman"/>
          <w:sz w:val="24"/>
          <w:szCs w:val="24"/>
          <w:lang w:val="en-US"/>
        </w:rPr>
        <w:t>two</w:t>
      </w:r>
      <w:r>
        <w:rPr>
          <w:rFonts w:ascii="Times New Roman" w:hAnsi="Times New Roman" w:cs="Times New Roman"/>
          <w:sz w:val="24"/>
          <w:szCs w:val="24"/>
          <w:lang w:val="en-US"/>
        </w:rPr>
        <w:t xml:space="preserve"> main important issues concerning the forming of the </w:t>
      </w:r>
      <w:r w:rsidR="00EE3C97">
        <w:rPr>
          <w:rFonts w:ascii="Times New Roman" w:hAnsi="Times New Roman" w:cs="Times New Roman"/>
          <w:sz w:val="24"/>
          <w:szCs w:val="24"/>
          <w:lang w:val="en-US"/>
        </w:rPr>
        <w:t xml:space="preserve">single preference vector </w:t>
      </w:r>
      <w:r>
        <w:rPr>
          <w:rFonts w:ascii="Times New Roman" w:hAnsi="Times New Roman" w:cs="Times New Roman"/>
          <w:sz w:val="24"/>
          <w:szCs w:val="24"/>
          <w:lang w:val="en-US"/>
        </w:rPr>
        <w:t>and choice of weights based on non-numerica</w:t>
      </w:r>
      <w:r w:rsidR="00EE3C97">
        <w:rPr>
          <w:rFonts w:ascii="Times New Roman" w:hAnsi="Times New Roman" w:cs="Times New Roman"/>
          <w:sz w:val="24"/>
          <w:szCs w:val="24"/>
          <w:lang w:val="en-US"/>
        </w:rPr>
        <w:t xml:space="preserve">l, </w:t>
      </w:r>
      <w:r>
        <w:rPr>
          <w:rFonts w:ascii="Times New Roman" w:hAnsi="Times New Roman" w:cs="Times New Roman"/>
          <w:sz w:val="24"/>
          <w:szCs w:val="24"/>
          <w:lang w:val="en-US"/>
        </w:rPr>
        <w:t>non-exact</w:t>
      </w:r>
      <w:r w:rsidR="00EE3C97">
        <w:rPr>
          <w:rFonts w:ascii="Times New Roman" w:hAnsi="Times New Roman" w:cs="Times New Roman"/>
          <w:sz w:val="24"/>
          <w:szCs w:val="24"/>
          <w:lang w:val="en-US"/>
        </w:rPr>
        <w:t>, non-complete</w:t>
      </w:r>
      <w:r>
        <w:rPr>
          <w:rFonts w:ascii="Times New Roman" w:hAnsi="Times New Roman" w:cs="Times New Roman"/>
          <w:sz w:val="24"/>
          <w:szCs w:val="24"/>
          <w:lang w:val="en-US"/>
        </w:rPr>
        <w:t xml:space="preserve"> information. </w:t>
      </w:r>
    </w:p>
    <w:p w14:paraId="71E2069C" w14:textId="77777777" w:rsidR="002A2241" w:rsidRPr="00BC1E25" w:rsidRDefault="002A2241" w:rsidP="002A2241">
      <w:pPr>
        <w:spacing w:line="360" w:lineRule="auto"/>
        <w:ind w:left="121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Let us present further this methodology adopted for our problem of choosing.</w:t>
      </w:r>
    </w:p>
    <w:p w14:paraId="072482F7" w14:textId="33976030" w:rsidR="002A2241" w:rsidRDefault="00C82C97" w:rsidP="003860A0">
      <w:pPr>
        <w:pStyle w:val="Heading3"/>
        <w:rPr>
          <w:lang w:val="en-US"/>
        </w:rPr>
      </w:pPr>
      <w:bookmarkStart w:id="38" w:name="_Toc437594544"/>
      <w:bookmarkStart w:id="39" w:name="_Toc452047415"/>
      <w:r>
        <w:rPr>
          <w:lang w:val="en-US"/>
        </w:rPr>
        <w:t xml:space="preserve">2.5.4 </w:t>
      </w:r>
      <w:r w:rsidR="002A2241">
        <w:rPr>
          <w:lang w:val="en-US"/>
        </w:rPr>
        <w:t>Problem formulation in methodological terms</w:t>
      </w:r>
      <w:bookmarkEnd w:id="38"/>
      <w:bookmarkEnd w:id="39"/>
    </w:p>
    <w:p w14:paraId="1EC0ED9D" w14:textId="77777777"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The first step of the methodology presented above is to define</w:t>
      </w:r>
      <w:r w:rsidRPr="00E30862">
        <w:rPr>
          <w:rFonts w:ascii="Times New Roman" w:hAnsi="Times New Roman" w:cs="Times New Roman"/>
          <w:position w:val="-12"/>
          <w:sz w:val="24"/>
          <w:szCs w:val="24"/>
        </w:rPr>
        <w:object w:dxaOrig="1340" w:dyaOrig="360" w14:anchorId="5E22CECE">
          <v:shape id="_x0000_i1040" type="#_x0000_t75" style="width:66.65pt;height:18.25pt" o:ole="">
            <v:imagedata r:id="rId47" o:title=""/>
          </v:shape>
          <o:OLEObject Type="Embed" ProgID="Equation.3" ShapeID="_x0000_i1040" DrawAspect="Content" ObjectID="_1525791168" r:id="rId48"/>
        </w:object>
      </w:r>
      <w:r>
        <w:rPr>
          <w:rFonts w:ascii="Times New Roman" w:hAnsi="Times New Roman" w:cs="Times New Roman"/>
          <w:sz w:val="24"/>
          <w:szCs w:val="24"/>
          <w:lang w:val="en-US"/>
        </w:rPr>
        <w:t xml:space="preserve">of initial characteristics. For our problem, </w:t>
      </w:r>
      <w:r w:rsidRPr="00D35587">
        <w:rPr>
          <w:position w:val="-6"/>
        </w:rPr>
        <w:object w:dxaOrig="200" w:dyaOrig="220" w14:anchorId="7864AC32">
          <v:shape id="_x0000_i1041" type="#_x0000_t75" style="width:8.6pt;height:11.8pt" o:ole="">
            <v:imagedata r:id="rId49" o:title=""/>
          </v:shape>
          <o:OLEObject Type="Embed" ProgID="Equation.3" ShapeID="_x0000_i1041" DrawAspect="Content" ObjectID="_1525791169" r:id="rId50"/>
        </w:object>
      </w:r>
      <w:r>
        <w:rPr>
          <w:lang w:val="en-US"/>
        </w:rPr>
        <w:t xml:space="preserve"> </w:t>
      </w:r>
      <w:r>
        <w:rPr>
          <w:rFonts w:ascii="Times New Roman" w:hAnsi="Times New Roman" w:cs="Times New Roman"/>
          <w:sz w:val="24"/>
          <w:szCs w:val="24"/>
          <w:lang w:val="en-US"/>
        </w:rPr>
        <w:t>stands for the attributes of container terminals which were stated in the third paragraph, such as road access, the cost of cargo transshipment and so on.</w:t>
      </w:r>
    </w:p>
    <w:p w14:paraId="6A685622" w14:textId="1A49333E"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the forming of individual indices needs to be provided. In order to use the software DSS APIS we need </w:t>
      </w:r>
      <w:r w:rsidR="00BF2943">
        <w:rPr>
          <w:rFonts w:ascii="Times New Roman" w:hAnsi="Times New Roman" w:cs="Times New Roman"/>
          <w:sz w:val="24"/>
          <w:szCs w:val="24"/>
          <w:lang w:val="en-US"/>
        </w:rPr>
        <w:t>the</w:t>
      </w:r>
      <w:r>
        <w:rPr>
          <w:rFonts w:ascii="Times New Roman" w:hAnsi="Times New Roman" w:cs="Times New Roman"/>
          <w:sz w:val="24"/>
          <w:szCs w:val="24"/>
          <w:lang w:val="en-US"/>
        </w:rPr>
        <w:t xml:space="preserve"> information obtained through the questionnaires from the c</w:t>
      </w:r>
      <w:r w:rsidR="00BF2943">
        <w:rPr>
          <w:rFonts w:ascii="Times New Roman" w:hAnsi="Times New Roman" w:cs="Times New Roman"/>
          <w:sz w:val="24"/>
          <w:szCs w:val="24"/>
          <w:lang w:val="en-US"/>
        </w:rPr>
        <w:t>ompany</w:t>
      </w:r>
      <w:r>
        <w:rPr>
          <w:rFonts w:ascii="Times New Roman" w:hAnsi="Times New Roman" w:cs="Times New Roman"/>
          <w:sz w:val="24"/>
          <w:szCs w:val="24"/>
          <w:lang w:val="en-US"/>
        </w:rPr>
        <w:t xml:space="preserve"> about the values of the </w:t>
      </w:r>
      <w:r w:rsidR="00BF2943">
        <w:rPr>
          <w:rFonts w:ascii="Times New Roman" w:hAnsi="Times New Roman" w:cs="Times New Roman"/>
          <w:sz w:val="24"/>
          <w:szCs w:val="24"/>
          <w:lang w:val="en-US"/>
        </w:rPr>
        <w:t>attributes</w:t>
      </w:r>
      <w:r>
        <w:rPr>
          <w:rFonts w:ascii="Times New Roman" w:hAnsi="Times New Roman" w:cs="Times New Roman"/>
          <w:sz w:val="24"/>
          <w:szCs w:val="24"/>
          <w:lang w:val="en-US"/>
        </w:rPr>
        <w:t xml:space="preserve"> of container terminals. This information is downloaded into the software with the appropriate normalizing function choice.</w:t>
      </w:r>
    </w:p>
    <w:p w14:paraId="59ED14E4" w14:textId="5239DF5F" w:rsidR="00BF2943" w:rsidRDefault="00BF2943"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The type of the normalizing function is defined according to the following rule: if after increase of the value of the attribute the attractiveness of an alternative increases, then the type of the function is increasing. In the opposite case, the type is decreasing. For example, the higher the costs of transportation are, the less an alternative is attractive. In our case only one attribute</w:t>
      </w:r>
      <w:r w:rsidR="00013858">
        <w:rPr>
          <w:rFonts w:ascii="Times New Roman" w:hAnsi="Times New Roman" w:cs="Times New Roman"/>
          <w:sz w:val="24"/>
          <w:szCs w:val="24"/>
          <w:lang w:val="en-US"/>
        </w:rPr>
        <w:t xml:space="preserve"> has a decreasing function. </w:t>
      </w:r>
    </w:p>
    <w:p w14:paraId="3FBD35BC" w14:textId="77777777"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that all information from clients, concerning their preferences about the importance of different terminals` attributes, needs to be numerically estimated. For this purpose in the software it is possible to get certain weights based on this non-numeric, non-exact information for each customer. </w:t>
      </w:r>
    </w:p>
    <w:p w14:paraId="58C34FE7" w14:textId="00016B8B"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The last step is to get the aggregated indicator of overall attractiveness of the object (container terminal) for the customer according to his preferences (which are already transformed into numerical weights). After obtaining all aggregated indicators those alternatives of container terminal can be ranked in descending order for each client.</w:t>
      </w:r>
    </w:p>
    <w:p w14:paraId="57DD2C41" w14:textId="77777777" w:rsidR="002A2241" w:rsidRPr="000D3A0B"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Moreover, customers can be grouped in different segments according to the type of shipment, regularity of relationships with shipping company, and preferences. For each type of the customers the best alternative can be identified. In this case the information about the values of the attributes should be taken from the experts` interviews. </w:t>
      </w:r>
    </w:p>
    <w:p w14:paraId="5AF7A390" w14:textId="5151E222" w:rsidR="002A2241" w:rsidRPr="00061F82" w:rsidRDefault="00C82C97" w:rsidP="003860A0">
      <w:pPr>
        <w:pStyle w:val="Heading2"/>
        <w:rPr>
          <w:lang w:val="en-US"/>
        </w:rPr>
      </w:pPr>
      <w:bookmarkStart w:id="40" w:name="_Toc452047416"/>
      <w:r>
        <w:rPr>
          <w:lang w:val="en-US"/>
        </w:rPr>
        <w:t>2.6</w:t>
      </w:r>
      <w:r w:rsidR="002A2241" w:rsidRPr="00A67C10">
        <w:rPr>
          <w:lang w:val="en-US"/>
        </w:rPr>
        <w:t xml:space="preserve"> </w:t>
      </w:r>
      <w:r w:rsidR="002A2241">
        <w:rPr>
          <w:lang w:val="en-US"/>
        </w:rPr>
        <w:t>Decision support system APIS</w:t>
      </w:r>
      <w:bookmarkEnd w:id="40"/>
    </w:p>
    <w:p w14:paraId="694A9F01" w14:textId="553BCC8A" w:rsidR="002A2241" w:rsidRPr="00061F82" w:rsidRDefault="002A2241" w:rsidP="002A2241">
      <w:pPr>
        <w:spacing w:line="360" w:lineRule="auto"/>
        <w:ind w:firstLine="851"/>
        <w:jc w:val="both"/>
        <w:rPr>
          <w:rFonts w:ascii="Times New Roman" w:hAnsi="Times New Roman" w:cs="Times New Roman"/>
          <w:sz w:val="24"/>
          <w:szCs w:val="24"/>
          <w:lang w:val="en-US"/>
        </w:rPr>
      </w:pPr>
      <w:r w:rsidRPr="00417622">
        <w:rPr>
          <w:rFonts w:ascii="Times New Roman" w:hAnsi="Times New Roman" w:cs="Times New Roman"/>
          <w:sz w:val="24"/>
          <w:szCs w:val="24"/>
          <w:lang w:val="en-US"/>
        </w:rPr>
        <w:t xml:space="preserve">For the realization of the method described above, the computer software </w:t>
      </w:r>
      <w:r w:rsidR="001F3C0E" w:rsidRPr="00417622">
        <w:rPr>
          <w:rFonts w:ascii="Times New Roman" w:hAnsi="Times New Roman" w:cs="Times New Roman"/>
          <w:sz w:val="24"/>
          <w:szCs w:val="24"/>
          <w:lang w:val="en-US"/>
        </w:rPr>
        <w:t>is used</w:t>
      </w:r>
      <w:r w:rsidR="001F3C0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It </w:t>
      </w:r>
      <w:r w:rsidRPr="00061F82">
        <w:rPr>
          <w:rFonts w:ascii="Times New Roman" w:hAnsi="Times New Roman" w:cs="Times New Roman"/>
          <w:sz w:val="24"/>
          <w:szCs w:val="24"/>
          <w:lang w:val="en-US"/>
        </w:rPr>
        <w:t xml:space="preserve">is called </w:t>
      </w:r>
      <w:r>
        <w:rPr>
          <w:rFonts w:ascii="Times New Roman" w:hAnsi="Times New Roman" w:cs="Times New Roman"/>
          <w:sz w:val="24"/>
          <w:szCs w:val="24"/>
          <w:lang w:val="en-US"/>
        </w:rPr>
        <w:t>DSS (decision support system) APIS (</w:t>
      </w:r>
      <w:r w:rsidRPr="00061F82">
        <w:rPr>
          <w:rFonts w:ascii="Times New Roman" w:hAnsi="Times New Roman" w:cs="Times New Roman"/>
          <w:sz w:val="24"/>
          <w:szCs w:val="24"/>
          <w:lang w:val="en-GB"/>
        </w:rPr>
        <w:t>Aggregated Preference Indices System</w:t>
      </w:r>
      <w:r>
        <w:rPr>
          <w:rFonts w:ascii="Times New Roman" w:hAnsi="Times New Roman" w:cs="Times New Roman"/>
          <w:sz w:val="24"/>
          <w:szCs w:val="24"/>
          <w:lang w:val="en-GB"/>
        </w:rPr>
        <w:t xml:space="preserve">) which </w:t>
      </w:r>
      <w:r>
        <w:rPr>
          <w:rFonts w:ascii="Times New Roman" w:hAnsi="Times New Roman" w:cs="Times New Roman"/>
          <w:sz w:val="24"/>
          <w:szCs w:val="24"/>
          <w:lang w:val="en-US"/>
        </w:rPr>
        <w:t>is used for estimation of complex multi-attribute</w:t>
      </w:r>
      <w:r w:rsidRPr="00061F82">
        <w:rPr>
          <w:rFonts w:ascii="Times New Roman" w:hAnsi="Times New Roman" w:cs="Times New Roman"/>
          <w:sz w:val="24"/>
          <w:szCs w:val="24"/>
          <w:lang w:val="en-US"/>
        </w:rPr>
        <w:t xml:space="preserve"> objects of different nature</w:t>
      </w:r>
      <w:r>
        <w:rPr>
          <w:rFonts w:ascii="Times New Roman" w:hAnsi="Times New Roman" w:cs="Times New Roman"/>
          <w:sz w:val="24"/>
          <w:szCs w:val="24"/>
          <w:lang w:val="en-US"/>
        </w:rPr>
        <w:t xml:space="preserve"> under uncertainty</w:t>
      </w:r>
      <w:r w:rsidRPr="00061F82">
        <w:rPr>
          <w:rFonts w:ascii="Times New Roman" w:hAnsi="Times New Roman" w:cs="Times New Roman"/>
          <w:sz w:val="24"/>
          <w:szCs w:val="24"/>
          <w:lang w:val="en-US"/>
        </w:rPr>
        <w:t>.</w:t>
      </w:r>
    </w:p>
    <w:p w14:paraId="6EC2E571" w14:textId="77777777" w:rsidR="002A2241" w:rsidRPr="00F82C5E" w:rsidRDefault="002A2241" w:rsidP="002A2241">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L</w:t>
      </w:r>
      <w:r w:rsidRPr="00F82C5E">
        <w:rPr>
          <w:rFonts w:ascii="Times New Roman" w:hAnsi="Times New Roman" w:cs="Times New Roman"/>
          <w:sz w:val="24"/>
          <w:szCs w:val="24"/>
          <w:lang w:val="en-US"/>
        </w:rPr>
        <w:t>et us list the main advantages of this software for solving our problem:</w:t>
      </w:r>
    </w:p>
    <w:p w14:paraId="45E91876" w14:textId="748FD81F" w:rsidR="002A2241" w:rsidRDefault="002A2241" w:rsidP="002A2241">
      <w:pPr>
        <w:pStyle w:val="ListParagraph"/>
        <w:numPr>
          <w:ilvl w:val="0"/>
          <w:numId w:val="8"/>
        </w:numPr>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It allows</w:t>
      </w:r>
      <w:r w:rsidR="00957064">
        <w:rPr>
          <w:rFonts w:ascii="Times New Roman" w:hAnsi="Times New Roman" w:cs="Times New Roman"/>
          <w:sz w:val="24"/>
          <w:szCs w:val="24"/>
          <w:lang w:val="en-US"/>
        </w:rPr>
        <w:t xml:space="preserve"> </w:t>
      </w:r>
      <w:r>
        <w:rPr>
          <w:rFonts w:ascii="Times New Roman" w:hAnsi="Times New Roman" w:cs="Times New Roman"/>
          <w:sz w:val="24"/>
          <w:szCs w:val="24"/>
          <w:lang w:val="en-US"/>
        </w:rPr>
        <w:t>avoid</w:t>
      </w:r>
      <w:r w:rsidR="00957064">
        <w:rPr>
          <w:rFonts w:ascii="Times New Roman" w:hAnsi="Times New Roman" w:cs="Times New Roman"/>
          <w:sz w:val="24"/>
          <w:szCs w:val="24"/>
          <w:lang w:val="en-US"/>
        </w:rPr>
        <w:t>ing</w:t>
      </w:r>
      <w:r>
        <w:rPr>
          <w:rFonts w:ascii="Times New Roman" w:hAnsi="Times New Roman" w:cs="Times New Roman"/>
          <w:sz w:val="24"/>
          <w:szCs w:val="24"/>
          <w:lang w:val="en-US"/>
        </w:rPr>
        <w:t xml:space="preserve"> the problem associated with different scales of the initial attributes by forming normalizing function of the individual indices.</w:t>
      </w:r>
    </w:p>
    <w:p w14:paraId="1A5C3CD0" w14:textId="77777777" w:rsidR="002A2241" w:rsidRDefault="002A2241" w:rsidP="003860A0">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More precisely, 2 cases of relationships between the initial attributes and individual indices of preference are possible:</w:t>
      </w:r>
    </w:p>
    <w:p w14:paraId="5F95B826" w14:textId="734B67BC" w:rsidR="002A2241" w:rsidRPr="00B674B4" w:rsidRDefault="001F3C0E" w:rsidP="002A2241">
      <w:pPr>
        <w:pStyle w:val="ListParagraph"/>
        <w:numPr>
          <w:ilvl w:val="0"/>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2A2241" w:rsidRPr="00B674B4">
        <w:rPr>
          <w:rFonts w:ascii="Times New Roman" w:hAnsi="Times New Roman" w:cs="Times New Roman"/>
          <w:sz w:val="24"/>
          <w:szCs w:val="24"/>
          <w:lang w:val="en-US"/>
        </w:rPr>
        <w:t xml:space="preserve">degree of </w:t>
      </w:r>
      <w:r w:rsidR="002A2241" w:rsidRPr="0048691C">
        <w:rPr>
          <w:rFonts w:ascii="Times New Roman" w:hAnsi="Times New Roman" w:cs="Times New Roman"/>
          <w:sz w:val="24"/>
          <w:szCs w:val="24"/>
          <w:lang w:val="en-US"/>
        </w:rPr>
        <w:t xml:space="preserve">preference </w:t>
      </w:r>
      <w:proofErr w:type="spellStart"/>
      <w:r w:rsidR="002A2241" w:rsidRPr="0048691C">
        <w:rPr>
          <w:rFonts w:ascii="Times New Roman" w:hAnsi="Times New Roman" w:cs="Times New Roman"/>
          <w:i/>
          <w:sz w:val="24"/>
          <w:szCs w:val="24"/>
          <w:lang w:val="en-US"/>
        </w:rPr>
        <w:t>q</w:t>
      </w:r>
      <w:r w:rsidR="002A2241" w:rsidRPr="0048691C">
        <w:rPr>
          <w:rFonts w:ascii="Times New Roman" w:hAnsi="Times New Roman" w:cs="Times New Roman"/>
          <w:i/>
          <w:sz w:val="24"/>
          <w:szCs w:val="24"/>
          <w:vertAlign w:val="subscript"/>
          <w:lang w:val="en-US"/>
        </w:rPr>
        <w:t>j</w:t>
      </w:r>
      <w:proofErr w:type="spellEnd"/>
      <w:r w:rsidR="002A2241" w:rsidRPr="0048691C">
        <w:rPr>
          <w:rFonts w:ascii="Times New Roman" w:hAnsi="Times New Roman" w:cs="Times New Roman"/>
          <w:sz w:val="24"/>
          <w:szCs w:val="24"/>
          <w:lang w:val="en-US"/>
        </w:rPr>
        <w:t xml:space="preserve"> is increasing when value of attribute </w:t>
      </w:r>
      <w:proofErr w:type="spellStart"/>
      <w:r w:rsidR="002A2241" w:rsidRPr="0048691C">
        <w:rPr>
          <w:rFonts w:ascii="Times New Roman" w:hAnsi="Times New Roman" w:cs="Times New Roman"/>
          <w:i/>
          <w:sz w:val="24"/>
          <w:szCs w:val="24"/>
          <w:lang w:val="en-US"/>
        </w:rPr>
        <w:t>a</w:t>
      </w:r>
      <w:r w:rsidR="002A2241" w:rsidRPr="0048691C">
        <w:rPr>
          <w:rFonts w:ascii="Times New Roman" w:hAnsi="Times New Roman" w:cs="Times New Roman"/>
          <w:i/>
          <w:sz w:val="24"/>
          <w:szCs w:val="24"/>
          <w:vertAlign w:val="subscript"/>
          <w:lang w:val="en-US"/>
        </w:rPr>
        <w:t>j</w:t>
      </w:r>
      <w:proofErr w:type="spellEnd"/>
      <w:r w:rsidR="002A2241" w:rsidRPr="0048691C">
        <w:rPr>
          <w:rFonts w:ascii="Times New Roman" w:hAnsi="Times New Roman" w:cs="Times New Roman"/>
          <w:sz w:val="24"/>
          <w:szCs w:val="24"/>
          <w:lang w:val="en-US"/>
        </w:rPr>
        <w:t xml:space="preserve"> is increasing on interval </w:t>
      </w:r>
      <w:r w:rsidR="002A2241" w:rsidRPr="0048691C">
        <w:rPr>
          <w:rFonts w:ascii="Times New Roman" w:hAnsi="Times New Roman" w:cs="Times New Roman"/>
          <w:i/>
          <w:sz w:val="24"/>
          <w:szCs w:val="24"/>
          <w:lang w:val="en-US"/>
        </w:rPr>
        <w:t>[</w:t>
      </w:r>
      <w:proofErr w:type="spellStart"/>
      <w:r w:rsidR="002A2241" w:rsidRPr="0048691C">
        <w:rPr>
          <w:rFonts w:ascii="Times New Roman" w:hAnsi="Times New Roman" w:cs="Times New Roman"/>
          <w:i/>
          <w:sz w:val="24"/>
          <w:szCs w:val="24"/>
          <w:lang w:val="en-US"/>
        </w:rPr>
        <w:t>MIN</w:t>
      </w:r>
      <w:r w:rsidR="002A2241" w:rsidRPr="0048691C">
        <w:rPr>
          <w:rFonts w:ascii="Times New Roman" w:hAnsi="Times New Roman" w:cs="Times New Roman"/>
          <w:i/>
          <w:sz w:val="24"/>
          <w:szCs w:val="24"/>
          <w:vertAlign w:val="subscript"/>
          <w:lang w:val="en-US"/>
        </w:rPr>
        <w:t>j</w:t>
      </w:r>
      <w:r w:rsidR="002A2241" w:rsidRPr="0048691C">
        <w:rPr>
          <w:rFonts w:ascii="Times New Roman" w:hAnsi="Times New Roman" w:cs="Times New Roman"/>
          <w:i/>
          <w:sz w:val="24"/>
          <w:szCs w:val="24"/>
          <w:lang w:val="en-US"/>
        </w:rPr>
        <w:t>,MAX</w:t>
      </w:r>
      <w:r w:rsidR="002A2241" w:rsidRPr="0048691C">
        <w:rPr>
          <w:rFonts w:ascii="Times New Roman" w:hAnsi="Times New Roman" w:cs="Times New Roman"/>
          <w:i/>
          <w:sz w:val="24"/>
          <w:szCs w:val="24"/>
          <w:vertAlign w:val="subscript"/>
          <w:lang w:val="en-US"/>
        </w:rPr>
        <w:t>j</w:t>
      </w:r>
      <w:proofErr w:type="spellEnd"/>
      <w:r w:rsidR="002A2241" w:rsidRPr="0048691C">
        <w:rPr>
          <w:rFonts w:ascii="Times New Roman" w:hAnsi="Times New Roman" w:cs="Times New Roman"/>
          <w:i/>
          <w:sz w:val="24"/>
          <w:szCs w:val="24"/>
          <w:lang w:val="en-US"/>
        </w:rPr>
        <w:t>]</w:t>
      </w:r>
    </w:p>
    <w:p w14:paraId="0CF669E6" w14:textId="15414074" w:rsidR="00674792" w:rsidRPr="00B674B4" w:rsidRDefault="001F3C0E">
      <w:pPr>
        <w:pStyle w:val="ListParagraph"/>
        <w:numPr>
          <w:ilvl w:val="0"/>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2A2241" w:rsidRPr="00674792">
        <w:rPr>
          <w:rFonts w:ascii="Times New Roman" w:hAnsi="Times New Roman" w:cs="Times New Roman"/>
          <w:sz w:val="24"/>
          <w:szCs w:val="24"/>
          <w:lang w:val="en-US"/>
        </w:rPr>
        <w:t xml:space="preserve"> degree of preference </w:t>
      </w:r>
      <w:proofErr w:type="spellStart"/>
      <w:r w:rsidR="002A2241" w:rsidRPr="00674792">
        <w:rPr>
          <w:rFonts w:ascii="Times New Roman" w:hAnsi="Times New Roman" w:cs="Times New Roman"/>
          <w:i/>
          <w:sz w:val="24"/>
          <w:szCs w:val="24"/>
          <w:lang w:val="en-US"/>
        </w:rPr>
        <w:t>q</w:t>
      </w:r>
      <w:r w:rsidR="002A2241" w:rsidRPr="00674792">
        <w:rPr>
          <w:rFonts w:ascii="Times New Roman" w:hAnsi="Times New Roman" w:cs="Times New Roman"/>
          <w:i/>
          <w:sz w:val="24"/>
          <w:szCs w:val="24"/>
          <w:vertAlign w:val="subscript"/>
          <w:lang w:val="en-US"/>
        </w:rPr>
        <w:t>j</w:t>
      </w:r>
      <w:proofErr w:type="spellEnd"/>
      <w:r w:rsidR="002A2241" w:rsidRPr="00674792">
        <w:rPr>
          <w:rFonts w:ascii="Times New Roman" w:hAnsi="Times New Roman" w:cs="Times New Roman"/>
          <w:sz w:val="24"/>
          <w:szCs w:val="24"/>
          <w:lang w:val="en-US"/>
        </w:rPr>
        <w:t xml:space="preserve"> is decreasing when value of attribute </w:t>
      </w:r>
      <w:proofErr w:type="spellStart"/>
      <w:r w:rsidR="002A2241" w:rsidRPr="00674792">
        <w:rPr>
          <w:rFonts w:ascii="Times New Roman" w:hAnsi="Times New Roman" w:cs="Times New Roman"/>
          <w:i/>
          <w:sz w:val="24"/>
          <w:szCs w:val="24"/>
          <w:lang w:val="en-US"/>
        </w:rPr>
        <w:t>a</w:t>
      </w:r>
      <w:r w:rsidR="002A2241" w:rsidRPr="00674792">
        <w:rPr>
          <w:rFonts w:ascii="Times New Roman" w:hAnsi="Times New Roman" w:cs="Times New Roman"/>
          <w:i/>
          <w:sz w:val="24"/>
          <w:szCs w:val="24"/>
          <w:vertAlign w:val="subscript"/>
          <w:lang w:val="en-US"/>
        </w:rPr>
        <w:t>j</w:t>
      </w:r>
      <w:proofErr w:type="spellEnd"/>
      <w:r w:rsidR="002A2241" w:rsidRPr="00674792">
        <w:rPr>
          <w:rFonts w:ascii="Times New Roman" w:hAnsi="Times New Roman" w:cs="Times New Roman"/>
          <w:sz w:val="24"/>
          <w:szCs w:val="24"/>
          <w:lang w:val="en-US"/>
        </w:rPr>
        <w:t xml:space="preserve"> is increasing on interval </w:t>
      </w:r>
      <w:r w:rsidR="002A2241" w:rsidRPr="00674792">
        <w:rPr>
          <w:rFonts w:ascii="Times New Roman" w:hAnsi="Times New Roman" w:cs="Times New Roman"/>
          <w:i/>
          <w:sz w:val="24"/>
          <w:szCs w:val="24"/>
          <w:lang w:val="en-US"/>
        </w:rPr>
        <w:t>[</w:t>
      </w:r>
      <w:proofErr w:type="spellStart"/>
      <w:r w:rsidR="002A2241" w:rsidRPr="00674792">
        <w:rPr>
          <w:rFonts w:ascii="Times New Roman" w:hAnsi="Times New Roman" w:cs="Times New Roman"/>
          <w:i/>
          <w:sz w:val="24"/>
          <w:szCs w:val="24"/>
          <w:lang w:val="en-US"/>
        </w:rPr>
        <w:t>MIN</w:t>
      </w:r>
      <w:r w:rsidR="002A2241" w:rsidRPr="00674792">
        <w:rPr>
          <w:rFonts w:ascii="Times New Roman" w:hAnsi="Times New Roman" w:cs="Times New Roman"/>
          <w:i/>
          <w:sz w:val="24"/>
          <w:szCs w:val="24"/>
          <w:vertAlign w:val="subscript"/>
          <w:lang w:val="en-US"/>
        </w:rPr>
        <w:t>j</w:t>
      </w:r>
      <w:r w:rsidR="002A2241" w:rsidRPr="00674792">
        <w:rPr>
          <w:rFonts w:ascii="Times New Roman" w:hAnsi="Times New Roman" w:cs="Times New Roman"/>
          <w:i/>
          <w:sz w:val="24"/>
          <w:szCs w:val="24"/>
          <w:lang w:val="en-US"/>
        </w:rPr>
        <w:t>,MAX</w:t>
      </w:r>
      <w:r w:rsidR="002A2241" w:rsidRPr="00674792">
        <w:rPr>
          <w:rFonts w:ascii="Times New Roman" w:hAnsi="Times New Roman" w:cs="Times New Roman"/>
          <w:i/>
          <w:sz w:val="24"/>
          <w:szCs w:val="24"/>
          <w:vertAlign w:val="subscript"/>
          <w:lang w:val="en-US"/>
        </w:rPr>
        <w:t>j</w:t>
      </w:r>
      <w:proofErr w:type="spellEnd"/>
      <w:r>
        <w:rPr>
          <w:rFonts w:ascii="Times New Roman" w:hAnsi="Times New Roman" w:cs="Times New Roman"/>
          <w:i/>
          <w:sz w:val="24"/>
          <w:szCs w:val="24"/>
          <w:lang w:val="en-US"/>
        </w:rPr>
        <w:t>]</w:t>
      </w:r>
    </w:p>
    <w:p w14:paraId="2776DC56" w14:textId="77777777" w:rsidR="002A2241" w:rsidRPr="0048691C" w:rsidRDefault="002A2241" w:rsidP="002A2241">
      <w:pPr>
        <w:pStyle w:val="ListParagraph"/>
        <w:spacing w:line="360" w:lineRule="auto"/>
        <w:ind w:left="0" w:firstLine="851"/>
        <w:jc w:val="both"/>
        <w:rPr>
          <w:rFonts w:ascii="Times New Roman" w:hAnsi="Times New Roman" w:cs="Times New Roman"/>
          <w:sz w:val="24"/>
          <w:szCs w:val="24"/>
          <w:lang w:val="en-US"/>
        </w:rPr>
      </w:pPr>
      <w:r w:rsidRPr="0048691C">
        <w:rPr>
          <w:rFonts w:ascii="Times New Roman" w:hAnsi="Times New Roman" w:cs="Times New Roman"/>
          <w:sz w:val="24"/>
          <w:szCs w:val="24"/>
          <w:lang w:val="en-US"/>
        </w:rPr>
        <w:t xml:space="preserve">After formation of monotone normalization functions </w:t>
      </w:r>
      <w:proofErr w:type="spellStart"/>
      <w:r w:rsidRPr="00BE3E76">
        <w:rPr>
          <w:rFonts w:ascii="Times New Roman" w:hAnsi="Times New Roman" w:cs="Times New Roman"/>
          <w:i/>
          <w:sz w:val="24"/>
          <w:szCs w:val="24"/>
          <w:lang w:val="en-US"/>
        </w:rPr>
        <w:t>qj</w:t>
      </w:r>
      <w:proofErr w:type="spellEnd"/>
      <w:r w:rsidRPr="00BE3E76">
        <w:rPr>
          <w:rFonts w:ascii="Times New Roman" w:hAnsi="Times New Roman" w:cs="Times New Roman"/>
          <w:i/>
          <w:sz w:val="24"/>
          <w:szCs w:val="24"/>
          <w:lang w:val="en-US"/>
        </w:rPr>
        <w:t>=</w:t>
      </w:r>
      <w:proofErr w:type="spellStart"/>
      <w:proofErr w:type="gramStart"/>
      <w:r w:rsidRPr="00BE3E76">
        <w:rPr>
          <w:rFonts w:ascii="Times New Roman" w:hAnsi="Times New Roman" w:cs="Times New Roman"/>
          <w:i/>
          <w:sz w:val="24"/>
          <w:szCs w:val="24"/>
          <w:lang w:val="en-US"/>
        </w:rPr>
        <w:t>qj</w:t>
      </w:r>
      <w:proofErr w:type="spellEnd"/>
      <w:r w:rsidRPr="00BE3E76">
        <w:rPr>
          <w:rFonts w:ascii="Times New Roman" w:hAnsi="Times New Roman" w:cs="Times New Roman"/>
          <w:i/>
          <w:sz w:val="24"/>
          <w:szCs w:val="24"/>
          <w:lang w:val="en-US"/>
        </w:rPr>
        <w:t>(</w:t>
      </w:r>
      <w:proofErr w:type="spellStart"/>
      <w:proofErr w:type="gramEnd"/>
      <w:r w:rsidRPr="00BE3E76">
        <w:rPr>
          <w:rFonts w:ascii="Times New Roman" w:hAnsi="Times New Roman" w:cs="Times New Roman"/>
          <w:i/>
          <w:sz w:val="24"/>
          <w:szCs w:val="24"/>
          <w:lang w:val="en-US"/>
        </w:rPr>
        <w:t>aj</w:t>
      </w:r>
      <w:proofErr w:type="spellEnd"/>
      <w:r w:rsidRPr="00BE3E76">
        <w:rPr>
          <w:rFonts w:ascii="Times New Roman" w:hAnsi="Times New Roman" w:cs="Times New Roman"/>
          <w:i/>
          <w:sz w:val="24"/>
          <w:szCs w:val="24"/>
          <w:lang w:val="en-US"/>
        </w:rPr>
        <w:t>), j=1,…,m</w:t>
      </w:r>
      <w:r>
        <w:rPr>
          <w:rFonts w:ascii="Times New Roman" w:hAnsi="Times New Roman" w:cs="Times New Roman"/>
          <w:sz w:val="24"/>
          <w:szCs w:val="24"/>
          <w:lang w:val="en-US"/>
        </w:rPr>
        <w:t>, values of all individual</w:t>
      </w:r>
      <w:r w:rsidRPr="0048691C">
        <w:rPr>
          <w:rFonts w:ascii="Times New Roman" w:hAnsi="Times New Roman" w:cs="Times New Roman"/>
          <w:sz w:val="24"/>
          <w:szCs w:val="24"/>
          <w:lang w:val="en-US"/>
        </w:rPr>
        <w:t xml:space="preserve"> preference indices for all alternatives </w:t>
      </w:r>
      <w:r>
        <w:rPr>
          <w:rFonts w:ascii="Times New Roman" w:hAnsi="Times New Roman" w:cs="Times New Roman"/>
          <w:sz w:val="24"/>
          <w:szCs w:val="24"/>
          <w:lang w:val="en-US"/>
        </w:rPr>
        <w:t xml:space="preserve">can </w:t>
      </w:r>
      <w:r w:rsidRPr="0048691C">
        <w:rPr>
          <w:rFonts w:ascii="Times New Roman" w:hAnsi="Times New Roman" w:cs="Times New Roman"/>
          <w:sz w:val="24"/>
          <w:szCs w:val="24"/>
          <w:lang w:val="en-US"/>
        </w:rPr>
        <w:t>be calculated</w:t>
      </w:r>
      <w:r>
        <w:rPr>
          <w:rFonts w:ascii="Times New Roman" w:hAnsi="Times New Roman" w:cs="Times New Roman"/>
          <w:sz w:val="24"/>
          <w:szCs w:val="24"/>
          <w:lang w:val="en-US"/>
        </w:rPr>
        <w:t>.</w:t>
      </w:r>
    </w:p>
    <w:p w14:paraId="15EF8FC2" w14:textId="77777777" w:rsidR="002A2241" w:rsidRDefault="002A2241" w:rsidP="002A2241">
      <w:pPr>
        <w:pStyle w:val="ListParagraph"/>
        <w:numPr>
          <w:ilvl w:val="0"/>
          <w:numId w:val="8"/>
        </w:numPr>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It takes into account the absence of exact weights and transform ordinal information into exact weights with the use of formulas.</w:t>
      </w:r>
    </w:p>
    <w:p w14:paraId="226AC804" w14:textId="77777777" w:rsidR="002A2241" w:rsidRDefault="002A2241" w:rsidP="002A2241">
      <w:pPr>
        <w:pStyle w:val="ListParagraph"/>
        <w:spacing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DSS APIS differs from the other decision-support systems by allowing to use the following types of information: </w:t>
      </w:r>
    </w:p>
    <w:p w14:paraId="75880051" w14:textId="2CCEE628" w:rsidR="002A2241" w:rsidRPr="00F82C5E" w:rsidRDefault="002A2241" w:rsidP="002A2241">
      <w:pPr>
        <w:pStyle w:val="ListParagraph"/>
        <w:spacing w:line="360" w:lineRule="auto"/>
        <w:ind w:left="0" w:firstLine="851"/>
        <w:jc w:val="both"/>
        <w:rPr>
          <w:rFonts w:ascii="Times New Roman" w:hAnsi="Times New Roman" w:cs="Times New Roman"/>
          <w:sz w:val="24"/>
          <w:szCs w:val="24"/>
          <w:lang w:val="en-GB"/>
        </w:rPr>
      </w:pPr>
      <w:r w:rsidRPr="00F82C5E">
        <w:rPr>
          <w:rFonts w:ascii="Times New Roman" w:hAnsi="Times New Roman" w:cs="Times New Roman"/>
          <w:sz w:val="24"/>
          <w:szCs w:val="24"/>
          <w:lang w:val="en-GB"/>
        </w:rPr>
        <w:t xml:space="preserve">Non-numeric information – non-numeric information (ordinal information) on weight-coefficients values. It can be represented by a system </w:t>
      </w:r>
      <w:proofErr w:type="gramStart"/>
      <w:r w:rsidRPr="003860A0">
        <w:rPr>
          <w:rFonts w:ascii="Times New Roman" w:hAnsi="Times New Roman" w:cs="Times New Roman"/>
          <w:i/>
          <w:sz w:val="24"/>
          <w:szCs w:val="24"/>
          <w:lang w:val="en-GB"/>
        </w:rPr>
        <w:t>OI(</w:t>
      </w:r>
      <w:proofErr w:type="gramEnd"/>
      <w:r w:rsidRPr="003860A0">
        <w:rPr>
          <w:rFonts w:ascii="Times New Roman" w:hAnsi="Times New Roman" w:cs="Times New Roman"/>
          <w:i/>
          <w:sz w:val="24"/>
          <w:szCs w:val="24"/>
          <w:lang w:val="en-GB"/>
        </w:rPr>
        <w:t>w)={</w:t>
      </w:r>
      <w:proofErr w:type="spellStart"/>
      <w:r w:rsidRPr="003860A0">
        <w:rPr>
          <w:rFonts w:ascii="Times New Roman" w:hAnsi="Times New Roman" w:cs="Times New Roman"/>
          <w:i/>
          <w:sz w:val="24"/>
          <w:szCs w:val="24"/>
          <w:lang w:val="en-GB"/>
        </w:rPr>
        <w:t>w</w:t>
      </w:r>
      <w:r w:rsidRPr="003860A0">
        <w:rPr>
          <w:rFonts w:ascii="Times New Roman" w:hAnsi="Times New Roman" w:cs="Times New Roman"/>
          <w:i/>
          <w:sz w:val="24"/>
          <w:szCs w:val="24"/>
          <w:vertAlign w:val="subscript"/>
          <w:lang w:val="en-GB"/>
        </w:rPr>
        <w:t>r</w:t>
      </w:r>
      <w:proofErr w:type="spellEnd"/>
      <w:r w:rsidRPr="003860A0">
        <w:rPr>
          <w:rFonts w:ascii="Times New Roman" w:hAnsi="Times New Roman" w:cs="Times New Roman"/>
          <w:i/>
          <w:sz w:val="24"/>
          <w:szCs w:val="24"/>
          <w:lang w:val="en-GB"/>
        </w:rPr>
        <w:t>=</w:t>
      </w:r>
      <w:proofErr w:type="spellStart"/>
      <w:r w:rsidRPr="003860A0">
        <w:rPr>
          <w:rFonts w:ascii="Times New Roman" w:hAnsi="Times New Roman" w:cs="Times New Roman"/>
          <w:i/>
          <w:sz w:val="24"/>
          <w:szCs w:val="24"/>
          <w:lang w:val="en-GB"/>
        </w:rPr>
        <w:t>w</w:t>
      </w:r>
      <w:r w:rsidRPr="003860A0">
        <w:rPr>
          <w:rFonts w:ascii="Times New Roman" w:hAnsi="Times New Roman" w:cs="Times New Roman"/>
          <w:i/>
          <w:sz w:val="24"/>
          <w:szCs w:val="24"/>
          <w:vertAlign w:val="subscript"/>
          <w:lang w:val="en-GB"/>
        </w:rPr>
        <w:t>s</w:t>
      </w:r>
      <w:r w:rsidRPr="003860A0">
        <w:rPr>
          <w:rFonts w:ascii="Times New Roman" w:hAnsi="Times New Roman" w:cs="Times New Roman"/>
          <w:i/>
          <w:sz w:val="24"/>
          <w:szCs w:val="24"/>
          <w:lang w:val="en-GB"/>
        </w:rPr>
        <w:t>;w</w:t>
      </w:r>
      <w:r w:rsidRPr="003860A0">
        <w:rPr>
          <w:rFonts w:ascii="Times New Roman" w:hAnsi="Times New Roman" w:cs="Times New Roman"/>
          <w:i/>
          <w:sz w:val="24"/>
          <w:szCs w:val="24"/>
          <w:vertAlign w:val="subscript"/>
          <w:lang w:val="en-GB"/>
        </w:rPr>
        <w:t>u</w:t>
      </w:r>
      <w:proofErr w:type="spellEnd"/>
      <w:r w:rsidRPr="003860A0">
        <w:rPr>
          <w:rFonts w:ascii="Times New Roman" w:hAnsi="Times New Roman" w:cs="Times New Roman"/>
          <w:i/>
          <w:sz w:val="24"/>
          <w:szCs w:val="24"/>
          <w:lang w:val="en-GB"/>
        </w:rPr>
        <w:t>&gt;</w:t>
      </w:r>
      <w:proofErr w:type="spellStart"/>
      <w:r w:rsidRPr="003860A0">
        <w:rPr>
          <w:rFonts w:ascii="Times New Roman" w:hAnsi="Times New Roman" w:cs="Times New Roman"/>
          <w:i/>
          <w:sz w:val="24"/>
          <w:szCs w:val="24"/>
          <w:lang w:val="en-GB"/>
        </w:rPr>
        <w:t>w</w:t>
      </w:r>
      <w:r w:rsidRPr="003860A0">
        <w:rPr>
          <w:rFonts w:ascii="Times New Roman" w:hAnsi="Times New Roman" w:cs="Times New Roman"/>
          <w:i/>
          <w:sz w:val="24"/>
          <w:szCs w:val="24"/>
          <w:vertAlign w:val="subscript"/>
          <w:lang w:val="en-GB"/>
        </w:rPr>
        <w:t>v</w:t>
      </w:r>
      <w:proofErr w:type="spellEnd"/>
      <w:r w:rsidRPr="003860A0">
        <w:rPr>
          <w:rFonts w:ascii="Times New Roman" w:hAnsi="Times New Roman" w:cs="Times New Roman"/>
          <w:i/>
          <w:sz w:val="24"/>
          <w:szCs w:val="24"/>
          <w:lang w:val="en-GB"/>
        </w:rPr>
        <w:t>;…}</w:t>
      </w:r>
      <w:r w:rsidRPr="00F82C5E">
        <w:rPr>
          <w:rFonts w:ascii="Times New Roman" w:hAnsi="Times New Roman" w:cs="Times New Roman"/>
          <w:sz w:val="24"/>
          <w:szCs w:val="24"/>
          <w:lang w:val="en-GB"/>
        </w:rPr>
        <w:t xml:space="preserve"> of equalities and inequalities for weight-coefficients</w:t>
      </w:r>
      <w:r w:rsidR="00674792">
        <w:rPr>
          <w:rFonts w:ascii="Times New Roman" w:hAnsi="Times New Roman" w:cs="Times New Roman"/>
          <w:sz w:val="24"/>
          <w:szCs w:val="24"/>
          <w:lang w:val="en-GB"/>
        </w:rPr>
        <w:t>.</w:t>
      </w:r>
    </w:p>
    <w:p w14:paraId="7D810C79" w14:textId="18605836" w:rsidR="002A2241" w:rsidRPr="00F82C5E" w:rsidRDefault="002A2241" w:rsidP="002A2241">
      <w:pPr>
        <w:pStyle w:val="ListParagraph"/>
        <w:spacing w:line="360" w:lineRule="auto"/>
        <w:ind w:left="0" w:firstLine="851"/>
        <w:jc w:val="both"/>
        <w:rPr>
          <w:rFonts w:ascii="Times New Roman" w:hAnsi="Times New Roman" w:cs="Times New Roman"/>
          <w:sz w:val="24"/>
          <w:szCs w:val="24"/>
          <w:lang w:val="en-US"/>
        </w:rPr>
      </w:pPr>
      <w:r w:rsidRPr="00F82C5E">
        <w:rPr>
          <w:rFonts w:ascii="Times New Roman" w:hAnsi="Times New Roman" w:cs="Times New Roman"/>
          <w:sz w:val="24"/>
          <w:szCs w:val="24"/>
          <w:lang w:val="en-US"/>
        </w:rPr>
        <w:t xml:space="preserve">Non-exact information – non-exact information (interval information) is defined by a system </w:t>
      </w:r>
      <w:proofErr w:type="gramStart"/>
      <w:r w:rsidRPr="003860A0">
        <w:rPr>
          <w:rFonts w:ascii="Times New Roman" w:hAnsi="Times New Roman" w:cs="Times New Roman"/>
          <w:i/>
          <w:sz w:val="24"/>
          <w:szCs w:val="24"/>
          <w:lang w:val="en-US"/>
        </w:rPr>
        <w:t>II(</w:t>
      </w:r>
      <w:proofErr w:type="gramEnd"/>
      <w:r w:rsidRPr="003860A0">
        <w:rPr>
          <w:rFonts w:ascii="Times New Roman" w:hAnsi="Times New Roman" w:cs="Times New Roman"/>
          <w:i/>
          <w:sz w:val="24"/>
          <w:szCs w:val="24"/>
          <w:lang w:val="en-US"/>
        </w:rPr>
        <w:t>w)={</w:t>
      </w:r>
      <w:proofErr w:type="spellStart"/>
      <w:r w:rsidRPr="003860A0">
        <w:rPr>
          <w:rFonts w:ascii="Times New Roman" w:hAnsi="Times New Roman" w:cs="Times New Roman"/>
          <w:i/>
          <w:sz w:val="24"/>
          <w:szCs w:val="24"/>
          <w:lang w:val="en-US"/>
        </w:rPr>
        <w:t>a</w:t>
      </w:r>
      <w:r w:rsidRPr="003860A0">
        <w:rPr>
          <w:rFonts w:ascii="Times New Roman" w:hAnsi="Times New Roman" w:cs="Times New Roman"/>
          <w:i/>
          <w:sz w:val="24"/>
          <w:szCs w:val="24"/>
          <w:vertAlign w:val="subscript"/>
          <w:lang w:val="en-US"/>
        </w:rPr>
        <w:t>j</w:t>
      </w:r>
      <w:proofErr w:type="spellEnd"/>
      <w:r w:rsidRPr="003860A0">
        <w:rPr>
          <w:rFonts w:ascii="Times New Roman" w:hAnsi="Times New Roman" w:cs="Times New Roman"/>
          <w:i/>
          <w:sz w:val="24"/>
          <w:szCs w:val="24"/>
          <w:lang w:val="en-US"/>
        </w:rPr>
        <w:t>&lt;=</w:t>
      </w:r>
      <w:proofErr w:type="spellStart"/>
      <w:r w:rsidRPr="003860A0">
        <w:rPr>
          <w:rFonts w:ascii="Times New Roman" w:hAnsi="Times New Roman" w:cs="Times New Roman"/>
          <w:i/>
          <w:sz w:val="24"/>
          <w:szCs w:val="24"/>
          <w:lang w:val="en-US"/>
        </w:rPr>
        <w:t>w</w:t>
      </w:r>
      <w:r w:rsidRPr="003860A0">
        <w:rPr>
          <w:rFonts w:ascii="Times New Roman" w:hAnsi="Times New Roman" w:cs="Times New Roman"/>
          <w:i/>
          <w:sz w:val="24"/>
          <w:szCs w:val="24"/>
          <w:vertAlign w:val="subscript"/>
          <w:lang w:val="en-US"/>
        </w:rPr>
        <w:t>j</w:t>
      </w:r>
      <w:proofErr w:type="spellEnd"/>
      <w:r w:rsidRPr="003860A0">
        <w:rPr>
          <w:rFonts w:ascii="Times New Roman" w:hAnsi="Times New Roman" w:cs="Times New Roman"/>
          <w:i/>
          <w:sz w:val="24"/>
          <w:szCs w:val="24"/>
          <w:lang w:val="en-US"/>
        </w:rPr>
        <w:t>&lt;=</w:t>
      </w:r>
      <w:proofErr w:type="spellStart"/>
      <w:r w:rsidRPr="003860A0">
        <w:rPr>
          <w:rFonts w:ascii="Times New Roman" w:hAnsi="Times New Roman" w:cs="Times New Roman"/>
          <w:i/>
          <w:sz w:val="24"/>
          <w:szCs w:val="24"/>
          <w:lang w:val="en-US"/>
        </w:rPr>
        <w:t>b</w:t>
      </w:r>
      <w:r w:rsidRPr="003860A0">
        <w:rPr>
          <w:rFonts w:ascii="Times New Roman" w:hAnsi="Times New Roman" w:cs="Times New Roman"/>
          <w:i/>
          <w:sz w:val="24"/>
          <w:szCs w:val="24"/>
          <w:vertAlign w:val="subscript"/>
          <w:lang w:val="en-US"/>
        </w:rPr>
        <w:t>j</w:t>
      </w:r>
      <w:proofErr w:type="spellEnd"/>
      <w:r w:rsidRPr="003860A0">
        <w:rPr>
          <w:rFonts w:ascii="Times New Roman" w:hAnsi="Times New Roman" w:cs="Times New Roman"/>
          <w:i/>
          <w:sz w:val="24"/>
          <w:szCs w:val="24"/>
          <w:lang w:val="en-US"/>
        </w:rPr>
        <w:t>;…}</w:t>
      </w:r>
      <w:r w:rsidRPr="00F82C5E">
        <w:rPr>
          <w:rFonts w:ascii="Times New Roman" w:hAnsi="Times New Roman" w:cs="Times New Roman"/>
          <w:sz w:val="24"/>
          <w:szCs w:val="24"/>
          <w:lang w:val="en-US"/>
        </w:rPr>
        <w:t xml:space="preserve"> of inequalities and equalities (when </w:t>
      </w:r>
      <w:proofErr w:type="spellStart"/>
      <w:r w:rsidRPr="00F82C5E">
        <w:rPr>
          <w:rFonts w:ascii="Times New Roman" w:hAnsi="Times New Roman" w:cs="Times New Roman"/>
          <w:sz w:val="24"/>
          <w:szCs w:val="24"/>
          <w:lang w:val="en-US"/>
        </w:rPr>
        <w:t>a</w:t>
      </w:r>
      <w:r w:rsidRPr="00F82C5E">
        <w:rPr>
          <w:rFonts w:ascii="Times New Roman" w:hAnsi="Times New Roman" w:cs="Times New Roman"/>
          <w:sz w:val="24"/>
          <w:szCs w:val="24"/>
          <w:vertAlign w:val="subscript"/>
          <w:lang w:val="en-US"/>
        </w:rPr>
        <w:t>j</w:t>
      </w:r>
      <w:proofErr w:type="spellEnd"/>
      <w:r w:rsidRPr="00F82C5E">
        <w:rPr>
          <w:rFonts w:ascii="Times New Roman" w:hAnsi="Times New Roman" w:cs="Times New Roman"/>
          <w:sz w:val="24"/>
          <w:szCs w:val="24"/>
          <w:lang w:val="en-US"/>
        </w:rPr>
        <w:t>=</w:t>
      </w:r>
      <w:proofErr w:type="spellStart"/>
      <w:r w:rsidRPr="00F82C5E">
        <w:rPr>
          <w:rFonts w:ascii="Times New Roman" w:hAnsi="Times New Roman" w:cs="Times New Roman"/>
          <w:sz w:val="24"/>
          <w:szCs w:val="24"/>
          <w:lang w:val="en-US"/>
        </w:rPr>
        <w:t>b</w:t>
      </w:r>
      <w:r w:rsidRPr="00F82C5E">
        <w:rPr>
          <w:rFonts w:ascii="Times New Roman" w:hAnsi="Times New Roman" w:cs="Times New Roman"/>
          <w:sz w:val="24"/>
          <w:szCs w:val="24"/>
          <w:vertAlign w:val="subscript"/>
          <w:lang w:val="en-US"/>
        </w:rPr>
        <w:t>j</w:t>
      </w:r>
      <w:proofErr w:type="spellEnd"/>
      <w:r w:rsidRPr="00F82C5E">
        <w:rPr>
          <w:rFonts w:ascii="Times New Roman" w:hAnsi="Times New Roman" w:cs="Times New Roman"/>
          <w:sz w:val="24"/>
          <w:szCs w:val="24"/>
          <w:lang w:val="en-US"/>
        </w:rPr>
        <w:t>) for weight-coefficients</w:t>
      </w:r>
      <w:r w:rsidR="00674792">
        <w:rPr>
          <w:rFonts w:ascii="Times New Roman" w:hAnsi="Times New Roman" w:cs="Times New Roman"/>
          <w:sz w:val="24"/>
          <w:szCs w:val="24"/>
          <w:lang w:val="en-US"/>
        </w:rPr>
        <w:t>.</w:t>
      </w:r>
    </w:p>
    <w:p w14:paraId="5AC87145" w14:textId="76FDE320" w:rsidR="002A2241" w:rsidRPr="00F82C5E" w:rsidRDefault="002A2241" w:rsidP="002A2241">
      <w:pPr>
        <w:pStyle w:val="ListParagraph"/>
        <w:spacing w:line="360" w:lineRule="auto"/>
        <w:ind w:left="0" w:firstLine="851"/>
        <w:jc w:val="both"/>
        <w:rPr>
          <w:rFonts w:ascii="Times New Roman" w:hAnsi="Times New Roman" w:cs="Times New Roman"/>
          <w:sz w:val="24"/>
          <w:szCs w:val="24"/>
          <w:lang w:val="en-US"/>
        </w:rPr>
      </w:pPr>
      <w:r w:rsidRPr="00F82C5E">
        <w:rPr>
          <w:rFonts w:ascii="Times New Roman" w:hAnsi="Times New Roman" w:cs="Times New Roman"/>
          <w:sz w:val="24"/>
          <w:szCs w:val="24"/>
          <w:lang w:val="en-US"/>
        </w:rPr>
        <w:t xml:space="preserve">NNN-information on weights – </w:t>
      </w:r>
      <w:r w:rsidR="00EE3C97">
        <w:rPr>
          <w:rFonts w:ascii="Times New Roman" w:hAnsi="Times New Roman" w:cs="Times New Roman"/>
          <w:sz w:val="24"/>
          <w:szCs w:val="24"/>
          <w:lang w:val="en-US"/>
        </w:rPr>
        <w:t>ordinal (</w:t>
      </w:r>
      <w:r w:rsidRPr="00F82C5E">
        <w:rPr>
          <w:rFonts w:ascii="Times New Roman" w:hAnsi="Times New Roman" w:cs="Times New Roman"/>
          <w:sz w:val="24"/>
          <w:szCs w:val="24"/>
          <w:lang w:val="en-US"/>
        </w:rPr>
        <w:t>non-numeric</w:t>
      </w:r>
      <w:r w:rsidR="00EE3C97">
        <w:rPr>
          <w:rFonts w:ascii="Times New Roman" w:hAnsi="Times New Roman" w:cs="Times New Roman"/>
          <w:sz w:val="24"/>
          <w:szCs w:val="24"/>
          <w:lang w:val="en-US"/>
        </w:rPr>
        <w:t>)</w:t>
      </w:r>
      <w:r w:rsidRPr="00F82C5E">
        <w:rPr>
          <w:rFonts w:ascii="Times New Roman" w:hAnsi="Times New Roman" w:cs="Times New Roman"/>
          <w:sz w:val="24"/>
          <w:szCs w:val="24"/>
          <w:lang w:val="en-US"/>
        </w:rPr>
        <w:t xml:space="preserve">, </w:t>
      </w:r>
      <w:r w:rsidR="00EE3C97">
        <w:rPr>
          <w:rFonts w:ascii="Times New Roman" w:hAnsi="Times New Roman" w:cs="Times New Roman"/>
          <w:sz w:val="24"/>
          <w:szCs w:val="24"/>
          <w:lang w:val="en-US"/>
        </w:rPr>
        <w:t>interval</w:t>
      </w:r>
      <w:r w:rsidRPr="00F82C5E">
        <w:rPr>
          <w:rFonts w:ascii="Times New Roman" w:hAnsi="Times New Roman" w:cs="Times New Roman"/>
          <w:sz w:val="24"/>
          <w:szCs w:val="24"/>
          <w:lang w:val="en-US"/>
        </w:rPr>
        <w:t xml:space="preserve"> (</w:t>
      </w:r>
      <w:r w:rsidR="00EE3C97">
        <w:rPr>
          <w:rFonts w:ascii="Times New Roman" w:hAnsi="Times New Roman" w:cs="Times New Roman"/>
          <w:sz w:val="24"/>
          <w:szCs w:val="24"/>
          <w:lang w:val="en-US"/>
        </w:rPr>
        <w:t>non-</w:t>
      </w:r>
      <w:r w:rsidRPr="00F82C5E">
        <w:rPr>
          <w:rFonts w:ascii="Times New Roman" w:hAnsi="Times New Roman" w:cs="Times New Roman"/>
          <w:sz w:val="24"/>
          <w:szCs w:val="24"/>
          <w:lang w:val="en-US"/>
        </w:rPr>
        <w:t xml:space="preserve">exact), and non-complete (incomplete) information on weights is a combination </w:t>
      </w:r>
      <w:proofErr w:type="gramStart"/>
      <w:r w:rsidRPr="003860A0">
        <w:rPr>
          <w:rFonts w:ascii="Times New Roman" w:hAnsi="Times New Roman" w:cs="Times New Roman"/>
          <w:i/>
          <w:sz w:val="24"/>
          <w:szCs w:val="24"/>
          <w:lang w:val="en-US"/>
        </w:rPr>
        <w:t>I(</w:t>
      </w:r>
      <w:proofErr w:type="gramEnd"/>
      <w:r w:rsidRPr="003860A0">
        <w:rPr>
          <w:rFonts w:ascii="Times New Roman" w:hAnsi="Times New Roman" w:cs="Times New Roman"/>
          <w:i/>
          <w:sz w:val="24"/>
          <w:szCs w:val="24"/>
          <w:lang w:val="en-US"/>
        </w:rPr>
        <w:t>w)</w:t>
      </w:r>
      <w:r w:rsidRPr="00F82C5E">
        <w:rPr>
          <w:rFonts w:ascii="Times New Roman" w:hAnsi="Times New Roman" w:cs="Times New Roman"/>
          <w:sz w:val="24"/>
          <w:szCs w:val="24"/>
          <w:lang w:val="en-US"/>
        </w:rPr>
        <w:t xml:space="preserve"> of non-exact information (interval information) </w:t>
      </w:r>
      <w:r w:rsidRPr="003860A0">
        <w:rPr>
          <w:rFonts w:ascii="Times New Roman" w:hAnsi="Times New Roman" w:cs="Times New Roman"/>
          <w:i/>
          <w:sz w:val="24"/>
          <w:szCs w:val="24"/>
          <w:lang w:val="en-US"/>
        </w:rPr>
        <w:t>II(w)</w:t>
      </w:r>
      <w:r w:rsidRPr="00F82C5E">
        <w:rPr>
          <w:rFonts w:ascii="Times New Roman" w:hAnsi="Times New Roman" w:cs="Times New Roman"/>
          <w:sz w:val="24"/>
          <w:szCs w:val="24"/>
          <w:lang w:val="en-US"/>
        </w:rPr>
        <w:t xml:space="preserve"> on weights and non-numeric information (ordinal information) </w:t>
      </w:r>
      <w:r w:rsidRPr="003860A0">
        <w:rPr>
          <w:rFonts w:ascii="Times New Roman" w:hAnsi="Times New Roman" w:cs="Times New Roman"/>
          <w:i/>
          <w:sz w:val="24"/>
          <w:szCs w:val="24"/>
          <w:lang w:val="en-US"/>
        </w:rPr>
        <w:t>OI(w)</w:t>
      </w:r>
      <w:r w:rsidRPr="00F82C5E">
        <w:rPr>
          <w:rFonts w:ascii="Times New Roman" w:hAnsi="Times New Roman" w:cs="Times New Roman"/>
          <w:sz w:val="24"/>
          <w:szCs w:val="24"/>
          <w:lang w:val="en-US"/>
        </w:rPr>
        <w:t xml:space="preserve"> on weights. </w:t>
      </w:r>
    </w:p>
    <w:p w14:paraId="56AE52E2" w14:textId="4E13939F" w:rsidR="002A2241" w:rsidRPr="00F82C5E" w:rsidRDefault="002A2241" w:rsidP="002A2241">
      <w:pPr>
        <w:pStyle w:val="ListParagraph"/>
        <w:spacing w:line="360" w:lineRule="auto"/>
        <w:ind w:left="0" w:firstLine="851"/>
        <w:jc w:val="both"/>
        <w:rPr>
          <w:rFonts w:ascii="Times New Roman" w:hAnsi="Times New Roman" w:cs="Times New Roman"/>
          <w:sz w:val="24"/>
          <w:szCs w:val="24"/>
          <w:lang w:val="en-GB"/>
        </w:rPr>
      </w:pPr>
      <w:r w:rsidRPr="00F82C5E">
        <w:rPr>
          <w:rFonts w:ascii="Times New Roman" w:hAnsi="Times New Roman" w:cs="Times New Roman"/>
          <w:sz w:val="24"/>
          <w:szCs w:val="24"/>
          <w:lang w:val="en-US"/>
        </w:rPr>
        <w:t xml:space="preserve">At the end, </w:t>
      </w:r>
      <w:r w:rsidRPr="00F82C5E">
        <w:rPr>
          <w:rFonts w:ascii="Times New Roman" w:hAnsi="Times New Roman" w:cs="Times New Roman"/>
          <w:sz w:val="24"/>
          <w:szCs w:val="24"/>
          <w:lang w:val="en-GB"/>
        </w:rPr>
        <w:t xml:space="preserve">values of an aggregated preference index </w:t>
      </w:r>
      <w:r w:rsidRPr="003860A0">
        <w:rPr>
          <w:rFonts w:ascii="Times New Roman" w:hAnsi="Times New Roman" w:cs="Times New Roman"/>
          <w:i/>
          <w:sz w:val="24"/>
          <w:szCs w:val="24"/>
          <w:lang w:val="en-GB"/>
        </w:rPr>
        <w:t>Q(</w:t>
      </w:r>
      <w:proofErr w:type="spellStart"/>
      <w:r w:rsidRPr="003860A0">
        <w:rPr>
          <w:rFonts w:ascii="Times New Roman" w:hAnsi="Times New Roman" w:cs="Times New Roman"/>
          <w:i/>
          <w:sz w:val="24"/>
          <w:szCs w:val="24"/>
          <w:lang w:val="en-GB"/>
        </w:rPr>
        <w:t>q;w</w:t>
      </w:r>
      <w:proofErr w:type="spellEnd"/>
      <w:r w:rsidRPr="003860A0">
        <w:rPr>
          <w:rFonts w:ascii="Times New Roman" w:hAnsi="Times New Roman" w:cs="Times New Roman"/>
          <w:i/>
          <w:sz w:val="24"/>
          <w:szCs w:val="24"/>
          <w:lang w:val="en-GB"/>
        </w:rPr>
        <w:t>)</w:t>
      </w:r>
      <w:r w:rsidRPr="00F82C5E">
        <w:rPr>
          <w:rFonts w:ascii="Times New Roman" w:hAnsi="Times New Roman" w:cs="Times New Roman"/>
          <w:sz w:val="24"/>
          <w:szCs w:val="24"/>
          <w:lang w:val="en-GB"/>
        </w:rPr>
        <w:t xml:space="preserve"> for alternative A(</w:t>
      </w:r>
      <w:proofErr w:type="spellStart"/>
      <w:r w:rsidRPr="00F82C5E">
        <w:rPr>
          <w:rFonts w:ascii="Times New Roman" w:hAnsi="Times New Roman" w:cs="Times New Roman"/>
          <w:sz w:val="24"/>
          <w:szCs w:val="24"/>
          <w:lang w:val="en-GB"/>
        </w:rPr>
        <w:t>i</w:t>
      </w:r>
      <w:proofErr w:type="spellEnd"/>
      <w:r w:rsidRPr="00F82C5E">
        <w:rPr>
          <w:rFonts w:ascii="Times New Roman" w:hAnsi="Times New Roman" w:cs="Times New Roman"/>
          <w:sz w:val="24"/>
          <w:szCs w:val="24"/>
          <w:lang w:val="en-GB"/>
        </w:rPr>
        <w:t xml:space="preserve">) calculated These values are elements of set of all possible values of aggregated preference index for alternative </w:t>
      </w:r>
      <w:r w:rsidRPr="003860A0">
        <w:rPr>
          <w:rFonts w:ascii="Times New Roman" w:hAnsi="Times New Roman" w:cs="Times New Roman"/>
          <w:i/>
          <w:sz w:val="24"/>
          <w:szCs w:val="24"/>
          <w:lang w:val="en-GB"/>
        </w:rPr>
        <w:t>A(</w:t>
      </w:r>
      <w:proofErr w:type="spellStart"/>
      <w:r w:rsidRPr="003860A0">
        <w:rPr>
          <w:rFonts w:ascii="Times New Roman" w:hAnsi="Times New Roman" w:cs="Times New Roman"/>
          <w:i/>
          <w:sz w:val="24"/>
          <w:szCs w:val="24"/>
          <w:lang w:val="en-GB"/>
        </w:rPr>
        <w:t>i</w:t>
      </w:r>
      <w:proofErr w:type="spellEnd"/>
      <w:r w:rsidRPr="003860A0">
        <w:rPr>
          <w:rFonts w:ascii="Times New Roman" w:hAnsi="Times New Roman" w:cs="Times New Roman"/>
          <w:i/>
          <w:sz w:val="24"/>
          <w:szCs w:val="24"/>
          <w:lang w:val="en-GB"/>
        </w:rPr>
        <w:t>)</w:t>
      </w:r>
      <w:r w:rsidR="00BE3E76">
        <w:rPr>
          <w:rFonts w:ascii="Times New Roman" w:hAnsi="Times New Roman" w:cs="Times New Roman"/>
          <w:i/>
          <w:sz w:val="24"/>
          <w:szCs w:val="24"/>
          <w:lang w:val="en-GB"/>
        </w:rPr>
        <w:t>,</w:t>
      </w:r>
      <w:r w:rsidRPr="003860A0">
        <w:rPr>
          <w:rFonts w:ascii="Times New Roman" w:hAnsi="Times New Roman" w:cs="Times New Roman"/>
          <w:i/>
          <w:sz w:val="24"/>
          <w:szCs w:val="24"/>
          <w:lang w:val="en-GB"/>
        </w:rPr>
        <w:t xml:space="preserve"> (</w:t>
      </w:r>
      <w:proofErr w:type="spellStart"/>
      <w:r w:rsidRPr="003860A0">
        <w:rPr>
          <w:rFonts w:ascii="Times New Roman" w:hAnsi="Times New Roman" w:cs="Times New Roman"/>
          <w:i/>
          <w:sz w:val="24"/>
          <w:szCs w:val="24"/>
          <w:lang w:val="en-GB"/>
        </w:rPr>
        <w:t>i</w:t>
      </w:r>
      <w:proofErr w:type="spellEnd"/>
      <w:r w:rsidRPr="003860A0">
        <w:rPr>
          <w:rFonts w:ascii="Times New Roman" w:hAnsi="Times New Roman" w:cs="Times New Roman"/>
          <w:i/>
          <w:sz w:val="24"/>
          <w:szCs w:val="24"/>
          <w:lang w:val="en-GB"/>
        </w:rPr>
        <w:t xml:space="preserve"> = 1,…,k).</w:t>
      </w:r>
    </w:p>
    <w:p w14:paraId="78AE9ABD" w14:textId="77777777" w:rsidR="002A2241" w:rsidRPr="00F82C5E" w:rsidRDefault="002A2241" w:rsidP="002A2241">
      <w:pPr>
        <w:pStyle w:val="ListParagraph"/>
        <w:spacing w:line="360" w:lineRule="auto"/>
        <w:ind w:left="0" w:firstLine="851"/>
        <w:jc w:val="both"/>
        <w:rPr>
          <w:rFonts w:ascii="Times New Roman" w:hAnsi="Times New Roman" w:cs="Times New Roman"/>
          <w:sz w:val="24"/>
          <w:szCs w:val="24"/>
          <w:lang w:val="en-US"/>
        </w:rPr>
      </w:pPr>
      <w:r w:rsidRPr="00F82C5E">
        <w:rPr>
          <w:rFonts w:ascii="Times New Roman" w:hAnsi="Times New Roman" w:cs="Times New Roman"/>
          <w:sz w:val="24"/>
          <w:szCs w:val="24"/>
          <w:lang w:val="en-US"/>
        </w:rPr>
        <w:t>Alternatives can be ranked according to its aggregated preference index, which is average aggregated preference estimations. Moreover, APIS allows to get the standard deviations of the estimations. As a result, APIS provides the graphical representation of the result, which shows the ranking of all the alternatives for the decision-maker.</w:t>
      </w:r>
    </w:p>
    <w:p w14:paraId="775EE412" w14:textId="77777777" w:rsidR="00674792" w:rsidRPr="00331A58" w:rsidRDefault="00674792" w:rsidP="003860A0">
      <w:pPr>
        <w:ind w:firstLine="851"/>
        <w:rPr>
          <w:lang w:val="en-US"/>
        </w:rPr>
      </w:pPr>
    </w:p>
    <w:p w14:paraId="2BF13C7B" w14:textId="1C0E4AC4" w:rsidR="002A2241" w:rsidRDefault="009249FB" w:rsidP="003860A0">
      <w:pPr>
        <w:pStyle w:val="Heading2"/>
        <w:rPr>
          <w:lang w:val="en-US"/>
        </w:rPr>
      </w:pPr>
      <w:bookmarkStart w:id="41" w:name="_Toc452047417"/>
      <w:r>
        <w:rPr>
          <w:lang w:val="en-US"/>
        </w:rPr>
        <w:t>Summary</w:t>
      </w:r>
      <w:bookmarkEnd w:id="41"/>
    </w:p>
    <w:p w14:paraId="60AA0F5A" w14:textId="1655F615" w:rsidR="002A2241" w:rsidRDefault="00DC4A45" w:rsidP="003860A0">
      <w:pPr>
        <w:spacing w:line="360" w:lineRule="auto"/>
        <w:ind w:firstLine="851"/>
        <w:jc w:val="both"/>
        <w:rPr>
          <w:rFonts w:ascii="Times New Roman" w:hAnsi="Times New Roman" w:cs="Times New Roman"/>
          <w:sz w:val="24"/>
          <w:lang w:val="en"/>
        </w:rPr>
      </w:pPr>
      <w:r>
        <w:rPr>
          <w:rFonts w:ascii="Times New Roman" w:hAnsi="Times New Roman" w:cs="Times New Roman"/>
          <w:sz w:val="24"/>
          <w:lang w:val="en"/>
        </w:rPr>
        <w:t xml:space="preserve">In this chapter we suggested the methodology to be used in our research. First of all, the type of research is identified – in this study we conduct primary and applied research. The main source of the data needed is questionnaire – for expert and chosen group of customers – freight forwarders. </w:t>
      </w:r>
    </w:p>
    <w:p w14:paraId="7ACE51C7" w14:textId="46005F72" w:rsidR="00DC4A45" w:rsidRDefault="00DC4A45" w:rsidP="003860A0">
      <w:pPr>
        <w:spacing w:line="360" w:lineRule="auto"/>
        <w:ind w:firstLine="851"/>
        <w:jc w:val="both"/>
        <w:rPr>
          <w:rFonts w:ascii="Times New Roman" w:hAnsi="Times New Roman" w:cs="Times New Roman"/>
          <w:sz w:val="24"/>
          <w:lang w:val="en"/>
        </w:rPr>
      </w:pPr>
      <w:r>
        <w:rPr>
          <w:rFonts w:ascii="Times New Roman" w:hAnsi="Times New Roman" w:cs="Times New Roman"/>
          <w:sz w:val="24"/>
          <w:lang w:val="en"/>
        </w:rPr>
        <w:lastRenderedPageBreak/>
        <w:t xml:space="preserve">In the very beginning of this chapter we presented the hypothetical model of customers` typology. </w:t>
      </w:r>
      <w:r w:rsidR="007E4FBF">
        <w:rPr>
          <w:rFonts w:ascii="Times New Roman" w:hAnsi="Times New Roman" w:cs="Times New Roman"/>
          <w:sz w:val="24"/>
          <w:lang w:val="en"/>
        </w:rPr>
        <w:t>It is based on 3 main criteria: the frequency of calling to shipping company, the nature of decision-making in terms of independency, the type of cargo transporting. It is supposed that each type will have some distinctive types of preferences and thus, different solutions of port selection need to be provided.</w:t>
      </w:r>
    </w:p>
    <w:p w14:paraId="498530AA" w14:textId="7A71C156" w:rsidR="007E4FBF" w:rsidRDefault="007E4FBF" w:rsidP="003860A0">
      <w:pPr>
        <w:spacing w:line="360" w:lineRule="auto"/>
        <w:ind w:firstLine="851"/>
        <w:jc w:val="both"/>
        <w:rPr>
          <w:rFonts w:ascii="Times New Roman" w:hAnsi="Times New Roman" w:cs="Times New Roman"/>
          <w:sz w:val="24"/>
          <w:lang w:val="en"/>
        </w:rPr>
      </w:pPr>
      <w:r>
        <w:rPr>
          <w:rFonts w:ascii="Times New Roman" w:hAnsi="Times New Roman" w:cs="Times New Roman"/>
          <w:sz w:val="24"/>
          <w:lang w:val="en"/>
        </w:rPr>
        <w:t xml:space="preserve">For solving the problem of port selection we use the method called AIRM and the computer-based program APIS. This program takes into account customers` preferences about the importance of different port`s attributes, the values of those attributes and the preferences about alternatives itself (if there are any). The values of the port`s attributes are obtained from expert. The program allows to aggregate the data into one index that characterizes the overall attractiveness of the port for a customer. After that it provides the benchmarking of ports for the considered customer. </w:t>
      </w:r>
    </w:p>
    <w:p w14:paraId="7912FA26" w14:textId="01937F59" w:rsidR="007E4FBF" w:rsidRPr="00A43595" w:rsidRDefault="007E4FBF" w:rsidP="003860A0">
      <w:pPr>
        <w:spacing w:line="360" w:lineRule="auto"/>
        <w:ind w:firstLine="851"/>
        <w:jc w:val="both"/>
        <w:rPr>
          <w:rFonts w:ascii="Times New Roman" w:hAnsi="Times New Roman" w:cs="Times New Roman"/>
          <w:sz w:val="24"/>
          <w:lang w:val="en"/>
        </w:rPr>
      </w:pPr>
      <w:r>
        <w:rPr>
          <w:rFonts w:ascii="Times New Roman" w:hAnsi="Times New Roman" w:cs="Times New Roman"/>
          <w:sz w:val="24"/>
          <w:lang w:val="en"/>
        </w:rPr>
        <w:t>The advantage of this model is that it doesn`t require exact numeric information about the weights of attributes. It generates it itself after obtaining interval and ordinal information about attributes.</w:t>
      </w:r>
      <w:r w:rsidR="000502AE">
        <w:rPr>
          <w:rFonts w:ascii="Times New Roman" w:hAnsi="Times New Roman" w:cs="Times New Roman"/>
          <w:sz w:val="24"/>
          <w:lang w:val="en"/>
        </w:rPr>
        <w:t xml:space="preserve"> Thus, at the end we have the benchmarking of alternatives (ports in our case) according to the aggregated indices, and also the weights of the attributes, reflecting, to which extent different attributes are important for the customer.  </w:t>
      </w:r>
    </w:p>
    <w:p w14:paraId="771BD346" w14:textId="77777777" w:rsidR="002A2241" w:rsidRDefault="002A2241" w:rsidP="002A2241">
      <w:pPr>
        <w:ind w:firstLine="851"/>
        <w:rPr>
          <w:rFonts w:ascii="Times New Roman" w:eastAsiaTheme="majorEastAsia" w:hAnsi="Times New Roman" w:cstheme="majorBidi"/>
          <w:color w:val="1F4E79" w:themeColor="accent1" w:themeShade="80"/>
          <w:sz w:val="32"/>
          <w:szCs w:val="32"/>
          <w:lang w:val="en-US"/>
        </w:rPr>
      </w:pPr>
      <w:r>
        <w:rPr>
          <w:lang w:val="en-US"/>
        </w:rPr>
        <w:br w:type="page"/>
      </w:r>
    </w:p>
    <w:p w14:paraId="01850DA2" w14:textId="060BD9D0" w:rsidR="00FB09EF" w:rsidRDefault="00FB09EF" w:rsidP="00FB09EF">
      <w:pPr>
        <w:pStyle w:val="Heading1"/>
        <w:rPr>
          <w:lang w:val="en"/>
        </w:rPr>
      </w:pPr>
      <w:bookmarkStart w:id="42" w:name="_Toc452047418"/>
      <w:r>
        <w:rPr>
          <w:lang w:val="en"/>
        </w:rPr>
        <w:lastRenderedPageBreak/>
        <w:t xml:space="preserve">3. Empirical </w:t>
      </w:r>
      <w:r w:rsidR="00D47F69">
        <w:rPr>
          <w:lang w:val="en"/>
        </w:rPr>
        <w:t>part</w:t>
      </w:r>
      <w:bookmarkEnd w:id="42"/>
    </w:p>
    <w:p w14:paraId="080735F8" w14:textId="0FFF7FE2" w:rsidR="005333B4" w:rsidRPr="003860A0" w:rsidRDefault="005333B4" w:rsidP="003860A0">
      <w:pPr>
        <w:pStyle w:val="Heading2"/>
        <w:rPr>
          <w:lang w:val="en-US"/>
        </w:rPr>
      </w:pPr>
      <w:bookmarkStart w:id="43" w:name="_Toc452047419"/>
      <w:r w:rsidRPr="003860A0">
        <w:rPr>
          <w:lang w:val="en-US"/>
        </w:rPr>
        <w:t xml:space="preserve">3.1 </w:t>
      </w:r>
      <w:r>
        <w:rPr>
          <w:lang w:val="en-US"/>
        </w:rPr>
        <w:t>Data collection</w:t>
      </w:r>
      <w:bookmarkEnd w:id="43"/>
    </w:p>
    <w:p w14:paraId="2772837D" w14:textId="3D1A8D04" w:rsidR="00FF4E13" w:rsidRDefault="00FF4E13" w:rsidP="003860A0">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this study we investigate the </w:t>
      </w:r>
      <w:r w:rsidR="00977556">
        <w:rPr>
          <w:rFonts w:ascii="Times New Roman" w:hAnsi="Times New Roman" w:cs="Times New Roman"/>
          <w:sz w:val="24"/>
          <w:szCs w:val="24"/>
          <w:lang w:val="en-US"/>
        </w:rPr>
        <w:t>customers of ports and shipping companies</w:t>
      </w:r>
      <w:r>
        <w:rPr>
          <w:rFonts w:ascii="Times New Roman" w:hAnsi="Times New Roman" w:cs="Times New Roman"/>
          <w:sz w:val="24"/>
          <w:szCs w:val="24"/>
          <w:lang w:val="en-US"/>
        </w:rPr>
        <w:t xml:space="preserve"> in Saint-Petersburg, and the way, how they choose a port for cargo transportation.</w:t>
      </w:r>
      <w:r w:rsidR="00977556">
        <w:rPr>
          <w:rFonts w:ascii="Times New Roman" w:hAnsi="Times New Roman" w:cs="Times New Roman"/>
          <w:sz w:val="24"/>
          <w:szCs w:val="24"/>
          <w:lang w:val="en-US"/>
        </w:rPr>
        <w:t xml:space="preserve"> </w:t>
      </w:r>
      <w:r>
        <w:rPr>
          <w:rFonts w:ascii="Times New Roman" w:hAnsi="Times New Roman" w:cs="Times New Roman"/>
          <w:sz w:val="24"/>
          <w:szCs w:val="24"/>
          <w:lang w:val="en-US"/>
        </w:rPr>
        <w:t>For this purpose we addressed to Maersk Line`s clients, which are mainly represented by freight forwarders</w:t>
      </w:r>
      <w:r w:rsidR="00977556">
        <w:rPr>
          <w:rFonts w:ascii="Times New Roman" w:hAnsi="Times New Roman" w:cs="Times New Roman"/>
          <w:sz w:val="24"/>
          <w:szCs w:val="24"/>
          <w:lang w:val="en-US"/>
        </w:rPr>
        <w:t xml:space="preserve"> and represent the huge part of all shipping companies and ports` clients</w:t>
      </w:r>
      <w:r>
        <w:rPr>
          <w:rFonts w:ascii="Times New Roman" w:hAnsi="Times New Roman" w:cs="Times New Roman"/>
          <w:sz w:val="24"/>
          <w:szCs w:val="24"/>
          <w:lang w:val="en-US"/>
        </w:rPr>
        <w:t xml:space="preserve">. </w:t>
      </w:r>
      <w:r w:rsidR="00B0142E">
        <w:rPr>
          <w:rFonts w:ascii="Times New Roman" w:hAnsi="Times New Roman" w:cs="Times New Roman"/>
          <w:sz w:val="24"/>
          <w:szCs w:val="24"/>
          <w:lang w:val="en-US"/>
        </w:rPr>
        <w:t>Let us now briefly describe terminals</w:t>
      </w:r>
      <w:r w:rsidR="00977556">
        <w:rPr>
          <w:rFonts w:ascii="Times New Roman" w:hAnsi="Times New Roman" w:cs="Times New Roman"/>
          <w:sz w:val="24"/>
          <w:szCs w:val="24"/>
          <w:lang w:val="en-US"/>
        </w:rPr>
        <w:t xml:space="preserve"> and ports,</w:t>
      </w:r>
      <w:r w:rsidR="00B0142E">
        <w:rPr>
          <w:rFonts w:ascii="Times New Roman" w:hAnsi="Times New Roman" w:cs="Times New Roman"/>
          <w:sz w:val="24"/>
          <w:szCs w:val="24"/>
          <w:lang w:val="en-US"/>
        </w:rPr>
        <w:t xml:space="preserve"> which we consider</w:t>
      </w:r>
      <w:r w:rsidR="00977556">
        <w:rPr>
          <w:rFonts w:ascii="Times New Roman" w:hAnsi="Times New Roman" w:cs="Times New Roman"/>
          <w:sz w:val="24"/>
          <w:szCs w:val="24"/>
          <w:lang w:val="en-US"/>
        </w:rPr>
        <w:t xml:space="preserve"> to be </w:t>
      </w:r>
      <w:r w:rsidR="00B0142E">
        <w:rPr>
          <w:rFonts w:ascii="Times New Roman" w:hAnsi="Times New Roman" w:cs="Times New Roman"/>
          <w:sz w:val="24"/>
          <w:szCs w:val="24"/>
          <w:lang w:val="en-US"/>
        </w:rPr>
        <w:t>alternatives</w:t>
      </w:r>
      <w:r w:rsidR="003860A0">
        <w:rPr>
          <w:rFonts w:ascii="Times New Roman" w:hAnsi="Times New Roman" w:cs="Times New Roman"/>
          <w:sz w:val="24"/>
          <w:szCs w:val="24"/>
          <w:lang w:val="en-US"/>
        </w:rPr>
        <w:t xml:space="preserve"> for selection</w:t>
      </w:r>
      <w:r w:rsidR="004C6CB1">
        <w:rPr>
          <w:rFonts w:ascii="Times New Roman" w:hAnsi="Times New Roman" w:cs="Times New Roman"/>
          <w:sz w:val="24"/>
          <w:szCs w:val="24"/>
          <w:lang w:val="en-US"/>
        </w:rPr>
        <w:t xml:space="preserve"> in Saint-Petersburg</w:t>
      </w:r>
      <w:r w:rsidR="00B0142E">
        <w:rPr>
          <w:rFonts w:ascii="Times New Roman" w:hAnsi="Times New Roman" w:cs="Times New Roman"/>
          <w:sz w:val="24"/>
          <w:szCs w:val="24"/>
          <w:lang w:val="en-US"/>
        </w:rPr>
        <w:t>:</w:t>
      </w:r>
    </w:p>
    <w:p w14:paraId="0A75362A" w14:textId="77777777" w:rsidR="00B0142E" w:rsidRPr="00EF356B" w:rsidRDefault="00B0142E" w:rsidP="00B0142E">
      <w:pPr>
        <w:spacing w:line="360" w:lineRule="auto"/>
        <w:ind w:firstLine="851"/>
        <w:jc w:val="both"/>
        <w:rPr>
          <w:rFonts w:ascii="Times New Roman" w:hAnsi="Times New Roman" w:cs="Times New Roman"/>
          <w:sz w:val="24"/>
          <w:szCs w:val="24"/>
          <w:lang w:val="en-US"/>
        </w:rPr>
      </w:pPr>
      <w:r w:rsidRPr="00EF356B">
        <w:rPr>
          <w:rFonts w:ascii="Times New Roman" w:hAnsi="Times New Roman" w:cs="Times New Roman"/>
          <w:sz w:val="24"/>
          <w:szCs w:val="24"/>
          <w:lang w:val="en-US"/>
        </w:rPr>
        <w:t>1)</w:t>
      </w:r>
      <w:r w:rsidRPr="00EF356B">
        <w:rPr>
          <w:rFonts w:ascii="Times New Roman" w:hAnsi="Times New Roman" w:cs="Times New Roman"/>
          <w:sz w:val="24"/>
          <w:szCs w:val="24"/>
          <w:lang w:val="en-US"/>
        </w:rPr>
        <w:tab/>
        <w:t>First Container Term</w:t>
      </w:r>
      <w:r>
        <w:rPr>
          <w:rFonts w:ascii="Times New Roman" w:hAnsi="Times New Roman" w:cs="Times New Roman"/>
          <w:sz w:val="24"/>
          <w:szCs w:val="24"/>
          <w:lang w:val="en-US"/>
        </w:rPr>
        <w:t>inal (FCT).</w:t>
      </w:r>
      <w:r w:rsidRPr="00EF356B">
        <w:rPr>
          <w:rFonts w:ascii="Times New Roman" w:hAnsi="Times New Roman" w:cs="Times New Roman"/>
          <w:sz w:val="24"/>
          <w:szCs w:val="24"/>
          <w:lang w:val="en-US"/>
        </w:rPr>
        <w:t xml:space="preserve"> This one is the leader in the field of handling with containers in Europe. It cooperates with a lot of shipping lines and appears to be one of the most important transportation point on the route of cargo.</w:t>
      </w:r>
    </w:p>
    <w:p w14:paraId="4DAB8D4C" w14:textId="7628AF69" w:rsidR="00B0142E" w:rsidRPr="00EF356B" w:rsidRDefault="00B0142E" w:rsidP="00B0142E">
      <w:pPr>
        <w:spacing w:line="360" w:lineRule="auto"/>
        <w:ind w:firstLine="851"/>
        <w:jc w:val="both"/>
        <w:rPr>
          <w:rFonts w:ascii="Times New Roman" w:hAnsi="Times New Roman" w:cs="Times New Roman"/>
          <w:sz w:val="24"/>
          <w:szCs w:val="24"/>
          <w:lang w:val="en-US"/>
        </w:rPr>
      </w:pPr>
      <w:r w:rsidRPr="00EF356B">
        <w:rPr>
          <w:rFonts w:ascii="Times New Roman" w:hAnsi="Times New Roman" w:cs="Times New Roman"/>
          <w:sz w:val="24"/>
          <w:szCs w:val="24"/>
          <w:lang w:val="en-US"/>
        </w:rPr>
        <w:t>2)</w:t>
      </w:r>
      <w:r w:rsidRPr="00EF356B">
        <w:rPr>
          <w:rFonts w:ascii="Times New Roman" w:hAnsi="Times New Roman" w:cs="Times New Roman"/>
          <w:sz w:val="24"/>
          <w:szCs w:val="24"/>
          <w:lang w:val="en-US"/>
        </w:rPr>
        <w:tab/>
      </w:r>
      <w:proofErr w:type="spellStart"/>
      <w:r w:rsidR="004C6CB1">
        <w:rPr>
          <w:rFonts w:ascii="Times New Roman" w:hAnsi="Times New Roman" w:cs="Times New Roman"/>
          <w:sz w:val="24"/>
          <w:szCs w:val="24"/>
          <w:lang w:val="en-US"/>
        </w:rPr>
        <w:t>Petrolesport</w:t>
      </w:r>
      <w:proofErr w:type="spellEnd"/>
      <w:r w:rsidR="004C6CB1">
        <w:rPr>
          <w:rFonts w:ascii="Times New Roman" w:hAnsi="Times New Roman" w:cs="Times New Roman"/>
          <w:sz w:val="24"/>
          <w:szCs w:val="24"/>
          <w:lang w:val="en-US"/>
        </w:rPr>
        <w:t xml:space="preserve">. </w:t>
      </w:r>
      <w:proofErr w:type="spellStart"/>
      <w:r w:rsidR="004C6CB1">
        <w:rPr>
          <w:rFonts w:ascii="Times New Roman" w:hAnsi="Times New Roman" w:cs="Times New Roman"/>
          <w:sz w:val="24"/>
          <w:szCs w:val="24"/>
          <w:lang w:val="en-US"/>
        </w:rPr>
        <w:t>Petrolesport</w:t>
      </w:r>
      <w:proofErr w:type="spellEnd"/>
      <w:r w:rsidR="004C6CB1">
        <w:rPr>
          <w:rFonts w:ascii="Times New Roman" w:hAnsi="Times New Roman" w:cs="Times New Roman"/>
          <w:sz w:val="24"/>
          <w:szCs w:val="24"/>
          <w:lang w:val="en-US"/>
        </w:rPr>
        <w:t xml:space="preserve"> </w:t>
      </w:r>
      <w:r w:rsidRPr="00EF356B">
        <w:rPr>
          <w:rFonts w:ascii="Times New Roman" w:hAnsi="Times New Roman" w:cs="Times New Roman"/>
          <w:sz w:val="24"/>
          <w:szCs w:val="24"/>
          <w:lang w:val="en-US"/>
        </w:rPr>
        <w:t>is a modern technically advanced port complex, which includes container terminal and ferry terminal.</w:t>
      </w:r>
      <w:r>
        <w:rPr>
          <w:rFonts w:ascii="Times New Roman" w:hAnsi="Times New Roman" w:cs="Times New Roman"/>
          <w:sz w:val="24"/>
          <w:szCs w:val="24"/>
          <w:lang w:val="en-US"/>
        </w:rPr>
        <w:t xml:space="preserve"> </w:t>
      </w:r>
      <w:proofErr w:type="spellStart"/>
      <w:r w:rsidRPr="00EF356B">
        <w:rPr>
          <w:rFonts w:ascii="Times New Roman" w:hAnsi="Times New Roman" w:cs="Times New Roman"/>
          <w:sz w:val="24"/>
          <w:szCs w:val="24"/>
          <w:lang w:val="en-US"/>
        </w:rPr>
        <w:t>Petrolesport</w:t>
      </w:r>
      <w:proofErr w:type="spellEnd"/>
      <w:r w:rsidRPr="00EF356B">
        <w:rPr>
          <w:rFonts w:ascii="Times New Roman" w:hAnsi="Times New Roman" w:cs="Times New Roman"/>
          <w:sz w:val="24"/>
          <w:szCs w:val="24"/>
          <w:lang w:val="en-US"/>
        </w:rPr>
        <w:t xml:space="preserve"> performs all necessary activities for the container handling: the loading/unloading, storage, forwarding, and handling of various cargo types, as well as all customs related activities, and other operations.</w:t>
      </w:r>
      <w:r>
        <w:rPr>
          <w:rFonts w:ascii="Times New Roman" w:hAnsi="Times New Roman" w:cs="Times New Roman"/>
          <w:sz w:val="24"/>
          <w:szCs w:val="24"/>
          <w:lang w:val="en-US"/>
        </w:rPr>
        <w:t xml:space="preserve"> </w:t>
      </w:r>
      <w:r w:rsidRPr="00EF356B">
        <w:rPr>
          <w:rFonts w:ascii="Times New Roman" w:hAnsi="Times New Roman" w:cs="Times New Roman"/>
          <w:sz w:val="24"/>
          <w:szCs w:val="24"/>
          <w:lang w:val="en-US"/>
        </w:rPr>
        <w:t>It provides the port services for all kinds of cargo: refrigerated, ferry, timber, general cargoes, and is one of the leading ports in the Northwestern Federal District of Russian Federation.</w:t>
      </w:r>
    </w:p>
    <w:p w14:paraId="4958849C" w14:textId="77777777" w:rsidR="00B0142E" w:rsidRPr="00EF356B" w:rsidRDefault="00B0142E" w:rsidP="00B0142E">
      <w:pPr>
        <w:spacing w:line="360" w:lineRule="auto"/>
        <w:ind w:firstLine="851"/>
        <w:jc w:val="both"/>
        <w:rPr>
          <w:rFonts w:ascii="Times New Roman" w:hAnsi="Times New Roman" w:cs="Times New Roman"/>
          <w:sz w:val="24"/>
          <w:szCs w:val="24"/>
          <w:lang w:val="en-US"/>
        </w:rPr>
      </w:pPr>
      <w:r w:rsidRPr="00EF356B">
        <w:rPr>
          <w:rFonts w:ascii="Times New Roman" w:hAnsi="Times New Roman" w:cs="Times New Roman"/>
          <w:sz w:val="24"/>
          <w:szCs w:val="24"/>
          <w:lang w:val="en-US"/>
        </w:rPr>
        <w:t>3)</w:t>
      </w:r>
      <w:r w:rsidRPr="00EF356B">
        <w:rPr>
          <w:rFonts w:ascii="Times New Roman" w:hAnsi="Times New Roman" w:cs="Times New Roman"/>
          <w:sz w:val="24"/>
          <w:szCs w:val="24"/>
          <w:lang w:val="en-US"/>
        </w:rPr>
        <w:tab/>
        <w:t xml:space="preserve">Moby Dick. This port is situated near St. Petersburg, in </w:t>
      </w:r>
      <w:proofErr w:type="spellStart"/>
      <w:r w:rsidRPr="00EF356B">
        <w:rPr>
          <w:rFonts w:ascii="Times New Roman" w:hAnsi="Times New Roman" w:cs="Times New Roman"/>
          <w:sz w:val="24"/>
          <w:szCs w:val="24"/>
          <w:lang w:val="en-US"/>
        </w:rPr>
        <w:t>Krondshtat</w:t>
      </w:r>
      <w:proofErr w:type="spellEnd"/>
      <w:r w:rsidRPr="00EF356B">
        <w:rPr>
          <w:rFonts w:ascii="Times New Roman" w:hAnsi="Times New Roman" w:cs="Times New Roman"/>
          <w:sz w:val="24"/>
          <w:szCs w:val="24"/>
          <w:lang w:val="en-US"/>
        </w:rPr>
        <w:t xml:space="preserve">. It is comparatively less than above-mentioned ones, but also important because there is always demand for this port from the customer side. </w:t>
      </w:r>
    </w:p>
    <w:p w14:paraId="63E43301" w14:textId="18BC490B" w:rsidR="00B0142E" w:rsidRPr="004C6CB1" w:rsidRDefault="00B0142E" w:rsidP="00B0142E">
      <w:pPr>
        <w:spacing w:line="360" w:lineRule="auto"/>
        <w:ind w:firstLine="851"/>
        <w:jc w:val="both"/>
        <w:rPr>
          <w:rFonts w:ascii="Times New Roman" w:hAnsi="Times New Roman" w:cs="Times New Roman"/>
          <w:sz w:val="24"/>
          <w:szCs w:val="24"/>
          <w:lang w:val="en-US"/>
        </w:rPr>
      </w:pPr>
      <w:r w:rsidRPr="00EF356B">
        <w:rPr>
          <w:rFonts w:ascii="Times New Roman" w:hAnsi="Times New Roman" w:cs="Times New Roman"/>
          <w:sz w:val="24"/>
          <w:szCs w:val="24"/>
          <w:lang w:val="en-US"/>
        </w:rPr>
        <w:t>4)</w:t>
      </w:r>
      <w:r w:rsidRPr="00EF356B">
        <w:rPr>
          <w:rFonts w:ascii="Times New Roman" w:hAnsi="Times New Roman" w:cs="Times New Roman"/>
          <w:sz w:val="24"/>
          <w:szCs w:val="24"/>
          <w:lang w:val="en-US"/>
        </w:rPr>
        <w:tab/>
      </w:r>
      <w:r>
        <w:rPr>
          <w:rFonts w:ascii="Times New Roman" w:hAnsi="Times New Roman" w:cs="Times New Roman"/>
          <w:sz w:val="24"/>
          <w:szCs w:val="24"/>
          <w:lang w:val="en-US"/>
        </w:rPr>
        <w:t>Sea fish port</w:t>
      </w:r>
      <w:r w:rsidR="004C6CB1">
        <w:rPr>
          <w:rFonts w:ascii="Times New Roman" w:hAnsi="Times New Roman" w:cs="Times New Roman"/>
          <w:sz w:val="24"/>
          <w:szCs w:val="24"/>
          <w:lang w:val="en-US"/>
        </w:rPr>
        <w:t>. This port exists since 1956 and mainly deals with cargo handling and storage. The port consists of 3 terminals, one of which is constructed for container handling. The port is situated on the south of Saint-Petersburg not far from high-way</w:t>
      </w:r>
    </w:p>
    <w:p w14:paraId="4485A181" w14:textId="77777777" w:rsidR="00B0142E" w:rsidRDefault="00B0142E" w:rsidP="00B0142E">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5)</w:t>
      </w:r>
      <w:r>
        <w:rPr>
          <w:rFonts w:ascii="Times New Roman" w:hAnsi="Times New Roman" w:cs="Times New Roman"/>
          <w:sz w:val="24"/>
          <w:szCs w:val="24"/>
          <w:lang w:val="en-US"/>
        </w:rPr>
        <w:tab/>
        <w:t>ULC</w:t>
      </w:r>
      <w:r w:rsidRPr="00EF356B">
        <w:rPr>
          <w:rFonts w:ascii="Times New Roman" w:hAnsi="Times New Roman" w:cs="Times New Roman"/>
          <w:sz w:val="24"/>
          <w:szCs w:val="24"/>
          <w:lang w:val="en-US"/>
        </w:rPr>
        <w:t>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Ust-Lugsky</w:t>
      </w:r>
      <w:proofErr w:type="spellEnd"/>
      <w:r>
        <w:rPr>
          <w:rFonts w:ascii="Times New Roman" w:hAnsi="Times New Roman" w:cs="Times New Roman"/>
          <w:sz w:val="24"/>
          <w:szCs w:val="24"/>
          <w:lang w:val="en-US"/>
        </w:rPr>
        <w:t xml:space="preserve"> Container Terminal)</w:t>
      </w:r>
      <w:r w:rsidRPr="00EF356B">
        <w:rPr>
          <w:rFonts w:ascii="Times New Roman" w:hAnsi="Times New Roman" w:cs="Times New Roman"/>
          <w:sz w:val="24"/>
          <w:szCs w:val="24"/>
          <w:lang w:val="en-US"/>
        </w:rPr>
        <w:t xml:space="preserve"> This container port in one of the largest in Russia and Eastern Europe with highly technological equipment. It is situated 100 km far from St. Petersburg, in the Gulf of Finland.</w:t>
      </w:r>
    </w:p>
    <w:p w14:paraId="3FAE8CCD" w14:textId="23473433" w:rsidR="00FF7382" w:rsidRDefault="00346960" w:rsidP="003860A0">
      <w:pPr>
        <w:pStyle w:val="Heading2"/>
        <w:rPr>
          <w:lang w:val="en-US"/>
        </w:rPr>
      </w:pPr>
      <w:bookmarkStart w:id="44" w:name="_Toc452047420"/>
      <w:r>
        <w:rPr>
          <w:lang w:val="en-US"/>
        </w:rPr>
        <w:t xml:space="preserve">3.2. </w:t>
      </w:r>
      <w:r w:rsidR="0054022D">
        <w:rPr>
          <w:lang w:val="en-US"/>
        </w:rPr>
        <w:t>Expert</w:t>
      </w:r>
      <w:r w:rsidR="00FF7382">
        <w:rPr>
          <w:lang w:val="en-US"/>
        </w:rPr>
        <w:t>`s estimations</w:t>
      </w:r>
      <w:bookmarkEnd w:id="44"/>
    </w:p>
    <w:p w14:paraId="1DC0D9EE" w14:textId="05C22FB0" w:rsidR="00B0142E" w:rsidRDefault="004C6CB1" w:rsidP="003860A0">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Maersk Line collaborated with these terminals and ports for a long time. </w:t>
      </w:r>
      <w:r w:rsidR="00B0142E">
        <w:rPr>
          <w:rFonts w:ascii="Times New Roman" w:hAnsi="Times New Roman" w:cs="Times New Roman"/>
          <w:sz w:val="24"/>
          <w:szCs w:val="24"/>
          <w:lang w:val="en-US"/>
        </w:rPr>
        <w:t xml:space="preserve">Let us now present </w:t>
      </w:r>
      <w:r w:rsidR="005333B4">
        <w:rPr>
          <w:rFonts w:ascii="Times New Roman" w:hAnsi="Times New Roman" w:cs="Times New Roman"/>
          <w:sz w:val="24"/>
          <w:szCs w:val="24"/>
          <w:lang w:val="en-US"/>
        </w:rPr>
        <w:t xml:space="preserve">the expert opinion about the values of port attributes that were identified in our questionnaire. </w:t>
      </w:r>
    </w:p>
    <w:p w14:paraId="5D388056" w14:textId="266B0039" w:rsidR="00607316" w:rsidRDefault="00607316" w:rsidP="003860A0">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Initially the questionnaire was compiled in such a way so as to completely reflect the main port`s attributes, which were first identified through</w:t>
      </w:r>
      <w:r w:rsidR="009E3B8D" w:rsidRPr="003860A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literature review, and then verified by </w:t>
      </w:r>
      <w:r>
        <w:rPr>
          <w:rFonts w:ascii="Times New Roman" w:hAnsi="Times New Roman" w:cs="Times New Roman"/>
          <w:sz w:val="24"/>
          <w:szCs w:val="24"/>
          <w:lang w:val="en-US"/>
        </w:rPr>
        <w:lastRenderedPageBreak/>
        <w:t>expert. The questionnaire accounted for 19 attributes</w:t>
      </w:r>
      <w:r w:rsidR="00472FDE">
        <w:rPr>
          <w:rFonts w:ascii="Times New Roman" w:hAnsi="Times New Roman" w:cs="Times New Roman"/>
          <w:sz w:val="24"/>
          <w:szCs w:val="24"/>
          <w:lang w:val="en-US"/>
        </w:rPr>
        <w:t xml:space="preserve"> that need to be evaluated</w:t>
      </w:r>
      <w:r>
        <w:rPr>
          <w:rFonts w:ascii="Times New Roman" w:hAnsi="Times New Roman" w:cs="Times New Roman"/>
          <w:sz w:val="24"/>
          <w:szCs w:val="24"/>
          <w:lang w:val="en-US"/>
        </w:rPr>
        <w:t xml:space="preserve">. However, some of them were excluded due to the equal values for all 5 container terminals. The </w:t>
      </w:r>
      <w:r w:rsidR="009E3B8D">
        <w:rPr>
          <w:rFonts w:ascii="Times New Roman" w:hAnsi="Times New Roman" w:cs="Times New Roman"/>
          <w:sz w:val="24"/>
          <w:szCs w:val="24"/>
          <w:lang w:val="en-US"/>
        </w:rPr>
        <w:t>employ</w:t>
      </w:r>
      <w:r w:rsidR="00B73089">
        <w:rPr>
          <w:rFonts w:ascii="Times New Roman" w:hAnsi="Times New Roman" w:cs="Times New Roman"/>
          <w:sz w:val="24"/>
          <w:szCs w:val="24"/>
          <w:lang w:val="en-US"/>
        </w:rPr>
        <w:t>ed</w:t>
      </w:r>
      <w:r>
        <w:rPr>
          <w:rFonts w:ascii="Times New Roman" w:hAnsi="Times New Roman" w:cs="Times New Roman"/>
          <w:sz w:val="24"/>
          <w:szCs w:val="24"/>
          <w:lang w:val="en-US"/>
        </w:rPr>
        <w:t xml:space="preserve"> model, APIS</w:t>
      </w:r>
      <w:r w:rsidR="009E3B8D" w:rsidRPr="003860A0">
        <w:rPr>
          <w:rFonts w:ascii="Times New Roman" w:hAnsi="Times New Roman" w:cs="Times New Roman"/>
          <w:sz w:val="24"/>
          <w:szCs w:val="24"/>
          <w:lang w:val="en-US"/>
        </w:rPr>
        <w:t>,</w:t>
      </w:r>
      <w:r>
        <w:rPr>
          <w:rFonts w:ascii="Times New Roman" w:hAnsi="Times New Roman" w:cs="Times New Roman"/>
          <w:sz w:val="24"/>
          <w:szCs w:val="24"/>
          <w:lang w:val="en-US"/>
        </w:rPr>
        <w:t xml:space="preserve"> does not allow to proceed with the equal values for attributes because it means that the alternatives are indistinguishable </w:t>
      </w:r>
      <w:r w:rsidR="00414950">
        <w:rPr>
          <w:rFonts w:ascii="Times New Roman" w:hAnsi="Times New Roman" w:cs="Times New Roman"/>
          <w:sz w:val="24"/>
          <w:szCs w:val="24"/>
          <w:lang w:val="en-US"/>
        </w:rPr>
        <w:t xml:space="preserve">for a customer </w:t>
      </w:r>
      <w:r>
        <w:rPr>
          <w:rFonts w:ascii="Times New Roman" w:hAnsi="Times New Roman" w:cs="Times New Roman"/>
          <w:sz w:val="24"/>
          <w:szCs w:val="24"/>
          <w:lang w:val="en-US"/>
        </w:rPr>
        <w:t xml:space="preserve">regarding this particular attribute. Due to this reason we excluded the following attributes: </w:t>
      </w:r>
      <w:r w:rsidR="00A22CE1" w:rsidRPr="00A0350F">
        <w:rPr>
          <w:rFonts w:ascii="Times New Roman" w:hAnsi="Times New Roman" w:cs="Times New Roman"/>
          <w:sz w:val="24"/>
          <w:szCs w:val="24"/>
          <w:lang w:val="en-US"/>
        </w:rPr>
        <w:t>cargo safety, port safety, the absence of drug cases in a port</w:t>
      </w:r>
      <w:r w:rsidR="00A22CE1">
        <w:rPr>
          <w:rFonts w:ascii="Times New Roman" w:hAnsi="Times New Roman" w:cs="Times New Roman"/>
          <w:sz w:val="24"/>
          <w:szCs w:val="24"/>
          <w:lang w:val="en-US"/>
        </w:rPr>
        <w:t>. Moreover, we could not include those characteristics that have different values for different customers, for example, existence of personal relations, the proximity to business (which includes</w:t>
      </w:r>
      <w:r w:rsidR="00472FDE">
        <w:rPr>
          <w:rFonts w:ascii="Times New Roman" w:hAnsi="Times New Roman" w:cs="Times New Roman"/>
          <w:sz w:val="24"/>
          <w:szCs w:val="24"/>
          <w:lang w:val="en-US"/>
        </w:rPr>
        <w:t xml:space="preserve"> two</w:t>
      </w:r>
      <w:r w:rsidR="00A22CE1">
        <w:rPr>
          <w:rFonts w:ascii="Times New Roman" w:hAnsi="Times New Roman" w:cs="Times New Roman"/>
          <w:sz w:val="24"/>
          <w:szCs w:val="24"/>
          <w:lang w:val="en-US"/>
        </w:rPr>
        <w:t xml:space="preserve"> attributes). </w:t>
      </w:r>
      <w:r w:rsidR="00414950">
        <w:rPr>
          <w:rFonts w:ascii="Times New Roman" w:hAnsi="Times New Roman" w:cs="Times New Roman"/>
          <w:sz w:val="24"/>
          <w:szCs w:val="24"/>
          <w:lang w:val="en-US"/>
        </w:rPr>
        <w:t>These</w:t>
      </w:r>
      <w:r w:rsidR="00FF7382">
        <w:rPr>
          <w:rFonts w:ascii="Times New Roman" w:hAnsi="Times New Roman" w:cs="Times New Roman"/>
          <w:sz w:val="24"/>
          <w:szCs w:val="24"/>
          <w:lang w:val="en-US"/>
        </w:rPr>
        <w:t xml:space="preserve"> attributes are important for the customers, even if the alternatives are indistinguishable according to these factors.</w:t>
      </w:r>
      <w:r w:rsidR="00A22CE1">
        <w:rPr>
          <w:rFonts w:ascii="Times New Roman" w:hAnsi="Times New Roman" w:cs="Times New Roman"/>
          <w:sz w:val="24"/>
          <w:szCs w:val="24"/>
          <w:lang w:val="en-US"/>
        </w:rPr>
        <w:t xml:space="preserve"> </w:t>
      </w:r>
      <w:r w:rsidR="00FF7382">
        <w:rPr>
          <w:rFonts w:ascii="Times New Roman" w:hAnsi="Times New Roman" w:cs="Times New Roman"/>
          <w:sz w:val="24"/>
          <w:szCs w:val="24"/>
          <w:lang w:val="en-US"/>
        </w:rPr>
        <w:t>At the end we obtained 13 attributes for which we got numerical values from the experts.</w:t>
      </w:r>
      <w:r w:rsidR="00B73089">
        <w:rPr>
          <w:rFonts w:ascii="Times New Roman" w:hAnsi="Times New Roman" w:cs="Times New Roman"/>
          <w:sz w:val="24"/>
          <w:szCs w:val="24"/>
          <w:lang w:val="en-US"/>
        </w:rPr>
        <w:t xml:space="preserve"> You can see these values in the Table 3.1.</w:t>
      </w:r>
    </w:p>
    <w:p w14:paraId="380BE4C1" w14:textId="528487F7" w:rsidR="009249FB" w:rsidRPr="003860A0" w:rsidRDefault="009249FB" w:rsidP="003860A0">
      <w:pPr>
        <w:spacing w:line="360" w:lineRule="auto"/>
        <w:ind w:firstLine="851"/>
        <w:jc w:val="both"/>
        <w:rPr>
          <w:rFonts w:ascii="Times New Roman" w:hAnsi="Times New Roman" w:cs="Times New Roman"/>
          <w:i/>
          <w:szCs w:val="24"/>
          <w:lang w:val="en-US"/>
        </w:rPr>
      </w:pPr>
      <w:r w:rsidRPr="003860A0">
        <w:rPr>
          <w:rFonts w:ascii="Times New Roman" w:hAnsi="Times New Roman" w:cs="Times New Roman"/>
          <w:i/>
          <w:szCs w:val="24"/>
          <w:lang w:val="en-US"/>
        </w:rPr>
        <w:t>Table 3.1. Experts` evaluations of ports` attributes</w:t>
      </w:r>
      <w:r w:rsidR="00D47F69" w:rsidRPr="003860A0">
        <w:rPr>
          <w:rFonts w:ascii="Times New Roman" w:hAnsi="Times New Roman" w:cs="Times New Roman"/>
          <w:i/>
          <w:szCs w:val="24"/>
          <w:lang w:val="en-US"/>
        </w:rPr>
        <w:t xml:space="preserve"> (</w:t>
      </w:r>
      <w:r w:rsidR="00A0350F">
        <w:rPr>
          <w:rFonts w:ascii="Times New Roman" w:hAnsi="Times New Roman" w:cs="Times New Roman"/>
          <w:i/>
          <w:szCs w:val="24"/>
          <w:lang w:val="en-US"/>
        </w:rPr>
        <w:t>on</w:t>
      </w:r>
      <w:r w:rsidR="00D47F69">
        <w:rPr>
          <w:rFonts w:ascii="Times New Roman" w:hAnsi="Times New Roman" w:cs="Times New Roman"/>
          <w:i/>
          <w:szCs w:val="24"/>
          <w:lang w:val="en-US"/>
        </w:rPr>
        <w:t xml:space="preserve"> to scale from 1 to 5)</w:t>
      </w:r>
    </w:p>
    <w:tbl>
      <w:tblPr>
        <w:tblW w:w="9752" w:type="dxa"/>
        <w:tblInd w:w="-5" w:type="dxa"/>
        <w:tblLook w:val="04A0" w:firstRow="1" w:lastRow="0" w:firstColumn="1" w:lastColumn="0" w:noHBand="0" w:noVBand="1"/>
      </w:tblPr>
      <w:tblGrid>
        <w:gridCol w:w="576"/>
        <w:gridCol w:w="2640"/>
        <w:gridCol w:w="1376"/>
        <w:gridCol w:w="1480"/>
        <w:gridCol w:w="1320"/>
        <w:gridCol w:w="1060"/>
        <w:gridCol w:w="1300"/>
      </w:tblGrid>
      <w:tr w:rsidR="005333B4" w:rsidRPr="005333B4" w14:paraId="4DCE76D5" w14:textId="77777777" w:rsidTr="00607316">
        <w:trPr>
          <w:trHeight w:val="69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8B360" w14:textId="77777777" w:rsidR="005333B4" w:rsidRPr="003860A0" w:rsidRDefault="005333B4" w:rsidP="005333B4">
            <w:pPr>
              <w:spacing w:after="0" w:line="240" w:lineRule="auto"/>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w:t>
            </w:r>
          </w:p>
        </w:tc>
        <w:tc>
          <w:tcPr>
            <w:tcW w:w="2640" w:type="dxa"/>
            <w:tcBorders>
              <w:top w:val="single" w:sz="4" w:space="0" w:color="auto"/>
              <w:left w:val="nil"/>
              <w:bottom w:val="single" w:sz="4" w:space="0" w:color="auto"/>
              <w:right w:val="single" w:sz="4" w:space="0" w:color="auto"/>
            </w:tcBorders>
            <w:shd w:val="clear" w:color="auto" w:fill="auto"/>
            <w:noWrap/>
            <w:vAlign w:val="bottom"/>
            <w:hideMark/>
          </w:tcPr>
          <w:p w14:paraId="6046704B" w14:textId="71F45A0E" w:rsidR="005333B4" w:rsidRPr="003860A0" w:rsidRDefault="009F5343">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Attributes</w:t>
            </w:r>
          </w:p>
        </w:tc>
        <w:tc>
          <w:tcPr>
            <w:tcW w:w="1376" w:type="dxa"/>
            <w:tcBorders>
              <w:top w:val="single" w:sz="4" w:space="0" w:color="auto"/>
              <w:left w:val="nil"/>
              <w:bottom w:val="single" w:sz="4" w:space="0" w:color="auto"/>
              <w:right w:val="single" w:sz="4" w:space="0" w:color="auto"/>
            </w:tcBorders>
            <w:shd w:val="clear" w:color="auto" w:fill="auto"/>
            <w:vAlign w:val="bottom"/>
            <w:hideMark/>
          </w:tcPr>
          <w:p w14:paraId="094EE85B" w14:textId="77777777" w:rsidR="005333B4" w:rsidRPr="003860A0" w:rsidRDefault="005333B4" w:rsidP="005333B4">
            <w:pPr>
              <w:spacing w:after="0" w:line="240" w:lineRule="auto"/>
              <w:rPr>
                <w:rFonts w:ascii="Times New Roman" w:eastAsia="Times New Roman" w:hAnsi="Times New Roman" w:cs="Times New Roman"/>
                <w:color w:val="000000"/>
                <w:sz w:val="24"/>
                <w:szCs w:val="24"/>
                <w:lang w:eastAsia="ru-RU"/>
              </w:rPr>
            </w:pPr>
            <w:proofErr w:type="spellStart"/>
            <w:r w:rsidRPr="003860A0">
              <w:rPr>
                <w:rFonts w:ascii="Times New Roman" w:eastAsia="Times New Roman" w:hAnsi="Times New Roman" w:cs="Times New Roman"/>
                <w:color w:val="000000"/>
                <w:sz w:val="24"/>
                <w:szCs w:val="24"/>
                <w:lang w:eastAsia="ru-RU"/>
              </w:rPr>
              <w:t>Petrolesport</w:t>
            </w:r>
            <w:proofErr w:type="spellEnd"/>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3334AF3F" w14:textId="77777777" w:rsidR="005333B4" w:rsidRPr="003860A0" w:rsidRDefault="005333B4" w:rsidP="005333B4">
            <w:pPr>
              <w:spacing w:after="0" w:line="240" w:lineRule="auto"/>
              <w:rPr>
                <w:rFonts w:ascii="Times New Roman" w:eastAsia="Times New Roman" w:hAnsi="Times New Roman" w:cs="Times New Roman"/>
                <w:color w:val="000000"/>
                <w:sz w:val="24"/>
                <w:szCs w:val="24"/>
                <w:lang w:eastAsia="ru-RU"/>
              </w:rPr>
            </w:pPr>
            <w:proofErr w:type="spellStart"/>
            <w:r w:rsidRPr="003860A0">
              <w:rPr>
                <w:rFonts w:ascii="Times New Roman" w:eastAsia="Times New Roman" w:hAnsi="Times New Roman" w:cs="Times New Roman"/>
                <w:color w:val="000000"/>
                <w:sz w:val="24"/>
                <w:szCs w:val="24"/>
                <w:lang w:eastAsia="ru-RU"/>
              </w:rPr>
              <w:t>First</w:t>
            </w:r>
            <w:proofErr w:type="spellEnd"/>
            <w:r w:rsidRPr="003860A0">
              <w:rPr>
                <w:rFonts w:ascii="Times New Roman" w:eastAsia="Times New Roman" w:hAnsi="Times New Roman" w:cs="Times New Roman"/>
                <w:color w:val="000000"/>
                <w:sz w:val="24"/>
                <w:szCs w:val="24"/>
                <w:lang w:eastAsia="ru-RU"/>
              </w:rPr>
              <w:t xml:space="preserve"> </w:t>
            </w:r>
            <w:proofErr w:type="spellStart"/>
            <w:r w:rsidRPr="003860A0">
              <w:rPr>
                <w:rFonts w:ascii="Times New Roman" w:eastAsia="Times New Roman" w:hAnsi="Times New Roman" w:cs="Times New Roman"/>
                <w:color w:val="000000"/>
                <w:sz w:val="24"/>
                <w:szCs w:val="24"/>
                <w:lang w:eastAsia="ru-RU"/>
              </w:rPr>
              <w:t>Container</w:t>
            </w:r>
            <w:proofErr w:type="spellEnd"/>
            <w:r w:rsidRPr="003860A0">
              <w:rPr>
                <w:rFonts w:ascii="Times New Roman" w:eastAsia="Times New Roman" w:hAnsi="Times New Roman" w:cs="Times New Roman"/>
                <w:color w:val="000000"/>
                <w:sz w:val="24"/>
                <w:szCs w:val="24"/>
                <w:lang w:eastAsia="ru-RU"/>
              </w:rPr>
              <w:t xml:space="preserve"> </w:t>
            </w:r>
            <w:proofErr w:type="spellStart"/>
            <w:r w:rsidRPr="003860A0">
              <w:rPr>
                <w:rFonts w:ascii="Times New Roman" w:eastAsia="Times New Roman" w:hAnsi="Times New Roman" w:cs="Times New Roman"/>
                <w:color w:val="000000"/>
                <w:sz w:val="24"/>
                <w:szCs w:val="24"/>
                <w:lang w:eastAsia="ru-RU"/>
              </w:rPr>
              <w:t>Terminal</w:t>
            </w:r>
            <w:proofErr w:type="spellEnd"/>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0733C29B" w14:textId="77777777" w:rsidR="005333B4" w:rsidRPr="003860A0" w:rsidRDefault="005333B4" w:rsidP="005333B4">
            <w:pPr>
              <w:spacing w:after="0" w:line="240" w:lineRule="auto"/>
              <w:rPr>
                <w:rFonts w:ascii="Times New Roman" w:eastAsia="Times New Roman" w:hAnsi="Times New Roman" w:cs="Times New Roman"/>
                <w:color w:val="000000"/>
                <w:sz w:val="24"/>
                <w:szCs w:val="24"/>
                <w:lang w:eastAsia="ru-RU"/>
              </w:rPr>
            </w:pPr>
            <w:proofErr w:type="spellStart"/>
            <w:r w:rsidRPr="003860A0">
              <w:rPr>
                <w:rFonts w:ascii="Times New Roman" w:eastAsia="Times New Roman" w:hAnsi="Times New Roman" w:cs="Times New Roman"/>
                <w:color w:val="000000"/>
                <w:sz w:val="24"/>
                <w:szCs w:val="24"/>
                <w:lang w:eastAsia="ru-RU"/>
              </w:rPr>
              <w:t>Ust-Lugsky</w:t>
            </w:r>
            <w:proofErr w:type="spellEnd"/>
            <w:r w:rsidRPr="003860A0">
              <w:rPr>
                <w:rFonts w:ascii="Times New Roman" w:eastAsia="Times New Roman" w:hAnsi="Times New Roman" w:cs="Times New Roman"/>
                <w:color w:val="000000"/>
                <w:sz w:val="24"/>
                <w:szCs w:val="24"/>
                <w:lang w:eastAsia="ru-RU"/>
              </w:rPr>
              <w:t xml:space="preserve"> </w:t>
            </w:r>
            <w:proofErr w:type="spellStart"/>
            <w:r w:rsidRPr="003860A0">
              <w:rPr>
                <w:rFonts w:ascii="Times New Roman" w:eastAsia="Times New Roman" w:hAnsi="Times New Roman" w:cs="Times New Roman"/>
                <w:color w:val="000000"/>
                <w:sz w:val="24"/>
                <w:szCs w:val="24"/>
                <w:lang w:eastAsia="ru-RU"/>
              </w:rPr>
              <w:t>Container</w:t>
            </w:r>
            <w:proofErr w:type="spellEnd"/>
            <w:r w:rsidRPr="003860A0">
              <w:rPr>
                <w:rFonts w:ascii="Times New Roman" w:eastAsia="Times New Roman" w:hAnsi="Times New Roman" w:cs="Times New Roman"/>
                <w:color w:val="000000"/>
                <w:sz w:val="24"/>
                <w:szCs w:val="24"/>
                <w:lang w:eastAsia="ru-RU"/>
              </w:rPr>
              <w:t xml:space="preserve"> </w:t>
            </w:r>
            <w:proofErr w:type="spellStart"/>
            <w:r w:rsidRPr="003860A0">
              <w:rPr>
                <w:rFonts w:ascii="Times New Roman" w:eastAsia="Times New Roman" w:hAnsi="Times New Roman" w:cs="Times New Roman"/>
                <w:color w:val="000000"/>
                <w:sz w:val="24"/>
                <w:szCs w:val="24"/>
                <w:lang w:eastAsia="ru-RU"/>
              </w:rPr>
              <w:t>Terminal</w:t>
            </w:r>
            <w:proofErr w:type="spellEnd"/>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67BD690E" w14:textId="77777777" w:rsidR="005333B4" w:rsidRPr="003860A0" w:rsidRDefault="005333B4" w:rsidP="005333B4">
            <w:pPr>
              <w:spacing w:after="0" w:line="240" w:lineRule="auto"/>
              <w:rPr>
                <w:rFonts w:ascii="Times New Roman" w:eastAsia="Times New Roman" w:hAnsi="Times New Roman" w:cs="Times New Roman"/>
                <w:color w:val="000000"/>
                <w:sz w:val="24"/>
                <w:szCs w:val="24"/>
                <w:lang w:eastAsia="ru-RU"/>
              </w:rPr>
            </w:pPr>
            <w:proofErr w:type="spellStart"/>
            <w:r w:rsidRPr="003860A0">
              <w:rPr>
                <w:rFonts w:ascii="Times New Roman" w:eastAsia="Times New Roman" w:hAnsi="Times New Roman" w:cs="Times New Roman"/>
                <w:color w:val="000000"/>
                <w:sz w:val="24"/>
                <w:szCs w:val="24"/>
                <w:lang w:eastAsia="ru-RU"/>
              </w:rPr>
              <w:t>Moby</w:t>
            </w:r>
            <w:proofErr w:type="spellEnd"/>
            <w:r w:rsidRPr="003860A0">
              <w:rPr>
                <w:rFonts w:ascii="Times New Roman" w:eastAsia="Times New Roman" w:hAnsi="Times New Roman" w:cs="Times New Roman"/>
                <w:color w:val="000000"/>
                <w:sz w:val="24"/>
                <w:szCs w:val="24"/>
                <w:lang w:eastAsia="ru-RU"/>
              </w:rPr>
              <w:t xml:space="preserve"> </w:t>
            </w:r>
            <w:proofErr w:type="spellStart"/>
            <w:r w:rsidRPr="003860A0">
              <w:rPr>
                <w:rFonts w:ascii="Times New Roman" w:eastAsia="Times New Roman" w:hAnsi="Times New Roman" w:cs="Times New Roman"/>
                <w:color w:val="000000"/>
                <w:sz w:val="24"/>
                <w:szCs w:val="24"/>
                <w:lang w:eastAsia="ru-RU"/>
              </w:rPr>
              <w:t>Dick</w:t>
            </w:r>
            <w:proofErr w:type="spellEnd"/>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6874397E" w14:textId="77777777" w:rsidR="005333B4" w:rsidRPr="003860A0" w:rsidRDefault="005333B4" w:rsidP="005333B4">
            <w:pPr>
              <w:spacing w:after="0" w:line="240" w:lineRule="auto"/>
              <w:rPr>
                <w:rFonts w:ascii="Times New Roman" w:eastAsia="Times New Roman" w:hAnsi="Times New Roman" w:cs="Times New Roman"/>
                <w:color w:val="000000"/>
                <w:sz w:val="24"/>
                <w:szCs w:val="24"/>
                <w:lang w:eastAsia="ru-RU"/>
              </w:rPr>
            </w:pPr>
            <w:proofErr w:type="spellStart"/>
            <w:r w:rsidRPr="003860A0">
              <w:rPr>
                <w:rFonts w:ascii="Times New Roman" w:eastAsia="Times New Roman" w:hAnsi="Times New Roman" w:cs="Times New Roman"/>
                <w:color w:val="000000"/>
                <w:sz w:val="24"/>
                <w:szCs w:val="24"/>
                <w:lang w:eastAsia="ru-RU"/>
              </w:rPr>
              <w:t>Sea</w:t>
            </w:r>
            <w:proofErr w:type="spellEnd"/>
            <w:r w:rsidRPr="003860A0">
              <w:rPr>
                <w:rFonts w:ascii="Times New Roman" w:eastAsia="Times New Roman" w:hAnsi="Times New Roman" w:cs="Times New Roman"/>
                <w:color w:val="000000"/>
                <w:sz w:val="24"/>
                <w:szCs w:val="24"/>
                <w:lang w:eastAsia="ru-RU"/>
              </w:rPr>
              <w:t xml:space="preserve"> </w:t>
            </w:r>
            <w:proofErr w:type="spellStart"/>
            <w:r w:rsidRPr="003860A0">
              <w:rPr>
                <w:rFonts w:ascii="Times New Roman" w:eastAsia="Times New Roman" w:hAnsi="Times New Roman" w:cs="Times New Roman"/>
                <w:color w:val="000000"/>
                <w:sz w:val="24"/>
                <w:szCs w:val="24"/>
                <w:lang w:eastAsia="ru-RU"/>
              </w:rPr>
              <w:t>Fish</w:t>
            </w:r>
            <w:proofErr w:type="spellEnd"/>
            <w:r w:rsidRPr="003860A0">
              <w:rPr>
                <w:rFonts w:ascii="Times New Roman" w:eastAsia="Times New Roman" w:hAnsi="Times New Roman" w:cs="Times New Roman"/>
                <w:color w:val="000000"/>
                <w:sz w:val="24"/>
                <w:szCs w:val="24"/>
                <w:lang w:eastAsia="ru-RU"/>
              </w:rPr>
              <w:t xml:space="preserve"> </w:t>
            </w:r>
            <w:proofErr w:type="spellStart"/>
            <w:r w:rsidRPr="003860A0">
              <w:rPr>
                <w:rFonts w:ascii="Times New Roman" w:eastAsia="Times New Roman" w:hAnsi="Times New Roman" w:cs="Times New Roman"/>
                <w:color w:val="000000"/>
                <w:sz w:val="24"/>
                <w:szCs w:val="24"/>
                <w:lang w:eastAsia="ru-RU"/>
              </w:rPr>
              <w:t>port</w:t>
            </w:r>
            <w:proofErr w:type="spellEnd"/>
          </w:p>
        </w:tc>
      </w:tr>
      <w:tr w:rsidR="00607316" w:rsidRPr="005333B4" w14:paraId="09DDFA47" w14:textId="77777777" w:rsidTr="00607316">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4B19DFA" w14:textId="77777777"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1</w:t>
            </w:r>
          </w:p>
        </w:tc>
        <w:tc>
          <w:tcPr>
            <w:tcW w:w="2640" w:type="dxa"/>
            <w:tcBorders>
              <w:top w:val="nil"/>
              <w:left w:val="nil"/>
              <w:bottom w:val="single" w:sz="4" w:space="0" w:color="auto"/>
              <w:right w:val="single" w:sz="4" w:space="0" w:color="auto"/>
            </w:tcBorders>
            <w:shd w:val="clear" w:color="auto" w:fill="auto"/>
            <w:vAlign w:val="bottom"/>
            <w:hideMark/>
          </w:tcPr>
          <w:p w14:paraId="2D063612" w14:textId="77777777" w:rsidR="00607316" w:rsidRPr="003860A0" w:rsidRDefault="00607316" w:rsidP="005333B4">
            <w:pPr>
              <w:spacing w:after="0" w:line="240" w:lineRule="auto"/>
              <w:rPr>
                <w:rFonts w:ascii="Times New Roman" w:eastAsia="Times New Roman" w:hAnsi="Times New Roman" w:cs="Times New Roman"/>
                <w:color w:val="000000"/>
                <w:sz w:val="24"/>
                <w:szCs w:val="24"/>
                <w:lang w:eastAsia="ru-RU"/>
              </w:rPr>
            </w:pPr>
            <w:proofErr w:type="spellStart"/>
            <w:r w:rsidRPr="003860A0">
              <w:rPr>
                <w:rFonts w:ascii="Times New Roman" w:eastAsia="Times New Roman" w:hAnsi="Times New Roman" w:cs="Times New Roman"/>
                <w:color w:val="000000"/>
                <w:sz w:val="24"/>
                <w:szCs w:val="24"/>
                <w:lang w:eastAsia="ru-RU"/>
              </w:rPr>
              <w:t>Technical</w:t>
            </w:r>
            <w:proofErr w:type="spellEnd"/>
            <w:r w:rsidRPr="003860A0">
              <w:rPr>
                <w:rFonts w:ascii="Times New Roman" w:eastAsia="Times New Roman" w:hAnsi="Times New Roman" w:cs="Times New Roman"/>
                <w:color w:val="000000"/>
                <w:sz w:val="24"/>
                <w:szCs w:val="24"/>
                <w:lang w:eastAsia="ru-RU"/>
              </w:rPr>
              <w:t xml:space="preserve"> </w:t>
            </w:r>
            <w:proofErr w:type="spellStart"/>
            <w:r w:rsidRPr="003860A0">
              <w:rPr>
                <w:rFonts w:ascii="Times New Roman" w:eastAsia="Times New Roman" w:hAnsi="Times New Roman" w:cs="Times New Roman"/>
                <w:color w:val="000000"/>
                <w:sz w:val="24"/>
                <w:szCs w:val="24"/>
                <w:lang w:eastAsia="ru-RU"/>
              </w:rPr>
              <w:t>infrastructure</w:t>
            </w:r>
            <w:proofErr w:type="spellEnd"/>
          </w:p>
        </w:tc>
        <w:tc>
          <w:tcPr>
            <w:tcW w:w="1376" w:type="dxa"/>
            <w:tcBorders>
              <w:top w:val="nil"/>
              <w:left w:val="nil"/>
              <w:bottom w:val="single" w:sz="4" w:space="0" w:color="auto"/>
              <w:right w:val="single" w:sz="4" w:space="0" w:color="auto"/>
            </w:tcBorders>
            <w:shd w:val="clear" w:color="auto" w:fill="auto"/>
            <w:noWrap/>
            <w:vAlign w:val="bottom"/>
            <w:hideMark/>
          </w:tcPr>
          <w:p w14:paraId="6255177F" w14:textId="462FB2A3"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480" w:type="dxa"/>
            <w:tcBorders>
              <w:top w:val="nil"/>
              <w:left w:val="nil"/>
              <w:bottom w:val="single" w:sz="4" w:space="0" w:color="auto"/>
              <w:right w:val="single" w:sz="4" w:space="0" w:color="auto"/>
            </w:tcBorders>
            <w:shd w:val="clear" w:color="auto" w:fill="auto"/>
            <w:noWrap/>
            <w:vAlign w:val="bottom"/>
            <w:hideMark/>
          </w:tcPr>
          <w:p w14:paraId="75733D7F" w14:textId="2EE4F241"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c>
          <w:tcPr>
            <w:tcW w:w="1320" w:type="dxa"/>
            <w:tcBorders>
              <w:top w:val="nil"/>
              <w:left w:val="nil"/>
              <w:bottom w:val="single" w:sz="4" w:space="0" w:color="auto"/>
              <w:right w:val="single" w:sz="4" w:space="0" w:color="auto"/>
            </w:tcBorders>
            <w:shd w:val="clear" w:color="auto" w:fill="auto"/>
            <w:noWrap/>
            <w:vAlign w:val="bottom"/>
            <w:hideMark/>
          </w:tcPr>
          <w:p w14:paraId="610B3396" w14:textId="202E75B1"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2</w:t>
            </w:r>
          </w:p>
        </w:tc>
        <w:tc>
          <w:tcPr>
            <w:tcW w:w="1060" w:type="dxa"/>
            <w:tcBorders>
              <w:top w:val="nil"/>
              <w:left w:val="nil"/>
              <w:bottom w:val="single" w:sz="4" w:space="0" w:color="auto"/>
              <w:right w:val="single" w:sz="4" w:space="0" w:color="auto"/>
            </w:tcBorders>
            <w:shd w:val="clear" w:color="auto" w:fill="auto"/>
            <w:noWrap/>
            <w:vAlign w:val="bottom"/>
            <w:hideMark/>
          </w:tcPr>
          <w:p w14:paraId="05C6E47A" w14:textId="3165C51E"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c>
          <w:tcPr>
            <w:tcW w:w="1300" w:type="dxa"/>
            <w:tcBorders>
              <w:top w:val="nil"/>
              <w:left w:val="nil"/>
              <w:bottom w:val="single" w:sz="4" w:space="0" w:color="auto"/>
              <w:right w:val="single" w:sz="4" w:space="0" w:color="auto"/>
            </w:tcBorders>
            <w:shd w:val="clear" w:color="auto" w:fill="auto"/>
            <w:noWrap/>
            <w:vAlign w:val="bottom"/>
            <w:hideMark/>
          </w:tcPr>
          <w:p w14:paraId="3A37CDC6" w14:textId="2847E41F"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2</w:t>
            </w:r>
          </w:p>
        </w:tc>
      </w:tr>
      <w:tr w:rsidR="00607316" w:rsidRPr="005333B4" w14:paraId="29555A74" w14:textId="77777777" w:rsidTr="00607316">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3D72500" w14:textId="77777777"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2</w:t>
            </w:r>
          </w:p>
        </w:tc>
        <w:tc>
          <w:tcPr>
            <w:tcW w:w="2640" w:type="dxa"/>
            <w:tcBorders>
              <w:top w:val="nil"/>
              <w:left w:val="nil"/>
              <w:bottom w:val="single" w:sz="4" w:space="0" w:color="auto"/>
              <w:right w:val="single" w:sz="4" w:space="0" w:color="auto"/>
            </w:tcBorders>
            <w:shd w:val="clear" w:color="auto" w:fill="auto"/>
            <w:vAlign w:val="bottom"/>
            <w:hideMark/>
          </w:tcPr>
          <w:p w14:paraId="0FB3351D" w14:textId="77777777" w:rsidR="00607316" w:rsidRPr="003860A0" w:rsidRDefault="00607316" w:rsidP="005333B4">
            <w:pPr>
              <w:spacing w:after="0" w:line="240" w:lineRule="auto"/>
              <w:rPr>
                <w:rFonts w:ascii="Times New Roman" w:eastAsia="Times New Roman" w:hAnsi="Times New Roman" w:cs="Times New Roman"/>
                <w:color w:val="000000"/>
                <w:sz w:val="24"/>
                <w:szCs w:val="24"/>
                <w:lang w:eastAsia="ru-RU"/>
              </w:rPr>
            </w:pPr>
            <w:proofErr w:type="spellStart"/>
            <w:r w:rsidRPr="003860A0">
              <w:rPr>
                <w:rFonts w:ascii="Times New Roman" w:eastAsia="Times New Roman" w:hAnsi="Times New Roman" w:cs="Times New Roman"/>
                <w:color w:val="000000"/>
                <w:sz w:val="24"/>
                <w:szCs w:val="24"/>
                <w:lang w:eastAsia="ru-RU"/>
              </w:rPr>
              <w:t>Special</w:t>
            </w:r>
            <w:proofErr w:type="spellEnd"/>
            <w:r w:rsidRPr="003860A0">
              <w:rPr>
                <w:rFonts w:ascii="Times New Roman" w:eastAsia="Times New Roman" w:hAnsi="Times New Roman" w:cs="Times New Roman"/>
                <w:color w:val="000000"/>
                <w:sz w:val="24"/>
                <w:szCs w:val="24"/>
                <w:lang w:eastAsia="ru-RU"/>
              </w:rPr>
              <w:t xml:space="preserve"> </w:t>
            </w:r>
            <w:proofErr w:type="spellStart"/>
            <w:r w:rsidRPr="003860A0">
              <w:rPr>
                <w:rFonts w:ascii="Times New Roman" w:eastAsia="Times New Roman" w:hAnsi="Times New Roman" w:cs="Times New Roman"/>
                <w:color w:val="000000"/>
                <w:sz w:val="24"/>
                <w:szCs w:val="24"/>
                <w:lang w:eastAsia="ru-RU"/>
              </w:rPr>
              <w:t>equipment</w:t>
            </w:r>
            <w:proofErr w:type="spellEnd"/>
          </w:p>
        </w:tc>
        <w:tc>
          <w:tcPr>
            <w:tcW w:w="1376" w:type="dxa"/>
            <w:tcBorders>
              <w:top w:val="nil"/>
              <w:left w:val="nil"/>
              <w:bottom w:val="single" w:sz="4" w:space="0" w:color="auto"/>
              <w:right w:val="single" w:sz="4" w:space="0" w:color="auto"/>
            </w:tcBorders>
            <w:shd w:val="clear" w:color="auto" w:fill="auto"/>
            <w:noWrap/>
            <w:vAlign w:val="bottom"/>
            <w:hideMark/>
          </w:tcPr>
          <w:p w14:paraId="69095148" w14:textId="69073307"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5</w:t>
            </w:r>
          </w:p>
        </w:tc>
        <w:tc>
          <w:tcPr>
            <w:tcW w:w="1480" w:type="dxa"/>
            <w:tcBorders>
              <w:top w:val="nil"/>
              <w:left w:val="nil"/>
              <w:bottom w:val="single" w:sz="4" w:space="0" w:color="auto"/>
              <w:right w:val="single" w:sz="4" w:space="0" w:color="auto"/>
            </w:tcBorders>
            <w:shd w:val="clear" w:color="auto" w:fill="auto"/>
            <w:noWrap/>
            <w:vAlign w:val="bottom"/>
            <w:hideMark/>
          </w:tcPr>
          <w:p w14:paraId="25801664" w14:textId="543D9578"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320" w:type="dxa"/>
            <w:tcBorders>
              <w:top w:val="nil"/>
              <w:left w:val="nil"/>
              <w:bottom w:val="single" w:sz="4" w:space="0" w:color="auto"/>
              <w:right w:val="single" w:sz="4" w:space="0" w:color="auto"/>
            </w:tcBorders>
            <w:shd w:val="clear" w:color="auto" w:fill="auto"/>
            <w:noWrap/>
            <w:vAlign w:val="bottom"/>
            <w:hideMark/>
          </w:tcPr>
          <w:p w14:paraId="3DE7CEFF" w14:textId="599BF515"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2</w:t>
            </w:r>
          </w:p>
        </w:tc>
        <w:tc>
          <w:tcPr>
            <w:tcW w:w="1060" w:type="dxa"/>
            <w:tcBorders>
              <w:top w:val="nil"/>
              <w:left w:val="nil"/>
              <w:bottom w:val="single" w:sz="4" w:space="0" w:color="auto"/>
              <w:right w:val="single" w:sz="4" w:space="0" w:color="auto"/>
            </w:tcBorders>
            <w:shd w:val="clear" w:color="auto" w:fill="auto"/>
            <w:noWrap/>
            <w:vAlign w:val="bottom"/>
            <w:hideMark/>
          </w:tcPr>
          <w:p w14:paraId="00FCF038" w14:textId="4F161453"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0298572F" w14:textId="1D168AFF"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2</w:t>
            </w:r>
          </w:p>
        </w:tc>
      </w:tr>
      <w:tr w:rsidR="00607316" w:rsidRPr="005333B4" w14:paraId="6CAFF0AD" w14:textId="77777777" w:rsidTr="00607316">
        <w:trPr>
          <w:trHeight w:val="6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A7BD1D7" w14:textId="77777777"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3</w:t>
            </w:r>
          </w:p>
        </w:tc>
        <w:tc>
          <w:tcPr>
            <w:tcW w:w="2640" w:type="dxa"/>
            <w:tcBorders>
              <w:top w:val="nil"/>
              <w:left w:val="nil"/>
              <w:bottom w:val="single" w:sz="4" w:space="0" w:color="auto"/>
              <w:right w:val="single" w:sz="4" w:space="0" w:color="auto"/>
            </w:tcBorders>
            <w:shd w:val="clear" w:color="auto" w:fill="auto"/>
            <w:vAlign w:val="bottom"/>
            <w:hideMark/>
          </w:tcPr>
          <w:p w14:paraId="0B2E116B" w14:textId="77777777" w:rsidR="00607316" w:rsidRPr="003860A0" w:rsidRDefault="00607316" w:rsidP="005333B4">
            <w:pPr>
              <w:spacing w:after="0" w:line="240" w:lineRule="auto"/>
              <w:rPr>
                <w:rFonts w:ascii="Times New Roman" w:eastAsia="Times New Roman" w:hAnsi="Times New Roman" w:cs="Times New Roman"/>
                <w:color w:val="000000"/>
                <w:sz w:val="24"/>
                <w:szCs w:val="24"/>
                <w:lang w:eastAsia="ru-RU"/>
              </w:rPr>
            </w:pPr>
            <w:proofErr w:type="spellStart"/>
            <w:r w:rsidRPr="003860A0">
              <w:rPr>
                <w:rFonts w:ascii="Times New Roman" w:eastAsia="Times New Roman" w:hAnsi="Times New Roman" w:cs="Times New Roman"/>
                <w:color w:val="000000"/>
                <w:sz w:val="24"/>
                <w:szCs w:val="24"/>
                <w:lang w:eastAsia="ru-RU"/>
              </w:rPr>
              <w:t>Availability</w:t>
            </w:r>
            <w:proofErr w:type="spellEnd"/>
            <w:r w:rsidRPr="003860A0">
              <w:rPr>
                <w:rFonts w:ascii="Times New Roman" w:eastAsia="Times New Roman" w:hAnsi="Times New Roman" w:cs="Times New Roman"/>
                <w:color w:val="000000"/>
                <w:sz w:val="24"/>
                <w:szCs w:val="24"/>
                <w:lang w:eastAsia="ru-RU"/>
              </w:rPr>
              <w:t xml:space="preserve"> </w:t>
            </w:r>
            <w:proofErr w:type="spellStart"/>
            <w:r w:rsidRPr="003860A0">
              <w:rPr>
                <w:rFonts w:ascii="Times New Roman" w:eastAsia="Times New Roman" w:hAnsi="Times New Roman" w:cs="Times New Roman"/>
                <w:color w:val="000000"/>
                <w:sz w:val="24"/>
                <w:szCs w:val="24"/>
                <w:lang w:eastAsia="ru-RU"/>
              </w:rPr>
              <w:t>of</w:t>
            </w:r>
            <w:proofErr w:type="spellEnd"/>
            <w:r w:rsidRPr="003860A0">
              <w:rPr>
                <w:rFonts w:ascii="Times New Roman" w:eastAsia="Times New Roman" w:hAnsi="Times New Roman" w:cs="Times New Roman"/>
                <w:color w:val="000000"/>
                <w:sz w:val="24"/>
                <w:szCs w:val="24"/>
                <w:lang w:eastAsia="ru-RU"/>
              </w:rPr>
              <w:t xml:space="preserve"> </w:t>
            </w:r>
            <w:proofErr w:type="spellStart"/>
            <w:r w:rsidRPr="003860A0">
              <w:rPr>
                <w:rFonts w:ascii="Times New Roman" w:eastAsia="Times New Roman" w:hAnsi="Times New Roman" w:cs="Times New Roman"/>
                <w:color w:val="000000"/>
                <w:sz w:val="24"/>
                <w:szCs w:val="24"/>
                <w:lang w:eastAsia="ru-RU"/>
              </w:rPr>
              <w:t>storage</w:t>
            </w:r>
            <w:proofErr w:type="spellEnd"/>
            <w:r w:rsidRPr="003860A0">
              <w:rPr>
                <w:rFonts w:ascii="Times New Roman" w:eastAsia="Times New Roman" w:hAnsi="Times New Roman" w:cs="Times New Roman"/>
                <w:color w:val="000000"/>
                <w:sz w:val="24"/>
                <w:szCs w:val="24"/>
                <w:lang w:eastAsia="ru-RU"/>
              </w:rPr>
              <w:t xml:space="preserve"> </w:t>
            </w:r>
            <w:proofErr w:type="spellStart"/>
            <w:r w:rsidRPr="003860A0">
              <w:rPr>
                <w:rFonts w:ascii="Times New Roman" w:eastAsia="Times New Roman" w:hAnsi="Times New Roman" w:cs="Times New Roman"/>
                <w:color w:val="000000"/>
                <w:sz w:val="24"/>
                <w:szCs w:val="24"/>
                <w:lang w:eastAsia="ru-RU"/>
              </w:rPr>
              <w:t>services</w:t>
            </w:r>
            <w:proofErr w:type="spellEnd"/>
          </w:p>
        </w:tc>
        <w:tc>
          <w:tcPr>
            <w:tcW w:w="1376" w:type="dxa"/>
            <w:tcBorders>
              <w:top w:val="nil"/>
              <w:left w:val="nil"/>
              <w:bottom w:val="single" w:sz="4" w:space="0" w:color="auto"/>
              <w:right w:val="single" w:sz="4" w:space="0" w:color="auto"/>
            </w:tcBorders>
            <w:shd w:val="clear" w:color="auto" w:fill="auto"/>
            <w:noWrap/>
            <w:vAlign w:val="bottom"/>
            <w:hideMark/>
          </w:tcPr>
          <w:p w14:paraId="015EEBAC" w14:textId="04DF201F"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c>
          <w:tcPr>
            <w:tcW w:w="1480" w:type="dxa"/>
            <w:tcBorders>
              <w:top w:val="nil"/>
              <w:left w:val="nil"/>
              <w:bottom w:val="single" w:sz="4" w:space="0" w:color="auto"/>
              <w:right w:val="single" w:sz="4" w:space="0" w:color="auto"/>
            </w:tcBorders>
            <w:shd w:val="clear" w:color="auto" w:fill="auto"/>
            <w:noWrap/>
            <w:vAlign w:val="bottom"/>
            <w:hideMark/>
          </w:tcPr>
          <w:p w14:paraId="3183E8FF" w14:textId="7EE003AC"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c>
          <w:tcPr>
            <w:tcW w:w="1320" w:type="dxa"/>
            <w:tcBorders>
              <w:top w:val="nil"/>
              <w:left w:val="nil"/>
              <w:bottom w:val="single" w:sz="4" w:space="0" w:color="auto"/>
              <w:right w:val="single" w:sz="4" w:space="0" w:color="auto"/>
            </w:tcBorders>
            <w:shd w:val="clear" w:color="auto" w:fill="auto"/>
            <w:noWrap/>
            <w:vAlign w:val="bottom"/>
            <w:hideMark/>
          </w:tcPr>
          <w:p w14:paraId="2C8E4B5E" w14:textId="72F9E973"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060" w:type="dxa"/>
            <w:tcBorders>
              <w:top w:val="nil"/>
              <w:left w:val="nil"/>
              <w:bottom w:val="single" w:sz="4" w:space="0" w:color="auto"/>
              <w:right w:val="single" w:sz="4" w:space="0" w:color="auto"/>
            </w:tcBorders>
            <w:shd w:val="clear" w:color="auto" w:fill="auto"/>
            <w:noWrap/>
            <w:vAlign w:val="bottom"/>
            <w:hideMark/>
          </w:tcPr>
          <w:p w14:paraId="69EE1420" w14:textId="787DC64D"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6D86EFF1" w14:textId="0C2D7CF9"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r>
      <w:tr w:rsidR="00607316" w:rsidRPr="005333B4" w14:paraId="46C43A02" w14:textId="77777777" w:rsidTr="00607316">
        <w:trPr>
          <w:trHeight w:val="9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4B10E11" w14:textId="77777777"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4</w:t>
            </w:r>
          </w:p>
        </w:tc>
        <w:tc>
          <w:tcPr>
            <w:tcW w:w="2640" w:type="dxa"/>
            <w:tcBorders>
              <w:top w:val="nil"/>
              <w:left w:val="nil"/>
              <w:bottom w:val="single" w:sz="4" w:space="0" w:color="auto"/>
              <w:right w:val="single" w:sz="4" w:space="0" w:color="auto"/>
            </w:tcBorders>
            <w:shd w:val="clear" w:color="auto" w:fill="auto"/>
            <w:vAlign w:val="bottom"/>
            <w:hideMark/>
          </w:tcPr>
          <w:p w14:paraId="07756757" w14:textId="77777777" w:rsidR="00607316" w:rsidRPr="003860A0" w:rsidRDefault="00607316" w:rsidP="005333B4">
            <w:pPr>
              <w:spacing w:after="0" w:line="240" w:lineRule="auto"/>
              <w:rPr>
                <w:rFonts w:ascii="Times New Roman" w:eastAsia="Times New Roman" w:hAnsi="Times New Roman" w:cs="Times New Roman"/>
                <w:color w:val="000000"/>
                <w:sz w:val="24"/>
                <w:szCs w:val="24"/>
                <w:lang w:val="en-US" w:eastAsia="ru-RU"/>
              </w:rPr>
            </w:pPr>
            <w:r w:rsidRPr="003860A0">
              <w:rPr>
                <w:rFonts w:ascii="Times New Roman" w:eastAsia="Times New Roman" w:hAnsi="Times New Roman" w:cs="Times New Roman"/>
                <w:color w:val="000000"/>
                <w:sz w:val="24"/>
                <w:szCs w:val="24"/>
                <w:lang w:val="en-US" w:eastAsia="ru-RU"/>
              </w:rPr>
              <w:t>Timeliness of loading/unloading of containers</w:t>
            </w:r>
          </w:p>
        </w:tc>
        <w:tc>
          <w:tcPr>
            <w:tcW w:w="1376" w:type="dxa"/>
            <w:tcBorders>
              <w:top w:val="nil"/>
              <w:left w:val="nil"/>
              <w:bottom w:val="single" w:sz="4" w:space="0" w:color="auto"/>
              <w:right w:val="single" w:sz="4" w:space="0" w:color="auto"/>
            </w:tcBorders>
            <w:shd w:val="clear" w:color="auto" w:fill="auto"/>
            <w:noWrap/>
            <w:vAlign w:val="bottom"/>
            <w:hideMark/>
          </w:tcPr>
          <w:p w14:paraId="3E0A1AD2" w14:textId="48201FD1"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480" w:type="dxa"/>
            <w:tcBorders>
              <w:top w:val="nil"/>
              <w:left w:val="nil"/>
              <w:bottom w:val="single" w:sz="4" w:space="0" w:color="auto"/>
              <w:right w:val="single" w:sz="4" w:space="0" w:color="auto"/>
            </w:tcBorders>
            <w:shd w:val="clear" w:color="auto" w:fill="auto"/>
            <w:noWrap/>
            <w:vAlign w:val="bottom"/>
            <w:hideMark/>
          </w:tcPr>
          <w:p w14:paraId="24B3B632" w14:textId="0365335A"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320" w:type="dxa"/>
            <w:tcBorders>
              <w:top w:val="nil"/>
              <w:left w:val="nil"/>
              <w:bottom w:val="single" w:sz="4" w:space="0" w:color="auto"/>
              <w:right w:val="single" w:sz="4" w:space="0" w:color="auto"/>
            </w:tcBorders>
            <w:shd w:val="clear" w:color="auto" w:fill="auto"/>
            <w:noWrap/>
            <w:vAlign w:val="bottom"/>
            <w:hideMark/>
          </w:tcPr>
          <w:p w14:paraId="1D614FB8" w14:textId="437CD40C"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060" w:type="dxa"/>
            <w:tcBorders>
              <w:top w:val="nil"/>
              <w:left w:val="nil"/>
              <w:bottom w:val="single" w:sz="4" w:space="0" w:color="auto"/>
              <w:right w:val="single" w:sz="4" w:space="0" w:color="auto"/>
            </w:tcBorders>
            <w:shd w:val="clear" w:color="auto" w:fill="auto"/>
            <w:noWrap/>
            <w:vAlign w:val="bottom"/>
            <w:hideMark/>
          </w:tcPr>
          <w:p w14:paraId="393BF81F" w14:textId="26DFA16F"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c>
          <w:tcPr>
            <w:tcW w:w="1300" w:type="dxa"/>
            <w:tcBorders>
              <w:top w:val="nil"/>
              <w:left w:val="nil"/>
              <w:bottom w:val="single" w:sz="4" w:space="0" w:color="auto"/>
              <w:right w:val="single" w:sz="4" w:space="0" w:color="auto"/>
            </w:tcBorders>
            <w:shd w:val="clear" w:color="auto" w:fill="auto"/>
            <w:noWrap/>
            <w:vAlign w:val="bottom"/>
            <w:hideMark/>
          </w:tcPr>
          <w:p w14:paraId="4CAA9288" w14:textId="10F770B6"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r>
      <w:tr w:rsidR="00607316" w:rsidRPr="005333B4" w14:paraId="03444598" w14:textId="77777777" w:rsidTr="00607316">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D517D6F" w14:textId="7FABBEDE" w:rsidR="00607316" w:rsidRPr="003860A0" w:rsidRDefault="00FF7382" w:rsidP="005333B4">
            <w:pPr>
              <w:spacing w:after="0" w:line="240" w:lineRule="auto"/>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5</w:t>
            </w:r>
          </w:p>
        </w:tc>
        <w:tc>
          <w:tcPr>
            <w:tcW w:w="2640" w:type="dxa"/>
            <w:tcBorders>
              <w:top w:val="nil"/>
              <w:left w:val="nil"/>
              <w:bottom w:val="single" w:sz="4" w:space="0" w:color="auto"/>
              <w:right w:val="single" w:sz="4" w:space="0" w:color="auto"/>
            </w:tcBorders>
            <w:shd w:val="clear" w:color="auto" w:fill="auto"/>
            <w:vAlign w:val="bottom"/>
            <w:hideMark/>
          </w:tcPr>
          <w:p w14:paraId="2A45C46C" w14:textId="77777777" w:rsidR="00607316" w:rsidRPr="003860A0" w:rsidRDefault="00607316" w:rsidP="005333B4">
            <w:pPr>
              <w:spacing w:after="0" w:line="240" w:lineRule="auto"/>
              <w:rPr>
                <w:rFonts w:ascii="Times New Roman" w:eastAsia="Times New Roman" w:hAnsi="Times New Roman" w:cs="Times New Roman"/>
                <w:color w:val="000000"/>
                <w:sz w:val="24"/>
                <w:szCs w:val="24"/>
                <w:lang w:eastAsia="ru-RU"/>
              </w:rPr>
            </w:pPr>
            <w:proofErr w:type="spellStart"/>
            <w:r w:rsidRPr="003860A0">
              <w:rPr>
                <w:rFonts w:ascii="Times New Roman" w:eastAsia="Times New Roman" w:hAnsi="Times New Roman" w:cs="Times New Roman"/>
                <w:color w:val="000000"/>
                <w:sz w:val="24"/>
                <w:szCs w:val="24"/>
                <w:lang w:eastAsia="ru-RU"/>
              </w:rPr>
              <w:t>Custom</w:t>
            </w:r>
            <w:proofErr w:type="spellEnd"/>
            <w:r w:rsidRPr="003860A0">
              <w:rPr>
                <w:rFonts w:ascii="Times New Roman" w:eastAsia="Times New Roman" w:hAnsi="Times New Roman" w:cs="Times New Roman"/>
                <w:color w:val="000000"/>
                <w:sz w:val="24"/>
                <w:szCs w:val="24"/>
                <w:lang w:eastAsia="ru-RU"/>
              </w:rPr>
              <w:t xml:space="preserve"> </w:t>
            </w:r>
            <w:proofErr w:type="spellStart"/>
            <w:r w:rsidRPr="003860A0">
              <w:rPr>
                <w:rFonts w:ascii="Times New Roman" w:eastAsia="Times New Roman" w:hAnsi="Times New Roman" w:cs="Times New Roman"/>
                <w:color w:val="000000"/>
                <w:sz w:val="24"/>
                <w:szCs w:val="24"/>
                <w:lang w:eastAsia="ru-RU"/>
              </w:rPr>
              <w:t>clearing</w:t>
            </w:r>
            <w:proofErr w:type="spellEnd"/>
            <w:r w:rsidRPr="003860A0">
              <w:rPr>
                <w:rFonts w:ascii="Times New Roman" w:eastAsia="Times New Roman" w:hAnsi="Times New Roman" w:cs="Times New Roman"/>
                <w:color w:val="000000"/>
                <w:sz w:val="24"/>
                <w:szCs w:val="24"/>
                <w:lang w:eastAsia="ru-RU"/>
              </w:rPr>
              <w:t xml:space="preserve"> </w:t>
            </w:r>
            <w:proofErr w:type="spellStart"/>
            <w:r w:rsidRPr="003860A0">
              <w:rPr>
                <w:rFonts w:ascii="Times New Roman" w:eastAsia="Times New Roman" w:hAnsi="Times New Roman" w:cs="Times New Roman"/>
                <w:color w:val="000000"/>
                <w:sz w:val="24"/>
                <w:szCs w:val="24"/>
                <w:lang w:eastAsia="ru-RU"/>
              </w:rPr>
              <w:t>procedure</w:t>
            </w:r>
            <w:proofErr w:type="spellEnd"/>
          </w:p>
        </w:tc>
        <w:tc>
          <w:tcPr>
            <w:tcW w:w="1376" w:type="dxa"/>
            <w:tcBorders>
              <w:top w:val="nil"/>
              <w:left w:val="nil"/>
              <w:bottom w:val="single" w:sz="4" w:space="0" w:color="auto"/>
              <w:right w:val="single" w:sz="4" w:space="0" w:color="auto"/>
            </w:tcBorders>
            <w:shd w:val="clear" w:color="auto" w:fill="auto"/>
            <w:noWrap/>
            <w:vAlign w:val="bottom"/>
            <w:hideMark/>
          </w:tcPr>
          <w:p w14:paraId="518D2672" w14:textId="7AC65929"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480" w:type="dxa"/>
            <w:tcBorders>
              <w:top w:val="nil"/>
              <w:left w:val="nil"/>
              <w:bottom w:val="single" w:sz="4" w:space="0" w:color="auto"/>
              <w:right w:val="single" w:sz="4" w:space="0" w:color="auto"/>
            </w:tcBorders>
            <w:shd w:val="clear" w:color="auto" w:fill="auto"/>
            <w:noWrap/>
            <w:vAlign w:val="bottom"/>
            <w:hideMark/>
          </w:tcPr>
          <w:p w14:paraId="2F08BAA2" w14:textId="01FD04FA" w:rsidR="00607316" w:rsidRPr="003860A0" w:rsidRDefault="00607316" w:rsidP="005333B4">
            <w:pPr>
              <w:spacing w:after="0" w:line="240" w:lineRule="auto"/>
              <w:jc w:val="right"/>
              <w:rPr>
                <w:rFonts w:ascii="Times New Roman" w:eastAsia="Times New Roman" w:hAnsi="Times New Roman" w:cs="Times New Roman"/>
                <w:color w:val="000000"/>
                <w:sz w:val="24"/>
                <w:szCs w:val="24"/>
                <w:lang w:val="en-US" w:eastAsia="ru-RU"/>
              </w:rPr>
            </w:pPr>
            <w:r w:rsidRPr="003860A0">
              <w:rPr>
                <w:rFonts w:ascii="Times New Roman" w:hAnsi="Times New Roman" w:cs="Times New Roman"/>
                <w:color w:val="000000"/>
              </w:rPr>
              <w:t>4</w:t>
            </w:r>
          </w:p>
        </w:tc>
        <w:tc>
          <w:tcPr>
            <w:tcW w:w="1320" w:type="dxa"/>
            <w:tcBorders>
              <w:top w:val="nil"/>
              <w:left w:val="nil"/>
              <w:bottom w:val="single" w:sz="4" w:space="0" w:color="auto"/>
              <w:right w:val="single" w:sz="4" w:space="0" w:color="auto"/>
            </w:tcBorders>
            <w:shd w:val="clear" w:color="auto" w:fill="auto"/>
            <w:noWrap/>
            <w:vAlign w:val="bottom"/>
            <w:hideMark/>
          </w:tcPr>
          <w:p w14:paraId="7CEC9CCF" w14:textId="4374DA74"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060" w:type="dxa"/>
            <w:tcBorders>
              <w:top w:val="nil"/>
              <w:left w:val="nil"/>
              <w:bottom w:val="single" w:sz="4" w:space="0" w:color="auto"/>
              <w:right w:val="single" w:sz="4" w:space="0" w:color="auto"/>
            </w:tcBorders>
            <w:shd w:val="clear" w:color="auto" w:fill="auto"/>
            <w:noWrap/>
            <w:vAlign w:val="bottom"/>
            <w:hideMark/>
          </w:tcPr>
          <w:p w14:paraId="1C48A7BD" w14:textId="509EAA84"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c>
          <w:tcPr>
            <w:tcW w:w="1300" w:type="dxa"/>
            <w:tcBorders>
              <w:top w:val="nil"/>
              <w:left w:val="nil"/>
              <w:bottom w:val="single" w:sz="4" w:space="0" w:color="auto"/>
              <w:right w:val="single" w:sz="4" w:space="0" w:color="auto"/>
            </w:tcBorders>
            <w:shd w:val="clear" w:color="auto" w:fill="auto"/>
            <w:noWrap/>
            <w:vAlign w:val="bottom"/>
            <w:hideMark/>
          </w:tcPr>
          <w:p w14:paraId="2A57BEED" w14:textId="12BF42E8"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r>
      <w:tr w:rsidR="00607316" w:rsidRPr="005333B4" w14:paraId="0EE11181" w14:textId="77777777" w:rsidTr="00607316">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D2E943C" w14:textId="4E7672A8" w:rsidR="00607316" w:rsidRPr="003860A0" w:rsidRDefault="00FF7382" w:rsidP="005333B4">
            <w:pPr>
              <w:spacing w:after="0" w:line="240" w:lineRule="auto"/>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6</w:t>
            </w:r>
          </w:p>
        </w:tc>
        <w:tc>
          <w:tcPr>
            <w:tcW w:w="2640" w:type="dxa"/>
            <w:tcBorders>
              <w:top w:val="nil"/>
              <w:left w:val="nil"/>
              <w:bottom w:val="single" w:sz="4" w:space="0" w:color="auto"/>
              <w:right w:val="single" w:sz="4" w:space="0" w:color="auto"/>
            </w:tcBorders>
            <w:shd w:val="clear" w:color="auto" w:fill="auto"/>
            <w:vAlign w:val="bottom"/>
            <w:hideMark/>
          </w:tcPr>
          <w:p w14:paraId="2EF9AE99" w14:textId="77777777" w:rsidR="00607316" w:rsidRPr="003860A0" w:rsidRDefault="00607316" w:rsidP="005333B4">
            <w:pPr>
              <w:spacing w:after="0" w:line="240" w:lineRule="auto"/>
              <w:rPr>
                <w:rFonts w:ascii="Times New Roman" w:eastAsia="Times New Roman" w:hAnsi="Times New Roman" w:cs="Times New Roman"/>
                <w:color w:val="000000"/>
                <w:sz w:val="24"/>
                <w:szCs w:val="24"/>
                <w:lang w:eastAsia="ru-RU"/>
              </w:rPr>
            </w:pPr>
            <w:proofErr w:type="spellStart"/>
            <w:r w:rsidRPr="003860A0">
              <w:rPr>
                <w:rFonts w:ascii="Times New Roman" w:eastAsia="Times New Roman" w:hAnsi="Times New Roman" w:cs="Times New Roman"/>
                <w:color w:val="000000"/>
                <w:sz w:val="24"/>
                <w:szCs w:val="24"/>
                <w:lang w:eastAsia="ru-RU"/>
              </w:rPr>
              <w:t>Qualified</w:t>
            </w:r>
            <w:proofErr w:type="spellEnd"/>
            <w:r w:rsidRPr="003860A0">
              <w:rPr>
                <w:rFonts w:ascii="Times New Roman" w:eastAsia="Times New Roman" w:hAnsi="Times New Roman" w:cs="Times New Roman"/>
                <w:color w:val="000000"/>
                <w:sz w:val="24"/>
                <w:szCs w:val="24"/>
                <w:lang w:eastAsia="ru-RU"/>
              </w:rPr>
              <w:t xml:space="preserve"> </w:t>
            </w:r>
            <w:proofErr w:type="spellStart"/>
            <w:r w:rsidRPr="003860A0">
              <w:rPr>
                <w:rFonts w:ascii="Times New Roman" w:eastAsia="Times New Roman" w:hAnsi="Times New Roman" w:cs="Times New Roman"/>
                <w:color w:val="000000"/>
                <w:sz w:val="24"/>
                <w:szCs w:val="24"/>
                <w:lang w:eastAsia="ru-RU"/>
              </w:rPr>
              <w:t>personel</w:t>
            </w:r>
            <w:proofErr w:type="spellEnd"/>
          </w:p>
        </w:tc>
        <w:tc>
          <w:tcPr>
            <w:tcW w:w="1376" w:type="dxa"/>
            <w:tcBorders>
              <w:top w:val="nil"/>
              <w:left w:val="nil"/>
              <w:bottom w:val="single" w:sz="4" w:space="0" w:color="auto"/>
              <w:right w:val="single" w:sz="4" w:space="0" w:color="auto"/>
            </w:tcBorders>
            <w:shd w:val="clear" w:color="auto" w:fill="auto"/>
            <w:noWrap/>
            <w:vAlign w:val="bottom"/>
            <w:hideMark/>
          </w:tcPr>
          <w:p w14:paraId="3BABE43F" w14:textId="31196F99"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c>
          <w:tcPr>
            <w:tcW w:w="1480" w:type="dxa"/>
            <w:tcBorders>
              <w:top w:val="nil"/>
              <w:left w:val="nil"/>
              <w:bottom w:val="single" w:sz="4" w:space="0" w:color="auto"/>
              <w:right w:val="single" w:sz="4" w:space="0" w:color="auto"/>
            </w:tcBorders>
            <w:shd w:val="clear" w:color="auto" w:fill="auto"/>
            <w:noWrap/>
            <w:vAlign w:val="bottom"/>
            <w:hideMark/>
          </w:tcPr>
          <w:p w14:paraId="4C60155C" w14:textId="69D6C6D2"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320" w:type="dxa"/>
            <w:tcBorders>
              <w:top w:val="nil"/>
              <w:left w:val="nil"/>
              <w:bottom w:val="single" w:sz="4" w:space="0" w:color="auto"/>
              <w:right w:val="single" w:sz="4" w:space="0" w:color="auto"/>
            </w:tcBorders>
            <w:shd w:val="clear" w:color="auto" w:fill="auto"/>
            <w:noWrap/>
            <w:vAlign w:val="bottom"/>
            <w:hideMark/>
          </w:tcPr>
          <w:p w14:paraId="1D204769" w14:textId="7534E07B"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060" w:type="dxa"/>
            <w:tcBorders>
              <w:top w:val="nil"/>
              <w:left w:val="nil"/>
              <w:bottom w:val="single" w:sz="4" w:space="0" w:color="auto"/>
              <w:right w:val="single" w:sz="4" w:space="0" w:color="auto"/>
            </w:tcBorders>
            <w:shd w:val="clear" w:color="auto" w:fill="auto"/>
            <w:noWrap/>
            <w:vAlign w:val="bottom"/>
            <w:hideMark/>
          </w:tcPr>
          <w:p w14:paraId="7A604A94" w14:textId="0894C633"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c>
          <w:tcPr>
            <w:tcW w:w="1300" w:type="dxa"/>
            <w:tcBorders>
              <w:top w:val="nil"/>
              <w:left w:val="nil"/>
              <w:bottom w:val="single" w:sz="4" w:space="0" w:color="auto"/>
              <w:right w:val="single" w:sz="4" w:space="0" w:color="auto"/>
            </w:tcBorders>
            <w:shd w:val="clear" w:color="auto" w:fill="auto"/>
            <w:noWrap/>
            <w:vAlign w:val="bottom"/>
            <w:hideMark/>
          </w:tcPr>
          <w:p w14:paraId="5B19FBE3" w14:textId="4E843B36"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2</w:t>
            </w:r>
          </w:p>
        </w:tc>
      </w:tr>
      <w:tr w:rsidR="00607316" w:rsidRPr="005333B4" w14:paraId="5BA47A23" w14:textId="77777777" w:rsidTr="00607316">
        <w:trPr>
          <w:trHeight w:val="6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B6933C3" w14:textId="41E078A9" w:rsidR="00607316" w:rsidRPr="003860A0" w:rsidRDefault="00FF7382" w:rsidP="005333B4">
            <w:pPr>
              <w:spacing w:after="0" w:line="240" w:lineRule="auto"/>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7</w:t>
            </w:r>
          </w:p>
        </w:tc>
        <w:tc>
          <w:tcPr>
            <w:tcW w:w="2640" w:type="dxa"/>
            <w:tcBorders>
              <w:top w:val="nil"/>
              <w:left w:val="nil"/>
              <w:bottom w:val="single" w:sz="4" w:space="0" w:color="auto"/>
              <w:right w:val="single" w:sz="4" w:space="0" w:color="auto"/>
            </w:tcBorders>
            <w:shd w:val="clear" w:color="auto" w:fill="auto"/>
            <w:vAlign w:val="bottom"/>
            <w:hideMark/>
          </w:tcPr>
          <w:p w14:paraId="3DF3BEFE" w14:textId="01EC2320" w:rsidR="00607316" w:rsidRPr="004804E5" w:rsidRDefault="00607316" w:rsidP="000B197D">
            <w:pPr>
              <w:spacing w:after="0" w:line="240" w:lineRule="auto"/>
              <w:rPr>
                <w:rFonts w:ascii="Times New Roman" w:eastAsia="Times New Roman" w:hAnsi="Times New Roman" w:cs="Times New Roman"/>
                <w:color w:val="000000"/>
                <w:sz w:val="24"/>
                <w:szCs w:val="24"/>
                <w:lang w:val="en-US" w:eastAsia="ru-RU"/>
              </w:rPr>
            </w:pPr>
            <w:r w:rsidRPr="003860A0">
              <w:rPr>
                <w:rFonts w:ascii="Times New Roman" w:eastAsia="Times New Roman" w:hAnsi="Times New Roman" w:cs="Times New Roman"/>
                <w:color w:val="000000"/>
                <w:sz w:val="24"/>
                <w:szCs w:val="24"/>
                <w:lang w:val="en-US" w:eastAsia="ru-RU"/>
              </w:rPr>
              <w:t>Delivery of containers</w:t>
            </w:r>
            <w:r w:rsidR="000B197D">
              <w:rPr>
                <w:rFonts w:ascii="Times New Roman" w:eastAsia="Times New Roman" w:hAnsi="Times New Roman" w:cs="Times New Roman"/>
                <w:color w:val="000000"/>
                <w:sz w:val="24"/>
                <w:szCs w:val="24"/>
                <w:lang w:val="en-US" w:eastAsia="ru-RU"/>
              </w:rPr>
              <w:t xml:space="preserve"> in and out</w:t>
            </w:r>
          </w:p>
        </w:tc>
        <w:tc>
          <w:tcPr>
            <w:tcW w:w="1376" w:type="dxa"/>
            <w:tcBorders>
              <w:top w:val="nil"/>
              <w:left w:val="nil"/>
              <w:bottom w:val="single" w:sz="4" w:space="0" w:color="auto"/>
              <w:right w:val="single" w:sz="4" w:space="0" w:color="auto"/>
            </w:tcBorders>
            <w:shd w:val="clear" w:color="auto" w:fill="auto"/>
            <w:noWrap/>
            <w:vAlign w:val="bottom"/>
            <w:hideMark/>
          </w:tcPr>
          <w:p w14:paraId="4AF2F98E" w14:textId="1959446D"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5</w:t>
            </w:r>
          </w:p>
        </w:tc>
        <w:tc>
          <w:tcPr>
            <w:tcW w:w="1480" w:type="dxa"/>
            <w:tcBorders>
              <w:top w:val="nil"/>
              <w:left w:val="nil"/>
              <w:bottom w:val="single" w:sz="4" w:space="0" w:color="auto"/>
              <w:right w:val="single" w:sz="4" w:space="0" w:color="auto"/>
            </w:tcBorders>
            <w:shd w:val="clear" w:color="auto" w:fill="auto"/>
            <w:noWrap/>
            <w:vAlign w:val="bottom"/>
            <w:hideMark/>
          </w:tcPr>
          <w:p w14:paraId="665C89E9" w14:textId="10A2B762"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320" w:type="dxa"/>
            <w:tcBorders>
              <w:top w:val="nil"/>
              <w:left w:val="nil"/>
              <w:bottom w:val="single" w:sz="4" w:space="0" w:color="auto"/>
              <w:right w:val="single" w:sz="4" w:space="0" w:color="auto"/>
            </w:tcBorders>
            <w:shd w:val="clear" w:color="auto" w:fill="auto"/>
            <w:noWrap/>
            <w:vAlign w:val="bottom"/>
            <w:hideMark/>
          </w:tcPr>
          <w:p w14:paraId="07239ADF" w14:textId="4D61DD67"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060" w:type="dxa"/>
            <w:tcBorders>
              <w:top w:val="nil"/>
              <w:left w:val="nil"/>
              <w:bottom w:val="single" w:sz="4" w:space="0" w:color="auto"/>
              <w:right w:val="single" w:sz="4" w:space="0" w:color="auto"/>
            </w:tcBorders>
            <w:shd w:val="clear" w:color="auto" w:fill="auto"/>
            <w:noWrap/>
            <w:vAlign w:val="bottom"/>
            <w:hideMark/>
          </w:tcPr>
          <w:p w14:paraId="7BF90DB6" w14:textId="0D12F590" w:rsidR="00607316" w:rsidRPr="003860A0" w:rsidRDefault="00607316" w:rsidP="005333B4">
            <w:pPr>
              <w:spacing w:after="0" w:line="240" w:lineRule="auto"/>
              <w:jc w:val="right"/>
              <w:rPr>
                <w:rFonts w:ascii="Times New Roman" w:eastAsia="Times New Roman" w:hAnsi="Times New Roman" w:cs="Times New Roman"/>
                <w:color w:val="000000"/>
                <w:sz w:val="24"/>
                <w:szCs w:val="24"/>
                <w:lang w:val="en-US" w:eastAsia="ru-RU"/>
              </w:rPr>
            </w:pPr>
            <w:r w:rsidRPr="003860A0">
              <w:rPr>
                <w:rFonts w:ascii="Times New Roman" w:hAnsi="Times New Roman" w:cs="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1C9001DF" w14:textId="2B63602B"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r>
      <w:tr w:rsidR="00607316" w:rsidRPr="005333B4" w14:paraId="7B64A9E4" w14:textId="77777777" w:rsidTr="00607316">
        <w:trPr>
          <w:trHeight w:val="6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26B7827" w14:textId="3B7B36CF" w:rsidR="00607316" w:rsidRPr="003860A0" w:rsidRDefault="00FF7382" w:rsidP="005333B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8</w:t>
            </w:r>
          </w:p>
        </w:tc>
        <w:tc>
          <w:tcPr>
            <w:tcW w:w="2640" w:type="dxa"/>
            <w:tcBorders>
              <w:top w:val="nil"/>
              <w:left w:val="nil"/>
              <w:bottom w:val="single" w:sz="4" w:space="0" w:color="auto"/>
              <w:right w:val="single" w:sz="4" w:space="0" w:color="auto"/>
            </w:tcBorders>
            <w:shd w:val="clear" w:color="auto" w:fill="auto"/>
            <w:vAlign w:val="bottom"/>
            <w:hideMark/>
          </w:tcPr>
          <w:p w14:paraId="7FED55FE" w14:textId="00F27CBE" w:rsidR="00607316" w:rsidRPr="003860A0" w:rsidRDefault="00607316" w:rsidP="005333B4">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Developed transportation network around a port</w:t>
            </w:r>
          </w:p>
        </w:tc>
        <w:tc>
          <w:tcPr>
            <w:tcW w:w="1376" w:type="dxa"/>
            <w:tcBorders>
              <w:top w:val="nil"/>
              <w:left w:val="nil"/>
              <w:bottom w:val="single" w:sz="4" w:space="0" w:color="auto"/>
              <w:right w:val="single" w:sz="4" w:space="0" w:color="auto"/>
            </w:tcBorders>
            <w:shd w:val="clear" w:color="auto" w:fill="auto"/>
            <w:noWrap/>
            <w:vAlign w:val="bottom"/>
            <w:hideMark/>
          </w:tcPr>
          <w:p w14:paraId="4F08EBB5" w14:textId="5DE5742A" w:rsidR="00607316" w:rsidRPr="003860A0" w:rsidRDefault="00607316" w:rsidP="005333B4">
            <w:pPr>
              <w:spacing w:after="0" w:line="240" w:lineRule="auto"/>
              <w:jc w:val="right"/>
              <w:rPr>
                <w:rFonts w:ascii="Times New Roman" w:eastAsia="Times New Roman" w:hAnsi="Times New Roman" w:cs="Times New Roman"/>
                <w:color w:val="000000"/>
                <w:sz w:val="24"/>
                <w:szCs w:val="24"/>
                <w:lang w:val="en-US" w:eastAsia="ru-RU"/>
              </w:rPr>
            </w:pPr>
            <w:r w:rsidRPr="003860A0">
              <w:rPr>
                <w:rFonts w:ascii="Times New Roman" w:hAnsi="Times New Roman" w:cs="Times New Roman"/>
                <w:color w:val="000000"/>
              </w:rPr>
              <w:t>5</w:t>
            </w:r>
          </w:p>
        </w:tc>
        <w:tc>
          <w:tcPr>
            <w:tcW w:w="1480" w:type="dxa"/>
            <w:tcBorders>
              <w:top w:val="nil"/>
              <w:left w:val="nil"/>
              <w:bottom w:val="single" w:sz="4" w:space="0" w:color="auto"/>
              <w:right w:val="single" w:sz="4" w:space="0" w:color="auto"/>
            </w:tcBorders>
            <w:shd w:val="clear" w:color="auto" w:fill="auto"/>
            <w:noWrap/>
            <w:vAlign w:val="bottom"/>
            <w:hideMark/>
          </w:tcPr>
          <w:p w14:paraId="2447511A" w14:textId="74159856"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320" w:type="dxa"/>
            <w:tcBorders>
              <w:top w:val="nil"/>
              <w:left w:val="nil"/>
              <w:bottom w:val="single" w:sz="4" w:space="0" w:color="auto"/>
              <w:right w:val="single" w:sz="4" w:space="0" w:color="auto"/>
            </w:tcBorders>
            <w:shd w:val="clear" w:color="auto" w:fill="auto"/>
            <w:noWrap/>
            <w:vAlign w:val="bottom"/>
            <w:hideMark/>
          </w:tcPr>
          <w:p w14:paraId="5EFF1DD2" w14:textId="4A2CED1C"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2</w:t>
            </w:r>
          </w:p>
        </w:tc>
        <w:tc>
          <w:tcPr>
            <w:tcW w:w="1060" w:type="dxa"/>
            <w:tcBorders>
              <w:top w:val="nil"/>
              <w:left w:val="nil"/>
              <w:bottom w:val="single" w:sz="4" w:space="0" w:color="auto"/>
              <w:right w:val="single" w:sz="4" w:space="0" w:color="auto"/>
            </w:tcBorders>
            <w:shd w:val="clear" w:color="auto" w:fill="auto"/>
            <w:noWrap/>
            <w:vAlign w:val="bottom"/>
            <w:hideMark/>
          </w:tcPr>
          <w:p w14:paraId="7C27F726" w14:textId="389117AD"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2441624B" w14:textId="31460CC8"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r>
      <w:tr w:rsidR="00607316" w:rsidRPr="005333B4" w14:paraId="0BC20722" w14:textId="77777777" w:rsidTr="00607316">
        <w:trPr>
          <w:trHeight w:val="6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FD67714" w14:textId="02C1FB78" w:rsidR="00607316" w:rsidRPr="003860A0" w:rsidRDefault="00FF7382" w:rsidP="005333B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9</w:t>
            </w:r>
          </w:p>
        </w:tc>
        <w:tc>
          <w:tcPr>
            <w:tcW w:w="2640" w:type="dxa"/>
            <w:tcBorders>
              <w:top w:val="nil"/>
              <w:left w:val="nil"/>
              <w:bottom w:val="single" w:sz="4" w:space="0" w:color="auto"/>
              <w:right w:val="single" w:sz="4" w:space="0" w:color="auto"/>
            </w:tcBorders>
            <w:shd w:val="clear" w:color="auto" w:fill="auto"/>
            <w:vAlign w:val="bottom"/>
            <w:hideMark/>
          </w:tcPr>
          <w:p w14:paraId="41A31FCB" w14:textId="77777777" w:rsidR="00607316" w:rsidRPr="003860A0" w:rsidRDefault="00607316" w:rsidP="005333B4">
            <w:pPr>
              <w:spacing w:after="0" w:line="240" w:lineRule="auto"/>
              <w:rPr>
                <w:rFonts w:ascii="Times New Roman" w:eastAsia="Times New Roman" w:hAnsi="Times New Roman" w:cs="Times New Roman"/>
                <w:color w:val="000000"/>
                <w:sz w:val="24"/>
                <w:szCs w:val="24"/>
                <w:lang w:val="en-US" w:eastAsia="ru-RU"/>
              </w:rPr>
            </w:pPr>
            <w:r w:rsidRPr="003860A0">
              <w:rPr>
                <w:rFonts w:ascii="Times New Roman" w:eastAsia="Times New Roman" w:hAnsi="Times New Roman" w:cs="Times New Roman"/>
                <w:color w:val="000000"/>
                <w:sz w:val="24"/>
                <w:szCs w:val="24"/>
                <w:lang w:val="en-US" w:eastAsia="ru-RU"/>
              </w:rPr>
              <w:t>Opportunity to choose the time of cargo taking out</w:t>
            </w:r>
          </w:p>
        </w:tc>
        <w:tc>
          <w:tcPr>
            <w:tcW w:w="1376" w:type="dxa"/>
            <w:tcBorders>
              <w:top w:val="nil"/>
              <w:left w:val="nil"/>
              <w:bottom w:val="single" w:sz="4" w:space="0" w:color="auto"/>
              <w:right w:val="single" w:sz="4" w:space="0" w:color="auto"/>
            </w:tcBorders>
            <w:shd w:val="clear" w:color="auto" w:fill="auto"/>
            <w:noWrap/>
            <w:vAlign w:val="bottom"/>
            <w:hideMark/>
          </w:tcPr>
          <w:p w14:paraId="2A078D4F" w14:textId="66D8E76F"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480" w:type="dxa"/>
            <w:tcBorders>
              <w:top w:val="nil"/>
              <w:left w:val="nil"/>
              <w:bottom w:val="single" w:sz="4" w:space="0" w:color="auto"/>
              <w:right w:val="single" w:sz="4" w:space="0" w:color="auto"/>
            </w:tcBorders>
            <w:shd w:val="clear" w:color="auto" w:fill="auto"/>
            <w:noWrap/>
            <w:vAlign w:val="bottom"/>
            <w:hideMark/>
          </w:tcPr>
          <w:p w14:paraId="7EC4CC03" w14:textId="2A337A0D"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320" w:type="dxa"/>
            <w:tcBorders>
              <w:top w:val="nil"/>
              <w:left w:val="nil"/>
              <w:bottom w:val="single" w:sz="4" w:space="0" w:color="auto"/>
              <w:right w:val="single" w:sz="4" w:space="0" w:color="auto"/>
            </w:tcBorders>
            <w:shd w:val="clear" w:color="auto" w:fill="auto"/>
            <w:noWrap/>
            <w:vAlign w:val="bottom"/>
            <w:hideMark/>
          </w:tcPr>
          <w:p w14:paraId="5ED397C2" w14:textId="13DDFE58"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5</w:t>
            </w:r>
          </w:p>
        </w:tc>
        <w:tc>
          <w:tcPr>
            <w:tcW w:w="1060" w:type="dxa"/>
            <w:tcBorders>
              <w:top w:val="nil"/>
              <w:left w:val="nil"/>
              <w:bottom w:val="single" w:sz="4" w:space="0" w:color="auto"/>
              <w:right w:val="single" w:sz="4" w:space="0" w:color="auto"/>
            </w:tcBorders>
            <w:shd w:val="clear" w:color="auto" w:fill="auto"/>
            <w:noWrap/>
            <w:vAlign w:val="bottom"/>
            <w:hideMark/>
          </w:tcPr>
          <w:p w14:paraId="7671D34D" w14:textId="46734398"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07C42B69" w14:textId="4EF4FEF3"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r>
      <w:tr w:rsidR="00607316" w:rsidRPr="005333B4" w14:paraId="61695AA3" w14:textId="77777777" w:rsidTr="00607316">
        <w:trPr>
          <w:trHeight w:val="6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D98485E" w14:textId="2ECD7198"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1</w:t>
            </w:r>
            <w:r w:rsidR="00FF7382">
              <w:rPr>
                <w:rFonts w:ascii="Times New Roman" w:eastAsia="Times New Roman" w:hAnsi="Times New Roman" w:cs="Times New Roman"/>
                <w:color w:val="000000"/>
                <w:sz w:val="24"/>
                <w:szCs w:val="24"/>
                <w:lang w:val="en-US" w:eastAsia="ru-RU"/>
              </w:rPr>
              <w:t>0</w:t>
            </w:r>
          </w:p>
        </w:tc>
        <w:tc>
          <w:tcPr>
            <w:tcW w:w="2640" w:type="dxa"/>
            <w:tcBorders>
              <w:top w:val="nil"/>
              <w:left w:val="nil"/>
              <w:bottom w:val="single" w:sz="4" w:space="0" w:color="auto"/>
              <w:right w:val="single" w:sz="4" w:space="0" w:color="auto"/>
            </w:tcBorders>
            <w:shd w:val="clear" w:color="auto" w:fill="auto"/>
            <w:vAlign w:val="bottom"/>
            <w:hideMark/>
          </w:tcPr>
          <w:p w14:paraId="461D0DA6" w14:textId="77777777" w:rsidR="00607316" w:rsidRPr="003860A0" w:rsidRDefault="00607316" w:rsidP="005333B4">
            <w:pPr>
              <w:spacing w:after="0" w:line="240" w:lineRule="auto"/>
              <w:rPr>
                <w:rFonts w:ascii="Times New Roman" w:eastAsia="Times New Roman" w:hAnsi="Times New Roman" w:cs="Times New Roman"/>
                <w:color w:val="000000"/>
                <w:sz w:val="24"/>
                <w:szCs w:val="24"/>
                <w:lang w:val="en-US" w:eastAsia="ru-RU"/>
              </w:rPr>
            </w:pPr>
            <w:r w:rsidRPr="003860A0">
              <w:rPr>
                <w:rFonts w:ascii="Times New Roman" w:eastAsia="Times New Roman" w:hAnsi="Times New Roman" w:cs="Times New Roman"/>
                <w:color w:val="000000"/>
                <w:sz w:val="24"/>
                <w:szCs w:val="24"/>
                <w:lang w:val="en-US" w:eastAsia="ru-RU"/>
              </w:rPr>
              <w:t>The conditions of cargo storage in port</w:t>
            </w:r>
          </w:p>
        </w:tc>
        <w:tc>
          <w:tcPr>
            <w:tcW w:w="1376" w:type="dxa"/>
            <w:tcBorders>
              <w:top w:val="nil"/>
              <w:left w:val="nil"/>
              <w:bottom w:val="single" w:sz="4" w:space="0" w:color="auto"/>
              <w:right w:val="single" w:sz="4" w:space="0" w:color="auto"/>
            </w:tcBorders>
            <w:shd w:val="clear" w:color="auto" w:fill="auto"/>
            <w:noWrap/>
            <w:vAlign w:val="bottom"/>
            <w:hideMark/>
          </w:tcPr>
          <w:p w14:paraId="63A1686D" w14:textId="794E41E3"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c>
          <w:tcPr>
            <w:tcW w:w="1480" w:type="dxa"/>
            <w:tcBorders>
              <w:top w:val="nil"/>
              <w:left w:val="nil"/>
              <w:bottom w:val="single" w:sz="4" w:space="0" w:color="auto"/>
              <w:right w:val="single" w:sz="4" w:space="0" w:color="auto"/>
            </w:tcBorders>
            <w:shd w:val="clear" w:color="auto" w:fill="auto"/>
            <w:noWrap/>
            <w:vAlign w:val="bottom"/>
            <w:hideMark/>
          </w:tcPr>
          <w:p w14:paraId="4230169B" w14:textId="4A42AA49"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c>
          <w:tcPr>
            <w:tcW w:w="1320" w:type="dxa"/>
            <w:tcBorders>
              <w:top w:val="nil"/>
              <w:left w:val="nil"/>
              <w:bottom w:val="single" w:sz="4" w:space="0" w:color="auto"/>
              <w:right w:val="single" w:sz="4" w:space="0" w:color="auto"/>
            </w:tcBorders>
            <w:shd w:val="clear" w:color="auto" w:fill="auto"/>
            <w:noWrap/>
            <w:vAlign w:val="bottom"/>
            <w:hideMark/>
          </w:tcPr>
          <w:p w14:paraId="49E01F8F" w14:textId="54BD0C4D"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5</w:t>
            </w:r>
          </w:p>
        </w:tc>
        <w:tc>
          <w:tcPr>
            <w:tcW w:w="1060" w:type="dxa"/>
            <w:tcBorders>
              <w:top w:val="nil"/>
              <w:left w:val="nil"/>
              <w:bottom w:val="single" w:sz="4" w:space="0" w:color="auto"/>
              <w:right w:val="single" w:sz="4" w:space="0" w:color="auto"/>
            </w:tcBorders>
            <w:shd w:val="clear" w:color="auto" w:fill="auto"/>
            <w:noWrap/>
            <w:vAlign w:val="bottom"/>
            <w:hideMark/>
          </w:tcPr>
          <w:p w14:paraId="36279654" w14:textId="738DD730"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5</w:t>
            </w:r>
          </w:p>
        </w:tc>
        <w:tc>
          <w:tcPr>
            <w:tcW w:w="1300" w:type="dxa"/>
            <w:tcBorders>
              <w:top w:val="nil"/>
              <w:left w:val="nil"/>
              <w:bottom w:val="single" w:sz="4" w:space="0" w:color="auto"/>
              <w:right w:val="single" w:sz="4" w:space="0" w:color="auto"/>
            </w:tcBorders>
            <w:shd w:val="clear" w:color="auto" w:fill="auto"/>
            <w:noWrap/>
            <w:vAlign w:val="bottom"/>
            <w:hideMark/>
          </w:tcPr>
          <w:p w14:paraId="27BEE524" w14:textId="238537E3"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r>
      <w:tr w:rsidR="00607316" w:rsidRPr="005333B4" w14:paraId="7E6C80A1" w14:textId="77777777" w:rsidTr="00607316">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1C700C6" w14:textId="3343F9AB"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1</w:t>
            </w:r>
            <w:r w:rsidR="00FF7382">
              <w:rPr>
                <w:rFonts w:ascii="Times New Roman" w:eastAsia="Times New Roman" w:hAnsi="Times New Roman" w:cs="Times New Roman"/>
                <w:color w:val="000000"/>
                <w:sz w:val="24"/>
                <w:szCs w:val="24"/>
                <w:lang w:val="en-US" w:eastAsia="ru-RU"/>
              </w:rPr>
              <w:t>1</w:t>
            </w:r>
          </w:p>
        </w:tc>
        <w:tc>
          <w:tcPr>
            <w:tcW w:w="2640" w:type="dxa"/>
            <w:tcBorders>
              <w:top w:val="nil"/>
              <w:left w:val="nil"/>
              <w:bottom w:val="single" w:sz="4" w:space="0" w:color="auto"/>
              <w:right w:val="single" w:sz="4" w:space="0" w:color="auto"/>
            </w:tcBorders>
            <w:shd w:val="clear" w:color="auto" w:fill="auto"/>
            <w:vAlign w:val="bottom"/>
            <w:hideMark/>
          </w:tcPr>
          <w:p w14:paraId="6A75726F" w14:textId="6370976C" w:rsidR="00607316" w:rsidRPr="003860A0" w:rsidRDefault="00607316" w:rsidP="005333B4">
            <w:pPr>
              <w:spacing w:after="0" w:line="240" w:lineRule="auto"/>
              <w:rPr>
                <w:rFonts w:ascii="Times New Roman" w:eastAsia="Times New Roman" w:hAnsi="Times New Roman" w:cs="Times New Roman"/>
                <w:color w:val="000000"/>
                <w:sz w:val="24"/>
                <w:szCs w:val="24"/>
                <w:lang w:eastAsia="ru-RU"/>
              </w:rPr>
            </w:pPr>
            <w:proofErr w:type="spellStart"/>
            <w:r w:rsidRPr="009D75DC">
              <w:rPr>
                <w:rFonts w:ascii="Times New Roman" w:eastAsia="Times New Roman" w:hAnsi="Times New Roman" w:cs="Times New Roman"/>
                <w:color w:val="000000"/>
                <w:sz w:val="24"/>
                <w:szCs w:val="24"/>
                <w:lang w:eastAsia="ru-RU"/>
              </w:rPr>
              <w:t>Port</w:t>
            </w:r>
            <w:proofErr w:type="spellEnd"/>
            <w:r w:rsidRPr="009D75DC">
              <w:rPr>
                <w:rFonts w:ascii="Times New Roman" w:eastAsia="Times New Roman" w:hAnsi="Times New Roman" w:cs="Times New Roman"/>
                <w:color w:val="000000"/>
                <w:sz w:val="24"/>
                <w:szCs w:val="24"/>
                <w:lang w:eastAsia="ru-RU"/>
              </w:rPr>
              <w:t xml:space="preserve"> </w:t>
            </w:r>
            <w:proofErr w:type="spellStart"/>
            <w:r w:rsidRPr="009D75DC">
              <w:rPr>
                <w:rFonts w:ascii="Times New Roman" w:eastAsia="Times New Roman" w:hAnsi="Times New Roman" w:cs="Times New Roman"/>
                <w:color w:val="000000"/>
                <w:sz w:val="24"/>
                <w:szCs w:val="24"/>
                <w:lang w:eastAsia="ru-RU"/>
              </w:rPr>
              <w:t>reputation</w:t>
            </w:r>
            <w:proofErr w:type="spellEnd"/>
          </w:p>
        </w:tc>
        <w:tc>
          <w:tcPr>
            <w:tcW w:w="1376" w:type="dxa"/>
            <w:tcBorders>
              <w:top w:val="nil"/>
              <w:left w:val="nil"/>
              <w:bottom w:val="single" w:sz="4" w:space="0" w:color="auto"/>
              <w:right w:val="single" w:sz="4" w:space="0" w:color="auto"/>
            </w:tcBorders>
            <w:shd w:val="clear" w:color="auto" w:fill="auto"/>
            <w:noWrap/>
            <w:vAlign w:val="bottom"/>
            <w:hideMark/>
          </w:tcPr>
          <w:p w14:paraId="36B4099B" w14:textId="51CDE66B"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480" w:type="dxa"/>
            <w:tcBorders>
              <w:top w:val="nil"/>
              <w:left w:val="nil"/>
              <w:bottom w:val="single" w:sz="4" w:space="0" w:color="auto"/>
              <w:right w:val="single" w:sz="4" w:space="0" w:color="auto"/>
            </w:tcBorders>
            <w:shd w:val="clear" w:color="auto" w:fill="auto"/>
            <w:noWrap/>
            <w:vAlign w:val="bottom"/>
            <w:hideMark/>
          </w:tcPr>
          <w:p w14:paraId="33E14DC2" w14:textId="630D73C8"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5</w:t>
            </w:r>
          </w:p>
        </w:tc>
        <w:tc>
          <w:tcPr>
            <w:tcW w:w="1320" w:type="dxa"/>
            <w:tcBorders>
              <w:top w:val="nil"/>
              <w:left w:val="nil"/>
              <w:bottom w:val="single" w:sz="4" w:space="0" w:color="auto"/>
              <w:right w:val="single" w:sz="4" w:space="0" w:color="auto"/>
            </w:tcBorders>
            <w:shd w:val="clear" w:color="auto" w:fill="auto"/>
            <w:noWrap/>
            <w:vAlign w:val="bottom"/>
            <w:hideMark/>
          </w:tcPr>
          <w:p w14:paraId="6570EC22" w14:textId="161FA27D"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060" w:type="dxa"/>
            <w:tcBorders>
              <w:top w:val="nil"/>
              <w:left w:val="nil"/>
              <w:bottom w:val="single" w:sz="4" w:space="0" w:color="auto"/>
              <w:right w:val="single" w:sz="4" w:space="0" w:color="auto"/>
            </w:tcBorders>
            <w:shd w:val="clear" w:color="auto" w:fill="auto"/>
            <w:noWrap/>
            <w:vAlign w:val="bottom"/>
            <w:hideMark/>
          </w:tcPr>
          <w:p w14:paraId="381FBA54" w14:textId="56A95F4A"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343C0A86" w14:textId="78290B69"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r>
      <w:tr w:rsidR="00607316" w:rsidRPr="005333B4" w14:paraId="24C96B49" w14:textId="77777777" w:rsidTr="00607316">
        <w:trPr>
          <w:trHeight w:val="85"/>
        </w:trPr>
        <w:tc>
          <w:tcPr>
            <w:tcW w:w="576" w:type="dxa"/>
            <w:tcBorders>
              <w:top w:val="nil"/>
              <w:left w:val="single" w:sz="4" w:space="0" w:color="auto"/>
              <w:bottom w:val="single" w:sz="4" w:space="0" w:color="auto"/>
              <w:right w:val="single" w:sz="4" w:space="0" w:color="auto"/>
            </w:tcBorders>
            <w:shd w:val="clear" w:color="auto" w:fill="auto"/>
            <w:noWrap/>
            <w:vAlign w:val="bottom"/>
          </w:tcPr>
          <w:p w14:paraId="1BB425C2" w14:textId="59A7ACA9" w:rsidR="00607316" w:rsidRPr="003860A0" w:rsidRDefault="00607316" w:rsidP="005333B4">
            <w:pPr>
              <w:spacing w:after="0" w:line="240" w:lineRule="auto"/>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w:t>
            </w:r>
            <w:r w:rsidR="00FF7382">
              <w:rPr>
                <w:rFonts w:ascii="Times New Roman" w:eastAsia="Times New Roman" w:hAnsi="Times New Roman" w:cs="Times New Roman"/>
                <w:color w:val="000000"/>
                <w:sz w:val="24"/>
                <w:szCs w:val="24"/>
                <w:lang w:val="en-US" w:eastAsia="ru-RU"/>
              </w:rPr>
              <w:t>2</w:t>
            </w:r>
          </w:p>
        </w:tc>
        <w:tc>
          <w:tcPr>
            <w:tcW w:w="2640" w:type="dxa"/>
            <w:tcBorders>
              <w:top w:val="nil"/>
              <w:left w:val="nil"/>
              <w:bottom w:val="single" w:sz="4" w:space="0" w:color="auto"/>
              <w:right w:val="single" w:sz="4" w:space="0" w:color="auto"/>
            </w:tcBorders>
            <w:shd w:val="clear" w:color="auto" w:fill="auto"/>
            <w:vAlign w:val="bottom"/>
          </w:tcPr>
          <w:p w14:paraId="69193D2C" w14:textId="104134D5" w:rsidR="00607316" w:rsidRPr="003860A0" w:rsidRDefault="00607316" w:rsidP="009249FB">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Recommendation to the clients</w:t>
            </w:r>
          </w:p>
        </w:tc>
        <w:tc>
          <w:tcPr>
            <w:tcW w:w="1376" w:type="dxa"/>
            <w:tcBorders>
              <w:top w:val="nil"/>
              <w:left w:val="nil"/>
              <w:bottom w:val="single" w:sz="4" w:space="0" w:color="auto"/>
              <w:right w:val="single" w:sz="4" w:space="0" w:color="auto"/>
            </w:tcBorders>
            <w:shd w:val="clear" w:color="auto" w:fill="auto"/>
            <w:noWrap/>
            <w:vAlign w:val="bottom"/>
          </w:tcPr>
          <w:p w14:paraId="084CAC96" w14:textId="1097B06E" w:rsidR="00607316" w:rsidRPr="003860A0" w:rsidRDefault="00607316" w:rsidP="005333B4">
            <w:pPr>
              <w:spacing w:after="0" w:line="240" w:lineRule="auto"/>
              <w:jc w:val="right"/>
              <w:rPr>
                <w:rFonts w:ascii="Times New Roman" w:eastAsia="Times New Roman" w:hAnsi="Times New Roman" w:cs="Times New Roman"/>
                <w:color w:val="000000"/>
                <w:sz w:val="24"/>
                <w:szCs w:val="24"/>
                <w:lang w:val="en-US" w:eastAsia="ru-RU"/>
              </w:rPr>
            </w:pPr>
            <w:r w:rsidRPr="003860A0">
              <w:rPr>
                <w:rFonts w:ascii="Times New Roman" w:hAnsi="Times New Roman" w:cs="Times New Roman"/>
                <w:color w:val="000000"/>
              </w:rPr>
              <w:t>5</w:t>
            </w:r>
          </w:p>
        </w:tc>
        <w:tc>
          <w:tcPr>
            <w:tcW w:w="1480" w:type="dxa"/>
            <w:tcBorders>
              <w:top w:val="nil"/>
              <w:left w:val="nil"/>
              <w:bottom w:val="single" w:sz="4" w:space="0" w:color="auto"/>
              <w:right w:val="single" w:sz="4" w:space="0" w:color="auto"/>
            </w:tcBorders>
            <w:shd w:val="clear" w:color="auto" w:fill="auto"/>
            <w:noWrap/>
            <w:vAlign w:val="bottom"/>
          </w:tcPr>
          <w:p w14:paraId="0085A3AE" w14:textId="2658280E" w:rsidR="00607316" w:rsidRPr="003860A0" w:rsidRDefault="00607316" w:rsidP="005333B4">
            <w:pPr>
              <w:spacing w:after="0" w:line="240" w:lineRule="auto"/>
              <w:jc w:val="right"/>
              <w:rPr>
                <w:rFonts w:ascii="Times New Roman" w:eastAsia="Times New Roman" w:hAnsi="Times New Roman" w:cs="Times New Roman"/>
                <w:color w:val="000000"/>
                <w:sz w:val="24"/>
                <w:szCs w:val="24"/>
                <w:lang w:val="en-US" w:eastAsia="ru-RU"/>
              </w:rPr>
            </w:pPr>
            <w:r w:rsidRPr="003860A0">
              <w:rPr>
                <w:rFonts w:ascii="Times New Roman" w:hAnsi="Times New Roman" w:cs="Times New Roman"/>
                <w:color w:val="000000"/>
              </w:rPr>
              <w:t>5</w:t>
            </w:r>
          </w:p>
        </w:tc>
        <w:tc>
          <w:tcPr>
            <w:tcW w:w="1320" w:type="dxa"/>
            <w:tcBorders>
              <w:top w:val="nil"/>
              <w:left w:val="nil"/>
              <w:bottom w:val="single" w:sz="4" w:space="0" w:color="auto"/>
              <w:right w:val="single" w:sz="4" w:space="0" w:color="auto"/>
            </w:tcBorders>
            <w:shd w:val="clear" w:color="auto" w:fill="auto"/>
            <w:noWrap/>
            <w:vAlign w:val="bottom"/>
          </w:tcPr>
          <w:p w14:paraId="21E4EBA2" w14:textId="1F056E7D" w:rsidR="00607316" w:rsidRPr="003860A0" w:rsidRDefault="00607316" w:rsidP="005333B4">
            <w:pPr>
              <w:spacing w:after="0" w:line="240" w:lineRule="auto"/>
              <w:jc w:val="right"/>
              <w:rPr>
                <w:rFonts w:ascii="Times New Roman" w:eastAsia="Times New Roman" w:hAnsi="Times New Roman" w:cs="Times New Roman"/>
                <w:color w:val="000000"/>
                <w:sz w:val="24"/>
                <w:szCs w:val="24"/>
                <w:lang w:val="en-US" w:eastAsia="ru-RU"/>
              </w:rPr>
            </w:pPr>
            <w:r w:rsidRPr="003860A0">
              <w:rPr>
                <w:rFonts w:ascii="Times New Roman" w:hAnsi="Times New Roman" w:cs="Times New Roman"/>
                <w:color w:val="000000"/>
              </w:rPr>
              <w:t>5</w:t>
            </w:r>
          </w:p>
        </w:tc>
        <w:tc>
          <w:tcPr>
            <w:tcW w:w="1060" w:type="dxa"/>
            <w:tcBorders>
              <w:top w:val="nil"/>
              <w:left w:val="nil"/>
              <w:bottom w:val="single" w:sz="4" w:space="0" w:color="auto"/>
              <w:right w:val="single" w:sz="4" w:space="0" w:color="auto"/>
            </w:tcBorders>
            <w:shd w:val="clear" w:color="auto" w:fill="auto"/>
            <w:noWrap/>
            <w:vAlign w:val="bottom"/>
          </w:tcPr>
          <w:p w14:paraId="663059C7" w14:textId="2E6C7D3D" w:rsidR="00607316" w:rsidRPr="003860A0" w:rsidRDefault="00607316" w:rsidP="005333B4">
            <w:pPr>
              <w:spacing w:after="0" w:line="240" w:lineRule="auto"/>
              <w:jc w:val="right"/>
              <w:rPr>
                <w:rFonts w:ascii="Times New Roman" w:eastAsia="Times New Roman" w:hAnsi="Times New Roman" w:cs="Times New Roman"/>
                <w:color w:val="000000"/>
                <w:sz w:val="24"/>
                <w:szCs w:val="24"/>
                <w:lang w:val="en-US" w:eastAsia="ru-RU"/>
              </w:rPr>
            </w:pPr>
            <w:r w:rsidRPr="003860A0">
              <w:rPr>
                <w:rFonts w:ascii="Times New Roman" w:hAnsi="Times New Roman" w:cs="Times New Roman"/>
                <w:color w:val="000000"/>
              </w:rPr>
              <w:t>5</w:t>
            </w:r>
          </w:p>
        </w:tc>
        <w:tc>
          <w:tcPr>
            <w:tcW w:w="1300" w:type="dxa"/>
            <w:tcBorders>
              <w:top w:val="nil"/>
              <w:left w:val="nil"/>
              <w:bottom w:val="single" w:sz="4" w:space="0" w:color="auto"/>
              <w:right w:val="single" w:sz="4" w:space="0" w:color="auto"/>
            </w:tcBorders>
            <w:shd w:val="clear" w:color="auto" w:fill="auto"/>
            <w:noWrap/>
            <w:vAlign w:val="bottom"/>
          </w:tcPr>
          <w:p w14:paraId="67F107E9" w14:textId="130D601C" w:rsidR="00607316" w:rsidRPr="003860A0" w:rsidRDefault="00607316" w:rsidP="005333B4">
            <w:pPr>
              <w:spacing w:after="0" w:line="240" w:lineRule="auto"/>
              <w:jc w:val="right"/>
              <w:rPr>
                <w:rFonts w:ascii="Times New Roman" w:eastAsia="Times New Roman" w:hAnsi="Times New Roman" w:cs="Times New Roman"/>
                <w:color w:val="000000"/>
                <w:sz w:val="24"/>
                <w:szCs w:val="24"/>
                <w:lang w:val="en-US" w:eastAsia="ru-RU"/>
              </w:rPr>
            </w:pPr>
            <w:r w:rsidRPr="003860A0">
              <w:rPr>
                <w:rFonts w:ascii="Times New Roman" w:hAnsi="Times New Roman" w:cs="Times New Roman"/>
                <w:color w:val="000000"/>
              </w:rPr>
              <w:t>4</w:t>
            </w:r>
          </w:p>
        </w:tc>
      </w:tr>
      <w:tr w:rsidR="00607316" w:rsidRPr="005333B4" w14:paraId="7A6822AD" w14:textId="77777777" w:rsidTr="003860A0">
        <w:trPr>
          <w:trHeight w:val="8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986A26A" w14:textId="68175DEE"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1</w:t>
            </w:r>
            <w:r w:rsidR="00FF7382">
              <w:rPr>
                <w:rFonts w:ascii="Times New Roman" w:eastAsia="Times New Roman" w:hAnsi="Times New Roman" w:cs="Times New Roman"/>
                <w:color w:val="000000"/>
                <w:sz w:val="24"/>
                <w:szCs w:val="24"/>
                <w:lang w:val="en-US" w:eastAsia="ru-RU"/>
              </w:rPr>
              <w:t>3</w:t>
            </w:r>
          </w:p>
        </w:tc>
        <w:tc>
          <w:tcPr>
            <w:tcW w:w="2640" w:type="dxa"/>
            <w:tcBorders>
              <w:top w:val="nil"/>
              <w:left w:val="nil"/>
              <w:bottom w:val="single" w:sz="4" w:space="0" w:color="auto"/>
              <w:right w:val="single" w:sz="4" w:space="0" w:color="auto"/>
            </w:tcBorders>
            <w:shd w:val="clear" w:color="auto" w:fill="auto"/>
            <w:vAlign w:val="bottom"/>
            <w:hideMark/>
          </w:tcPr>
          <w:p w14:paraId="3D11BA76" w14:textId="637B6BF2" w:rsidR="00607316" w:rsidRPr="003860A0" w:rsidRDefault="00607316">
            <w:pPr>
              <w:spacing w:after="0" w:line="240" w:lineRule="auto"/>
              <w:rPr>
                <w:rFonts w:ascii="Times New Roman" w:eastAsia="Times New Roman" w:hAnsi="Times New Roman" w:cs="Times New Roman"/>
                <w:color w:val="000000"/>
                <w:sz w:val="24"/>
                <w:szCs w:val="24"/>
                <w:lang w:eastAsia="ru-RU"/>
              </w:rPr>
            </w:pPr>
            <w:proofErr w:type="spellStart"/>
            <w:r w:rsidRPr="003860A0">
              <w:rPr>
                <w:rFonts w:ascii="Times New Roman" w:eastAsia="Times New Roman" w:hAnsi="Times New Roman" w:cs="Times New Roman"/>
                <w:color w:val="000000"/>
                <w:sz w:val="24"/>
                <w:szCs w:val="24"/>
                <w:lang w:eastAsia="ru-RU"/>
              </w:rPr>
              <w:t>Total</w:t>
            </w:r>
            <w:proofErr w:type="spellEnd"/>
            <w:r w:rsidRPr="003860A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costs</w:t>
            </w:r>
          </w:p>
        </w:tc>
        <w:tc>
          <w:tcPr>
            <w:tcW w:w="1376" w:type="dxa"/>
            <w:tcBorders>
              <w:top w:val="nil"/>
              <w:left w:val="nil"/>
              <w:bottom w:val="single" w:sz="4" w:space="0" w:color="auto"/>
              <w:right w:val="single" w:sz="4" w:space="0" w:color="auto"/>
            </w:tcBorders>
            <w:shd w:val="clear" w:color="auto" w:fill="auto"/>
            <w:noWrap/>
            <w:vAlign w:val="bottom"/>
            <w:hideMark/>
          </w:tcPr>
          <w:p w14:paraId="6C2B27BE" w14:textId="591ABCE8"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c>
          <w:tcPr>
            <w:tcW w:w="1480" w:type="dxa"/>
            <w:tcBorders>
              <w:top w:val="nil"/>
              <w:left w:val="nil"/>
              <w:bottom w:val="single" w:sz="4" w:space="0" w:color="auto"/>
              <w:right w:val="single" w:sz="4" w:space="0" w:color="auto"/>
            </w:tcBorders>
            <w:shd w:val="clear" w:color="auto" w:fill="auto"/>
            <w:noWrap/>
            <w:vAlign w:val="bottom"/>
            <w:hideMark/>
          </w:tcPr>
          <w:p w14:paraId="4EA08CEC" w14:textId="71CE0577"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c>
          <w:tcPr>
            <w:tcW w:w="1320" w:type="dxa"/>
            <w:tcBorders>
              <w:top w:val="nil"/>
              <w:left w:val="nil"/>
              <w:bottom w:val="single" w:sz="4" w:space="0" w:color="auto"/>
              <w:right w:val="single" w:sz="4" w:space="0" w:color="auto"/>
            </w:tcBorders>
            <w:shd w:val="clear" w:color="auto" w:fill="auto"/>
            <w:noWrap/>
            <w:vAlign w:val="bottom"/>
            <w:hideMark/>
          </w:tcPr>
          <w:p w14:paraId="004B1EF7" w14:textId="38E03C62"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5</w:t>
            </w:r>
          </w:p>
        </w:tc>
        <w:tc>
          <w:tcPr>
            <w:tcW w:w="1060" w:type="dxa"/>
            <w:tcBorders>
              <w:top w:val="nil"/>
              <w:left w:val="nil"/>
              <w:bottom w:val="single" w:sz="4" w:space="0" w:color="auto"/>
              <w:right w:val="single" w:sz="4" w:space="0" w:color="auto"/>
            </w:tcBorders>
            <w:shd w:val="clear" w:color="auto" w:fill="auto"/>
            <w:noWrap/>
            <w:vAlign w:val="bottom"/>
            <w:hideMark/>
          </w:tcPr>
          <w:p w14:paraId="5CEFAC6A" w14:textId="7F9C6694"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71B651AC" w14:textId="7079E504" w:rsidR="00607316" w:rsidRPr="003860A0" w:rsidRDefault="00607316" w:rsidP="005333B4">
            <w:pPr>
              <w:spacing w:after="0" w:line="240" w:lineRule="auto"/>
              <w:jc w:val="right"/>
              <w:rPr>
                <w:rFonts w:ascii="Times New Roman" w:eastAsia="Times New Roman" w:hAnsi="Times New Roman" w:cs="Times New Roman"/>
                <w:color w:val="000000"/>
                <w:sz w:val="24"/>
                <w:szCs w:val="24"/>
                <w:lang w:eastAsia="ru-RU"/>
              </w:rPr>
            </w:pPr>
            <w:r w:rsidRPr="003860A0">
              <w:rPr>
                <w:rFonts w:ascii="Times New Roman" w:hAnsi="Times New Roman" w:cs="Times New Roman"/>
                <w:color w:val="000000"/>
              </w:rPr>
              <w:t>3</w:t>
            </w:r>
          </w:p>
        </w:tc>
      </w:tr>
    </w:tbl>
    <w:p w14:paraId="2E1B9A82" w14:textId="77777777" w:rsidR="005333B4" w:rsidRDefault="005333B4" w:rsidP="003860A0">
      <w:pPr>
        <w:spacing w:line="360" w:lineRule="auto"/>
        <w:ind w:firstLine="851"/>
        <w:jc w:val="both"/>
        <w:rPr>
          <w:rFonts w:ascii="Times New Roman" w:hAnsi="Times New Roman" w:cs="Times New Roman"/>
          <w:sz w:val="24"/>
          <w:szCs w:val="24"/>
          <w:lang w:val="en-US"/>
        </w:rPr>
      </w:pPr>
    </w:p>
    <w:p w14:paraId="78949C3D" w14:textId="6C4AD1BE" w:rsidR="005333B4" w:rsidRDefault="00923500" w:rsidP="003860A0">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general, each of the port has certain advantages and disadvantages. That is why the choice of a port depends to a large extent to the customer preferences and specific needs. </w:t>
      </w:r>
      <w:r>
        <w:rPr>
          <w:rFonts w:ascii="Times New Roman" w:hAnsi="Times New Roman" w:cs="Times New Roman"/>
          <w:sz w:val="24"/>
          <w:szCs w:val="24"/>
          <w:lang w:val="en-US"/>
        </w:rPr>
        <w:lastRenderedPageBreak/>
        <w:t xml:space="preserve">Moreover, the difference in choice could be a result of initial customer differences, such as regularity of applying to shipping line`s services or, type of cargo transportation (export/import), or some other specification. This would result in identifying customer typology. </w:t>
      </w:r>
    </w:p>
    <w:p w14:paraId="48527982" w14:textId="6E6FE35E" w:rsidR="00472FDE" w:rsidRDefault="00472FDE" w:rsidP="003860A0">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for the data from customers, we got 5 different types of answers on questionnaire designed for customers. </w:t>
      </w:r>
      <w:r w:rsidR="0054022D">
        <w:rPr>
          <w:rFonts w:ascii="Times New Roman" w:hAnsi="Times New Roman" w:cs="Times New Roman"/>
          <w:sz w:val="24"/>
          <w:szCs w:val="24"/>
          <w:lang w:val="en-US"/>
        </w:rPr>
        <w:t>The results of these</w:t>
      </w:r>
      <w:r>
        <w:rPr>
          <w:rFonts w:ascii="Times New Roman" w:hAnsi="Times New Roman" w:cs="Times New Roman"/>
          <w:sz w:val="24"/>
          <w:szCs w:val="24"/>
          <w:lang w:val="en-US"/>
        </w:rPr>
        <w:t xml:space="preserve"> answers we will discuss further in the section “customer typology”.</w:t>
      </w:r>
    </w:p>
    <w:p w14:paraId="0C9935F7" w14:textId="1B648E6F" w:rsidR="00727613" w:rsidRDefault="00727613" w:rsidP="003860A0">
      <w:pPr>
        <w:pStyle w:val="Heading2"/>
        <w:numPr>
          <w:ilvl w:val="1"/>
          <w:numId w:val="42"/>
        </w:numPr>
        <w:ind w:left="709" w:firstLine="284"/>
        <w:rPr>
          <w:lang w:val="en"/>
        </w:rPr>
      </w:pPr>
      <w:bookmarkStart w:id="45" w:name="_Toc452047421"/>
      <w:r>
        <w:rPr>
          <w:lang w:val="en"/>
        </w:rPr>
        <w:t>Findings and the results of empirical study</w:t>
      </w:r>
      <w:bookmarkEnd w:id="45"/>
    </w:p>
    <w:p w14:paraId="4CB4D616" w14:textId="5CA70B4F" w:rsidR="00727613" w:rsidRPr="003860A0" w:rsidRDefault="00727613" w:rsidP="003860A0">
      <w:pPr>
        <w:spacing w:line="360" w:lineRule="auto"/>
        <w:ind w:firstLine="851"/>
        <w:jc w:val="both"/>
        <w:rPr>
          <w:rFonts w:ascii="Times New Roman" w:hAnsi="Times New Roman" w:cs="Times New Roman"/>
          <w:sz w:val="24"/>
          <w:szCs w:val="24"/>
          <w:lang w:val="en"/>
        </w:rPr>
      </w:pPr>
      <w:r w:rsidRPr="003860A0">
        <w:rPr>
          <w:rFonts w:ascii="Times New Roman" w:hAnsi="Times New Roman" w:cs="Times New Roman"/>
          <w:sz w:val="24"/>
          <w:szCs w:val="24"/>
          <w:lang w:val="en"/>
        </w:rPr>
        <w:t xml:space="preserve">As the results of empirical study we obtained the </w:t>
      </w:r>
      <w:r w:rsidR="00B13DEF" w:rsidRPr="003860A0">
        <w:rPr>
          <w:rFonts w:ascii="Times New Roman" w:hAnsi="Times New Roman" w:cs="Times New Roman"/>
          <w:sz w:val="24"/>
          <w:szCs w:val="24"/>
          <w:lang w:val="en"/>
        </w:rPr>
        <w:t>estimations of attributes of maritime terminals from the industry expert and the results of survey for the users of these terminals – freight forwarders.</w:t>
      </w:r>
      <w:r w:rsidR="00B13DEF">
        <w:rPr>
          <w:rFonts w:ascii="Times New Roman" w:hAnsi="Times New Roman" w:cs="Times New Roman"/>
          <w:sz w:val="24"/>
          <w:szCs w:val="24"/>
          <w:lang w:val="en"/>
        </w:rPr>
        <w:t xml:space="preserve"> First of all, we provide the analysis of expert estimations in order to understand, how ranking would look from their perspective. After that we suggest the ranking of ports for freight forwarders, using APIS. We will see further, whether there are types of customers, for which the rankings coincide.</w:t>
      </w:r>
    </w:p>
    <w:p w14:paraId="404C03E7" w14:textId="073F32F4" w:rsidR="00FF7382" w:rsidRPr="00850035" w:rsidRDefault="009017AB" w:rsidP="003860A0">
      <w:pPr>
        <w:pStyle w:val="Heading3"/>
        <w:rPr>
          <w:lang w:val="en"/>
        </w:rPr>
      </w:pPr>
      <w:bookmarkStart w:id="46" w:name="_Toc452047422"/>
      <w:r>
        <w:rPr>
          <w:lang w:val="en"/>
        </w:rPr>
        <w:t xml:space="preserve">3.3.1 </w:t>
      </w:r>
      <w:r w:rsidR="00FF7382" w:rsidRPr="00F37CA5">
        <w:rPr>
          <w:lang w:val="en"/>
        </w:rPr>
        <w:t>Estimation of alternatives from company`s perspective</w:t>
      </w:r>
      <w:bookmarkEnd w:id="46"/>
    </w:p>
    <w:p w14:paraId="3F3E8A09" w14:textId="5B0C20E5" w:rsidR="00FF7382" w:rsidRDefault="00C239C2" w:rsidP="003860A0">
      <w:pPr>
        <w:spacing w:line="360" w:lineRule="auto"/>
        <w:ind w:firstLine="851"/>
        <w:jc w:val="both"/>
        <w:rPr>
          <w:rFonts w:ascii="Times New Roman" w:hAnsi="Times New Roman" w:cs="Times New Roman"/>
          <w:sz w:val="24"/>
          <w:szCs w:val="24"/>
          <w:lang w:val="en"/>
        </w:rPr>
      </w:pPr>
      <w:r>
        <w:rPr>
          <w:rFonts w:ascii="Times New Roman" w:hAnsi="Times New Roman" w:cs="Times New Roman"/>
          <w:sz w:val="24"/>
          <w:szCs w:val="24"/>
          <w:lang w:val="en"/>
        </w:rPr>
        <w:t xml:space="preserve">Having received the values of the attributes from industry expert, we evaluate the attractiveness of each port from the </w:t>
      </w:r>
      <w:r w:rsidR="0054022D">
        <w:rPr>
          <w:rFonts w:ascii="Times New Roman" w:hAnsi="Times New Roman" w:cs="Times New Roman"/>
          <w:sz w:val="24"/>
          <w:szCs w:val="24"/>
          <w:lang w:val="en"/>
        </w:rPr>
        <w:t>expert</w:t>
      </w:r>
      <w:r w:rsidR="000B197D">
        <w:rPr>
          <w:rFonts w:ascii="Times New Roman" w:hAnsi="Times New Roman" w:cs="Times New Roman"/>
          <w:sz w:val="24"/>
          <w:szCs w:val="24"/>
          <w:lang w:val="en"/>
        </w:rPr>
        <w:t>`s</w:t>
      </w:r>
      <w:r>
        <w:rPr>
          <w:rFonts w:ascii="Times New Roman" w:hAnsi="Times New Roman" w:cs="Times New Roman"/>
          <w:sz w:val="24"/>
          <w:szCs w:val="24"/>
          <w:lang w:val="en"/>
        </w:rPr>
        <w:t xml:space="preserve"> perspective, without taking into account the preferences of customers. We obtain the ranked alternatives, based on the estimations of the industry expert. </w:t>
      </w:r>
    </w:p>
    <w:p w14:paraId="4F713E34" w14:textId="29D58902" w:rsidR="00410B56" w:rsidRDefault="00410B56" w:rsidP="003860A0">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In order to evaluate the alternatives we look first at the sum of values of attributes</w:t>
      </w:r>
      <w:r w:rsidR="005A6BC8">
        <w:rPr>
          <w:rFonts w:ascii="Times New Roman" w:hAnsi="Times New Roman" w:cs="Times New Roman"/>
          <w:sz w:val="24"/>
          <w:szCs w:val="24"/>
          <w:lang w:val="en-US"/>
        </w:rPr>
        <w:t xml:space="preserve"> from the Table 3.1.</w:t>
      </w:r>
      <w:r>
        <w:rPr>
          <w:rFonts w:ascii="Times New Roman" w:hAnsi="Times New Roman" w:cs="Times New Roman"/>
          <w:sz w:val="24"/>
          <w:szCs w:val="24"/>
          <w:lang w:val="en-US"/>
        </w:rPr>
        <w:t>, and then at the elements o</w:t>
      </w:r>
      <w:r w:rsidR="007F4C12">
        <w:rPr>
          <w:rFonts w:ascii="Times New Roman" w:hAnsi="Times New Roman" w:cs="Times New Roman"/>
          <w:sz w:val="24"/>
          <w:szCs w:val="24"/>
          <w:lang w:val="en-US"/>
        </w:rPr>
        <w:t>f this sum according to the grade</w:t>
      </w:r>
      <w:r>
        <w:rPr>
          <w:rFonts w:ascii="Times New Roman" w:hAnsi="Times New Roman" w:cs="Times New Roman"/>
          <w:sz w:val="24"/>
          <w:szCs w:val="24"/>
          <w:lang w:val="en-US"/>
        </w:rPr>
        <w:t>s (from 2 to 5).  We can see this analysis in the table below.</w:t>
      </w:r>
    </w:p>
    <w:p w14:paraId="32A1C412" w14:textId="7B56D9B7" w:rsidR="005A6BC8" w:rsidRPr="003860A0" w:rsidRDefault="007F4C12" w:rsidP="003860A0">
      <w:pPr>
        <w:spacing w:line="360" w:lineRule="auto"/>
        <w:ind w:firstLine="851"/>
        <w:jc w:val="both"/>
        <w:rPr>
          <w:rFonts w:ascii="Times New Roman" w:hAnsi="Times New Roman" w:cs="Times New Roman"/>
          <w:i/>
          <w:sz w:val="24"/>
          <w:szCs w:val="24"/>
          <w:lang w:val="en-US"/>
        </w:rPr>
      </w:pPr>
      <w:r w:rsidRPr="003860A0">
        <w:rPr>
          <w:rFonts w:ascii="Times New Roman" w:hAnsi="Times New Roman" w:cs="Times New Roman"/>
          <w:i/>
          <w:sz w:val="24"/>
          <w:szCs w:val="24"/>
          <w:lang w:val="en-US"/>
        </w:rPr>
        <w:t xml:space="preserve">Table 3.2. Estimation of </w:t>
      </w:r>
      <w:r w:rsidRPr="00414950">
        <w:rPr>
          <w:rFonts w:ascii="Times New Roman" w:hAnsi="Times New Roman" w:cs="Times New Roman"/>
          <w:i/>
          <w:sz w:val="24"/>
          <w:szCs w:val="24"/>
          <w:lang w:val="en-US"/>
        </w:rPr>
        <w:t>alternatives</w:t>
      </w:r>
      <w:r w:rsidR="00472FDE">
        <w:rPr>
          <w:rFonts w:ascii="Times New Roman" w:hAnsi="Times New Roman" w:cs="Times New Roman"/>
          <w:i/>
          <w:sz w:val="24"/>
          <w:szCs w:val="24"/>
          <w:lang w:val="en-US"/>
        </w:rPr>
        <w:t xml:space="preserve"> from </w:t>
      </w:r>
      <w:r w:rsidR="000B197D">
        <w:rPr>
          <w:rFonts w:ascii="Times New Roman" w:hAnsi="Times New Roman" w:cs="Times New Roman"/>
          <w:i/>
          <w:sz w:val="24"/>
          <w:szCs w:val="24"/>
          <w:lang w:val="en-US"/>
        </w:rPr>
        <w:t xml:space="preserve">the </w:t>
      </w:r>
      <w:r w:rsidR="00472FDE">
        <w:rPr>
          <w:rFonts w:ascii="Times New Roman" w:hAnsi="Times New Roman" w:cs="Times New Roman"/>
          <w:i/>
          <w:sz w:val="24"/>
          <w:szCs w:val="24"/>
          <w:lang w:val="en-US"/>
        </w:rPr>
        <w:t>expert</w:t>
      </w:r>
    </w:p>
    <w:tbl>
      <w:tblPr>
        <w:tblStyle w:val="TableGrid"/>
        <w:tblW w:w="9255" w:type="dxa"/>
        <w:tblLook w:val="04A0" w:firstRow="1" w:lastRow="0" w:firstColumn="1" w:lastColumn="0" w:noHBand="0" w:noVBand="1"/>
      </w:tblPr>
      <w:tblGrid>
        <w:gridCol w:w="2663"/>
        <w:gridCol w:w="1388"/>
        <w:gridCol w:w="1493"/>
        <w:gridCol w:w="1331"/>
        <w:gridCol w:w="1069"/>
        <w:gridCol w:w="1311"/>
      </w:tblGrid>
      <w:tr w:rsidR="00410B56" w:rsidRPr="005A6BC8" w14:paraId="7CB8FCE5" w14:textId="77777777" w:rsidTr="003860A0">
        <w:trPr>
          <w:trHeight w:val="367"/>
        </w:trPr>
        <w:tc>
          <w:tcPr>
            <w:tcW w:w="2663" w:type="dxa"/>
          </w:tcPr>
          <w:p w14:paraId="6A0F6333" w14:textId="20DE8E87" w:rsidR="00410B56" w:rsidRPr="003860A0" w:rsidRDefault="00410B56" w:rsidP="00410B56">
            <w:pPr>
              <w:jc w:val="right"/>
              <w:rPr>
                <w:rFonts w:ascii="Times New Roman" w:eastAsia="Times New Roman" w:hAnsi="Times New Roman" w:cs="Times New Roman"/>
                <w:color w:val="000000"/>
                <w:sz w:val="24"/>
                <w:szCs w:val="24"/>
                <w:lang w:val="en-US" w:eastAsia="ru-RU"/>
              </w:rPr>
            </w:pPr>
            <w:r w:rsidRPr="003860A0">
              <w:rPr>
                <w:rFonts w:ascii="Times New Roman" w:eastAsia="Times New Roman" w:hAnsi="Times New Roman" w:cs="Times New Roman"/>
                <w:color w:val="000000"/>
                <w:sz w:val="24"/>
                <w:szCs w:val="24"/>
                <w:lang w:val="en-US" w:eastAsia="ru-RU"/>
              </w:rPr>
              <w:t>Marks</w:t>
            </w:r>
          </w:p>
        </w:tc>
        <w:tc>
          <w:tcPr>
            <w:tcW w:w="1388" w:type="dxa"/>
            <w:noWrap/>
          </w:tcPr>
          <w:p w14:paraId="6B5D8566" w14:textId="3F10F32D" w:rsidR="00410B56" w:rsidRPr="003860A0" w:rsidRDefault="00410B56" w:rsidP="00410B56">
            <w:pPr>
              <w:jc w:val="right"/>
              <w:rPr>
                <w:rFonts w:ascii="Times New Roman" w:eastAsia="Times New Roman" w:hAnsi="Times New Roman" w:cs="Times New Roman"/>
                <w:color w:val="000000"/>
                <w:sz w:val="24"/>
                <w:szCs w:val="24"/>
                <w:lang w:val="en-US" w:eastAsia="ru-RU"/>
              </w:rPr>
            </w:pPr>
            <w:proofErr w:type="spellStart"/>
            <w:r w:rsidRPr="003860A0">
              <w:rPr>
                <w:rFonts w:ascii="Times New Roman" w:hAnsi="Times New Roman" w:cs="Times New Roman"/>
                <w:color w:val="000000"/>
                <w:sz w:val="24"/>
                <w:szCs w:val="24"/>
                <w:lang w:val="en-US"/>
              </w:rPr>
              <w:t>Petrolesport</w:t>
            </w:r>
            <w:proofErr w:type="spellEnd"/>
          </w:p>
        </w:tc>
        <w:tc>
          <w:tcPr>
            <w:tcW w:w="1493" w:type="dxa"/>
            <w:noWrap/>
          </w:tcPr>
          <w:p w14:paraId="7DD38D24" w14:textId="084DDC91" w:rsidR="00410B56" w:rsidRPr="003860A0" w:rsidRDefault="00410B56" w:rsidP="00410B56">
            <w:pPr>
              <w:jc w:val="right"/>
              <w:rPr>
                <w:rFonts w:ascii="Times New Roman" w:eastAsia="Times New Roman" w:hAnsi="Times New Roman" w:cs="Times New Roman"/>
                <w:color w:val="000000"/>
                <w:sz w:val="24"/>
                <w:szCs w:val="24"/>
                <w:lang w:val="en-US" w:eastAsia="ru-RU"/>
              </w:rPr>
            </w:pPr>
            <w:r w:rsidRPr="003860A0">
              <w:rPr>
                <w:rFonts w:ascii="Times New Roman" w:hAnsi="Times New Roman" w:cs="Times New Roman"/>
                <w:color w:val="000000"/>
                <w:sz w:val="24"/>
                <w:szCs w:val="24"/>
                <w:lang w:val="en-US"/>
              </w:rPr>
              <w:t>First Container Terminal</w:t>
            </w:r>
          </w:p>
        </w:tc>
        <w:tc>
          <w:tcPr>
            <w:tcW w:w="1331" w:type="dxa"/>
            <w:noWrap/>
          </w:tcPr>
          <w:p w14:paraId="37DA9E48" w14:textId="2E136AA3" w:rsidR="00410B56" w:rsidRPr="003860A0" w:rsidRDefault="00410B56" w:rsidP="00410B56">
            <w:pPr>
              <w:jc w:val="right"/>
              <w:rPr>
                <w:rFonts w:ascii="Times New Roman" w:eastAsia="Times New Roman" w:hAnsi="Times New Roman" w:cs="Times New Roman"/>
                <w:color w:val="000000"/>
                <w:sz w:val="24"/>
                <w:szCs w:val="24"/>
                <w:lang w:val="en-US" w:eastAsia="ru-RU"/>
              </w:rPr>
            </w:pPr>
            <w:proofErr w:type="spellStart"/>
            <w:r w:rsidRPr="003860A0">
              <w:rPr>
                <w:rFonts w:ascii="Times New Roman" w:hAnsi="Times New Roman" w:cs="Times New Roman"/>
                <w:color w:val="000000"/>
                <w:sz w:val="24"/>
                <w:szCs w:val="24"/>
                <w:lang w:val="en-US"/>
              </w:rPr>
              <w:t>Ust-Lugsky</w:t>
            </w:r>
            <w:proofErr w:type="spellEnd"/>
            <w:r w:rsidRPr="003860A0">
              <w:rPr>
                <w:rFonts w:ascii="Times New Roman" w:hAnsi="Times New Roman" w:cs="Times New Roman"/>
                <w:color w:val="000000"/>
                <w:sz w:val="24"/>
                <w:szCs w:val="24"/>
                <w:lang w:val="en-US"/>
              </w:rPr>
              <w:t xml:space="preserve"> Container Terminal</w:t>
            </w:r>
          </w:p>
        </w:tc>
        <w:tc>
          <w:tcPr>
            <w:tcW w:w="1069" w:type="dxa"/>
            <w:noWrap/>
          </w:tcPr>
          <w:p w14:paraId="58F701E7" w14:textId="39EEBF64" w:rsidR="00410B56" w:rsidRPr="003860A0" w:rsidRDefault="00410B56" w:rsidP="00410B56">
            <w:pPr>
              <w:jc w:val="right"/>
              <w:rPr>
                <w:rFonts w:ascii="Times New Roman" w:eastAsia="Times New Roman" w:hAnsi="Times New Roman" w:cs="Times New Roman"/>
                <w:color w:val="000000"/>
                <w:sz w:val="24"/>
                <w:szCs w:val="24"/>
                <w:lang w:val="en-US" w:eastAsia="ru-RU"/>
              </w:rPr>
            </w:pPr>
            <w:r w:rsidRPr="003860A0">
              <w:rPr>
                <w:rFonts w:ascii="Times New Roman" w:hAnsi="Times New Roman" w:cs="Times New Roman"/>
                <w:color w:val="000000"/>
                <w:sz w:val="24"/>
                <w:szCs w:val="24"/>
                <w:lang w:val="en-US"/>
              </w:rPr>
              <w:t>Moby Dick</w:t>
            </w:r>
          </w:p>
        </w:tc>
        <w:tc>
          <w:tcPr>
            <w:tcW w:w="1311" w:type="dxa"/>
            <w:noWrap/>
          </w:tcPr>
          <w:p w14:paraId="1710DB47" w14:textId="17312072" w:rsidR="00410B56" w:rsidRPr="003860A0" w:rsidRDefault="00410B56" w:rsidP="00410B56">
            <w:pPr>
              <w:jc w:val="right"/>
              <w:rPr>
                <w:rFonts w:ascii="Times New Roman" w:eastAsia="Times New Roman" w:hAnsi="Times New Roman" w:cs="Times New Roman"/>
                <w:color w:val="000000"/>
                <w:sz w:val="24"/>
                <w:szCs w:val="24"/>
                <w:lang w:val="en-US" w:eastAsia="ru-RU"/>
              </w:rPr>
            </w:pPr>
            <w:r w:rsidRPr="003860A0">
              <w:rPr>
                <w:rFonts w:ascii="Times New Roman" w:hAnsi="Times New Roman" w:cs="Times New Roman"/>
                <w:color w:val="000000"/>
                <w:sz w:val="24"/>
                <w:szCs w:val="24"/>
                <w:lang w:val="en-US"/>
              </w:rPr>
              <w:t>Sea Fish port</w:t>
            </w:r>
          </w:p>
        </w:tc>
      </w:tr>
      <w:tr w:rsidR="005A6BC8" w:rsidRPr="00410B56" w14:paraId="250C5D95" w14:textId="77777777" w:rsidTr="005A6BC8">
        <w:trPr>
          <w:trHeight w:val="367"/>
        </w:trPr>
        <w:tc>
          <w:tcPr>
            <w:tcW w:w="2663" w:type="dxa"/>
            <w:hideMark/>
          </w:tcPr>
          <w:p w14:paraId="2014A6BE" w14:textId="77777777" w:rsidR="00410B56" w:rsidRPr="003860A0" w:rsidRDefault="00410B56" w:rsidP="00410B56">
            <w:pPr>
              <w:jc w:val="right"/>
              <w:rPr>
                <w:rFonts w:ascii="Times New Roman" w:eastAsia="Times New Roman" w:hAnsi="Times New Roman" w:cs="Times New Roman"/>
                <w:color w:val="000000"/>
                <w:sz w:val="24"/>
                <w:szCs w:val="24"/>
                <w:lang w:val="en-US" w:eastAsia="ru-RU"/>
              </w:rPr>
            </w:pPr>
            <w:r w:rsidRPr="003860A0">
              <w:rPr>
                <w:rFonts w:ascii="Times New Roman" w:eastAsia="Times New Roman" w:hAnsi="Times New Roman" w:cs="Times New Roman"/>
                <w:color w:val="000000"/>
                <w:sz w:val="24"/>
                <w:szCs w:val="24"/>
                <w:lang w:val="en-US" w:eastAsia="ru-RU"/>
              </w:rPr>
              <w:t>Sum</w:t>
            </w:r>
          </w:p>
        </w:tc>
        <w:tc>
          <w:tcPr>
            <w:tcW w:w="1388" w:type="dxa"/>
            <w:noWrap/>
            <w:hideMark/>
          </w:tcPr>
          <w:p w14:paraId="534D7A80" w14:textId="77777777" w:rsidR="00410B56" w:rsidRPr="003860A0" w:rsidRDefault="00410B56" w:rsidP="00410B56">
            <w:pPr>
              <w:jc w:val="right"/>
              <w:rPr>
                <w:rFonts w:ascii="Times New Roman" w:eastAsia="Times New Roman" w:hAnsi="Times New Roman" w:cs="Times New Roman"/>
                <w:b/>
                <w:color w:val="000000"/>
                <w:sz w:val="24"/>
                <w:szCs w:val="24"/>
                <w:lang w:val="en-US" w:eastAsia="ru-RU"/>
              </w:rPr>
            </w:pPr>
            <w:r w:rsidRPr="003860A0">
              <w:rPr>
                <w:rFonts w:ascii="Times New Roman" w:eastAsia="Times New Roman" w:hAnsi="Times New Roman" w:cs="Times New Roman"/>
                <w:b/>
                <w:color w:val="000000"/>
                <w:sz w:val="24"/>
                <w:szCs w:val="24"/>
                <w:lang w:val="en-US" w:eastAsia="ru-RU"/>
              </w:rPr>
              <w:t>52</w:t>
            </w:r>
          </w:p>
        </w:tc>
        <w:tc>
          <w:tcPr>
            <w:tcW w:w="1493" w:type="dxa"/>
            <w:noWrap/>
            <w:hideMark/>
          </w:tcPr>
          <w:p w14:paraId="5E61522C" w14:textId="77777777" w:rsidR="00410B56" w:rsidRPr="003860A0" w:rsidRDefault="00410B56" w:rsidP="00410B56">
            <w:pPr>
              <w:jc w:val="right"/>
              <w:rPr>
                <w:rFonts w:ascii="Times New Roman" w:eastAsia="Times New Roman" w:hAnsi="Times New Roman" w:cs="Times New Roman"/>
                <w:b/>
                <w:color w:val="000000"/>
                <w:sz w:val="24"/>
                <w:szCs w:val="24"/>
                <w:lang w:val="en-US" w:eastAsia="ru-RU"/>
              </w:rPr>
            </w:pPr>
            <w:r w:rsidRPr="003860A0">
              <w:rPr>
                <w:rFonts w:ascii="Times New Roman" w:eastAsia="Times New Roman" w:hAnsi="Times New Roman" w:cs="Times New Roman"/>
                <w:b/>
                <w:color w:val="000000"/>
                <w:sz w:val="24"/>
                <w:szCs w:val="24"/>
                <w:lang w:val="en-US" w:eastAsia="ru-RU"/>
              </w:rPr>
              <w:t>50</w:t>
            </w:r>
          </w:p>
        </w:tc>
        <w:tc>
          <w:tcPr>
            <w:tcW w:w="1331" w:type="dxa"/>
            <w:noWrap/>
            <w:hideMark/>
          </w:tcPr>
          <w:p w14:paraId="569A3B5F" w14:textId="77777777" w:rsidR="00410B56" w:rsidRPr="003860A0" w:rsidRDefault="00410B56" w:rsidP="00410B56">
            <w:pPr>
              <w:jc w:val="right"/>
              <w:rPr>
                <w:rFonts w:ascii="Times New Roman" w:eastAsia="Times New Roman" w:hAnsi="Times New Roman" w:cs="Times New Roman"/>
                <w:b/>
                <w:color w:val="000000"/>
                <w:sz w:val="24"/>
                <w:szCs w:val="24"/>
                <w:lang w:eastAsia="ru-RU"/>
              </w:rPr>
            </w:pPr>
            <w:r w:rsidRPr="003860A0">
              <w:rPr>
                <w:rFonts w:ascii="Times New Roman" w:eastAsia="Times New Roman" w:hAnsi="Times New Roman" w:cs="Times New Roman"/>
                <w:b/>
                <w:color w:val="000000"/>
                <w:sz w:val="24"/>
                <w:szCs w:val="24"/>
                <w:lang w:eastAsia="ru-RU"/>
              </w:rPr>
              <w:t>50</w:t>
            </w:r>
          </w:p>
        </w:tc>
        <w:tc>
          <w:tcPr>
            <w:tcW w:w="1069" w:type="dxa"/>
            <w:noWrap/>
            <w:hideMark/>
          </w:tcPr>
          <w:p w14:paraId="75E4A019" w14:textId="77777777" w:rsidR="00410B56" w:rsidRPr="003860A0" w:rsidRDefault="00410B56" w:rsidP="00410B56">
            <w:pPr>
              <w:jc w:val="right"/>
              <w:rPr>
                <w:rFonts w:ascii="Times New Roman" w:eastAsia="Times New Roman" w:hAnsi="Times New Roman" w:cs="Times New Roman"/>
                <w:b/>
                <w:color w:val="000000"/>
                <w:sz w:val="24"/>
                <w:szCs w:val="24"/>
                <w:lang w:eastAsia="ru-RU"/>
              </w:rPr>
            </w:pPr>
            <w:r w:rsidRPr="003860A0">
              <w:rPr>
                <w:rFonts w:ascii="Times New Roman" w:eastAsia="Times New Roman" w:hAnsi="Times New Roman" w:cs="Times New Roman"/>
                <w:b/>
                <w:color w:val="000000"/>
                <w:sz w:val="24"/>
                <w:szCs w:val="24"/>
                <w:lang w:eastAsia="ru-RU"/>
              </w:rPr>
              <w:t>50</w:t>
            </w:r>
          </w:p>
        </w:tc>
        <w:tc>
          <w:tcPr>
            <w:tcW w:w="1311" w:type="dxa"/>
            <w:noWrap/>
            <w:hideMark/>
          </w:tcPr>
          <w:p w14:paraId="5EDED132" w14:textId="77777777" w:rsidR="00410B56" w:rsidRPr="003860A0" w:rsidRDefault="00410B56" w:rsidP="00410B56">
            <w:pPr>
              <w:jc w:val="right"/>
              <w:rPr>
                <w:rFonts w:ascii="Times New Roman" w:eastAsia="Times New Roman" w:hAnsi="Times New Roman" w:cs="Times New Roman"/>
                <w:b/>
                <w:color w:val="000000"/>
                <w:sz w:val="24"/>
                <w:szCs w:val="24"/>
                <w:lang w:eastAsia="ru-RU"/>
              </w:rPr>
            </w:pPr>
            <w:r w:rsidRPr="003860A0">
              <w:rPr>
                <w:rFonts w:ascii="Times New Roman" w:eastAsia="Times New Roman" w:hAnsi="Times New Roman" w:cs="Times New Roman"/>
                <w:b/>
                <w:color w:val="000000"/>
                <w:sz w:val="24"/>
                <w:szCs w:val="24"/>
                <w:lang w:eastAsia="ru-RU"/>
              </w:rPr>
              <w:t>41</w:t>
            </w:r>
          </w:p>
        </w:tc>
      </w:tr>
      <w:tr w:rsidR="00410B56" w:rsidRPr="00410B56" w14:paraId="02D2B445" w14:textId="77777777" w:rsidTr="003860A0">
        <w:trPr>
          <w:trHeight w:val="367"/>
        </w:trPr>
        <w:tc>
          <w:tcPr>
            <w:tcW w:w="2663" w:type="dxa"/>
            <w:noWrap/>
            <w:hideMark/>
          </w:tcPr>
          <w:p w14:paraId="666EDE9D"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"5"</w:t>
            </w:r>
          </w:p>
        </w:tc>
        <w:tc>
          <w:tcPr>
            <w:tcW w:w="1388" w:type="dxa"/>
            <w:noWrap/>
            <w:hideMark/>
          </w:tcPr>
          <w:p w14:paraId="465F23CC"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20</w:t>
            </w:r>
          </w:p>
        </w:tc>
        <w:tc>
          <w:tcPr>
            <w:tcW w:w="1493" w:type="dxa"/>
            <w:noWrap/>
            <w:hideMark/>
          </w:tcPr>
          <w:p w14:paraId="4AED1F20"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10</w:t>
            </w:r>
          </w:p>
        </w:tc>
        <w:tc>
          <w:tcPr>
            <w:tcW w:w="1331" w:type="dxa"/>
            <w:noWrap/>
            <w:hideMark/>
          </w:tcPr>
          <w:p w14:paraId="05CFFC8C"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20</w:t>
            </w:r>
          </w:p>
        </w:tc>
        <w:tc>
          <w:tcPr>
            <w:tcW w:w="1069" w:type="dxa"/>
            <w:noWrap/>
            <w:hideMark/>
          </w:tcPr>
          <w:p w14:paraId="17184C3F"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10</w:t>
            </w:r>
          </w:p>
        </w:tc>
        <w:tc>
          <w:tcPr>
            <w:tcW w:w="1311" w:type="dxa"/>
            <w:noWrap/>
            <w:hideMark/>
          </w:tcPr>
          <w:p w14:paraId="1A31C802"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0</w:t>
            </w:r>
          </w:p>
        </w:tc>
      </w:tr>
      <w:tr w:rsidR="00410B56" w:rsidRPr="00410B56" w14:paraId="2CDE0CA6" w14:textId="77777777" w:rsidTr="003860A0">
        <w:trPr>
          <w:trHeight w:val="367"/>
        </w:trPr>
        <w:tc>
          <w:tcPr>
            <w:tcW w:w="2663" w:type="dxa"/>
            <w:noWrap/>
            <w:hideMark/>
          </w:tcPr>
          <w:p w14:paraId="685A6FBD"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"4"</w:t>
            </w:r>
          </w:p>
        </w:tc>
        <w:tc>
          <w:tcPr>
            <w:tcW w:w="1388" w:type="dxa"/>
            <w:noWrap/>
            <w:hideMark/>
          </w:tcPr>
          <w:p w14:paraId="707D9A19"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20</w:t>
            </w:r>
          </w:p>
        </w:tc>
        <w:tc>
          <w:tcPr>
            <w:tcW w:w="1493" w:type="dxa"/>
            <w:noWrap/>
            <w:hideMark/>
          </w:tcPr>
          <w:p w14:paraId="1D8DAC44"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28</w:t>
            </w:r>
          </w:p>
        </w:tc>
        <w:tc>
          <w:tcPr>
            <w:tcW w:w="1331" w:type="dxa"/>
            <w:noWrap/>
            <w:hideMark/>
          </w:tcPr>
          <w:p w14:paraId="5F1677DB"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24</w:t>
            </w:r>
          </w:p>
        </w:tc>
        <w:tc>
          <w:tcPr>
            <w:tcW w:w="1069" w:type="dxa"/>
            <w:noWrap/>
            <w:hideMark/>
          </w:tcPr>
          <w:p w14:paraId="7C00ED83"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28</w:t>
            </w:r>
          </w:p>
        </w:tc>
        <w:tc>
          <w:tcPr>
            <w:tcW w:w="1311" w:type="dxa"/>
            <w:noWrap/>
            <w:hideMark/>
          </w:tcPr>
          <w:p w14:paraId="4AA4BC71"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20</w:t>
            </w:r>
          </w:p>
        </w:tc>
      </w:tr>
      <w:tr w:rsidR="00410B56" w:rsidRPr="00410B56" w14:paraId="45DDF2A4" w14:textId="77777777" w:rsidTr="003860A0">
        <w:trPr>
          <w:trHeight w:val="367"/>
        </w:trPr>
        <w:tc>
          <w:tcPr>
            <w:tcW w:w="2663" w:type="dxa"/>
            <w:noWrap/>
            <w:hideMark/>
          </w:tcPr>
          <w:p w14:paraId="5D980EB9"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"3"</w:t>
            </w:r>
          </w:p>
        </w:tc>
        <w:tc>
          <w:tcPr>
            <w:tcW w:w="1388" w:type="dxa"/>
            <w:noWrap/>
            <w:hideMark/>
          </w:tcPr>
          <w:p w14:paraId="2D79C7EB"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12</w:t>
            </w:r>
          </w:p>
        </w:tc>
        <w:tc>
          <w:tcPr>
            <w:tcW w:w="1493" w:type="dxa"/>
            <w:noWrap/>
            <w:hideMark/>
          </w:tcPr>
          <w:p w14:paraId="33F74DC0"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12</w:t>
            </w:r>
          </w:p>
        </w:tc>
        <w:tc>
          <w:tcPr>
            <w:tcW w:w="1331" w:type="dxa"/>
            <w:noWrap/>
            <w:hideMark/>
          </w:tcPr>
          <w:p w14:paraId="316E8E40"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0</w:t>
            </w:r>
          </w:p>
        </w:tc>
        <w:tc>
          <w:tcPr>
            <w:tcW w:w="1069" w:type="dxa"/>
            <w:noWrap/>
            <w:hideMark/>
          </w:tcPr>
          <w:p w14:paraId="7953FC5F"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12</w:t>
            </w:r>
          </w:p>
        </w:tc>
        <w:tc>
          <w:tcPr>
            <w:tcW w:w="1311" w:type="dxa"/>
            <w:noWrap/>
            <w:hideMark/>
          </w:tcPr>
          <w:p w14:paraId="2605C186"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15</w:t>
            </w:r>
          </w:p>
        </w:tc>
      </w:tr>
      <w:tr w:rsidR="005A6BC8" w:rsidRPr="00410B56" w14:paraId="5881BF37" w14:textId="77777777" w:rsidTr="005A6BC8">
        <w:trPr>
          <w:trHeight w:val="367"/>
        </w:trPr>
        <w:tc>
          <w:tcPr>
            <w:tcW w:w="2663" w:type="dxa"/>
            <w:noWrap/>
            <w:hideMark/>
          </w:tcPr>
          <w:p w14:paraId="6EB269EC"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"2"</w:t>
            </w:r>
          </w:p>
        </w:tc>
        <w:tc>
          <w:tcPr>
            <w:tcW w:w="1388" w:type="dxa"/>
            <w:noWrap/>
            <w:hideMark/>
          </w:tcPr>
          <w:p w14:paraId="4D967599"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0</w:t>
            </w:r>
          </w:p>
        </w:tc>
        <w:tc>
          <w:tcPr>
            <w:tcW w:w="1493" w:type="dxa"/>
            <w:noWrap/>
            <w:hideMark/>
          </w:tcPr>
          <w:p w14:paraId="202A59F5"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0</w:t>
            </w:r>
          </w:p>
        </w:tc>
        <w:tc>
          <w:tcPr>
            <w:tcW w:w="1331" w:type="dxa"/>
            <w:noWrap/>
            <w:hideMark/>
          </w:tcPr>
          <w:p w14:paraId="13C9CAA6"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6</w:t>
            </w:r>
          </w:p>
        </w:tc>
        <w:tc>
          <w:tcPr>
            <w:tcW w:w="1069" w:type="dxa"/>
            <w:noWrap/>
            <w:hideMark/>
          </w:tcPr>
          <w:p w14:paraId="3F6FF016"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0</w:t>
            </w:r>
          </w:p>
        </w:tc>
        <w:tc>
          <w:tcPr>
            <w:tcW w:w="1311" w:type="dxa"/>
            <w:noWrap/>
            <w:hideMark/>
          </w:tcPr>
          <w:p w14:paraId="445A5528" w14:textId="77777777" w:rsidR="00410B56" w:rsidRPr="003860A0" w:rsidRDefault="00410B56" w:rsidP="00410B56">
            <w:pPr>
              <w:jc w:val="right"/>
              <w:rPr>
                <w:rFonts w:ascii="Times New Roman" w:eastAsia="Times New Roman" w:hAnsi="Times New Roman" w:cs="Times New Roman"/>
                <w:color w:val="000000"/>
                <w:sz w:val="24"/>
                <w:szCs w:val="24"/>
                <w:lang w:eastAsia="ru-RU"/>
              </w:rPr>
            </w:pPr>
            <w:r w:rsidRPr="003860A0">
              <w:rPr>
                <w:rFonts w:ascii="Times New Roman" w:eastAsia="Times New Roman" w:hAnsi="Times New Roman" w:cs="Times New Roman"/>
                <w:color w:val="000000"/>
                <w:sz w:val="24"/>
                <w:szCs w:val="24"/>
                <w:lang w:eastAsia="ru-RU"/>
              </w:rPr>
              <w:t>6</w:t>
            </w:r>
          </w:p>
        </w:tc>
      </w:tr>
      <w:tr w:rsidR="005A6BC8" w:rsidRPr="00410B56" w14:paraId="757D71E8" w14:textId="77777777" w:rsidTr="003860A0">
        <w:trPr>
          <w:trHeight w:val="367"/>
        </w:trPr>
        <w:tc>
          <w:tcPr>
            <w:tcW w:w="2663" w:type="dxa"/>
            <w:noWrap/>
          </w:tcPr>
          <w:p w14:paraId="2C0382A3" w14:textId="782409D6" w:rsidR="005A6BC8" w:rsidRPr="003860A0" w:rsidRDefault="005A6BC8" w:rsidP="00410B56">
            <w:pPr>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Rank</w:t>
            </w:r>
          </w:p>
        </w:tc>
        <w:tc>
          <w:tcPr>
            <w:tcW w:w="1388" w:type="dxa"/>
            <w:noWrap/>
          </w:tcPr>
          <w:p w14:paraId="1DB76B7A" w14:textId="199A41F8" w:rsidR="005A6BC8" w:rsidRPr="003860A0" w:rsidRDefault="005A6BC8" w:rsidP="00410B56">
            <w:pPr>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w:t>
            </w:r>
          </w:p>
        </w:tc>
        <w:tc>
          <w:tcPr>
            <w:tcW w:w="1493" w:type="dxa"/>
            <w:noWrap/>
          </w:tcPr>
          <w:p w14:paraId="20A2ED02" w14:textId="4DE177DF" w:rsidR="005A6BC8" w:rsidRPr="003860A0" w:rsidRDefault="005A6BC8" w:rsidP="00410B56">
            <w:pPr>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w:t>
            </w:r>
          </w:p>
        </w:tc>
        <w:tc>
          <w:tcPr>
            <w:tcW w:w="1331" w:type="dxa"/>
            <w:noWrap/>
          </w:tcPr>
          <w:p w14:paraId="256B165B" w14:textId="5DC0895D" w:rsidR="005A6BC8" w:rsidRPr="003860A0" w:rsidRDefault="005A6BC8" w:rsidP="00410B56">
            <w:pPr>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w:t>
            </w:r>
          </w:p>
        </w:tc>
        <w:tc>
          <w:tcPr>
            <w:tcW w:w="1069" w:type="dxa"/>
            <w:noWrap/>
          </w:tcPr>
          <w:p w14:paraId="1845767B" w14:textId="3E62AF71" w:rsidR="005A6BC8" w:rsidRPr="003860A0" w:rsidRDefault="005A6BC8" w:rsidP="00410B56">
            <w:pPr>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w:t>
            </w:r>
          </w:p>
        </w:tc>
        <w:tc>
          <w:tcPr>
            <w:tcW w:w="1311" w:type="dxa"/>
            <w:noWrap/>
          </w:tcPr>
          <w:p w14:paraId="3BDF02DB" w14:textId="6AF16926" w:rsidR="005A6BC8" w:rsidRPr="003860A0" w:rsidRDefault="005A6BC8" w:rsidP="00410B56">
            <w:pPr>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w:t>
            </w:r>
          </w:p>
        </w:tc>
      </w:tr>
    </w:tbl>
    <w:p w14:paraId="4DA8DD5B" w14:textId="77777777" w:rsidR="00410B56" w:rsidRDefault="00410B56" w:rsidP="003860A0">
      <w:pPr>
        <w:spacing w:line="360" w:lineRule="auto"/>
        <w:ind w:firstLine="851"/>
        <w:jc w:val="both"/>
        <w:rPr>
          <w:rFonts w:ascii="Times New Roman" w:hAnsi="Times New Roman" w:cs="Times New Roman"/>
          <w:sz w:val="24"/>
          <w:szCs w:val="24"/>
          <w:lang w:val="en-US"/>
        </w:rPr>
      </w:pPr>
    </w:p>
    <w:p w14:paraId="75CF73FE" w14:textId="25DF3071" w:rsidR="005A6BC8" w:rsidRDefault="005A6BC8" w:rsidP="003860A0">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table demonstrates that </w:t>
      </w:r>
      <w:proofErr w:type="spellStart"/>
      <w:r>
        <w:rPr>
          <w:rFonts w:ascii="Times New Roman" w:hAnsi="Times New Roman" w:cs="Times New Roman"/>
          <w:sz w:val="24"/>
          <w:szCs w:val="24"/>
          <w:lang w:val="en-US"/>
        </w:rPr>
        <w:t>Petrolesport</w:t>
      </w:r>
      <w:proofErr w:type="spellEnd"/>
      <w:r>
        <w:rPr>
          <w:rFonts w:ascii="Times New Roman" w:hAnsi="Times New Roman" w:cs="Times New Roman"/>
          <w:sz w:val="24"/>
          <w:szCs w:val="24"/>
          <w:lang w:val="en-US"/>
        </w:rPr>
        <w:t xml:space="preserve"> has the highest rank, which is equal to 52, followed by FCT, ULCT and Moby Dick that share the same place because they have the equal points. Sea Fish port has only 41 points and due to this fact it is places on the lowest position. It should be noticed that even if ULCT is ranked the 2</w:t>
      </w:r>
      <w:r w:rsidRPr="003860A0">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it has </w:t>
      </w:r>
      <w:r w:rsidR="0054022D">
        <w:rPr>
          <w:rFonts w:ascii="Times New Roman" w:hAnsi="Times New Roman" w:cs="Times New Roman"/>
          <w:sz w:val="24"/>
          <w:szCs w:val="24"/>
          <w:lang w:val="en-US"/>
        </w:rPr>
        <w:t xml:space="preserve">some </w:t>
      </w:r>
      <w:r>
        <w:rPr>
          <w:rFonts w:ascii="Times New Roman" w:hAnsi="Times New Roman" w:cs="Times New Roman"/>
          <w:sz w:val="24"/>
          <w:szCs w:val="24"/>
          <w:lang w:val="en-US"/>
        </w:rPr>
        <w:t xml:space="preserve">very low estimations of the attributes (“2”), but FCT and Moby Dick doesn’t have it. Sea Fish port doesn’t have any highest-graded attributes (“5”). The distributions of values of the FCT and Moby Dick are the same (10 for the “5” grade, 28 for “4” grade and 12 for “3” grade). </w:t>
      </w:r>
    </w:p>
    <w:p w14:paraId="4AD7D5AA" w14:textId="11E6A498" w:rsidR="005A6BC8" w:rsidRPr="003860A0" w:rsidRDefault="0053576F" w:rsidP="003860A0">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 we can conclude that </w:t>
      </w:r>
      <w:r w:rsidR="0054022D">
        <w:rPr>
          <w:rFonts w:ascii="Times New Roman" w:hAnsi="Times New Roman" w:cs="Times New Roman"/>
          <w:sz w:val="24"/>
          <w:szCs w:val="24"/>
          <w:lang w:val="en-US"/>
        </w:rPr>
        <w:t xml:space="preserve">from expert perspective </w:t>
      </w:r>
      <w:proofErr w:type="spellStart"/>
      <w:r>
        <w:rPr>
          <w:rFonts w:ascii="Times New Roman" w:hAnsi="Times New Roman" w:cs="Times New Roman"/>
          <w:sz w:val="24"/>
          <w:szCs w:val="24"/>
          <w:lang w:val="en-US"/>
        </w:rPr>
        <w:t>Petrolesport</w:t>
      </w:r>
      <w:proofErr w:type="spellEnd"/>
      <w:r>
        <w:rPr>
          <w:rFonts w:ascii="Times New Roman" w:hAnsi="Times New Roman" w:cs="Times New Roman"/>
          <w:sz w:val="24"/>
          <w:szCs w:val="24"/>
          <w:lang w:val="en-US"/>
        </w:rPr>
        <w:t xml:space="preserve"> is the most attractive port to choose, followed by FCT, ULKT and Moby Dick, which share the same positions, and at last, Sea Fish port. </w:t>
      </w:r>
      <w:r w:rsidR="00B13DEF">
        <w:rPr>
          <w:rFonts w:ascii="Times New Roman" w:hAnsi="Times New Roman" w:cs="Times New Roman"/>
          <w:sz w:val="24"/>
          <w:szCs w:val="24"/>
          <w:lang w:val="en-US"/>
        </w:rPr>
        <w:t xml:space="preserve">As we have </w:t>
      </w:r>
      <w:r w:rsidR="005A6BC8">
        <w:rPr>
          <w:rFonts w:ascii="Times New Roman" w:hAnsi="Times New Roman" w:cs="Times New Roman"/>
          <w:sz w:val="24"/>
          <w:szCs w:val="24"/>
          <w:lang w:val="en-US"/>
        </w:rPr>
        <w:t>conduct</w:t>
      </w:r>
      <w:r w:rsidR="00B13DEF">
        <w:rPr>
          <w:rFonts w:ascii="Times New Roman" w:hAnsi="Times New Roman" w:cs="Times New Roman"/>
          <w:sz w:val="24"/>
          <w:szCs w:val="24"/>
          <w:lang w:val="en-US"/>
        </w:rPr>
        <w:t xml:space="preserve">ed </w:t>
      </w:r>
      <w:r w:rsidR="005A6BC8">
        <w:rPr>
          <w:rFonts w:ascii="Times New Roman" w:hAnsi="Times New Roman" w:cs="Times New Roman"/>
          <w:sz w:val="24"/>
          <w:szCs w:val="24"/>
          <w:lang w:val="en-US"/>
        </w:rPr>
        <w:t>this analysis of the alternatives` attractiveness</w:t>
      </w:r>
      <w:r>
        <w:rPr>
          <w:rFonts w:ascii="Times New Roman" w:hAnsi="Times New Roman" w:cs="Times New Roman"/>
          <w:sz w:val="24"/>
          <w:szCs w:val="24"/>
          <w:lang w:val="en-US"/>
        </w:rPr>
        <w:t xml:space="preserve"> from expert`s perspective</w:t>
      </w:r>
      <w:r w:rsidR="005A6BC8">
        <w:rPr>
          <w:rFonts w:ascii="Times New Roman" w:hAnsi="Times New Roman" w:cs="Times New Roman"/>
          <w:sz w:val="24"/>
          <w:szCs w:val="24"/>
          <w:lang w:val="en-US"/>
        </w:rPr>
        <w:t xml:space="preserve">, we can </w:t>
      </w:r>
      <w:r>
        <w:rPr>
          <w:rFonts w:ascii="Times New Roman" w:hAnsi="Times New Roman" w:cs="Times New Roman"/>
          <w:sz w:val="24"/>
          <w:szCs w:val="24"/>
          <w:lang w:val="en-US"/>
        </w:rPr>
        <w:t>look at the customers` perspective and compare the results.</w:t>
      </w:r>
    </w:p>
    <w:p w14:paraId="5E77607D" w14:textId="407D2387" w:rsidR="0054022D" w:rsidRPr="00180B30" w:rsidRDefault="000B197D" w:rsidP="0054022D">
      <w:pPr>
        <w:pStyle w:val="Heading3"/>
        <w:rPr>
          <w:lang w:val="en-US"/>
        </w:rPr>
      </w:pPr>
      <w:bookmarkStart w:id="47" w:name="_Toc452047423"/>
      <w:r>
        <w:rPr>
          <w:lang w:val="en-US"/>
        </w:rPr>
        <w:t>3.3.2</w:t>
      </w:r>
      <w:r w:rsidR="00DC4A45">
        <w:rPr>
          <w:lang w:val="en-US"/>
        </w:rPr>
        <w:t xml:space="preserve"> </w:t>
      </w:r>
      <w:r w:rsidR="0054022D" w:rsidRPr="00180B30">
        <w:rPr>
          <w:lang w:val="en-US"/>
        </w:rPr>
        <w:t>Customers` typology</w:t>
      </w:r>
      <w:bookmarkEnd w:id="47"/>
    </w:p>
    <w:p w14:paraId="24BD8596" w14:textId="5E0E5B3F" w:rsidR="0054022D" w:rsidRDefault="0054022D" w:rsidP="0054022D">
      <w:pPr>
        <w:spacing w:line="360" w:lineRule="auto"/>
        <w:ind w:firstLine="851"/>
        <w:jc w:val="both"/>
        <w:rPr>
          <w:rFonts w:ascii="Times New Roman" w:hAnsi="Times New Roman" w:cs="Times New Roman"/>
          <w:sz w:val="24"/>
          <w:lang w:val="en-US"/>
        </w:rPr>
      </w:pPr>
      <w:r w:rsidRPr="00180B30">
        <w:rPr>
          <w:rFonts w:ascii="Times New Roman" w:hAnsi="Times New Roman" w:cs="Times New Roman"/>
          <w:sz w:val="24"/>
          <w:lang w:val="en-US"/>
        </w:rPr>
        <w:t>We identified 5 types of the customers</w:t>
      </w:r>
      <w:r>
        <w:rPr>
          <w:rFonts w:ascii="Times New Roman" w:hAnsi="Times New Roman" w:cs="Times New Roman"/>
          <w:sz w:val="24"/>
          <w:lang w:val="en-US"/>
        </w:rPr>
        <w:t>` preferences</w:t>
      </w:r>
      <w:r w:rsidRPr="00180B30">
        <w:rPr>
          <w:rFonts w:ascii="Times New Roman" w:hAnsi="Times New Roman" w:cs="Times New Roman"/>
          <w:sz w:val="24"/>
          <w:lang w:val="en-US"/>
        </w:rPr>
        <w:t xml:space="preserve"> based on </w:t>
      </w:r>
      <w:r>
        <w:rPr>
          <w:rFonts w:ascii="Times New Roman" w:hAnsi="Times New Roman" w:cs="Times New Roman"/>
          <w:sz w:val="24"/>
          <w:lang w:val="en-US"/>
        </w:rPr>
        <w:t xml:space="preserve">the </w:t>
      </w:r>
      <w:r w:rsidRPr="00180B30">
        <w:rPr>
          <w:rFonts w:ascii="Times New Roman" w:hAnsi="Times New Roman" w:cs="Times New Roman"/>
          <w:sz w:val="24"/>
          <w:lang w:val="en-US"/>
        </w:rPr>
        <w:t>importance o</w:t>
      </w:r>
      <w:r w:rsidRPr="00414950">
        <w:rPr>
          <w:rFonts w:ascii="Times New Roman" w:hAnsi="Times New Roman" w:cs="Times New Roman"/>
          <w:sz w:val="24"/>
          <w:lang w:val="en-US"/>
        </w:rPr>
        <w:t>f different attributes that customers</w:t>
      </w:r>
      <w:r w:rsidRPr="00180B30">
        <w:rPr>
          <w:rFonts w:ascii="Times New Roman" w:hAnsi="Times New Roman" w:cs="Times New Roman"/>
          <w:sz w:val="24"/>
          <w:lang w:val="en-US"/>
        </w:rPr>
        <w:t xml:space="preserve"> have. We used the answers on questionnaire about the importance of different characteristics. Respondents had to estimate the importance </w:t>
      </w:r>
      <w:r w:rsidR="00F23F73">
        <w:rPr>
          <w:rFonts w:ascii="Times New Roman" w:hAnsi="Times New Roman" w:cs="Times New Roman"/>
          <w:sz w:val="24"/>
          <w:lang w:val="en-US"/>
        </w:rPr>
        <w:t>of ports` attributes and also ga</w:t>
      </w:r>
      <w:r w:rsidRPr="00180B30">
        <w:rPr>
          <w:rFonts w:ascii="Times New Roman" w:hAnsi="Times New Roman" w:cs="Times New Roman"/>
          <w:sz w:val="24"/>
          <w:lang w:val="en-US"/>
        </w:rPr>
        <w:t>ve their preferences about the ports itself (if they have any). Customers can not give their preferences about all the characteristics, they just choose those, which are the most important for them, indicating also others, which are less important. After we look at the attributes that matter the most for the customers – these attributes form the basis of the typology. Let us present this typology in the next paragraph.</w:t>
      </w:r>
    </w:p>
    <w:p w14:paraId="15BA8DBB" w14:textId="77777777" w:rsidR="0054022D" w:rsidRDefault="0054022D" w:rsidP="0054022D">
      <w:pPr>
        <w:spacing w:line="360" w:lineRule="auto"/>
        <w:ind w:firstLine="851"/>
        <w:jc w:val="both"/>
        <w:rPr>
          <w:rFonts w:ascii="Times New Roman" w:hAnsi="Times New Roman" w:cs="Times New Roman"/>
          <w:sz w:val="24"/>
          <w:lang w:val="en-US"/>
        </w:rPr>
      </w:pPr>
      <w:r>
        <w:rPr>
          <w:rFonts w:ascii="Times New Roman" w:hAnsi="Times New Roman" w:cs="Times New Roman"/>
          <w:sz w:val="24"/>
          <w:lang w:val="en-US"/>
        </w:rPr>
        <w:t>For further convenience we denote the port`s attributes as follows:</w:t>
      </w:r>
    </w:p>
    <w:p w14:paraId="30DC084A" w14:textId="77777777" w:rsidR="0054022D" w:rsidRPr="00180B30" w:rsidRDefault="0054022D" w:rsidP="0054022D">
      <w:pPr>
        <w:spacing w:line="360" w:lineRule="auto"/>
        <w:ind w:firstLine="851"/>
        <w:jc w:val="both"/>
        <w:rPr>
          <w:rFonts w:ascii="Times New Roman" w:hAnsi="Times New Roman" w:cs="Times New Roman"/>
          <w:i/>
          <w:sz w:val="24"/>
          <w:lang w:val="en-US"/>
        </w:rPr>
      </w:pPr>
      <w:r w:rsidRPr="00180B30">
        <w:rPr>
          <w:rFonts w:ascii="Times New Roman" w:hAnsi="Times New Roman" w:cs="Times New Roman"/>
          <w:i/>
          <w:sz w:val="24"/>
          <w:lang w:val="en-US"/>
        </w:rPr>
        <w:t>Table 3.2. Denotation of attributes</w:t>
      </w:r>
    </w:p>
    <w:tbl>
      <w:tblPr>
        <w:tblW w:w="7108" w:type="dxa"/>
        <w:tblInd w:w="-5" w:type="dxa"/>
        <w:tblLook w:val="04A0" w:firstRow="1" w:lastRow="0" w:firstColumn="1" w:lastColumn="0" w:noHBand="0" w:noVBand="1"/>
      </w:tblPr>
      <w:tblGrid>
        <w:gridCol w:w="1369"/>
        <w:gridCol w:w="5739"/>
      </w:tblGrid>
      <w:tr w:rsidR="0054022D" w:rsidRPr="00161CB1" w14:paraId="1B717ADC" w14:textId="77777777" w:rsidTr="008832D9">
        <w:trPr>
          <w:trHeight w:val="188"/>
        </w:trPr>
        <w:tc>
          <w:tcPr>
            <w:tcW w:w="13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6D20F" w14:textId="77777777" w:rsidR="0054022D" w:rsidRPr="00161CB1" w:rsidRDefault="0054022D" w:rsidP="008832D9">
            <w:pPr>
              <w:spacing w:after="0" w:line="240" w:lineRule="auto"/>
              <w:rPr>
                <w:rFonts w:ascii="Times New Roman" w:eastAsia="Times New Roman" w:hAnsi="Times New Roman" w:cs="Times New Roman"/>
                <w:color w:val="000000"/>
                <w:sz w:val="24"/>
                <w:szCs w:val="24"/>
                <w:lang w:eastAsia="ru-RU"/>
              </w:rPr>
            </w:pPr>
            <w:r w:rsidRPr="00161CB1">
              <w:rPr>
                <w:rFonts w:ascii="Times New Roman" w:eastAsia="Times New Roman" w:hAnsi="Times New Roman" w:cs="Times New Roman"/>
                <w:color w:val="000000"/>
                <w:sz w:val="24"/>
                <w:szCs w:val="24"/>
                <w:lang w:eastAsia="ru-RU"/>
              </w:rPr>
              <w:t>№</w:t>
            </w:r>
          </w:p>
        </w:tc>
        <w:tc>
          <w:tcPr>
            <w:tcW w:w="5739" w:type="dxa"/>
            <w:tcBorders>
              <w:top w:val="single" w:sz="4" w:space="0" w:color="auto"/>
              <w:left w:val="nil"/>
              <w:bottom w:val="single" w:sz="4" w:space="0" w:color="auto"/>
              <w:right w:val="single" w:sz="4" w:space="0" w:color="auto"/>
            </w:tcBorders>
            <w:shd w:val="clear" w:color="auto" w:fill="auto"/>
            <w:noWrap/>
            <w:vAlign w:val="bottom"/>
            <w:hideMark/>
          </w:tcPr>
          <w:p w14:paraId="46252E64" w14:textId="77777777" w:rsidR="0054022D" w:rsidRPr="00161CB1" w:rsidRDefault="0054022D" w:rsidP="008832D9">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Attributes</w:t>
            </w:r>
          </w:p>
        </w:tc>
      </w:tr>
      <w:tr w:rsidR="0054022D" w:rsidRPr="00161CB1" w14:paraId="267B31C1" w14:textId="77777777" w:rsidTr="008832D9">
        <w:trPr>
          <w:trHeight w:val="82"/>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14:paraId="6B831D2A" w14:textId="77777777" w:rsidR="0054022D" w:rsidRPr="00161CB1" w:rsidRDefault="0054022D" w:rsidP="008832D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X</w:t>
            </w:r>
            <w:r w:rsidRPr="00161CB1">
              <w:rPr>
                <w:rFonts w:ascii="Times New Roman" w:eastAsia="Times New Roman" w:hAnsi="Times New Roman" w:cs="Times New Roman"/>
                <w:color w:val="000000"/>
                <w:sz w:val="24"/>
                <w:szCs w:val="24"/>
                <w:lang w:eastAsia="ru-RU"/>
              </w:rPr>
              <w:t>1</w:t>
            </w:r>
          </w:p>
        </w:tc>
        <w:tc>
          <w:tcPr>
            <w:tcW w:w="5739" w:type="dxa"/>
            <w:tcBorders>
              <w:top w:val="nil"/>
              <w:left w:val="nil"/>
              <w:bottom w:val="single" w:sz="4" w:space="0" w:color="auto"/>
              <w:right w:val="single" w:sz="4" w:space="0" w:color="auto"/>
            </w:tcBorders>
            <w:shd w:val="clear" w:color="auto" w:fill="auto"/>
            <w:vAlign w:val="bottom"/>
            <w:hideMark/>
          </w:tcPr>
          <w:p w14:paraId="2002CCE5" w14:textId="77777777" w:rsidR="0054022D" w:rsidRPr="00161CB1" w:rsidRDefault="0054022D" w:rsidP="008832D9">
            <w:pPr>
              <w:spacing w:after="0" w:line="240" w:lineRule="auto"/>
              <w:rPr>
                <w:rFonts w:ascii="Times New Roman" w:eastAsia="Times New Roman" w:hAnsi="Times New Roman" w:cs="Times New Roman"/>
                <w:color w:val="000000"/>
                <w:sz w:val="24"/>
                <w:szCs w:val="24"/>
                <w:lang w:eastAsia="ru-RU"/>
              </w:rPr>
            </w:pPr>
            <w:proofErr w:type="spellStart"/>
            <w:r w:rsidRPr="00161CB1">
              <w:rPr>
                <w:rFonts w:ascii="Times New Roman" w:eastAsia="Times New Roman" w:hAnsi="Times New Roman" w:cs="Times New Roman"/>
                <w:color w:val="000000"/>
                <w:sz w:val="24"/>
                <w:szCs w:val="24"/>
                <w:lang w:eastAsia="ru-RU"/>
              </w:rPr>
              <w:t>Technical</w:t>
            </w:r>
            <w:proofErr w:type="spellEnd"/>
            <w:r w:rsidRPr="00161CB1">
              <w:rPr>
                <w:rFonts w:ascii="Times New Roman" w:eastAsia="Times New Roman" w:hAnsi="Times New Roman" w:cs="Times New Roman"/>
                <w:color w:val="000000"/>
                <w:sz w:val="24"/>
                <w:szCs w:val="24"/>
                <w:lang w:eastAsia="ru-RU"/>
              </w:rPr>
              <w:t xml:space="preserve"> </w:t>
            </w:r>
            <w:proofErr w:type="spellStart"/>
            <w:r w:rsidRPr="00161CB1">
              <w:rPr>
                <w:rFonts w:ascii="Times New Roman" w:eastAsia="Times New Roman" w:hAnsi="Times New Roman" w:cs="Times New Roman"/>
                <w:color w:val="000000"/>
                <w:sz w:val="24"/>
                <w:szCs w:val="24"/>
                <w:lang w:eastAsia="ru-RU"/>
              </w:rPr>
              <w:t>infrastructure</w:t>
            </w:r>
            <w:proofErr w:type="spellEnd"/>
          </w:p>
        </w:tc>
      </w:tr>
      <w:tr w:rsidR="0054022D" w:rsidRPr="00161CB1" w14:paraId="2902E52C" w14:textId="77777777" w:rsidTr="008832D9">
        <w:trPr>
          <w:trHeight w:val="82"/>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14:paraId="5F30744E" w14:textId="77777777" w:rsidR="0054022D" w:rsidRPr="00161CB1" w:rsidRDefault="0054022D" w:rsidP="008832D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X</w:t>
            </w:r>
            <w:r w:rsidRPr="00161CB1">
              <w:rPr>
                <w:rFonts w:ascii="Times New Roman" w:eastAsia="Times New Roman" w:hAnsi="Times New Roman" w:cs="Times New Roman"/>
                <w:color w:val="000000"/>
                <w:sz w:val="24"/>
                <w:szCs w:val="24"/>
                <w:lang w:eastAsia="ru-RU"/>
              </w:rPr>
              <w:t>2</w:t>
            </w:r>
          </w:p>
        </w:tc>
        <w:tc>
          <w:tcPr>
            <w:tcW w:w="5739" w:type="dxa"/>
            <w:tcBorders>
              <w:top w:val="nil"/>
              <w:left w:val="nil"/>
              <w:bottom w:val="single" w:sz="4" w:space="0" w:color="auto"/>
              <w:right w:val="single" w:sz="4" w:space="0" w:color="auto"/>
            </w:tcBorders>
            <w:shd w:val="clear" w:color="auto" w:fill="auto"/>
            <w:vAlign w:val="bottom"/>
            <w:hideMark/>
          </w:tcPr>
          <w:p w14:paraId="60EAC134" w14:textId="77777777" w:rsidR="0054022D" w:rsidRPr="00161CB1" w:rsidRDefault="0054022D" w:rsidP="008832D9">
            <w:pPr>
              <w:spacing w:after="0" w:line="240" w:lineRule="auto"/>
              <w:rPr>
                <w:rFonts w:ascii="Times New Roman" w:eastAsia="Times New Roman" w:hAnsi="Times New Roman" w:cs="Times New Roman"/>
                <w:color w:val="000000"/>
                <w:sz w:val="24"/>
                <w:szCs w:val="24"/>
                <w:lang w:eastAsia="ru-RU"/>
              </w:rPr>
            </w:pPr>
            <w:proofErr w:type="spellStart"/>
            <w:r w:rsidRPr="00161CB1">
              <w:rPr>
                <w:rFonts w:ascii="Times New Roman" w:eastAsia="Times New Roman" w:hAnsi="Times New Roman" w:cs="Times New Roman"/>
                <w:color w:val="000000"/>
                <w:sz w:val="24"/>
                <w:szCs w:val="24"/>
                <w:lang w:eastAsia="ru-RU"/>
              </w:rPr>
              <w:t>Special</w:t>
            </w:r>
            <w:proofErr w:type="spellEnd"/>
            <w:r w:rsidRPr="00161CB1">
              <w:rPr>
                <w:rFonts w:ascii="Times New Roman" w:eastAsia="Times New Roman" w:hAnsi="Times New Roman" w:cs="Times New Roman"/>
                <w:color w:val="000000"/>
                <w:sz w:val="24"/>
                <w:szCs w:val="24"/>
                <w:lang w:eastAsia="ru-RU"/>
              </w:rPr>
              <w:t xml:space="preserve"> </w:t>
            </w:r>
            <w:proofErr w:type="spellStart"/>
            <w:r w:rsidRPr="00161CB1">
              <w:rPr>
                <w:rFonts w:ascii="Times New Roman" w:eastAsia="Times New Roman" w:hAnsi="Times New Roman" w:cs="Times New Roman"/>
                <w:color w:val="000000"/>
                <w:sz w:val="24"/>
                <w:szCs w:val="24"/>
                <w:lang w:eastAsia="ru-RU"/>
              </w:rPr>
              <w:t>equipment</w:t>
            </w:r>
            <w:proofErr w:type="spellEnd"/>
          </w:p>
        </w:tc>
      </w:tr>
      <w:tr w:rsidR="0054022D" w:rsidRPr="00161CB1" w14:paraId="53B64C4F" w14:textId="77777777" w:rsidTr="008832D9">
        <w:trPr>
          <w:trHeight w:val="164"/>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14:paraId="6F1E976F" w14:textId="77777777" w:rsidR="0054022D" w:rsidRPr="00161CB1" w:rsidRDefault="0054022D" w:rsidP="008832D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X</w:t>
            </w:r>
            <w:r w:rsidRPr="00161CB1">
              <w:rPr>
                <w:rFonts w:ascii="Times New Roman" w:eastAsia="Times New Roman" w:hAnsi="Times New Roman" w:cs="Times New Roman"/>
                <w:color w:val="000000"/>
                <w:sz w:val="24"/>
                <w:szCs w:val="24"/>
                <w:lang w:eastAsia="ru-RU"/>
              </w:rPr>
              <w:t>3</w:t>
            </w:r>
          </w:p>
        </w:tc>
        <w:tc>
          <w:tcPr>
            <w:tcW w:w="5739" w:type="dxa"/>
            <w:tcBorders>
              <w:top w:val="nil"/>
              <w:left w:val="nil"/>
              <w:bottom w:val="single" w:sz="4" w:space="0" w:color="auto"/>
              <w:right w:val="single" w:sz="4" w:space="0" w:color="auto"/>
            </w:tcBorders>
            <w:shd w:val="clear" w:color="auto" w:fill="auto"/>
            <w:vAlign w:val="bottom"/>
            <w:hideMark/>
          </w:tcPr>
          <w:p w14:paraId="03A45DFC" w14:textId="77777777" w:rsidR="0054022D" w:rsidRPr="00161CB1" w:rsidRDefault="0054022D" w:rsidP="008832D9">
            <w:pPr>
              <w:spacing w:after="0" w:line="240" w:lineRule="auto"/>
              <w:rPr>
                <w:rFonts w:ascii="Times New Roman" w:eastAsia="Times New Roman" w:hAnsi="Times New Roman" w:cs="Times New Roman"/>
                <w:color w:val="000000"/>
                <w:sz w:val="24"/>
                <w:szCs w:val="24"/>
                <w:lang w:eastAsia="ru-RU"/>
              </w:rPr>
            </w:pPr>
            <w:proofErr w:type="spellStart"/>
            <w:r w:rsidRPr="00161CB1">
              <w:rPr>
                <w:rFonts w:ascii="Times New Roman" w:eastAsia="Times New Roman" w:hAnsi="Times New Roman" w:cs="Times New Roman"/>
                <w:color w:val="000000"/>
                <w:sz w:val="24"/>
                <w:szCs w:val="24"/>
                <w:lang w:eastAsia="ru-RU"/>
              </w:rPr>
              <w:t>Availability</w:t>
            </w:r>
            <w:proofErr w:type="spellEnd"/>
            <w:r w:rsidRPr="00161CB1">
              <w:rPr>
                <w:rFonts w:ascii="Times New Roman" w:eastAsia="Times New Roman" w:hAnsi="Times New Roman" w:cs="Times New Roman"/>
                <w:color w:val="000000"/>
                <w:sz w:val="24"/>
                <w:szCs w:val="24"/>
                <w:lang w:eastAsia="ru-RU"/>
              </w:rPr>
              <w:t xml:space="preserve"> </w:t>
            </w:r>
            <w:proofErr w:type="spellStart"/>
            <w:r w:rsidRPr="00161CB1">
              <w:rPr>
                <w:rFonts w:ascii="Times New Roman" w:eastAsia="Times New Roman" w:hAnsi="Times New Roman" w:cs="Times New Roman"/>
                <w:color w:val="000000"/>
                <w:sz w:val="24"/>
                <w:szCs w:val="24"/>
                <w:lang w:eastAsia="ru-RU"/>
              </w:rPr>
              <w:t>of</w:t>
            </w:r>
            <w:proofErr w:type="spellEnd"/>
            <w:r w:rsidRPr="00161CB1">
              <w:rPr>
                <w:rFonts w:ascii="Times New Roman" w:eastAsia="Times New Roman" w:hAnsi="Times New Roman" w:cs="Times New Roman"/>
                <w:color w:val="000000"/>
                <w:sz w:val="24"/>
                <w:szCs w:val="24"/>
                <w:lang w:eastAsia="ru-RU"/>
              </w:rPr>
              <w:t xml:space="preserve"> </w:t>
            </w:r>
            <w:proofErr w:type="spellStart"/>
            <w:r w:rsidRPr="00161CB1">
              <w:rPr>
                <w:rFonts w:ascii="Times New Roman" w:eastAsia="Times New Roman" w:hAnsi="Times New Roman" w:cs="Times New Roman"/>
                <w:color w:val="000000"/>
                <w:sz w:val="24"/>
                <w:szCs w:val="24"/>
                <w:lang w:eastAsia="ru-RU"/>
              </w:rPr>
              <w:t>storage</w:t>
            </w:r>
            <w:proofErr w:type="spellEnd"/>
            <w:r w:rsidRPr="00161CB1">
              <w:rPr>
                <w:rFonts w:ascii="Times New Roman" w:eastAsia="Times New Roman" w:hAnsi="Times New Roman" w:cs="Times New Roman"/>
                <w:color w:val="000000"/>
                <w:sz w:val="24"/>
                <w:szCs w:val="24"/>
                <w:lang w:eastAsia="ru-RU"/>
              </w:rPr>
              <w:t xml:space="preserve"> </w:t>
            </w:r>
            <w:proofErr w:type="spellStart"/>
            <w:r w:rsidRPr="00161CB1">
              <w:rPr>
                <w:rFonts w:ascii="Times New Roman" w:eastAsia="Times New Roman" w:hAnsi="Times New Roman" w:cs="Times New Roman"/>
                <w:color w:val="000000"/>
                <w:sz w:val="24"/>
                <w:szCs w:val="24"/>
                <w:lang w:eastAsia="ru-RU"/>
              </w:rPr>
              <w:t>services</w:t>
            </w:r>
            <w:proofErr w:type="spellEnd"/>
          </w:p>
        </w:tc>
      </w:tr>
      <w:tr w:rsidR="0054022D" w:rsidRPr="005573E9" w14:paraId="04968CFA" w14:textId="77777777" w:rsidTr="008832D9">
        <w:trPr>
          <w:trHeight w:val="246"/>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14:paraId="139A62A5" w14:textId="77777777" w:rsidR="0054022D" w:rsidRPr="00161CB1" w:rsidRDefault="0054022D" w:rsidP="008832D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X</w:t>
            </w:r>
            <w:r w:rsidRPr="00161CB1">
              <w:rPr>
                <w:rFonts w:ascii="Times New Roman" w:eastAsia="Times New Roman" w:hAnsi="Times New Roman" w:cs="Times New Roman"/>
                <w:color w:val="000000"/>
                <w:sz w:val="24"/>
                <w:szCs w:val="24"/>
                <w:lang w:eastAsia="ru-RU"/>
              </w:rPr>
              <w:t>4</w:t>
            </w:r>
          </w:p>
        </w:tc>
        <w:tc>
          <w:tcPr>
            <w:tcW w:w="5739" w:type="dxa"/>
            <w:tcBorders>
              <w:top w:val="nil"/>
              <w:left w:val="nil"/>
              <w:bottom w:val="single" w:sz="4" w:space="0" w:color="auto"/>
              <w:right w:val="single" w:sz="4" w:space="0" w:color="auto"/>
            </w:tcBorders>
            <w:shd w:val="clear" w:color="auto" w:fill="auto"/>
            <w:vAlign w:val="bottom"/>
            <w:hideMark/>
          </w:tcPr>
          <w:p w14:paraId="24C715A8" w14:textId="77777777" w:rsidR="0054022D" w:rsidRPr="00161CB1" w:rsidRDefault="0054022D" w:rsidP="008832D9">
            <w:pPr>
              <w:spacing w:after="0" w:line="240" w:lineRule="auto"/>
              <w:rPr>
                <w:rFonts w:ascii="Times New Roman" w:eastAsia="Times New Roman" w:hAnsi="Times New Roman" w:cs="Times New Roman"/>
                <w:color w:val="000000"/>
                <w:sz w:val="24"/>
                <w:szCs w:val="24"/>
                <w:lang w:val="en-US" w:eastAsia="ru-RU"/>
              </w:rPr>
            </w:pPr>
            <w:r w:rsidRPr="00161CB1">
              <w:rPr>
                <w:rFonts w:ascii="Times New Roman" w:eastAsia="Times New Roman" w:hAnsi="Times New Roman" w:cs="Times New Roman"/>
                <w:color w:val="000000"/>
                <w:sz w:val="24"/>
                <w:szCs w:val="24"/>
                <w:lang w:val="en-US" w:eastAsia="ru-RU"/>
              </w:rPr>
              <w:t>Timeliness of loading/unloading of containers</w:t>
            </w:r>
          </w:p>
        </w:tc>
      </w:tr>
      <w:tr w:rsidR="0054022D" w:rsidRPr="00161CB1" w14:paraId="510D4229" w14:textId="77777777" w:rsidTr="008832D9">
        <w:trPr>
          <w:trHeight w:val="82"/>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14:paraId="1EAAF61D" w14:textId="77777777" w:rsidR="0054022D" w:rsidRPr="00161CB1" w:rsidRDefault="0054022D" w:rsidP="008832D9">
            <w:pPr>
              <w:spacing w:after="0" w:line="240" w:lineRule="auto"/>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X5</w:t>
            </w:r>
          </w:p>
        </w:tc>
        <w:tc>
          <w:tcPr>
            <w:tcW w:w="5739" w:type="dxa"/>
            <w:tcBorders>
              <w:top w:val="nil"/>
              <w:left w:val="nil"/>
              <w:bottom w:val="single" w:sz="4" w:space="0" w:color="auto"/>
              <w:right w:val="single" w:sz="4" w:space="0" w:color="auto"/>
            </w:tcBorders>
            <w:shd w:val="clear" w:color="auto" w:fill="auto"/>
            <w:vAlign w:val="bottom"/>
            <w:hideMark/>
          </w:tcPr>
          <w:p w14:paraId="1FB07F38" w14:textId="2C36AB7A" w:rsidR="0054022D" w:rsidRPr="00161CB1" w:rsidRDefault="0054022D" w:rsidP="008832D9">
            <w:pPr>
              <w:spacing w:after="0" w:line="240" w:lineRule="auto"/>
              <w:rPr>
                <w:rFonts w:ascii="Times New Roman" w:eastAsia="Times New Roman" w:hAnsi="Times New Roman" w:cs="Times New Roman"/>
                <w:color w:val="000000"/>
                <w:sz w:val="24"/>
                <w:szCs w:val="24"/>
                <w:lang w:eastAsia="ru-RU"/>
              </w:rPr>
            </w:pPr>
            <w:proofErr w:type="spellStart"/>
            <w:r w:rsidRPr="00161CB1">
              <w:rPr>
                <w:rFonts w:ascii="Times New Roman" w:eastAsia="Times New Roman" w:hAnsi="Times New Roman" w:cs="Times New Roman"/>
                <w:color w:val="000000"/>
                <w:sz w:val="24"/>
                <w:szCs w:val="24"/>
                <w:lang w:eastAsia="ru-RU"/>
              </w:rPr>
              <w:t>Custom</w:t>
            </w:r>
            <w:proofErr w:type="spellEnd"/>
            <w:r w:rsidR="000B197D">
              <w:rPr>
                <w:rFonts w:ascii="Times New Roman" w:eastAsia="Times New Roman" w:hAnsi="Times New Roman" w:cs="Times New Roman"/>
                <w:color w:val="000000"/>
                <w:sz w:val="24"/>
                <w:szCs w:val="24"/>
                <w:lang w:val="en-US" w:eastAsia="ru-RU"/>
              </w:rPr>
              <w:t>s</w:t>
            </w:r>
            <w:r w:rsidRPr="00161CB1">
              <w:rPr>
                <w:rFonts w:ascii="Times New Roman" w:eastAsia="Times New Roman" w:hAnsi="Times New Roman" w:cs="Times New Roman"/>
                <w:color w:val="000000"/>
                <w:sz w:val="24"/>
                <w:szCs w:val="24"/>
                <w:lang w:eastAsia="ru-RU"/>
              </w:rPr>
              <w:t xml:space="preserve"> </w:t>
            </w:r>
            <w:proofErr w:type="spellStart"/>
            <w:r w:rsidRPr="00161CB1">
              <w:rPr>
                <w:rFonts w:ascii="Times New Roman" w:eastAsia="Times New Roman" w:hAnsi="Times New Roman" w:cs="Times New Roman"/>
                <w:color w:val="000000"/>
                <w:sz w:val="24"/>
                <w:szCs w:val="24"/>
                <w:lang w:eastAsia="ru-RU"/>
              </w:rPr>
              <w:t>clearing</w:t>
            </w:r>
            <w:proofErr w:type="spellEnd"/>
            <w:r w:rsidRPr="00161CB1">
              <w:rPr>
                <w:rFonts w:ascii="Times New Roman" w:eastAsia="Times New Roman" w:hAnsi="Times New Roman" w:cs="Times New Roman"/>
                <w:color w:val="000000"/>
                <w:sz w:val="24"/>
                <w:szCs w:val="24"/>
                <w:lang w:eastAsia="ru-RU"/>
              </w:rPr>
              <w:t xml:space="preserve"> </w:t>
            </w:r>
            <w:proofErr w:type="spellStart"/>
            <w:r w:rsidRPr="00161CB1">
              <w:rPr>
                <w:rFonts w:ascii="Times New Roman" w:eastAsia="Times New Roman" w:hAnsi="Times New Roman" w:cs="Times New Roman"/>
                <w:color w:val="000000"/>
                <w:sz w:val="24"/>
                <w:szCs w:val="24"/>
                <w:lang w:eastAsia="ru-RU"/>
              </w:rPr>
              <w:t>procedure</w:t>
            </w:r>
            <w:proofErr w:type="spellEnd"/>
          </w:p>
        </w:tc>
      </w:tr>
      <w:tr w:rsidR="0054022D" w:rsidRPr="00161CB1" w14:paraId="57B02592" w14:textId="77777777" w:rsidTr="008832D9">
        <w:trPr>
          <w:trHeight w:val="82"/>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14:paraId="04B00F4A" w14:textId="77777777" w:rsidR="0054022D" w:rsidRPr="00161CB1" w:rsidRDefault="0054022D" w:rsidP="008832D9">
            <w:pPr>
              <w:spacing w:after="0" w:line="240" w:lineRule="auto"/>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X6</w:t>
            </w:r>
          </w:p>
        </w:tc>
        <w:tc>
          <w:tcPr>
            <w:tcW w:w="5739" w:type="dxa"/>
            <w:tcBorders>
              <w:top w:val="nil"/>
              <w:left w:val="nil"/>
              <w:bottom w:val="single" w:sz="4" w:space="0" w:color="auto"/>
              <w:right w:val="single" w:sz="4" w:space="0" w:color="auto"/>
            </w:tcBorders>
            <w:shd w:val="clear" w:color="auto" w:fill="auto"/>
            <w:vAlign w:val="bottom"/>
            <w:hideMark/>
          </w:tcPr>
          <w:p w14:paraId="71474F0A" w14:textId="77777777" w:rsidR="0054022D" w:rsidRPr="00161CB1" w:rsidRDefault="0054022D" w:rsidP="008832D9">
            <w:pPr>
              <w:spacing w:after="0" w:line="240" w:lineRule="auto"/>
              <w:rPr>
                <w:rFonts w:ascii="Times New Roman" w:eastAsia="Times New Roman" w:hAnsi="Times New Roman" w:cs="Times New Roman"/>
                <w:color w:val="000000"/>
                <w:sz w:val="24"/>
                <w:szCs w:val="24"/>
                <w:lang w:eastAsia="ru-RU"/>
              </w:rPr>
            </w:pPr>
            <w:proofErr w:type="spellStart"/>
            <w:r w:rsidRPr="00161CB1">
              <w:rPr>
                <w:rFonts w:ascii="Times New Roman" w:eastAsia="Times New Roman" w:hAnsi="Times New Roman" w:cs="Times New Roman"/>
                <w:color w:val="000000"/>
                <w:sz w:val="24"/>
                <w:szCs w:val="24"/>
                <w:lang w:eastAsia="ru-RU"/>
              </w:rPr>
              <w:t>Qualified</w:t>
            </w:r>
            <w:proofErr w:type="spellEnd"/>
            <w:r w:rsidRPr="00161CB1">
              <w:rPr>
                <w:rFonts w:ascii="Times New Roman" w:eastAsia="Times New Roman" w:hAnsi="Times New Roman" w:cs="Times New Roman"/>
                <w:color w:val="000000"/>
                <w:sz w:val="24"/>
                <w:szCs w:val="24"/>
                <w:lang w:eastAsia="ru-RU"/>
              </w:rPr>
              <w:t xml:space="preserve"> </w:t>
            </w:r>
            <w:proofErr w:type="spellStart"/>
            <w:r w:rsidRPr="00161CB1">
              <w:rPr>
                <w:rFonts w:ascii="Times New Roman" w:eastAsia="Times New Roman" w:hAnsi="Times New Roman" w:cs="Times New Roman"/>
                <w:color w:val="000000"/>
                <w:sz w:val="24"/>
                <w:szCs w:val="24"/>
                <w:lang w:eastAsia="ru-RU"/>
              </w:rPr>
              <w:t>personel</w:t>
            </w:r>
            <w:proofErr w:type="spellEnd"/>
          </w:p>
        </w:tc>
      </w:tr>
      <w:tr w:rsidR="0054022D" w:rsidRPr="005573E9" w14:paraId="3780C9AC" w14:textId="77777777" w:rsidTr="008832D9">
        <w:trPr>
          <w:trHeight w:val="164"/>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14:paraId="1B9E4475" w14:textId="77777777" w:rsidR="0054022D" w:rsidRPr="00161CB1" w:rsidRDefault="0054022D" w:rsidP="008832D9">
            <w:pPr>
              <w:spacing w:after="0" w:line="240" w:lineRule="auto"/>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X7</w:t>
            </w:r>
          </w:p>
        </w:tc>
        <w:tc>
          <w:tcPr>
            <w:tcW w:w="5739" w:type="dxa"/>
            <w:tcBorders>
              <w:top w:val="nil"/>
              <w:left w:val="nil"/>
              <w:bottom w:val="single" w:sz="4" w:space="0" w:color="auto"/>
              <w:right w:val="single" w:sz="4" w:space="0" w:color="auto"/>
            </w:tcBorders>
            <w:shd w:val="clear" w:color="auto" w:fill="auto"/>
            <w:vAlign w:val="bottom"/>
            <w:hideMark/>
          </w:tcPr>
          <w:p w14:paraId="21B4FDFE" w14:textId="66AD94E9" w:rsidR="0054022D" w:rsidRPr="00161CB1" w:rsidRDefault="000B197D" w:rsidP="008832D9">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Delivery </w:t>
            </w:r>
            <w:r w:rsidR="0054022D" w:rsidRPr="00161CB1">
              <w:rPr>
                <w:rFonts w:ascii="Times New Roman" w:eastAsia="Times New Roman" w:hAnsi="Times New Roman" w:cs="Times New Roman"/>
                <w:color w:val="000000"/>
                <w:sz w:val="24"/>
                <w:szCs w:val="24"/>
                <w:lang w:val="en-US" w:eastAsia="ru-RU"/>
              </w:rPr>
              <w:t>of containers</w:t>
            </w:r>
            <w:r>
              <w:rPr>
                <w:rFonts w:ascii="Times New Roman" w:eastAsia="Times New Roman" w:hAnsi="Times New Roman" w:cs="Times New Roman"/>
                <w:color w:val="000000"/>
                <w:sz w:val="24"/>
                <w:szCs w:val="24"/>
                <w:lang w:val="en-US" w:eastAsia="ru-RU"/>
              </w:rPr>
              <w:t xml:space="preserve"> in and out</w:t>
            </w:r>
          </w:p>
        </w:tc>
      </w:tr>
      <w:tr w:rsidR="0054022D" w:rsidRPr="005573E9" w14:paraId="4DF7899E" w14:textId="77777777" w:rsidTr="008832D9">
        <w:trPr>
          <w:trHeight w:val="164"/>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14:paraId="62C5A180" w14:textId="77777777" w:rsidR="0054022D" w:rsidRPr="00161CB1" w:rsidRDefault="0054022D" w:rsidP="008832D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X8</w:t>
            </w:r>
          </w:p>
        </w:tc>
        <w:tc>
          <w:tcPr>
            <w:tcW w:w="5739" w:type="dxa"/>
            <w:tcBorders>
              <w:top w:val="nil"/>
              <w:left w:val="nil"/>
              <w:bottom w:val="single" w:sz="4" w:space="0" w:color="auto"/>
              <w:right w:val="single" w:sz="4" w:space="0" w:color="auto"/>
            </w:tcBorders>
            <w:shd w:val="clear" w:color="auto" w:fill="auto"/>
            <w:vAlign w:val="bottom"/>
            <w:hideMark/>
          </w:tcPr>
          <w:p w14:paraId="52D1996B" w14:textId="77777777" w:rsidR="0054022D" w:rsidRPr="00161CB1" w:rsidRDefault="0054022D" w:rsidP="008832D9">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Developed transportation network around a port</w:t>
            </w:r>
          </w:p>
        </w:tc>
      </w:tr>
      <w:tr w:rsidR="0054022D" w:rsidRPr="005573E9" w14:paraId="78C9A29D" w14:textId="77777777" w:rsidTr="008832D9">
        <w:trPr>
          <w:trHeight w:val="164"/>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14:paraId="2C6753E2" w14:textId="77777777" w:rsidR="0054022D" w:rsidRPr="00161CB1" w:rsidRDefault="0054022D" w:rsidP="008832D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X9</w:t>
            </w:r>
          </w:p>
        </w:tc>
        <w:tc>
          <w:tcPr>
            <w:tcW w:w="5739" w:type="dxa"/>
            <w:tcBorders>
              <w:top w:val="nil"/>
              <w:left w:val="nil"/>
              <w:bottom w:val="single" w:sz="4" w:space="0" w:color="auto"/>
              <w:right w:val="single" w:sz="4" w:space="0" w:color="auto"/>
            </w:tcBorders>
            <w:shd w:val="clear" w:color="auto" w:fill="auto"/>
            <w:vAlign w:val="bottom"/>
            <w:hideMark/>
          </w:tcPr>
          <w:p w14:paraId="1309C4A5" w14:textId="77777777" w:rsidR="0054022D" w:rsidRPr="00161CB1" w:rsidRDefault="0054022D" w:rsidP="008832D9">
            <w:pPr>
              <w:spacing w:after="0" w:line="240" w:lineRule="auto"/>
              <w:rPr>
                <w:rFonts w:ascii="Times New Roman" w:eastAsia="Times New Roman" w:hAnsi="Times New Roman" w:cs="Times New Roman"/>
                <w:color w:val="000000"/>
                <w:sz w:val="24"/>
                <w:szCs w:val="24"/>
                <w:lang w:val="en-US" w:eastAsia="ru-RU"/>
              </w:rPr>
            </w:pPr>
            <w:r w:rsidRPr="00161CB1">
              <w:rPr>
                <w:rFonts w:ascii="Times New Roman" w:eastAsia="Times New Roman" w:hAnsi="Times New Roman" w:cs="Times New Roman"/>
                <w:color w:val="000000"/>
                <w:sz w:val="24"/>
                <w:szCs w:val="24"/>
                <w:lang w:val="en-US" w:eastAsia="ru-RU"/>
              </w:rPr>
              <w:t>Opportunity to choose the time of cargo taking out</w:t>
            </w:r>
          </w:p>
        </w:tc>
      </w:tr>
      <w:tr w:rsidR="0054022D" w:rsidRPr="005573E9" w14:paraId="7C34BDAC" w14:textId="77777777" w:rsidTr="008832D9">
        <w:trPr>
          <w:trHeight w:val="164"/>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14:paraId="6A705579" w14:textId="77777777" w:rsidR="0054022D" w:rsidRPr="00161CB1" w:rsidRDefault="0054022D" w:rsidP="008832D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X</w:t>
            </w:r>
            <w:r w:rsidRPr="00161CB1">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val="en-US" w:eastAsia="ru-RU"/>
              </w:rPr>
              <w:t>0</w:t>
            </w:r>
          </w:p>
        </w:tc>
        <w:tc>
          <w:tcPr>
            <w:tcW w:w="5739" w:type="dxa"/>
            <w:tcBorders>
              <w:top w:val="nil"/>
              <w:left w:val="nil"/>
              <w:bottom w:val="single" w:sz="4" w:space="0" w:color="auto"/>
              <w:right w:val="single" w:sz="4" w:space="0" w:color="auto"/>
            </w:tcBorders>
            <w:shd w:val="clear" w:color="auto" w:fill="auto"/>
            <w:vAlign w:val="bottom"/>
            <w:hideMark/>
          </w:tcPr>
          <w:p w14:paraId="728BE749" w14:textId="77777777" w:rsidR="0054022D" w:rsidRPr="00161CB1" w:rsidRDefault="0054022D" w:rsidP="008832D9">
            <w:pPr>
              <w:spacing w:after="0" w:line="240" w:lineRule="auto"/>
              <w:rPr>
                <w:rFonts w:ascii="Times New Roman" w:eastAsia="Times New Roman" w:hAnsi="Times New Roman" w:cs="Times New Roman"/>
                <w:color w:val="000000"/>
                <w:sz w:val="24"/>
                <w:szCs w:val="24"/>
                <w:lang w:val="en-US" w:eastAsia="ru-RU"/>
              </w:rPr>
            </w:pPr>
            <w:r w:rsidRPr="00161CB1">
              <w:rPr>
                <w:rFonts w:ascii="Times New Roman" w:eastAsia="Times New Roman" w:hAnsi="Times New Roman" w:cs="Times New Roman"/>
                <w:color w:val="000000"/>
                <w:sz w:val="24"/>
                <w:szCs w:val="24"/>
                <w:lang w:val="en-US" w:eastAsia="ru-RU"/>
              </w:rPr>
              <w:t>The conditions of cargo storage in port</w:t>
            </w:r>
          </w:p>
        </w:tc>
      </w:tr>
      <w:tr w:rsidR="0054022D" w:rsidRPr="00161CB1" w14:paraId="065F208F" w14:textId="77777777" w:rsidTr="008832D9">
        <w:trPr>
          <w:trHeight w:val="82"/>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14:paraId="0E5D6DE4" w14:textId="77777777" w:rsidR="0054022D" w:rsidRPr="00161CB1" w:rsidRDefault="0054022D" w:rsidP="008832D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X11</w:t>
            </w:r>
          </w:p>
        </w:tc>
        <w:tc>
          <w:tcPr>
            <w:tcW w:w="5739" w:type="dxa"/>
            <w:tcBorders>
              <w:top w:val="nil"/>
              <w:left w:val="nil"/>
              <w:bottom w:val="single" w:sz="4" w:space="0" w:color="auto"/>
              <w:right w:val="single" w:sz="4" w:space="0" w:color="auto"/>
            </w:tcBorders>
            <w:shd w:val="clear" w:color="auto" w:fill="auto"/>
            <w:vAlign w:val="bottom"/>
            <w:hideMark/>
          </w:tcPr>
          <w:p w14:paraId="314D87CA" w14:textId="77777777" w:rsidR="0054022D" w:rsidRPr="00161CB1" w:rsidRDefault="0054022D" w:rsidP="008832D9">
            <w:pPr>
              <w:spacing w:after="0" w:line="240" w:lineRule="auto"/>
              <w:rPr>
                <w:rFonts w:ascii="Times New Roman" w:eastAsia="Times New Roman" w:hAnsi="Times New Roman" w:cs="Times New Roman"/>
                <w:color w:val="000000"/>
                <w:sz w:val="24"/>
                <w:szCs w:val="24"/>
                <w:lang w:eastAsia="ru-RU"/>
              </w:rPr>
            </w:pPr>
            <w:proofErr w:type="spellStart"/>
            <w:r w:rsidRPr="009D75DC">
              <w:rPr>
                <w:rFonts w:ascii="Times New Roman" w:eastAsia="Times New Roman" w:hAnsi="Times New Roman" w:cs="Times New Roman"/>
                <w:color w:val="000000"/>
                <w:sz w:val="24"/>
                <w:szCs w:val="24"/>
                <w:lang w:eastAsia="ru-RU"/>
              </w:rPr>
              <w:t>Port</w:t>
            </w:r>
            <w:proofErr w:type="spellEnd"/>
            <w:r w:rsidRPr="009D75DC">
              <w:rPr>
                <w:rFonts w:ascii="Times New Roman" w:eastAsia="Times New Roman" w:hAnsi="Times New Roman" w:cs="Times New Roman"/>
                <w:color w:val="000000"/>
                <w:sz w:val="24"/>
                <w:szCs w:val="24"/>
                <w:lang w:eastAsia="ru-RU"/>
              </w:rPr>
              <w:t xml:space="preserve"> </w:t>
            </w:r>
            <w:proofErr w:type="spellStart"/>
            <w:r w:rsidRPr="009D75DC">
              <w:rPr>
                <w:rFonts w:ascii="Times New Roman" w:eastAsia="Times New Roman" w:hAnsi="Times New Roman" w:cs="Times New Roman"/>
                <w:color w:val="000000"/>
                <w:sz w:val="24"/>
                <w:szCs w:val="24"/>
                <w:lang w:eastAsia="ru-RU"/>
              </w:rPr>
              <w:t>reputation</w:t>
            </w:r>
            <w:proofErr w:type="spellEnd"/>
          </w:p>
        </w:tc>
      </w:tr>
      <w:tr w:rsidR="0054022D" w:rsidRPr="00161CB1" w14:paraId="1E8C2C8F" w14:textId="77777777" w:rsidTr="008832D9">
        <w:trPr>
          <w:trHeight w:val="23"/>
        </w:trPr>
        <w:tc>
          <w:tcPr>
            <w:tcW w:w="1369" w:type="dxa"/>
            <w:tcBorders>
              <w:top w:val="nil"/>
              <w:left w:val="single" w:sz="4" w:space="0" w:color="auto"/>
              <w:bottom w:val="single" w:sz="4" w:space="0" w:color="auto"/>
              <w:right w:val="single" w:sz="4" w:space="0" w:color="auto"/>
            </w:tcBorders>
            <w:shd w:val="clear" w:color="auto" w:fill="auto"/>
            <w:noWrap/>
            <w:vAlign w:val="bottom"/>
          </w:tcPr>
          <w:p w14:paraId="0A70CF11" w14:textId="77777777" w:rsidR="0054022D" w:rsidRPr="00161CB1" w:rsidRDefault="0054022D" w:rsidP="008832D9">
            <w:pPr>
              <w:spacing w:after="0" w:line="240" w:lineRule="auto"/>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X12</w:t>
            </w:r>
          </w:p>
        </w:tc>
        <w:tc>
          <w:tcPr>
            <w:tcW w:w="5739" w:type="dxa"/>
            <w:tcBorders>
              <w:top w:val="nil"/>
              <w:left w:val="nil"/>
              <w:bottom w:val="single" w:sz="4" w:space="0" w:color="auto"/>
              <w:right w:val="single" w:sz="4" w:space="0" w:color="auto"/>
            </w:tcBorders>
            <w:shd w:val="clear" w:color="auto" w:fill="auto"/>
            <w:vAlign w:val="bottom"/>
          </w:tcPr>
          <w:p w14:paraId="24C46CBC" w14:textId="77777777" w:rsidR="0054022D" w:rsidRPr="00161CB1" w:rsidRDefault="0054022D" w:rsidP="008832D9">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Recommendation to the clients</w:t>
            </w:r>
          </w:p>
        </w:tc>
      </w:tr>
      <w:tr w:rsidR="0054022D" w:rsidRPr="00161CB1" w14:paraId="7394A3E3" w14:textId="77777777" w:rsidTr="008832D9">
        <w:trPr>
          <w:trHeight w:val="23"/>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14:paraId="02962FA3" w14:textId="77777777" w:rsidR="0054022D" w:rsidRPr="00161CB1" w:rsidRDefault="0054022D" w:rsidP="008832D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X</w:t>
            </w:r>
            <w:r w:rsidRPr="00161CB1">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val="en-US" w:eastAsia="ru-RU"/>
              </w:rPr>
              <w:t>3</w:t>
            </w:r>
          </w:p>
        </w:tc>
        <w:tc>
          <w:tcPr>
            <w:tcW w:w="5739" w:type="dxa"/>
            <w:tcBorders>
              <w:top w:val="nil"/>
              <w:left w:val="nil"/>
              <w:bottom w:val="single" w:sz="4" w:space="0" w:color="auto"/>
              <w:right w:val="single" w:sz="4" w:space="0" w:color="auto"/>
            </w:tcBorders>
            <w:shd w:val="clear" w:color="auto" w:fill="auto"/>
            <w:vAlign w:val="bottom"/>
            <w:hideMark/>
          </w:tcPr>
          <w:p w14:paraId="56AE30D8" w14:textId="77777777" w:rsidR="0054022D" w:rsidRPr="00161CB1" w:rsidRDefault="0054022D" w:rsidP="008832D9">
            <w:pPr>
              <w:spacing w:after="0" w:line="240" w:lineRule="auto"/>
              <w:rPr>
                <w:rFonts w:ascii="Times New Roman" w:eastAsia="Times New Roman" w:hAnsi="Times New Roman" w:cs="Times New Roman"/>
                <w:color w:val="000000"/>
                <w:sz w:val="24"/>
                <w:szCs w:val="24"/>
                <w:lang w:eastAsia="ru-RU"/>
              </w:rPr>
            </w:pPr>
            <w:proofErr w:type="spellStart"/>
            <w:r w:rsidRPr="00161CB1">
              <w:rPr>
                <w:rFonts w:ascii="Times New Roman" w:eastAsia="Times New Roman" w:hAnsi="Times New Roman" w:cs="Times New Roman"/>
                <w:color w:val="000000"/>
                <w:sz w:val="24"/>
                <w:szCs w:val="24"/>
                <w:lang w:eastAsia="ru-RU"/>
              </w:rPr>
              <w:t>Total</w:t>
            </w:r>
            <w:proofErr w:type="spellEnd"/>
            <w:r w:rsidRPr="00161CB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costs</w:t>
            </w:r>
          </w:p>
        </w:tc>
      </w:tr>
    </w:tbl>
    <w:p w14:paraId="28602F02" w14:textId="77777777" w:rsidR="0054022D" w:rsidRDefault="0054022D" w:rsidP="0054022D">
      <w:pPr>
        <w:spacing w:line="360" w:lineRule="auto"/>
        <w:ind w:firstLine="851"/>
        <w:jc w:val="both"/>
        <w:rPr>
          <w:rFonts w:ascii="Times New Roman" w:hAnsi="Times New Roman" w:cs="Times New Roman"/>
          <w:sz w:val="24"/>
          <w:lang w:val="en-US"/>
        </w:rPr>
      </w:pPr>
    </w:p>
    <w:p w14:paraId="2FC8DF75" w14:textId="77777777" w:rsidR="0054022D" w:rsidRPr="00180B30" w:rsidRDefault="0054022D" w:rsidP="0054022D">
      <w:pPr>
        <w:rPr>
          <w:rFonts w:ascii="Times New Roman" w:hAnsi="Times New Roman" w:cs="Times New Roman"/>
          <w:sz w:val="24"/>
          <w:lang w:val="en-US"/>
        </w:rPr>
      </w:pPr>
      <w:r w:rsidRPr="00180B30">
        <w:rPr>
          <w:rFonts w:ascii="Times New Roman" w:hAnsi="Times New Roman" w:cs="Times New Roman"/>
          <w:b/>
          <w:sz w:val="24"/>
          <w:lang w:val="en-US"/>
        </w:rPr>
        <w:lastRenderedPageBreak/>
        <w:t>The 1st type of customers` preferences</w:t>
      </w:r>
    </w:p>
    <w:p w14:paraId="48314559" w14:textId="77777777" w:rsidR="0054022D" w:rsidRDefault="0054022D" w:rsidP="0054022D">
      <w:pPr>
        <w:spacing w:line="360" w:lineRule="auto"/>
        <w:ind w:firstLine="851"/>
        <w:jc w:val="both"/>
        <w:rPr>
          <w:rFonts w:ascii="Times New Roman" w:hAnsi="Times New Roman" w:cs="Times New Roman"/>
          <w:sz w:val="24"/>
          <w:lang w:val="en-US"/>
        </w:rPr>
      </w:pPr>
      <w:r w:rsidRPr="00180B30">
        <w:rPr>
          <w:rFonts w:ascii="Times New Roman" w:hAnsi="Times New Roman" w:cs="Times New Roman"/>
          <w:sz w:val="24"/>
          <w:lang w:val="en-US"/>
        </w:rPr>
        <w:t>The first type of customer put on the first places the factors connected to the service and physical conditions of a port, namely technical infrastructure</w:t>
      </w:r>
      <w:r>
        <w:rPr>
          <w:rFonts w:ascii="Times New Roman" w:hAnsi="Times New Roman" w:cs="Times New Roman"/>
          <w:sz w:val="24"/>
          <w:lang w:val="en-US"/>
        </w:rPr>
        <w:t xml:space="preserve"> (X1)</w:t>
      </w:r>
      <w:r w:rsidRPr="00180B30">
        <w:rPr>
          <w:rFonts w:ascii="Times New Roman" w:hAnsi="Times New Roman" w:cs="Times New Roman"/>
          <w:sz w:val="24"/>
          <w:lang w:val="en-US"/>
        </w:rPr>
        <w:t>, special equipment</w:t>
      </w:r>
      <w:r>
        <w:rPr>
          <w:rFonts w:ascii="Times New Roman" w:hAnsi="Times New Roman" w:cs="Times New Roman"/>
          <w:sz w:val="24"/>
          <w:lang w:val="en-US"/>
        </w:rPr>
        <w:t xml:space="preserve"> (X2)</w:t>
      </w:r>
      <w:r w:rsidRPr="00180B30">
        <w:rPr>
          <w:rFonts w:ascii="Times New Roman" w:hAnsi="Times New Roman" w:cs="Times New Roman"/>
          <w:sz w:val="24"/>
          <w:lang w:val="en-US"/>
        </w:rPr>
        <w:t>, and qualified personnel</w:t>
      </w:r>
      <w:r>
        <w:rPr>
          <w:rFonts w:ascii="Times New Roman" w:hAnsi="Times New Roman" w:cs="Times New Roman"/>
          <w:sz w:val="24"/>
          <w:lang w:val="en-US"/>
        </w:rPr>
        <w:t xml:space="preserve"> (X6)</w:t>
      </w:r>
      <w:r w:rsidRPr="00180B30">
        <w:rPr>
          <w:rFonts w:ascii="Times New Roman" w:hAnsi="Times New Roman" w:cs="Times New Roman"/>
          <w:sz w:val="24"/>
          <w:lang w:val="en-US"/>
        </w:rPr>
        <w:t>. Moreover, for this type of the customers the recommendations from the company are important</w:t>
      </w:r>
      <w:r>
        <w:rPr>
          <w:rFonts w:ascii="Times New Roman" w:hAnsi="Times New Roman" w:cs="Times New Roman"/>
          <w:sz w:val="24"/>
          <w:lang w:val="en-US"/>
        </w:rPr>
        <w:t xml:space="preserve"> (X12)</w:t>
      </w:r>
      <w:r w:rsidRPr="00180B30">
        <w:rPr>
          <w:rFonts w:ascii="Times New Roman" w:hAnsi="Times New Roman" w:cs="Times New Roman"/>
          <w:sz w:val="24"/>
          <w:lang w:val="en-US"/>
        </w:rPr>
        <w:t xml:space="preserve">. </w:t>
      </w:r>
    </w:p>
    <w:p w14:paraId="253E49DD" w14:textId="3C183963" w:rsidR="0054022D" w:rsidRDefault="0054022D" w:rsidP="0054022D">
      <w:pPr>
        <w:spacing w:line="360" w:lineRule="auto"/>
        <w:ind w:firstLine="851"/>
        <w:jc w:val="both"/>
        <w:rPr>
          <w:rFonts w:ascii="Times New Roman" w:hAnsi="Times New Roman" w:cs="Times New Roman"/>
          <w:sz w:val="24"/>
          <w:lang w:val="en-US"/>
        </w:rPr>
      </w:pPr>
      <w:r>
        <w:rPr>
          <w:rFonts w:ascii="Times New Roman" w:hAnsi="Times New Roman" w:cs="Times New Roman"/>
          <w:sz w:val="24"/>
          <w:lang w:val="en-US"/>
        </w:rPr>
        <w:t>After we put into the APIS the preferences of such type, we got the diagram, which represents the ranked attributes from the most important to the least important. The dash crossing the red horizontal line indicates the average importance of this attribute for the customer. For example, for considered type the highest importance (weight) is given for the “qualified personnel” attribute (X6), and it accounts for 0,32. The sum of all attributes` average weights equals to unity. We can see that the first 4 positions are taken by 4 attributes mentioned above. For this type of customer such characteristics as costs, conditions of cargo storage, port reputation are of the least importance. They care the most about the facilities of a port and employees, who these facilities support. Such kind of customers transport unordinary car</w:t>
      </w:r>
      <w:r w:rsidR="000B197D">
        <w:rPr>
          <w:rFonts w:ascii="Times New Roman" w:hAnsi="Times New Roman" w:cs="Times New Roman"/>
          <w:sz w:val="24"/>
          <w:lang w:val="en-US"/>
        </w:rPr>
        <w:t xml:space="preserve">go, </w:t>
      </w:r>
      <w:r>
        <w:rPr>
          <w:rFonts w:ascii="Times New Roman" w:hAnsi="Times New Roman" w:cs="Times New Roman"/>
          <w:sz w:val="24"/>
          <w:lang w:val="en-US"/>
        </w:rPr>
        <w:t xml:space="preserve">which require existence of special equipment for loading/unloading of containers. </w:t>
      </w:r>
    </w:p>
    <w:p w14:paraId="61A477A7" w14:textId="77777777" w:rsidR="0054022D" w:rsidRPr="00180B30" w:rsidRDefault="0054022D" w:rsidP="0054022D">
      <w:pPr>
        <w:spacing w:line="360" w:lineRule="auto"/>
        <w:ind w:firstLine="851"/>
        <w:jc w:val="both"/>
        <w:rPr>
          <w:rFonts w:ascii="Times New Roman" w:hAnsi="Times New Roman" w:cs="Times New Roman"/>
          <w:i/>
          <w:sz w:val="24"/>
          <w:lang w:val="en-US"/>
        </w:rPr>
      </w:pPr>
      <w:r w:rsidRPr="00180B30">
        <w:rPr>
          <w:rFonts w:ascii="Times New Roman" w:hAnsi="Times New Roman" w:cs="Times New Roman"/>
          <w:i/>
          <w:sz w:val="24"/>
          <w:lang w:val="en-US"/>
        </w:rPr>
        <w:t>Diagram 3.1. Ranking of attributes for type 1</w:t>
      </w:r>
    </w:p>
    <w:p w14:paraId="7D8F2FBC" w14:textId="77777777" w:rsidR="0054022D" w:rsidRDefault="0054022D" w:rsidP="000B197D">
      <w:pPr>
        <w:ind w:left="-851"/>
        <w:rPr>
          <w:lang w:val="en-US"/>
        </w:rPr>
      </w:pPr>
      <w:r>
        <w:rPr>
          <w:noProof/>
          <w:lang w:eastAsia="ru-RU"/>
        </w:rPr>
        <w:drawing>
          <wp:inline distT="0" distB="0" distL="0" distR="0" wp14:anchorId="09642B4E" wp14:editId="1147FB40">
            <wp:extent cx="6498836" cy="3104707"/>
            <wp:effectExtent l="0" t="0" r="0" b="635"/>
            <wp:docPr id="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845" r="1238" b="13242"/>
                    <a:stretch/>
                  </pic:blipFill>
                  <pic:spPr bwMode="auto">
                    <a:xfrm>
                      <a:off x="0" y="0"/>
                      <a:ext cx="6549845" cy="3129076"/>
                    </a:xfrm>
                    <a:prstGeom prst="rect">
                      <a:avLst/>
                    </a:prstGeom>
                    <a:ln>
                      <a:noFill/>
                    </a:ln>
                    <a:extLst>
                      <a:ext uri="{53640926-AAD7-44D8-BBD7-CCE9431645EC}">
                        <a14:shadowObscured xmlns:a14="http://schemas.microsoft.com/office/drawing/2010/main"/>
                      </a:ext>
                    </a:extLst>
                  </pic:spPr>
                </pic:pic>
              </a:graphicData>
            </a:graphic>
          </wp:inline>
        </w:drawing>
      </w:r>
    </w:p>
    <w:p w14:paraId="792738FA" w14:textId="08958714" w:rsidR="0054022D" w:rsidRDefault="0054022D" w:rsidP="0054022D">
      <w:pPr>
        <w:spacing w:line="360" w:lineRule="auto"/>
        <w:ind w:firstLine="851"/>
        <w:jc w:val="both"/>
        <w:rPr>
          <w:rFonts w:ascii="Times New Roman" w:hAnsi="Times New Roman" w:cs="Times New Roman"/>
          <w:sz w:val="24"/>
          <w:lang w:val="en-US"/>
        </w:rPr>
      </w:pPr>
      <w:r w:rsidRPr="00180B30">
        <w:rPr>
          <w:rFonts w:ascii="Times New Roman" w:hAnsi="Times New Roman" w:cs="Times New Roman"/>
          <w:sz w:val="24"/>
          <w:lang w:val="en-US"/>
        </w:rPr>
        <w:t>Besides the information about the distribution of weights for attributes we also obtain the ranking of ports, according to the customers</w:t>
      </w:r>
      <w:r w:rsidR="000B197D">
        <w:rPr>
          <w:rFonts w:ascii="Times New Roman" w:hAnsi="Times New Roman" w:cs="Times New Roman"/>
          <w:sz w:val="24"/>
          <w:lang w:val="en-US"/>
        </w:rPr>
        <w:t>` preferences. The Diagram 3.2</w:t>
      </w:r>
      <w:r w:rsidRPr="00180B30">
        <w:rPr>
          <w:rFonts w:ascii="Times New Roman" w:hAnsi="Times New Roman" w:cs="Times New Roman"/>
          <w:sz w:val="24"/>
          <w:lang w:val="en-US"/>
        </w:rPr>
        <w:t xml:space="preserve"> shows us the results. We can see that First Container Terminal is the most preferable </w:t>
      </w:r>
      <w:r>
        <w:rPr>
          <w:rFonts w:ascii="Times New Roman" w:hAnsi="Times New Roman" w:cs="Times New Roman"/>
          <w:sz w:val="24"/>
          <w:lang w:val="en-US"/>
        </w:rPr>
        <w:t xml:space="preserve">and attractive </w:t>
      </w:r>
      <w:r w:rsidRPr="00180B30">
        <w:rPr>
          <w:rFonts w:ascii="Times New Roman" w:hAnsi="Times New Roman" w:cs="Times New Roman"/>
          <w:sz w:val="24"/>
          <w:lang w:val="en-US"/>
        </w:rPr>
        <w:t>for this customer</w:t>
      </w:r>
      <w:r>
        <w:rPr>
          <w:rFonts w:ascii="Times New Roman" w:hAnsi="Times New Roman" w:cs="Times New Roman"/>
          <w:sz w:val="24"/>
          <w:lang w:val="en-US"/>
        </w:rPr>
        <w:t xml:space="preserve"> (it has 0,81 out of 1 score)</w:t>
      </w:r>
      <w:r w:rsidRPr="00180B30">
        <w:rPr>
          <w:rFonts w:ascii="Times New Roman" w:hAnsi="Times New Roman" w:cs="Times New Roman"/>
          <w:sz w:val="24"/>
          <w:lang w:val="en-US"/>
        </w:rPr>
        <w:t xml:space="preserve">, followed by </w:t>
      </w:r>
      <w:proofErr w:type="spellStart"/>
      <w:r w:rsidRPr="00180B30">
        <w:rPr>
          <w:rFonts w:ascii="Times New Roman" w:hAnsi="Times New Roman" w:cs="Times New Roman"/>
          <w:sz w:val="24"/>
          <w:lang w:val="en-US"/>
        </w:rPr>
        <w:t>Petrolesport</w:t>
      </w:r>
      <w:proofErr w:type="spellEnd"/>
      <w:r>
        <w:rPr>
          <w:rFonts w:ascii="Times New Roman" w:hAnsi="Times New Roman" w:cs="Times New Roman"/>
          <w:sz w:val="24"/>
          <w:lang w:val="en-US"/>
        </w:rPr>
        <w:t xml:space="preserve"> (0,75 out of 1)</w:t>
      </w:r>
      <w:r w:rsidRPr="00180B30">
        <w:rPr>
          <w:rFonts w:ascii="Times New Roman" w:hAnsi="Times New Roman" w:cs="Times New Roman"/>
          <w:sz w:val="24"/>
          <w:lang w:val="en-US"/>
        </w:rPr>
        <w:t>, ULKT</w:t>
      </w:r>
      <w:r>
        <w:rPr>
          <w:rFonts w:ascii="Times New Roman" w:hAnsi="Times New Roman" w:cs="Times New Roman"/>
          <w:sz w:val="24"/>
          <w:lang w:val="en-US"/>
        </w:rPr>
        <w:t xml:space="preserve"> (0,71 out of 1)</w:t>
      </w:r>
      <w:r w:rsidRPr="00180B30">
        <w:rPr>
          <w:rFonts w:ascii="Times New Roman" w:hAnsi="Times New Roman" w:cs="Times New Roman"/>
          <w:sz w:val="24"/>
          <w:lang w:val="en-US"/>
        </w:rPr>
        <w:t>, Moby Dick</w:t>
      </w:r>
      <w:r>
        <w:rPr>
          <w:rFonts w:ascii="Times New Roman" w:hAnsi="Times New Roman" w:cs="Times New Roman"/>
          <w:sz w:val="24"/>
          <w:lang w:val="en-US"/>
        </w:rPr>
        <w:t xml:space="preserve"> (0,52 out of 1)</w:t>
      </w:r>
      <w:r w:rsidRPr="00180B30">
        <w:rPr>
          <w:rFonts w:ascii="Times New Roman" w:hAnsi="Times New Roman" w:cs="Times New Roman"/>
          <w:sz w:val="24"/>
          <w:lang w:val="en-US"/>
        </w:rPr>
        <w:t>, and the most non-preferred is Sea Fish port</w:t>
      </w:r>
      <w:r>
        <w:rPr>
          <w:rFonts w:ascii="Times New Roman" w:hAnsi="Times New Roman" w:cs="Times New Roman"/>
          <w:sz w:val="24"/>
          <w:lang w:val="en-US"/>
        </w:rPr>
        <w:t xml:space="preserve"> (0,11 out of 1)</w:t>
      </w:r>
      <w:r w:rsidRPr="00180B30">
        <w:rPr>
          <w:rFonts w:ascii="Times New Roman" w:hAnsi="Times New Roman" w:cs="Times New Roman"/>
          <w:sz w:val="24"/>
          <w:lang w:val="en-US"/>
        </w:rPr>
        <w:t xml:space="preserve">. </w:t>
      </w:r>
      <w:r>
        <w:rPr>
          <w:rFonts w:ascii="Times New Roman" w:hAnsi="Times New Roman" w:cs="Times New Roman"/>
          <w:sz w:val="24"/>
          <w:lang w:val="en-US"/>
        </w:rPr>
        <w:t xml:space="preserve">“The winner” </w:t>
      </w:r>
      <w:r>
        <w:rPr>
          <w:rFonts w:ascii="Times New Roman" w:hAnsi="Times New Roman" w:cs="Times New Roman"/>
          <w:sz w:val="24"/>
          <w:lang w:val="en-US"/>
        </w:rPr>
        <w:lastRenderedPageBreak/>
        <w:t xml:space="preserve">dominates the second-placed alternative with 100% probability, while </w:t>
      </w:r>
      <w:proofErr w:type="spellStart"/>
      <w:r>
        <w:rPr>
          <w:rFonts w:ascii="Times New Roman" w:hAnsi="Times New Roman" w:cs="Times New Roman"/>
          <w:sz w:val="24"/>
          <w:lang w:val="en-US"/>
        </w:rPr>
        <w:t>Petrolesport</w:t>
      </w:r>
      <w:proofErr w:type="spellEnd"/>
      <w:r>
        <w:rPr>
          <w:rFonts w:ascii="Times New Roman" w:hAnsi="Times New Roman" w:cs="Times New Roman"/>
          <w:sz w:val="24"/>
          <w:lang w:val="en-US"/>
        </w:rPr>
        <w:t xml:space="preserve"> does it with just 55% probability</w:t>
      </w:r>
      <w:r w:rsidR="0049150A">
        <w:rPr>
          <w:rFonts w:ascii="Times New Roman" w:hAnsi="Times New Roman" w:cs="Times New Roman"/>
          <w:sz w:val="24"/>
          <w:lang w:val="en-US"/>
        </w:rPr>
        <w:t xml:space="preserve"> (the blue line indicates it)</w:t>
      </w:r>
      <w:r>
        <w:rPr>
          <w:rFonts w:ascii="Times New Roman" w:hAnsi="Times New Roman" w:cs="Times New Roman"/>
          <w:sz w:val="24"/>
          <w:lang w:val="en-US"/>
        </w:rPr>
        <w:t xml:space="preserve">. Sea Fish port has significantly lower aggregate index, than the rest of ports. </w:t>
      </w:r>
    </w:p>
    <w:p w14:paraId="70C1CE6C" w14:textId="77777777" w:rsidR="0054022D" w:rsidRDefault="0054022D" w:rsidP="0054022D">
      <w:pPr>
        <w:spacing w:line="360" w:lineRule="auto"/>
        <w:ind w:firstLine="851"/>
        <w:jc w:val="both"/>
        <w:rPr>
          <w:rFonts w:ascii="Times New Roman" w:hAnsi="Times New Roman" w:cs="Times New Roman"/>
          <w:i/>
          <w:sz w:val="24"/>
          <w:lang w:val="en-US"/>
        </w:rPr>
      </w:pPr>
      <w:r w:rsidRPr="00180B30">
        <w:rPr>
          <w:rFonts w:ascii="Times New Roman" w:hAnsi="Times New Roman" w:cs="Times New Roman"/>
          <w:i/>
          <w:sz w:val="24"/>
          <w:lang w:val="en-US"/>
        </w:rPr>
        <w:t xml:space="preserve">Diagram 3.2. Ranking of alternatives for the type </w:t>
      </w:r>
      <w:r>
        <w:rPr>
          <w:rFonts w:ascii="Times New Roman" w:hAnsi="Times New Roman" w:cs="Times New Roman"/>
          <w:i/>
          <w:sz w:val="24"/>
          <w:lang w:val="en-US"/>
        </w:rPr>
        <w:t>1</w:t>
      </w:r>
    </w:p>
    <w:p w14:paraId="5618EBF6" w14:textId="77777777" w:rsidR="0054022D" w:rsidRPr="00000582" w:rsidRDefault="0054022D" w:rsidP="0049150A">
      <w:pPr>
        <w:ind w:left="-851" w:right="141"/>
        <w:rPr>
          <w:lang w:val="en-US"/>
        </w:rPr>
      </w:pPr>
      <w:r>
        <w:rPr>
          <w:noProof/>
          <w:lang w:eastAsia="ru-RU"/>
        </w:rPr>
        <w:drawing>
          <wp:inline distT="0" distB="0" distL="0" distR="0" wp14:anchorId="7CE4B74A" wp14:editId="1AF519D8">
            <wp:extent cx="6523050" cy="2073349"/>
            <wp:effectExtent l="0" t="0" r="0" b="3175"/>
            <wp:docPr id="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2845" r="1238" b="52710"/>
                    <a:stretch/>
                  </pic:blipFill>
                  <pic:spPr bwMode="auto">
                    <a:xfrm>
                      <a:off x="0" y="0"/>
                      <a:ext cx="6631708" cy="2107886"/>
                    </a:xfrm>
                    <a:prstGeom prst="rect">
                      <a:avLst/>
                    </a:prstGeom>
                    <a:ln>
                      <a:noFill/>
                    </a:ln>
                    <a:extLst>
                      <a:ext uri="{53640926-AAD7-44D8-BBD7-CCE9431645EC}">
                        <a14:shadowObscured xmlns:a14="http://schemas.microsoft.com/office/drawing/2010/main"/>
                      </a:ext>
                    </a:extLst>
                  </pic:spPr>
                </pic:pic>
              </a:graphicData>
            </a:graphic>
          </wp:inline>
        </w:drawing>
      </w:r>
    </w:p>
    <w:p w14:paraId="15211768" w14:textId="77777777" w:rsidR="0054022D" w:rsidRDefault="0054022D" w:rsidP="0054022D">
      <w:pPr>
        <w:spacing w:line="360" w:lineRule="auto"/>
        <w:ind w:firstLine="851"/>
        <w:jc w:val="both"/>
        <w:rPr>
          <w:rFonts w:ascii="Times New Roman" w:hAnsi="Times New Roman" w:cs="Times New Roman"/>
          <w:sz w:val="24"/>
          <w:lang w:val="en-US"/>
        </w:rPr>
      </w:pPr>
      <w:r w:rsidRPr="00180B30">
        <w:rPr>
          <w:rFonts w:ascii="Times New Roman" w:hAnsi="Times New Roman" w:cs="Times New Roman"/>
          <w:sz w:val="24"/>
          <w:lang w:val="en-US"/>
        </w:rPr>
        <w:t xml:space="preserve">Customer itself in questionnaire chose the following ranking of alternatives: first – FCT, then </w:t>
      </w:r>
      <w:proofErr w:type="spellStart"/>
      <w:r w:rsidRPr="00180B30">
        <w:rPr>
          <w:rFonts w:ascii="Times New Roman" w:hAnsi="Times New Roman" w:cs="Times New Roman"/>
          <w:sz w:val="24"/>
          <w:lang w:val="en-US"/>
        </w:rPr>
        <w:t>Petrolesport</w:t>
      </w:r>
      <w:proofErr w:type="spellEnd"/>
      <w:r w:rsidRPr="00180B30">
        <w:rPr>
          <w:rFonts w:ascii="Times New Roman" w:hAnsi="Times New Roman" w:cs="Times New Roman"/>
          <w:sz w:val="24"/>
          <w:lang w:val="en-US"/>
        </w:rPr>
        <w:t>, and third, Moby Dick. The obtained</w:t>
      </w:r>
      <w:r>
        <w:rPr>
          <w:rFonts w:ascii="Times New Roman" w:hAnsi="Times New Roman" w:cs="Times New Roman"/>
          <w:sz w:val="24"/>
          <w:lang w:val="en-US"/>
        </w:rPr>
        <w:t xml:space="preserve"> from the APIS</w:t>
      </w:r>
      <w:r w:rsidRPr="00180B30">
        <w:rPr>
          <w:rFonts w:ascii="Times New Roman" w:hAnsi="Times New Roman" w:cs="Times New Roman"/>
          <w:sz w:val="24"/>
          <w:lang w:val="en-US"/>
        </w:rPr>
        <w:t xml:space="preserve"> results coincide with the </w:t>
      </w:r>
      <w:r>
        <w:rPr>
          <w:rFonts w:ascii="Times New Roman" w:hAnsi="Times New Roman" w:cs="Times New Roman"/>
          <w:sz w:val="24"/>
          <w:lang w:val="en-US"/>
        </w:rPr>
        <w:t xml:space="preserve">preferences from the questionnaire to large extent. However, the diagram shows that instead of putting Moby Dick on the third place, this customer should rather consider ULKT. In comparison to expert opinion, </w:t>
      </w:r>
      <w:proofErr w:type="spellStart"/>
      <w:r>
        <w:rPr>
          <w:rFonts w:ascii="Times New Roman" w:hAnsi="Times New Roman" w:cs="Times New Roman"/>
          <w:sz w:val="24"/>
          <w:lang w:val="en-US"/>
        </w:rPr>
        <w:t>Petrolesport</w:t>
      </w:r>
      <w:proofErr w:type="spellEnd"/>
      <w:r>
        <w:rPr>
          <w:rFonts w:ascii="Times New Roman" w:hAnsi="Times New Roman" w:cs="Times New Roman"/>
          <w:sz w:val="24"/>
          <w:lang w:val="en-US"/>
        </w:rPr>
        <w:t xml:space="preserve"> doesn`t look like a perfect alternative for this type.</w:t>
      </w:r>
    </w:p>
    <w:p w14:paraId="318BBEDC" w14:textId="77777777" w:rsidR="0054022D" w:rsidRPr="00180B30" w:rsidRDefault="0054022D" w:rsidP="0054022D">
      <w:pPr>
        <w:rPr>
          <w:rFonts w:ascii="Times New Roman" w:hAnsi="Times New Roman" w:cs="Times New Roman"/>
          <w:b/>
          <w:sz w:val="24"/>
          <w:szCs w:val="24"/>
          <w:lang w:val="en-US"/>
        </w:rPr>
      </w:pPr>
      <w:r w:rsidRPr="00180B30">
        <w:rPr>
          <w:rFonts w:ascii="Times New Roman" w:hAnsi="Times New Roman" w:cs="Times New Roman"/>
          <w:b/>
          <w:sz w:val="24"/>
          <w:szCs w:val="24"/>
          <w:lang w:val="en-US"/>
        </w:rPr>
        <w:t>The 2</w:t>
      </w:r>
      <w:r w:rsidRPr="00180B30">
        <w:rPr>
          <w:rFonts w:ascii="Times New Roman" w:hAnsi="Times New Roman" w:cs="Times New Roman"/>
          <w:b/>
          <w:sz w:val="24"/>
          <w:szCs w:val="24"/>
          <w:vertAlign w:val="superscript"/>
          <w:lang w:val="en-US"/>
        </w:rPr>
        <w:t>nd</w:t>
      </w:r>
      <w:r w:rsidRPr="00180B30">
        <w:rPr>
          <w:rFonts w:ascii="Times New Roman" w:hAnsi="Times New Roman" w:cs="Times New Roman"/>
          <w:b/>
          <w:sz w:val="24"/>
          <w:szCs w:val="24"/>
          <w:lang w:val="en-US"/>
        </w:rPr>
        <w:t xml:space="preserve"> type of customers` preferences</w:t>
      </w:r>
    </w:p>
    <w:p w14:paraId="5925BBBD" w14:textId="77777777" w:rsidR="0054022D" w:rsidRDefault="0054022D" w:rsidP="0054022D">
      <w:pPr>
        <w:spacing w:line="360" w:lineRule="auto"/>
        <w:ind w:firstLine="851"/>
        <w:jc w:val="both"/>
        <w:rPr>
          <w:rFonts w:ascii="Times New Roman" w:hAnsi="Times New Roman" w:cs="Times New Roman"/>
          <w:sz w:val="24"/>
          <w:lang w:val="en-US"/>
        </w:rPr>
      </w:pPr>
      <w:r w:rsidRPr="00180B30">
        <w:rPr>
          <w:rFonts w:ascii="Times New Roman" w:hAnsi="Times New Roman" w:cs="Times New Roman"/>
          <w:sz w:val="24"/>
          <w:lang w:val="en-US"/>
        </w:rPr>
        <w:t xml:space="preserve">In comparison to the first type of customers, the second one doesn`t seek for the technical infrastructure of a port. For this type costs and port reputation are the most important, followed by the customer clearing procedure and timeliness of operations. </w:t>
      </w:r>
    </w:p>
    <w:p w14:paraId="17A015E2" w14:textId="4030FC71" w:rsidR="0054022D" w:rsidRDefault="0054022D" w:rsidP="0054022D">
      <w:pPr>
        <w:spacing w:line="360" w:lineRule="auto"/>
        <w:ind w:firstLine="851"/>
        <w:jc w:val="both"/>
        <w:rPr>
          <w:rFonts w:ascii="Times New Roman" w:hAnsi="Times New Roman" w:cs="Times New Roman"/>
          <w:sz w:val="24"/>
          <w:lang w:val="en-US"/>
        </w:rPr>
      </w:pPr>
      <w:r w:rsidRPr="00180B30">
        <w:rPr>
          <w:rFonts w:ascii="Times New Roman" w:hAnsi="Times New Roman" w:cs="Times New Roman"/>
          <w:sz w:val="24"/>
          <w:lang w:val="en-US"/>
        </w:rPr>
        <w:t xml:space="preserve">In the diagram below </w:t>
      </w:r>
      <w:r>
        <w:rPr>
          <w:rFonts w:ascii="Times New Roman" w:hAnsi="Times New Roman" w:cs="Times New Roman"/>
          <w:sz w:val="24"/>
          <w:lang w:val="en-US"/>
        </w:rPr>
        <w:t>the</w:t>
      </w:r>
      <w:r w:rsidRPr="00180B30">
        <w:rPr>
          <w:rFonts w:ascii="Times New Roman" w:hAnsi="Times New Roman" w:cs="Times New Roman"/>
          <w:sz w:val="24"/>
          <w:lang w:val="en-US"/>
        </w:rPr>
        <w:t xml:space="preserve"> single preference indices ranking is shown, by average values of their weights. It indicates that the most important criteria is port reputation (X11), followed by expenses (X13), timeliness of operations (X4) and customer clearing procedure (X5).</w:t>
      </w:r>
      <w:r>
        <w:rPr>
          <w:rFonts w:ascii="Times New Roman" w:hAnsi="Times New Roman" w:cs="Times New Roman"/>
          <w:sz w:val="24"/>
          <w:lang w:val="en-US"/>
        </w:rPr>
        <w:t xml:space="preserve"> While port reputation has the weight equals to 0</w:t>
      </w:r>
      <w:proofErr w:type="gramStart"/>
      <w:r>
        <w:rPr>
          <w:rFonts w:ascii="Times New Roman" w:hAnsi="Times New Roman" w:cs="Times New Roman"/>
          <w:sz w:val="24"/>
          <w:lang w:val="en-US"/>
        </w:rPr>
        <w:t>,25</w:t>
      </w:r>
      <w:proofErr w:type="gramEnd"/>
      <w:r>
        <w:rPr>
          <w:rFonts w:ascii="Times New Roman" w:hAnsi="Times New Roman" w:cs="Times New Roman"/>
          <w:sz w:val="24"/>
          <w:lang w:val="en-US"/>
        </w:rPr>
        <w:t>, the following 3 attributes have approximat</w:t>
      </w:r>
      <w:r w:rsidR="0049150A">
        <w:rPr>
          <w:rFonts w:ascii="Times New Roman" w:hAnsi="Times New Roman" w:cs="Times New Roman"/>
          <w:sz w:val="24"/>
          <w:lang w:val="en-US"/>
        </w:rPr>
        <w:t>ely the same weight around 0,13, as Diagram 3.3 indicates.</w:t>
      </w:r>
    </w:p>
    <w:p w14:paraId="737438DE" w14:textId="77777777" w:rsidR="0054022D" w:rsidRDefault="0054022D" w:rsidP="0054022D">
      <w:pPr>
        <w:spacing w:line="360" w:lineRule="auto"/>
        <w:ind w:firstLine="851"/>
        <w:jc w:val="both"/>
        <w:rPr>
          <w:rFonts w:ascii="Times New Roman" w:hAnsi="Times New Roman" w:cs="Times New Roman"/>
          <w:sz w:val="24"/>
          <w:lang w:val="en-US"/>
        </w:rPr>
      </w:pPr>
      <w:r>
        <w:rPr>
          <w:rFonts w:ascii="Times New Roman" w:hAnsi="Times New Roman" w:cs="Times New Roman"/>
          <w:sz w:val="24"/>
          <w:lang w:val="en-US"/>
        </w:rPr>
        <w:t xml:space="preserve">Such type of the customers is indifferent to technical characteristics, but care about simplicity, speed and costs of shipment. He carries technically simple cargo, non-perishable. What is also interesting is that for this type the existence of personal relations is important to the large extent. It is not reflected in the table below due to the limitations of the used model. </w:t>
      </w:r>
    </w:p>
    <w:p w14:paraId="743A2BCF" w14:textId="77777777" w:rsidR="00417622" w:rsidRDefault="00417622" w:rsidP="0054022D">
      <w:pPr>
        <w:spacing w:line="360" w:lineRule="auto"/>
        <w:ind w:firstLine="851"/>
        <w:jc w:val="both"/>
        <w:rPr>
          <w:rFonts w:ascii="Times New Roman" w:hAnsi="Times New Roman" w:cs="Times New Roman"/>
          <w:i/>
          <w:sz w:val="24"/>
          <w:lang w:val="en-US"/>
        </w:rPr>
      </w:pPr>
    </w:p>
    <w:p w14:paraId="76AFA6F2" w14:textId="77777777" w:rsidR="00417622" w:rsidRDefault="00417622" w:rsidP="0054022D">
      <w:pPr>
        <w:spacing w:line="360" w:lineRule="auto"/>
        <w:ind w:firstLine="851"/>
        <w:jc w:val="both"/>
        <w:rPr>
          <w:rFonts w:ascii="Times New Roman" w:hAnsi="Times New Roman" w:cs="Times New Roman"/>
          <w:i/>
          <w:sz w:val="24"/>
          <w:lang w:val="en-US"/>
        </w:rPr>
      </w:pPr>
    </w:p>
    <w:p w14:paraId="285EA44E" w14:textId="3F130395" w:rsidR="0054022D" w:rsidRPr="00180B30" w:rsidRDefault="0049150A" w:rsidP="0054022D">
      <w:pPr>
        <w:spacing w:line="360" w:lineRule="auto"/>
        <w:ind w:firstLine="851"/>
        <w:jc w:val="both"/>
        <w:rPr>
          <w:rFonts w:ascii="Times New Roman" w:hAnsi="Times New Roman" w:cs="Times New Roman"/>
          <w:i/>
          <w:sz w:val="24"/>
          <w:lang w:val="en-US"/>
        </w:rPr>
      </w:pPr>
      <w:r>
        <w:rPr>
          <w:rFonts w:ascii="Times New Roman" w:hAnsi="Times New Roman" w:cs="Times New Roman"/>
          <w:i/>
          <w:sz w:val="24"/>
          <w:lang w:val="en-US"/>
        </w:rPr>
        <w:lastRenderedPageBreak/>
        <w:t>Diagram 3.3</w:t>
      </w:r>
      <w:r w:rsidR="0054022D" w:rsidRPr="00180B30">
        <w:rPr>
          <w:rFonts w:ascii="Times New Roman" w:hAnsi="Times New Roman" w:cs="Times New Roman"/>
          <w:i/>
          <w:sz w:val="24"/>
          <w:lang w:val="en-US"/>
        </w:rPr>
        <w:t xml:space="preserve"> Ranking of attributes for type 2</w:t>
      </w:r>
    </w:p>
    <w:p w14:paraId="51D20C91" w14:textId="77777777" w:rsidR="0054022D" w:rsidRDefault="0054022D" w:rsidP="0049150A">
      <w:pPr>
        <w:ind w:left="-851"/>
        <w:rPr>
          <w:lang w:val="en-US"/>
        </w:rPr>
      </w:pPr>
      <w:r>
        <w:rPr>
          <w:noProof/>
          <w:lang w:eastAsia="ru-RU"/>
        </w:rPr>
        <w:drawing>
          <wp:inline distT="0" distB="0" distL="0" distR="0" wp14:anchorId="76C72BBE" wp14:editId="48F5A83E">
            <wp:extent cx="6609287" cy="3149600"/>
            <wp:effectExtent l="0" t="0" r="127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200" t="14576" r="1037" b="15732"/>
                    <a:stretch/>
                  </pic:blipFill>
                  <pic:spPr bwMode="auto">
                    <a:xfrm>
                      <a:off x="0" y="0"/>
                      <a:ext cx="6653139" cy="3170497"/>
                    </a:xfrm>
                    <a:prstGeom prst="rect">
                      <a:avLst/>
                    </a:prstGeom>
                    <a:ln>
                      <a:noFill/>
                    </a:ln>
                    <a:extLst>
                      <a:ext uri="{53640926-AAD7-44D8-BBD7-CCE9431645EC}">
                        <a14:shadowObscured xmlns:a14="http://schemas.microsoft.com/office/drawing/2010/main"/>
                      </a:ext>
                    </a:extLst>
                  </pic:spPr>
                </pic:pic>
              </a:graphicData>
            </a:graphic>
          </wp:inline>
        </w:drawing>
      </w:r>
    </w:p>
    <w:p w14:paraId="0238F46A" w14:textId="0AA81DBB" w:rsidR="0054022D" w:rsidRDefault="0054022D" w:rsidP="0054022D">
      <w:pPr>
        <w:spacing w:line="360" w:lineRule="auto"/>
        <w:ind w:firstLine="851"/>
        <w:jc w:val="both"/>
        <w:rPr>
          <w:rFonts w:ascii="Times New Roman" w:hAnsi="Times New Roman" w:cs="Times New Roman"/>
          <w:sz w:val="24"/>
          <w:szCs w:val="24"/>
          <w:lang w:val="en-US"/>
        </w:rPr>
      </w:pPr>
      <w:r w:rsidRPr="00180B30">
        <w:rPr>
          <w:rFonts w:ascii="Times New Roman" w:hAnsi="Times New Roman" w:cs="Times New Roman"/>
          <w:sz w:val="24"/>
          <w:szCs w:val="24"/>
          <w:lang w:val="en-US"/>
        </w:rPr>
        <w:t>The results in the form of ranked alternative</w:t>
      </w:r>
      <w:r w:rsidR="0049150A">
        <w:rPr>
          <w:rFonts w:ascii="Times New Roman" w:hAnsi="Times New Roman" w:cs="Times New Roman"/>
          <w:sz w:val="24"/>
          <w:szCs w:val="24"/>
          <w:lang w:val="en-US"/>
        </w:rPr>
        <w:t>s are shown in the Diagram 3.4</w:t>
      </w:r>
      <w:r w:rsidRPr="00180B30">
        <w:rPr>
          <w:rFonts w:ascii="Times New Roman" w:hAnsi="Times New Roman" w:cs="Times New Roman"/>
          <w:sz w:val="24"/>
          <w:szCs w:val="24"/>
          <w:lang w:val="en-US"/>
        </w:rPr>
        <w:t xml:space="preserve">. It indicates that the most attractive alternative for such type of the customers is ULKT, which dominates the next alternative with the 71% probability. The rest of alternatives are arranged in the following order: second – FCT, with the aggregate index equals to 0,65; third – </w:t>
      </w:r>
      <w:proofErr w:type="spellStart"/>
      <w:r w:rsidRPr="00180B30">
        <w:rPr>
          <w:rFonts w:ascii="Times New Roman" w:hAnsi="Times New Roman" w:cs="Times New Roman"/>
          <w:sz w:val="24"/>
          <w:szCs w:val="24"/>
          <w:lang w:val="en-US"/>
        </w:rPr>
        <w:t>Petrolesport</w:t>
      </w:r>
      <w:proofErr w:type="spellEnd"/>
      <w:r w:rsidRPr="00180B30">
        <w:rPr>
          <w:rFonts w:ascii="Times New Roman" w:hAnsi="Times New Roman" w:cs="Times New Roman"/>
          <w:sz w:val="24"/>
          <w:szCs w:val="24"/>
          <w:lang w:val="en-US"/>
        </w:rPr>
        <w:t>, with the aggregate index 0,6; the forth position is occupied by Moby Dick, and the fifth by Sea Fish port with the lowest index 0,2. Such results partly coincide with those, indicated in questionnaire – ULKT is again not taken into account, while this is the most preferred alternative. The ord</w:t>
      </w:r>
      <w:r>
        <w:rPr>
          <w:rFonts w:ascii="Times New Roman" w:hAnsi="Times New Roman" w:cs="Times New Roman"/>
          <w:sz w:val="24"/>
          <w:szCs w:val="24"/>
          <w:lang w:val="en-US"/>
        </w:rPr>
        <w:t>er after ULKT is indeed chosen</w:t>
      </w:r>
      <w:r w:rsidRPr="00180B30">
        <w:rPr>
          <w:rFonts w:ascii="Times New Roman" w:hAnsi="Times New Roman" w:cs="Times New Roman"/>
          <w:sz w:val="24"/>
          <w:szCs w:val="24"/>
          <w:lang w:val="en-US"/>
        </w:rPr>
        <w:t xml:space="preserve"> by the customers. </w:t>
      </w:r>
      <w:r>
        <w:rPr>
          <w:rFonts w:ascii="Times New Roman" w:hAnsi="Times New Roman" w:cs="Times New Roman"/>
          <w:sz w:val="24"/>
          <w:szCs w:val="24"/>
          <w:lang w:val="en-US"/>
        </w:rPr>
        <w:t xml:space="preserve">If to speak about the similarities between this type and the expert opinion, there is a little similarity, as with 71% probability ULKT is better than FCT, which is, in turn, better, than </w:t>
      </w:r>
      <w:proofErr w:type="spellStart"/>
      <w:r>
        <w:rPr>
          <w:rFonts w:ascii="Times New Roman" w:hAnsi="Times New Roman" w:cs="Times New Roman"/>
          <w:sz w:val="24"/>
          <w:szCs w:val="24"/>
          <w:lang w:val="en-US"/>
        </w:rPr>
        <w:t>Petrolesport</w:t>
      </w:r>
      <w:proofErr w:type="spellEnd"/>
      <w:r>
        <w:rPr>
          <w:rFonts w:ascii="Times New Roman" w:hAnsi="Times New Roman" w:cs="Times New Roman"/>
          <w:sz w:val="24"/>
          <w:szCs w:val="24"/>
          <w:lang w:val="en-US"/>
        </w:rPr>
        <w:t xml:space="preserve"> with 100% probability.</w:t>
      </w:r>
    </w:p>
    <w:p w14:paraId="5E0542E6" w14:textId="77777777" w:rsidR="0054022D" w:rsidRDefault="0054022D" w:rsidP="0054022D">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this type appraises the most port reputation and costs, ULKT alternative needs to be chosen. However, customers either are not offered this port or they for some unrevealed reasons prefer other ports. The attribute of distance for this type is not important, meaning that some other reasons for not choosing this port can exist. </w:t>
      </w:r>
    </w:p>
    <w:p w14:paraId="4BA490C4" w14:textId="77777777" w:rsidR="00417622" w:rsidRDefault="00417622" w:rsidP="0054022D">
      <w:pPr>
        <w:spacing w:line="360" w:lineRule="auto"/>
        <w:ind w:firstLine="851"/>
        <w:jc w:val="both"/>
        <w:rPr>
          <w:rFonts w:ascii="Times New Roman" w:hAnsi="Times New Roman" w:cs="Times New Roman"/>
          <w:i/>
          <w:sz w:val="24"/>
          <w:szCs w:val="24"/>
          <w:lang w:val="en-US"/>
        </w:rPr>
      </w:pPr>
    </w:p>
    <w:p w14:paraId="03529CFA" w14:textId="77777777" w:rsidR="00417622" w:rsidRDefault="00417622" w:rsidP="0054022D">
      <w:pPr>
        <w:spacing w:line="360" w:lineRule="auto"/>
        <w:ind w:firstLine="851"/>
        <w:jc w:val="both"/>
        <w:rPr>
          <w:rFonts w:ascii="Times New Roman" w:hAnsi="Times New Roman" w:cs="Times New Roman"/>
          <w:i/>
          <w:sz w:val="24"/>
          <w:szCs w:val="24"/>
          <w:lang w:val="en-US"/>
        </w:rPr>
      </w:pPr>
    </w:p>
    <w:p w14:paraId="135CDA45" w14:textId="77777777" w:rsidR="00417622" w:rsidRDefault="00417622" w:rsidP="0054022D">
      <w:pPr>
        <w:spacing w:line="360" w:lineRule="auto"/>
        <w:ind w:firstLine="851"/>
        <w:jc w:val="both"/>
        <w:rPr>
          <w:rFonts w:ascii="Times New Roman" w:hAnsi="Times New Roman" w:cs="Times New Roman"/>
          <w:i/>
          <w:sz w:val="24"/>
          <w:szCs w:val="24"/>
          <w:lang w:val="en-US"/>
        </w:rPr>
      </w:pPr>
    </w:p>
    <w:p w14:paraId="6C2E4C6D" w14:textId="77777777" w:rsidR="00417622" w:rsidRDefault="00417622" w:rsidP="0054022D">
      <w:pPr>
        <w:spacing w:line="360" w:lineRule="auto"/>
        <w:ind w:firstLine="851"/>
        <w:jc w:val="both"/>
        <w:rPr>
          <w:rFonts w:ascii="Times New Roman" w:hAnsi="Times New Roman" w:cs="Times New Roman"/>
          <w:i/>
          <w:sz w:val="24"/>
          <w:szCs w:val="24"/>
          <w:lang w:val="en-US"/>
        </w:rPr>
      </w:pPr>
    </w:p>
    <w:p w14:paraId="4736EDC1" w14:textId="77777777" w:rsidR="00417622" w:rsidRDefault="00417622" w:rsidP="0054022D">
      <w:pPr>
        <w:spacing w:line="360" w:lineRule="auto"/>
        <w:ind w:firstLine="851"/>
        <w:jc w:val="both"/>
        <w:rPr>
          <w:rFonts w:ascii="Times New Roman" w:hAnsi="Times New Roman" w:cs="Times New Roman"/>
          <w:i/>
          <w:sz w:val="24"/>
          <w:szCs w:val="24"/>
          <w:lang w:val="en-US"/>
        </w:rPr>
      </w:pPr>
    </w:p>
    <w:p w14:paraId="0AE45AD6" w14:textId="77777777" w:rsidR="0054022D" w:rsidRPr="00180B30" w:rsidRDefault="0054022D" w:rsidP="0054022D">
      <w:pPr>
        <w:spacing w:line="360" w:lineRule="auto"/>
        <w:ind w:firstLine="851"/>
        <w:jc w:val="both"/>
        <w:rPr>
          <w:rFonts w:ascii="Times New Roman" w:hAnsi="Times New Roman" w:cs="Times New Roman"/>
          <w:i/>
          <w:sz w:val="24"/>
          <w:szCs w:val="24"/>
          <w:lang w:val="en-US"/>
        </w:rPr>
      </w:pPr>
      <w:r w:rsidRPr="00180B30">
        <w:rPr>
          <w:rFonts w:ascii="Times New Roman" w:hAnsi="Times New Roman" w:cs="Times New Roman"/>
          <w:i/>
          <w:sz w:val="24"/>
          <w:szCs w:val="24"/>
          <w:lang w:val="en-US"/>
        </w:rPr>
        <w:lastRenderedPageBreak/>
        <w:t>Diagram 3.4. Ranking of alternatives for the type 2</w:t>
      </w:r>
    </w:p>
    <w:p w14:paraId="757D6FB9" w14:textId="77777777" w:rsidR="0054022D" w:rsidRDefault="0054022D" w:rsidP="0054022D">
      <w:pPr>
        <w:ind w:left="-1134"/>
        <w:rPr>
          <w:lang w:val="en-US"/>
        </w:rPr>
      </w:pPr>
      <w:r>
        <w:rPr>
          <w:noProof/>
          <w:lang w:eastAsia="ru-RU"/>
        </w:rPr>
        <w:drawing>
          <wp:inline distT="0" distB="0" distL="0" distR="0" wp14:anchorId="0302BD68" wp14:editId="1B28FE79">
            <wp:extent cx="7089140" cy="1977656"/>
            <wp:effectExtent l="0" t="0" r="0" b="3810"/>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00" t="2123" b="54489"/>
                    <a:stretch/>
                  </pic:blipFill>
                  <pic:spPr bwMode="auto">
                    <a:xfrm>
                      <a:off x="0" y="0"/>
                      <a:ext cx="7172479" cy="2000905"/>
                    </a:xfrm>
                    <a:prstGeom prst="rect">
                      <a:avLst/>
                    </a:prstGeom>
                    <a:ln>
                      <a:noFill/>
                    </a:ln>
                    <a:extLst>
                      <a:ext uri="{53640926-AAD7-44D8-BBD7-CCE9431645EC}">
                        <a14:shadowObscured xmlns:a14="http://schemas.microsoft.com/office/drawing/2010/main"/>
                      </a:ext>
                    </a:extLst>
                  </pic:spPr>
                </pic:pic>
              </a:graphicData>
            </a:graphic>
          </wp:inline>
        </w:drawing>
      </w:r>
    </w:p>
    <w:p w14:paraId="6833FDF2" w14:textId="77777777" w:rsidR="0054022D" w:rsidRPr="00180B30" w:rsidRDefault="0054022D" w:rsidP="0054022D">
      <w:pPr>
        <w:rPr>
          <w:rFonts w:ascii="Times New Roman" w:hAnsi="Times New Roman" w:cs="Times New Roman"/>
          <w:sz w:val="24"/>
          <w:szCs w:val="24"/>
          <w:lang w:val="en-US"/>
        </w:rPr>
      </w:pPr>
      <w:r w:rsidRPr="00180B30">
        <w:rPr>
          <w:rFonts w:ascii="Times New Roman" w:hAnsi="Times New Roman" w:cs="Times New Roman"/>
          <w:b/>
          <w:sz w:val="24"/>
          <w:szCs w:val="24"/>
          <w:lang w:val="en-US"/>
        </w:rPr>
        <w:t>The 3rd type of customers` preferences</w:t>
      </w:r>
    </w:p>
    <w:p w14:paraId="2DA222ED" w14:textId="24077955" w:rsidR="0054022D" w:rsidRDefault="0054022D" w:rsidP="0054022D">
      <w:pPr>
        <w:spacing w:line="360" w:lineRule="auto"/>
        <w:ind w:firstLine="851"/>
        <w:jc w:val="both"/>
        <w:rPr>
          <w:rFonts w:ascii="Times New Roman" w:hAnsi="Times New Roman" w:cs="Times New Roman"/>
          <w:sz w:val="24"/>
          <w:lang w:val="en-US"/>
        </w:rPr>
      </w:pPr>
      <w:r w:rsidRPr="00180B30">
        <w:rPr>
          <w:rFonts w:ascii="Times New Roman" w:hAnsi="Times New Roman" w:cs="Times New Roman"/>
          <w:sz w:val="24"/>
          <w:lang w:val="en-US"/>
        </w:rPr>
        <w:t>The following type of customers is characterized by strong position about storage services (X3 and X10), custom</w:t>
      </w:r>
      <w:r w:rsidR="0049150A">
        <w:rPr>
          <w:rFonts w:ascii="Times New Roman" w:hAnsi="Times New Roman" w:cs="Times New Roman"/>
          <w:sz w:val="24"/>
          <w:lang w:val="en-US"/>
        </w:rPr>
        <w:t>s</w:t>
      </w:r>
      <w:r w:rsidRPr="00180B30">
        <w:rPr>
          <w:rFonts w:ascii="Times New Roman" w:hAnsi="Times New Roman" w:cs="Times New Roman"/>
          <w:sz w:val="24"/>
          <w:lang w:val="en-US"/>
        </w:rPr>
        <w:t xml:space="preserve"> clearing procedure (X5), and the costs (X13), which represent the result of efficient storage and custom</w:t>
      </w:r>
      <w:r w:rsidR="0049150A">
        <w:rPr>
          <w:rFonts w:ascii="Times New Roman" w:hAnsi="Times New Roman" w:cs="Times New Roman"/>
          <w:sz w:val="24"/>
          <w:lang w:val="en-US"/>
        </w:rPr>
        <w:t>s</w:t>
      </w:r>
      <w:r w:rsidRPr="00180B30">
        <w:rPr>
          <w:rFonts w:ascii="Times New Roman" w:hAnsi="Times New Roman" w:cs="Times New Roman"/>
          <w:sz w:val="24"/>
          <w:lang w:val="en-US"/>
        </w:rPr>
        <w:t xml:space="preserve"> services. </w:t>
      </w:r>
      <w:r>
        <w:rPr>
          <w:rFonts w:ascii="Times New Roman" w:hAnsi="Times New Roman" w:cs="Times New Roman"/>
          <w:sz w:val="24"/>
          <w:lang w:val="en-US"/>
        </w:rPr>
        <w:t>Such type of the customers most often deals with the import cargo, implying high-quality storage services and efficient custom procedure. He doesn’t pay much attention to the technical facilities and professionalism of employees. Such type of customers could transport perishable items.</w:t>
      </w:r>
    </w:p>
    <w:p w14:paraId="4022BB29" w14:textId="7EE77223" w:rsidR="0054022D" w:rsidRDefault="0054022D" w:rsidP="0054022D">
      <w:pPr>
        <w:spacing w:line="360" w:lineRule="auto"/>
        <w:ind w:firstLine="851"/>
        <w:jc w:val="both"/>
        <w:rPr>
          <w:rFonts w:ascii="Times New Roman" w:hAnsi="Times New Roman" w:cs="Times New Roman"/>
          <w:sz w:val="24"/>
          <w:lang w:val="en-US"/>
        </w:rPr>
      </w:pPr>
      <w:r>
        <w:rPr>
          <w:rFonts w:ascii="Times New Roman" w:hAnsi="Times New Roman" w:cs="Times New Roman"/>
          <w:sz w:val="24"/>
          <w:lang w:val="en-US"/>
        </w:rPr>
        <w:t>The order of attributes according to its weights is presented below. The attribute of costs is put on the first place with the average weight of 0,2, followed by “availability of storage service”, “custom</w:t>
      </w:r>
      <w:r w:rsidR="0049150A">
        <w:rPr>
          <w:rFonts w:ascii="Times New Roman" w:hAnsi="Times New Roman" w:cs="Times New Roman"/>
          <w:sz w:val="24"/>
          <w:lang w:val="en-US"/>
        </w:rPr>
        <w:t>s</w:t>
      </w:r>
      <w:r>
        <w:rPr>
          <w:rFonts w:ascii="Times New Roman" w:hAnsi="Times New Roman" w:cs="Times New Roman"/>
          <w:sz w:val="24"/>
          <w:lang w:val="en-US"/>
        </w:rPr>
        <w:t xml:space="preserve"> clearing procedure” and the conditions of cargo storage in port” with approximatel</w:t>
      </w:r>
      <w:r w:rsidR="0049150A">
        <w:rPr>
          <w:rFonts w:ascii="Times New Roman" w:hAnsi="Times New Roman" w:cs="Times New Roman"/>
          <w:sz w:val="24"/>
          <w:lang w:val="en-US"/>
        </w:rPr>
        <w:t>y the same weights, around 0,15, as the Diagram 3.5 shows.</w:t>
      </w:r>
      <w:r>
        <w:rPr>
          <w:rFonts w:ascii="Times New Roman" w:hAnsi="Times New Roman" w:cs="Times New Roman"/>
          <w:sz w:val="24"/>
          <w:lang w:val="en-US"/>
        </w:rPr>
        <w:t xml:space="preserve"> </w:t>
      </w:r>
    </w:p>
    <w:p w14:paraId="0F72DE4D" w14:textId="33D9344C" w:rsidR="0054022D" w:rsidRPr="00180B30" w:rsidRDefault="0049150A" w:rsidP="0054022D">
      <w:pPr>
        <w:spacing w:line="360" w:lineRule="auto"/>
        <w:ind w:firstLine="851"/>
        <w:jc w:val="both"/>
        <w:rPr>
          <w:rFonts w:ascii="Times New Roman" w:hAnsi="Times New Roman" w:cs="Times New Roman"/>
          <w:i/>
          <w:sz w:val="24"/>
          <w:lang w:val="en-US"/>
        </w:rPr>
      </w:pPr>
      <w:r>
        <w:rPr>
          <w:rFonts w:ascii="Times New Roman" w:hAnsi="Times New Roman" w:cs="Times New Roman"/>
          <w:i/>
          <w:sz w:val="24"/>
          <w:lang w:val="en-US"/>
        </w:rPr>
        <w:t xml:space="preserve">Diagram 3.5 </w:t>
      </w:r>
      <w:r w:rsidR="0054022D" w:rsidRPr="00180B30">
        <w:rPr>
          <w:rFonts w:ascii="Times New Roman" w:hAnsi="Times New Roman" w:cs="Times New Roman"/>
          <w:i/>
          <w:sz w:val="24"/>
          <w:lang w:val="en-US"/>
        </w:rPr>
        <w:t xml:space="preserve">Ranking of </w:t>
      </w:r>
      <w:r w:rsidR="0054022D">
        <w:rPr>
          <w:rFonts w:ascii="Times New Roman" w:hAnsi="Times New Roman" w:cs="Times New Roman"/>
          <w:i/>
          <w:sz w:val="24"/>
          <w:lang w:val="en-US"/>
        </w:rPr>
        <w:t>attribute</w:t>
      </w:r>
      <w:r w:rsidR="0054022D" w:rsidRPr="00180B30">
        <w:rPr>
          <w:rFonts w:ascii="Times New Roman" w:hAnsi="Times New Roman" w:cs="Times New Roman"/>
          <w:i/>
          <w:sz w:val="24"/>
          <w:lang w:val="en-US"/>
        </w:rPr>
        <w:t>s for the type 3</w:t>
      </w:r>
    </w:p>
    <w:p w14:paraId="44C6F19C" w14:textId="77777777" w:rsidR="0054022D" w:rsidRPr="000B1F46" w:rsidRDefault="0054022D" w:rsidP="0054022D">
      <w:pPr>
        <w:ind w:left="-851"/>
      </w:pPr>
      <w:r>
        <w:rPr>
          <w:noProof/>
          <w:lang w:eastAsia="ru-RU"/>
        </w:rPr>
        <w:drawing>
          <wp:inline distT="0" distB="0" distL="0" distR="0" wp14:anchorId="0EB72A93" wp14:editId="23E8FFE1">
            <wp:extent cx="6801436" cy="3200400"/>
            <wp:effectExtent l="0" t="0" r="0" b="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3022" r="-16" b="13277"/>
                    <a:stretch/>
                  </pic:blipFill>
                  <pic:spPr bwMode="auto">
                    <a:xfrm>
                      <a:off x="0" y="0"/>
                      <a:ext cx="6838039" cy="3217624"/>
                    </a:xfrm>
                    <a:prstGeom prst="rect">
                      <a:avLst/>
                    </a:prstGeom>
                    <a:ln>
                      <a:noFill/>
                    </a:ln>
                    <a:extLst>
                      <a:ext uri="{53640926-AAD7-44D8-BBD7-CCE9431645EC}">
                        <a14:shadowObscured xmlns:a14="http://schemas.microsoft.com/office/drawing/2010/main"/>
                      </a:ext>
                    </a:extLst>
                  </pic:spPr>
                </pic:pic>
              </a:graphicData>
            </a:graphic>
          </wp:inline>
        </w:drawing>
      </w:r>
    </w:p>
    <w:p w14:paraId="1F2FCC02" w14:textId="656452ED" w:rsidR="0054022D" w:rsidRDefault="0054022D" w:rsidP="0054022D">
      <w:pPr>
        <w:spacing w:line="360" w:lineRule="auto"/>
        <w:ind w:firstLine="851"/>
        <w:jc w:val="both"/>
        <w:rPr>
          <w:rFonts w:ascii="Times New Roman" w:hAnsi="Times New Roman" w:cs="Times New Roman"/>
          <w:sz w:val="24"/>
          <w:lang w:val="en-US"/>
        </w:rPr>
      </w:pPr>
      <w:r w:rsidRPr="00180B30">
        <w:rPr>
          <w:rFonts w:ascii="Times New Roman" w:hAnsi="Times New Roman" w:cs="Times New Roman"/>
          <w:sz w:val="24"/>
          <w:lang w:val="en-US"/>
        </w:rPr>
        <w:lastRenderedPageBreak/>
        <w:t xml:space="preserve">As for the ranking of all ports for such type of the customers, </w:t>
      </w:r>
      <w:r>
        <w:rPr>
          <w:rFonts w:ascii="Times New Roman" w:hAnsi="Times New Roman" w:cs="Times New Roman"/>
          <w:sz w:val="24"/>
          <w:lang w:val="en-US"/>
        </w:rPr>
        <w:t>the result</w:t>
      </w:r>
      <w:r w:rsidR="0049150A">
        <w:rPr>
          <w:rFonts w:ascii="Times New Roman" w:hAnsi="Times New Roman" w:cs="Times New Roman"/>
          <w:sz w:val="24"/>
          <w:lang w:val="en-US"/>
        </w:rPr>
        <w:t xml:space="preserve">s are shown in the Diagram 3.6. </w:t>
      </w:r>
      <w:r w:rsidRPr="00180B30">
        <w:rPr>
          <w:rFonts w:ascii="Times New Roman" w:hAnsi="Times New Roman" w:cs="Times New Roman"/>
          <w:sz w:val="24"/>
          <w:lang w:val="en-US"/>
        </w:rPr>
        <w:t>ULKT dominates with 100% probability over Moby Dick, which is put on the second place. The gap between them is quite prominent – ULKT has 0</w:t>
      </w:r>
      <w:proofErr w:type="gramStart"/>
      <w:r w:rsidRPr="00180B30">
        <w:rPr>
          <w:rFonts w:ascii="Times New Roman" w:hAnsi="Times New Roman" w:cs="Times New Roman"/>
          <w:sz w:val="24"/>
          <w:lang w:val="en-US"/>
        </w:rPr>
        <w:t>,89</w:t>
      </w:r>
      <w:proofErr w:type="gramEnd"/>
      <w:r w:rsidRPr="00180B30">
        <w:rPr>
          <w:rFonts w:ascii="Times New Roman" w:hAnsi="Times New Roman" w:cs="Times New Roman"/>
          <w:sz w:val="24"/>
          <w:lang w:val="en-US"/>
        </w:rPr>
        <w:t xml:space="preserve"> aggregate index, while that for Moby Dick is 0,58. The third place is given to </w:t>
      </w:r>
      <w:proofErr w:type="spellStart"/>
      <w:r w:rsidRPr="00180B30">
        <w:rPr>
          <w:rFonts w:ascii="Times New Roman" w:hAnsi="Times New Roman" w:cs="Times New Roman"/>
          <w:sz w:val="24"/>
          <w:lang w:val="en-US"/>
        </w:rPr>
        <w:t>Petrolesport</w:t>
      </w:r>
      <w:proofErr w:type="spellEnd"/>
      <w:r w:rsidRPr="00180B30">
        <w:rPr>
          <w:rFonts w:ascii="Times New Roman" w:hAnsi="Times New Roman" w:cs="Times New Roman"/>
          <w:sz w:val="24"/>
          <w:lang w:val="en-US"/>
        </w:rPr>
        <w:t>, with 0</w:t>
      </w:r>
      <w:proofErr w:type="gramStart"/>
      <w:r w:rsidRPr="00180B30">
        <w:rPr>
          <w:rFonts w:ascii="Times New Roman" w:hAnsi="Times New Roman" w:cs="Times New Roman"/>
          <w:sz w:val="24"/>
          <w:lang w:val="en-US"/>
        </w:rPr>
        <w:t>,4</w:t>
      </w:r>
      <w:proofErr w:type="gramEnd"/>
      <w:r w:rsidRPr="00180B30">
        <w:rPr>
          <w:rFonts w:ascii="Times New Roman" w:hAnsi="Times New Roman" w:cs="Times New Roman"/>
          <w:sz w:val="24"/>
          <w:lang w:val="en-US"/>
        </w:rPr>
        <w:t xml:space="preserve"> index, followed by FCT and Sea Fish port. Sea Fish port again the most undesirable alternative, and ULKT the most preferable one. </w:t>
      </w:r>
    </w:p>
    <w:p w14:paraId="07B23682" w14:textId="77777777" w:rsidR="0054022D" w:rsidRPr="00180B30" w:rsidRDefault="0054022D" w:rsidP="0054022D">
      <w:pPr>
        <w:spacing w:line="360" w:lineRule="auto"/>
        <w:ind w:firstLine="851"/>
        <w:jc w:val="both"/>
        <w:rPr>
          <w:rFonts w:ascii="Times New Roman" w:hAnsi="Times New Roman" w:cs="Times New Roman"/>
          <w:i/>
          <w:sz w:val="24"/>
          <w:lang w:val="en-US"/>
        </w:rPr>
      </w:pPr>
      <w:r w:rsidRPr="00180B30">
        <w:rPr>
          <w:rFonts w:ascii="Times New Roman" w:hAnsi="Times New Roman" w:cs="Times New Roman"/>
          <w:i/>
          <w:sz w:val="24"/>
          <w:lang w:val="en-US"/>
        </w:rPr>
        <w:t>Diagram 3.6. Ranking of alternatives for the type 3</w:t>
      </w:r>
    </w:p>
    <w:p w14:paraId="5AE1BB2B" w14:textId="77777777" w:rsidR="0054022D" w:rsidRDefault="0054022D" w:rsidP="0054022D">
      <w:pPr>
        <w:ind w:left="-851"/>
        <w:rPr>
          <w:lang w:val="en-US"/>
        </w:rPr>
      </w:pPr>
      <w:r>
        <w:rPr>
          <w:noProof/>
          <w:lang w:eastAsia="ru-RU"/>
        </w:rPr>
        <w:drawing>
          <wp:inline distT="0" distB="0" distL="0" distR="0" wp14:anchorId="3CAD103D" wp14:editId="5654C229">
            <wp:extent cx="6767365" cy="2190307"/>
            <wp:effectExtent l="0" t="0" r="0" b="635"/>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3200" r="1233" b="54485"/>
                    <a:stretch/>
                  </pic:blipFill>
                  <pic:spPr bwMode="auto">
                    <a:xfrm>
                      <a:off x="0" y="0"/>
                      <a:ext cx="6858618" cy="2219842"/>
                    </a:xfrm>
                    <a:prstGeom prst="rect">
                      <a:avLst/>
                    </a:prstGeom>
                    <a:ln>
                      <a:noFill/>
                    </a:ln>
                    <a:extLst>
                      <a:ext uri="{53640926-AAD7-44D8-BBD7-CCE9431645EC}">
                        <a14:shadowObscured xmlns:a14="http://schemas.microsoft.com/office/drawing/2010/main"/>
                      </a:ext>
                    </a:extLst>
                  </pic:spPr>
                </pic:pic>
              </a:graphicData>
            </a:graphic>
          </wp:inline>
        </w:drawing>
      </w:r>
    </w:p>
    <w:p w14:paraId="20D64554" w14:textId="77777777" w:rsidR="0054022D" w:rsidRPr="0074736D" w:rsidRDefault="0054022D" w:rsidP="0054022D">
      <w:pPr>
        <w:spacing w:line="360" w:lineRule="auto"/>
        <w:ind w:left="-1134"/>
        <w:jc w:val="both"/>
      </w:pPr>
    </w:p>
    <w:p w14:paraId="572E5FC9" w14:textId="77777777" w:rsidR="0054022D" w:rsidRPr="00180B30" w:rsidRDefault="0054022D" w:rsidP="0054022D">
      <w:pPr>
        <w:spacing w:line="360" w:lineRule="auto"/>
        <w:ind w:firstLine="851"/>
        <w:jc w:val="both"/>
        <w:rPr>
          <w:lang w:val="en-US"/>
        </w:rPr>
      </w:pPr>
      <w:r w:rsidRPr="00180B30">
        <w:rPr>
          <w:rFonts w:ascii="Times New Roman" w:hAnsi="Times New Roman" w:cs="Times New Roman"/>
          <w:sz w:val="24"/>
          <w:lang w:val="en-US"/>
        </w:rPr>
        <w:t>For this type the results from APIS do not coincide with those obtained from the expert. ULKT prevails over Moby Dick with 100% probability meaning that for all of the attributes this alternative is more preferable for this type of customers, than the rest.</w:t>
      </w:r>
      <w:r w:rsidRPr="00180B30">
        <w:rPr>
          <w:rFonts w:ascii="Times New Roman" w:hAnsi="Times New Roman" w:cs="Times New Roman"/>
          <w:lang w:val="en-US"/>
        </w:rPr>
        <w:t xml:space="preserve"> </w:t>
      </w:r>
    </w:p>
    <w:p w14:paraId="291D8BAC" w14:textId="77777777" w:rsidR="0054022D" w:rsidRPr="00180B30" w:rsidRDefault="0054022D" w:rsidP="0054022D">
      <w:pPr>
        <w:rPr>
          <w:rFonts w:ascii="Times New Roman" w:hAnsi="Times New Roman" w:cs="Times New Roman"/>
          <w:sz w:val="24"/>
          <w:szCs w:val="24"/>
          <w:lang w:val="en-US"/>
        </w:rPr>
      </w:pPr>
      <w:r w:rsidRPr="00180B30">
        <w:rPr>
          <w:rFonts w:ascii="Times New Roman" w:hAnsi="Times New Roman" w:cs="Times New Roman"/>
          <w:b/>
          <w:sz w:val="24"/>
          <w:szCs w:val="24"/>
          <w:lang w:val="en-US"/>
        </w:rPr>
        <w:t>The 4th type of customers` preferences</w:t>
      </w:r>
    </w:p>
    <w:p w14:paraId="6D83FD4E" w14:textId="1EA3413B" w:rsidR="0054022D" w:rsidRPr="00180B30" w:rsidRDefault="0054022D" w:rsidP="0054022D">
      <w:pPr>
        <w:spacing w:line="360" w:lineRule="auto"/>
        <w:ind w:firstLine="851"/>
        <w:jc w:val="both"/>
        <w:rPr>
          <w:rFonts w:ascii="Times New Roman" w:hAnsi="Times New Roman" w:cs="Times New Roman"/>
          <w:sz w:val="24"/>
          <w:lang w:val="en-US"/>
        </w:rPr>
      </w:pPr>
      <w:r w:rsidRPr="00180B30">
        <w:rPr>
          <w:rFonts w:ascii="Times New Roman" w:hAnsi="Times New Roman" w:cs="Times New Roman"/>
          <w:sz w:val="24"/>
          <w:lang w:val="en-US"/>
        </w:rPr>
        <w:t xml:space="preserve">The forth type of the customers care the most about before- and after- transportation service, highly appraising such attributes as convenience of delivery of containers in and out(X7), qualified personnel (X6), developed transportation network (X8) and timeliness of handling the containers (X4). </w:t>
      </w:r>
      <w:r>
        <w:rPr>
          <w:rFonts w:ascii="Times New Roman" w:hAnsi="Times New Roman" w:cs="Times New Roman"/>
          <w:sz w:val="24"/>
          <w:lang w:val="en-US"/>
        </w:rPr>
        <w:t>Attributes X7 and X6 have the highest position in terms of importance, and are designated the same weight, equals to 0</w:t>
      </w:r>
      <w:proofErr w:type="gramStart"/>
      <w:r>
        <w:rPr>
          <w:rFonts w:ascii="Times New Roman" w:hAnsi="Times New Roman" w:cs="Times New Roman"/>
          <w:sz w:val="24"/>
          <w:lang w:val="en-US"/>
        </w:rPr>
        <w:t>,25</w:t>
      </w:r>
      <w:proofErr w:type="gramEnd"/>
      <w:r>
        <w:rPr>
          <w:rFonts w:ascii="Times New Roman" w:hAnsi="Times New Roman" w:cs="Times New Roman"/>
          <w:sz w:val="24"/>
          <w:lang w:val="en-US"/>
        </w:rPr>
        <w:t xml:space="preserve">. Developed transportation network is also important for this type of the customers, in the same extent as timeliness of services. </w:t>
      </w:r>
      <w:r w:rsidR="0049150A">
        <w:rPr>
          <w:rFonts w:ascii="Times New Roman" w:hAnsi="Times New Roman" w:cs="Times New Roman"/>
          <w:sz w:val="24"/>
          <w:lang w:val="en-US"/>
        </w:rPr>
        <w:t>All the attributes are ranked and depicted in the Diagram 3.7.</w:t>
      </w:r>
    </w:p>
    <w:p w14:paraId="7B997F89" w14:textId="77777777" w:rsidR="0054022D" w:rsidRDefault="0054022D" w:rsidP="0054022D">
      <w:pPr>
        <w:spacing w:line="360" w:lineRule="auto"/>
        <w:ind w:firstLine="851"/>
        <w:jc w:val="both"/>
        <w:rPr>
          <w:rFonts w:ascii="Times New Roman" w:hAnsi="Times New Roman" w:cs="Times New Roman"/>
          <w:sz w:val="24"/>
          <w:lang w:val="en-US"/>
        </w:rPr>
      </w:pPr>
      <w:r>
        <w:rPr>
          <w:rFonts w:ascii="Times New Roman" w:hAnsi="Times New Roman" w:cs="Times New Roman"/>
          <w:sz w:val="24"/>
          <w:lang w:val="en-US"/>
        </w:rPr>
        <w:t xml:space="preserve">Such type of customers concerns the logistical role of a port, which is in our case represented by the attributes of developed transportation network and easiness of delivery of containers. Moreover, he cares about the speed of services provided in a port, pointing that timeliness and qualified personnel are also significant. Such type of customers is constant user of </w:t>
      </w:r>
      <w:r>
        <w:rPr>
          <w:rFonts w:ascii="Times New Roman" w:hAnsi="Times New Roman" w:cs="Times New Roman"/>
          <w:sz w:val="24"/>
          <w:lang w:val="en-US"/>
        </w:rPr>
        <w:lastRenderedPageBreak/>
        <w:t xml:space="preserve">port services, who has to go there quite often, and because of it he cares about the process of delivery the cargo. </w:t>
      </w:r>
    </w:p>
    <w:p w14:paraId="0E4D743E" w14:textId="6F559016" w:rsidR="0054022D" w:rsidRPr="00180B30" w:rsidRDefault="0049150A" w:rsidP="0054022D">
      <w:pPr>
        <w:spacing w:line="360" w:lineRule="auto"/>
        <w:ind w:firstLine="851"/>
        <w:jc w:val="both"/>
        <w:rPr>
          <w:rFonts w:ascii="Times New Roman" w:hAnsi="Times New Roman" w:cs="Times New Roman"/>
          <w:i/>
          <w:sz w:val="24"/>
          <w:lang w:val="en-US"/>
        </w:rPr>
      </w:pPr>
      <w:r>
        <w:rPr>
          <w:rFonts w:ascii="Times New Roman" w:hAnsi="Times New Roman" w:cs="Times New Roman"/>
          <w:i/>
          <w:sz w:val="24"/>
          <w:lang w:val="en-US"/>
        </w:rPr>
        <w:t>Diagram 3.7</w:t>
      </w:r>
      <w:r w:rsidR="0054022D" w:rsidRPr="00180B30">
        <w:rPr>
          <w:rFonts w:ascii="Times New Roman" w:hAnsi="Times New Roman" w:cs="Times New Roman"/>
          <w:i/>
          <w:sz w:val="24"/>
          <w:lang w:val="en-US"/>
        </w:rPr>
        <w:t xml:space="preserve"> Ranking of attributes for the type 4</w:t>
      </w:r>
    </w:p>
    <w:p w14:paraId="4C7134CE" w14:textId="77777777" w:rsidR="0054022D" w:rsidRDefault="0054022D" w:rsidP="0054022D">
      <w:pPr>
        <w:ind w:left="-851"/>
        <w:rPr>
          <w:lang w:val="en-US"/>
        </w:rPr>
      </w:pPr>
      <w:r>
        <w:rPr>
          <w:noProof/>
          <w:lang w:eastAsia="ru-RU"/>
        </w:rPr>
        <w:drawing>
          <wp:inline distT="0" distB="0" distL="0" distR="0" wp14:anchorId="0CA97C1C" wp14:editId="78EF0713">
            <wp:extent cx="6465467" cy="3030279"/>
            <wp:effectExtent l="0" t="0" r="0" b="0"/>
            <wp:docPr id="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555" r="1027" b="13944"/>
                    <a:stretch/>
                  </pic:blipFill>
                  <pic:spPr bwMode="auto">
                    <a:xfrm>
                      <a:off x="0" y="0"/>
                      <a:ext cx="6515305" cy="3053637"/>
                    </a:xfrm>
                    <a:prstGeom prst="rect">
                      <a:avLst/>
                    </a:prstGeom>
                    <a:ln>
                      <a:noFill/>
                    </a:ln>
                    <a:extLst>
                      <a:ext uri="{53640926-AAD7-44D8-BBD7-CCE9431645EC}">
                        <a14:shadowObscured xmlns:a14="http://schemas.microsoft.com/office/drawing/2010/main"/>
                      </a:ext>
                    </a:extLst>
                  </pic:spPr>
                </pic:pic>
              </a:graphicData>
            </a:graphic>
          </wp:inline>
        </w:drawing>
      </w:r>
    </w:p>
    <w:p w14:paraId="2E03AB36" w14:textId="5F5BCC34" w:rsidR="0054022D" w:rsidRDefault="0054022D" w:rsidP="0054022D">
      <w:pPr>
        <w:spacing w:line="360" w:lineRule="auto"/>
        <w:ind w:firstLine="851"/>
        <w:jc w:val="both"/>
        <w:rPr>
          <w:rFonts w:ascii="Times New Roman" w:hAnsi="Times New Roman" w:cs="Times New Roman"/>
          <w:sz w:val="24"/>
          <w:lang w:val="en-US"/>
        </w:rPr>
      </w:pPr>
      <w:r w:rsidRPr="00180B30">
        <w:rPr>
          <w:rFonts w:ascii="Times New Roman" w:hAnsi="Times New Roman" w:cs="Times New Roman"/>
          <w:sz w:val="24"/>
          <w:lang w:val="en-US"/>
        </w:rPr>
        <w:t xml:space="preserve">In this case the ranked order of alternatives differs from the previously considered. </w:t>
      </w:r>
      <w:r w:rsidR="0049150A">
        <w:rPr>
          <w:rFonts w:ascii="Times New Roman" w:hAnsi="Times New Roman" w:cs="Times New Roman"/>
          <w:sz w:val="24"/>
          <w:lang w:val="en-US"/>
        </w:rPr>
        <w:t xml:space="preserve">The Diagram 3.8 indicates it. </w:t>
      </w:r>
      <w:proofErr w:type="spellStart"/>
      <w:r w:rsidRPr="00180B30">
        <w:rPr>
          <w:rFonts w:ascii="Times New Roman" w:hAnsi="Times New Roman" w:cs="Times New Roman"/>
          <w:sz w:val="24"/>
          <w:lang w:val="en-US"/>
        </w:rPr>
        <w:t>Petrolesprt</w:t>
      </w:r>
      <w:proofErr w:type="spellEnd"/>
      <w:r w:rsidRPr="00180B30">
        <w:rPr>
          <w:rFonts w:ascii="Times New Roman" w:hAnsi="Times New Roman" w:cs="Times New Roman"/>
          <w:sz w:val="24"/>
          <w:lang w:val="en-US"/>
        </w:rPr>
        <w:t xml:space="preserve"> is the leader for such type, which is given the aggregat</w:t>
      </w:r>
      <w:r>
        <w:rPr>
          <w:rFonts w:ascii="Times New Roman" w:hAnsi="Times New Roman" w:cs="Times New Roman"/>
          <w:sz w:val="24"/>
          <w:lang w:val="en-US"/>
        </w:rPr>
        <w:t>e index of 0</w:t>
      </w:r>
      <w:proofErr w:type="gramStart"/>
      <w:r>
        <w:rPr>
          <w:rFonts w:ascii="Times New Roman" w:hAnsi="Times New Roman" w:cs="Times New Roman"/>
          <w:sz w:val="24"/>
          <w:lang w:val="en-US"/>
        </w:rPr>
        <w:t>,75</w:t>
      </w:r>
      <w:proofErr w:type="gramEnd"/>
      <w:r>
        <w:rPr>
          <w:rFonts w:ascii="Times New Roman" w:hAnsi="Times New Roman" w:cs="Times New Roman"/>
          <w:sz w:val="24"/>
          <w:lang w:val="en-US"/>
        </w:rPr>
        <w:t xml:space="preserve">, and it dominates </w:t>
      </w:r>
      <w:r w:rsidRPr="00180B30">
        <w:rPr>
          <w:rFonts w:ascii="Times New Roman" w:hAnsi="Times New Roman" w:cs="Times New Roman"/>
          <w:sz w:val="24"/>
          <w:lang w:val="en-US"/>
        </w:rPr>
        <w:t xml:space="preserve">the next alternative with 64% probability. FCT follows </w:t>
      </w:r>
      <w:proofErr w:type="spellStart"/>
      <w:r w:rsidRPr="00180B30">
        <w:rPr>
          <w:rFonts w:ascii="Times New Roman" w:hAnsi="Times New Roman" w:cs="Times New Roman"/>
          <w:sz w:val="24"/>
          <w:lang w:val="en-US"/>
        </w:rPr>
        <w:t>Petrolesport</w:t>
      </w:r>
      <w:proofErr w:type="spellEnd"/>
      <w:r w:rsidRPr="00180B30">
        <w:rPr>
          <w:rFonts w:ascii="Times New Roman" w:hAnsi="Times New Roman" w:cs="Times New Roman"/>
          <w:sz w:val="24"/>
          <w:lang w:val="en-US"/>
        </w:rPr>
        <w:t>, lagging not too much. ULKT is also quite close to the FCT, and has 0</w:t>
      </w:r>
      <w:proofErr w:type="gramStart"/>
      <w:r w:rsidRPr="00180B30">
        <w:rPr>
          <w:rFonts w:ascii="Times New Roman" w:hAnsi="Times New Roman" w:cs="Times New Roman"/>
          <w:sz w:val="24"/>
          <w:lang w:val="en-US"/>
        </w:rPr>
        <w:t>,65</w:t>
      </w:r>
      <w:proofErr w:type="gramEnd"/>
      <w:r w:rsidRPr="00180B30">
        <w:rPr>
          <w:rFonts w:ascii="Times New Roman" w:hAnsi="Times New Roman" w:cs="Times New Roman"/>
          <w:sz w:val="24"/>
          <w:lang w:val="en-US"/>
        </w:rPr>
        <w:t xml:space="preserve"> index of attractiveness. </w:t>
      </w:r>
      <w:r>
        <w:rPr>
          <w:rFonts w:ascii="Times New Roman" w:hAnsi="Times New Roman" w:cs="Times New Roman"/>
          <w:sz w:val="24"/>
          <w:lang w:val="en-US"/>
        </w:rPr>
        <w:t>Sea</w:t>
      </w:r>
      <w:r w:rsidRPr="00180B30">
        <w:rPr>
          <w:rFonts w:ascii="Times New Roman" w:hAnsi="Times New Roman" w:cs="Times New Roman"/>
          <w:sz w:val="24"/>
          <w:lang w:val="en-US"/>
        </w:rPr>
        <w:t xml:space="preserve"> Fish port is again the outsider with 0</w:t>
      </w:r>
      <w:proofErr w:type="gramStart"/>
      <w:r w:rsidRPr="00180B30">
        <w:rPr>
          <w:rFonts w:ascii="Times New Roman" w:hAnsi="Times New Roman" w:cs="Times New Roman"/>
          <w:sz w:val="24"/>
          <w:lang w:val="en-US"/>
        </w:rPr>
        <w:t>,24</w:t>
      </w:r>
      <w:proofErr w:type="gramEnd"/>
      <w:r w:rsidRPr="00180B30">
        <w:rPr>
          <w:rFonts w:ascii="Times New Roman" w:hAnsi="Times New Roman" w:cs="Times New Roman"/>
          <w:sz w:val="24"/>
          <w:lang w:val="en-US"/>
        </w:rPr>
        <w:t xml:space="preserve"> index. It should be noticed that besides </w:t>
      </w:r>
      <w:proofErr w:type="spellStart"/>
      <w:r w:rsidRPr="00180B30">
        <w:rPr>
          <w:rFonts w:ascii="Times New Roman" w:hAnsi="Times New Roman" w:cs="Times New Roman"/>
          <w:sz w:val="24"/>
          <w:lang w:val="en-US"/>
        </w:rPr>
        <w:t>Petrolesport</w:t>
      </w:r>
      <w:proofErr w:type="spellEnd"/>
      <w:r w:rsidRPr="00180B30">
        <w:rPr>
          <w:rFonts w:ascii="Times New Roman" w:hAnsi="Times New Roman" w:cs="Times New Roman"/>
          <w:sz w:val="24"/>
          <w:lang w:val="en-US"/>
        </w:rPr>
        <w:t xml:space="preserve">, each alternative dominates the next one with 100% probability. </w:t>
      </w:r>
    </w:p>
    <w:p w14:paraId="5DCC116E" w14:textId="77777777" w:rsidR="0054022D" w:rsidRPr="00180B30" w:rsidRDefault="0054022D" w:rsidP="0054022D">
      <w:pPr>
        <w:spacing w:line="360" w:lineRule="auto"/>
        <w:ind w:firstLine="851"/>
        <w:jc w:val="both"/>
        <w:rPr>
          <w:rFonts w:ascii="Times New Roman" w:hAnsi="Times New Roman" w:cs="Times New Roman"/>
          <w:i/>
          <w:sz w:val="24"/>
          <w:lang w:val="en-US"/>
        </w:rPr>
      </w:pPr>
      <w:r w:rsidRPr="00180B30">
        <w:rPr>
          <w:rFonts w:ascii="Times New Roman" w:hAnsi="Times New Roman" w:cs="Times New Roman"/>
          <w:i/>
          <w:sz w:val="24"/>
          <w:lang w:val="en-US"/>
        </w:rPr>
        <w:t>Diagram 3.8. Ranking of alternatives for</w:t>
      </w:r>
      <w:r>
        <w:rPr>
          <w:rFonts w:ascii="Times New Roman" w:hAnsi="Times New Roman" w:cs="Times New Roman"/>
          <w:i/>
          <w:sz w:val="24"/>
          <w:lang w:val="en-US"/>
        </w:rPr>
        <w:t xml:space="preserve"> the</w:t>
      </w:r>
      <w:r w:rsidRPr="00180B30">
        <w:rPr>
          <w:rFonts w:ascii="Times New Roman" w:hAnsi="Times New Roman" w:cs="Times New Roman"/>
          <w:i/>
          <w:sz w:val="24"/>
          <w:lang w:val="en-US"/>
        </w:rPr>
        <w:t xml:space="preserve"> type 4</w:t>
      </w:r>
    </w:p>
    <w:p w14:paraId="78C5887E" w14:textId="77777777" w:rsidR="0054022D" w:rsidRDefault="0054022D" w:rsidP="0054022D">
      <w:pPr>
        <w:ind w:left="-851"/>
        <w:rPr>
          <w:lang w:val="en-US"/>
        </w:rPr>
      </w:pPr>
      <w:r>
        <w:rPr>
          <w:noProof/>
          <w:lang w:eastAsia="ru-RU"/>
        </w:rPr>
        <w:drawing>
          <wp:inline distT="0" distB="0" distL="0" distR="0" wp14:anchorId="07ABC191" wp14:editId="1176FCD8">
            <wp:extent cx="6549656" cy="1640721"/>
            <wp:effectExtent l="0" t="0" r="3810"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2488" r="1044" b="53424"/>
                    <a:stretch/>
                  </pic:blipFill>
                  <pic:spPr bwMode="auto">
                    <a:xfrm>
                      <a:off x="0" y="0"/>
                      <a:ext cx="6611938" cy="1656323"/>
                    </a:xfrm>
                    <a:prstGeom prst="rect">
                      <a:avLst/>
                    </a:prstGeom>
                    <a:ln>
                      <a:noFill/>
                    </a:ln>
                    <a:extLst>
                      <a:ext uri="{53640926-AAD7-44D8-BBD7-CCE9431645EC}">
                        <a14:shadowObscured xmlns:a14="http://schemas.microsoft.com/office/drawing/2010/main"/>
                      </a:ext>
                    </a:extLst>
                  </pic:spPr>
                </pic:pic>
              </a:graphicData>
            </a:graphic>
          </wp:inline>
        </w:drawing>
      </w:r>
    </w:p>
    <w:p w14:paraId="4D123A51" w14:textId="77777777" w:rsidR="0054022D" w:rsidRDefault="0054022D" w:rsidP="0054022D">
      <w:pPr>
        <w:spacing w:line="360" w:lineRule="auto"/>
        <w:ind w:firstLine="851"/>
        <w:rPr>
          <w:rFonts w:ascii="Times New Roman" w:hAnsi="Times New Roman" w:cs="Times New Roman"/>
          <w:sz w:val="24"/>
          <w:lang w:val="en-US"/>
        </w:rPr>
      </w:pPr>
      <w:r>
        <w:rPr>
          <w:rFonts w:ascii="Times New Roman" w:hAnsi="Times New Roman" w:cs="Times New Roman"/>
          <w:sz w:val="24"/>
          <w:lang w:val="en-US"/>
        </w:rPr>
        <w:t xml:space="preserve">These results correspond to those from the customer questionnaire to some extent: </w:t>
      </w:r>
      <w:proofErr w:type="spellStart"/>
      <w:r>
        <w:rPr>
          <w:rFonts w:ascii="Times New Roman" w:hAnsi="Times New Roman" w:cs="Times New Roman"/>
          <w:sz w:val="24"/>
          <w:lang w:val="en-US"/>
        </w:rPr>
        <w:t>Petrolesport</w:t>
      </w:r>
      <w:proofErr w:type="spellEnd"/>
      <w:r>
        <w:rPr>
          <w:rFonts w:ascii="Times New Roman" w:hAnsi="Times New Roman" w:cs="Times New Roman"/>
          <w:sz w:val="24"/>
          <w:lang w:val="en-US"/>
        </w:rPr>
        <w:t xml:space="preserve"> is chosen indeed most often, followed by FCT. However, ULKT is chosen by the customers only in the fourth place, while out results show it has the third rank. Sea Fish port is again ranked to be the leas preferred. If we compare it with the expert results, we can see that </w:t>
      </w:r>
      <w:r>
        <w:rPr>
          <w:rFonts w:ascii="Times New Roman" w:hAnsi="Times New Roman" w:cs="Times New Roman"/>
          <w:sz w:val="24"/>
          <w:lang w:val="en-US"/>
        </w:rPr>
        <w:lastRenderedPageBreak/>
        <w:t>this is the only case, when the results completely coincide.  The ranking from expert is 100% the same, which APIS provides for such type of preferences.</w:t>
      </w:r>
    </w:p>
    <w:p w14:paraId="4F5408AC" w14:textId="77777777" w:rsidR="0054022D" w:rsidRPr="00180B30" w:rsidRDefault="0054022D" w:rsidP="0054022D">
      <w:pPr>
        <w:spacing w:line="360" w:lineRule="auto"/>
        <w:ind w:firstLine="851"/>
        <w:rPr>
          <w:rFonts w:ascii="Times New Roman" w:hAnsi="Times New Roman" w:cs="Times New Roman"/>
          <w:sz w:val="24"/>
          <w:lang w:val="en-US"/>
        </w:rPr>
      </w:pPr>
    </w:p>
    <w:p w14:paraId="65DD80C1" w14:textId="77777777" w:rsidR="0054022D" w:rsidRPr="00180B30" w:rsidRDefault="0054022D" w:rsidP="0054022D">
      <w:pPr>
        <w:rPr>
          <w:rFonts w:ascii="Times New Roman" w:hAnsi="Times New Roman" w:cs="Times New Roman"/>
          <w:sz w:val="24"/>
          <w:szCs w:val="24"/>
          <w:lang w:val="en-US"/>
        </w:rPr>
      </w:pPr>
      <w:r w:rsidRPr="00180B30">
        <w:rPr>
          <w:rFonts w:ascii="Times New Roman" w:hAnsi="Times New Roman" w:cs="Times New Roman"/>
          <w:b/>
          <w:sz w:val="24"/>
          <w:szCs w:val="24"/>
          <w:lang w:val="en-US"/>
        </w:rPr>
        <w:t>The 5th type of customers` preferences</w:t>
      </w:r>
    </w:p>
    <w:p w14:paraId="7DA156E2" w14:textId="77777777" w:rsidR="0054022D" w:rsidRPr="00DA7EC5" w:rsidRDefault="0054022D" w:rsidP="0054022D">
      <w:pPr>
        <w:spacing w:line="360" w:lineRule="auto"/>
        <w:ind w:firstLine="851"/>
        <w:jc w:val="both"/>
        <w:rPr>
          <w:rFonts w:ascii="Times New Roman" w:hAnsi="Times New Roman" w:cs="Times New Roman"/>
          <w:sz w:val="24"/>
          <w:szCs w:val="24"/>
          <w:lang w:val="en-US"/>
        </w:rPr>
      </w:pPr>
      <w:r w:rsidRPr="00180B30">
        <w:rPr>
          <w:rFonts w:ascii="Times New Roman" w:hAnsi="Times New Roman" w:cs="Times New Roman"/>
          <w:sz w:val="24"/>
          <w:szCs w:val="24"/>
          <w:lang w:val="en-US"/>
        </w:rPr>
        <w:t xml:space="preserve">This type of the customers is also concerned with storage conditions, as the third type, but also he needs developed transportation network along with the opportunity to choose the time for taking the cargo. Such type of customers cares about the integrity of port into the whole logistics network. The problem of choosing the port for such type of the customers is connected to the problem of logistics optimization, in terms of both costs and location. </w:t>
      </w:r>
      <w:r>
        <w:rPr>
          <w:rFonts w:ascii="Times New Roman" w:hAnsi="Times New Roman" w:cs="Times New Roman"/>
          <w:sz w:val="24"/>
          <w:szCs w:val="24"/>
          <w:lang w:val="en-US"/>
        </w:rPr>
        <w:t>As storage factors are important, this type of customers deals with import cargo transportation quite often. He also might transport special cargo, which needs existence of special condition in storage terminals. The importance of developed transportation routes might indicate that cargo will further transported to the distant locations.</w:t>
      </w:r>
    </w:p>
    <w:p w14:paraId="318F1616" w14:textId="78CADDDA" w:rsidR="0054022D" w:rsidRPr="00180B30" w:rsidRDefault="0054022D" w:rsidP="0054022D">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The factors of storage services (X3 and X10) are placed foremost and together account for around 0</w:t>
      </w:r>
      <w:proofErr w:type="gramStart"/>
      <w:r>
        <w:rPr>
          <w:rFonts w:ascii="Times New Roman" w:hAnsi="Times New Roman" w:cs="Times New Roman"/>
          <w:sz w:val="24"/>
          <w:szCs w:val="24"/>
          <w:lang w:val="en-US"/>
        </w:rPr>
        <w:t>,5</w:t>
      </w:r>
      <w:proofErr w:type="gramEnd"/>
      <w:r>
        <w:rPr>
          <w:rFonts w:ascii="Times New Roman" w:hAnsi="Times New Roman" w:cs="Times New Roman"/>
          <w:sz w:val="24"/>
          <w:szCs w:val="24"/>
          <w:lang w:val="en-US"/>
        </w:rPr>
        <w:t xml:space="preserve"> weight. Developed transportation factor (X8) is also im</w:t>
      </w:r>
      <w:r w:rsidR="0049150A">
        <w:rPr>
          <w:rFonts w:ascii="Times New Roman" w:hAnsi="Times New Roman" w:cs="Times New Roman"/>
          <w:sz w:val="24"/>
          <w:szCs w:val="24"/>
          <w:lang w:val="en-US"/>
        </w:rPr>
        <w:t>portant, but in less extent, as</w:t>
      </w:r>
      <w:r>
        <w:rPr>
          <w:rFonts w:ascii="Times New Roman" w:hAnsi="Times New Roman" w:cs="Times New Roman"/>
          <w:sz w:val="24"/>
          <w:szCs w:val="24"/>
          <w:lang w:val="en-US"/>
        </w:rPr>
        <w:t xml:space="preserve"> it has the third position. The opportunity to choose the time for cargo taking out comes after X8 and has almost </w:t>
      </w:r>
      <w:r w:rsidR="0049150A">
        <w:rPr>
          <w:rFonts w:ascii="Times New Roman" w:hAnsi="Times New Roman" w:cs="Times New Roman"/>
          <w:sz w:val="24"/>
          <w:szCs w:val="24"/>
          <w:lang w:val="en-US"/>
        </w:rPr>
        <w:t xml:space="preserve">the same weight for this type. The attributes and values are depicted in the Diagram 3.9. </w:t>
      </w:r>
    </w:p>
    <w:p w14:paraId="594F18BE" w14:textId="411883B7" w:rsidR="0054022D" w:rsidRPr="00180B30" w:rsidRDefault="0049150A" w:rsidP="0054022D">
      <w:pPr>
        <w:rPr>
          <w:rFonts w:ascii="Times New Roman" w:hAnsi="Times New Roman" w:cs="Times New Roman"/>
          <w:i/>
          <w:sz w:val="24"/>
          <w:lang w:val="en-US"/>
        </w:rPr>
      </w:pPr>
      <w:r>
        <w:rPr>
          <w:rFonts w:ascii="Times New Roman" w:hAnsi="Times New Roman" w:cs="Times New Roman"/>
          <w:i/>
          <w:sz w:val="24"/>
          <w:lang w:val="en-US"/>
        </w:rPr>
        <w:t>Diagram 3.9</w:t>
      </w:r>
      <w:r w:rsidR="0054022D" w:rsidRPr="00180B30">
        <w:rPr>
          <w:rFonts w:ascii="Times New Roman" w:hAnsi="Times New Roman" w:cs="Times New Roman"/>
          <w:i/>
          <w:sz w:val="24"/>
          <w:lang w:val="en-US"/>
        </w:rPr>
        <w:t xml:space="preserve"> Ranking of attributes for the type 5</w:t>
      </w:r>
    </w:p>
    <w:p w14:paraId="4A750731" w14:textId="77777777" w:rsidR="0054022D" w:rsidRDefault="0054022D" w:rsidP="0054022D">
      <w:pPr>
        <w:ind w:left="-851"/>
      </w:pPr>
      <w:r>
        <w:rPr>
          <w:noProof/>
          <w:lang w:eastAsia="ru-RU"/>
        </w:rPr>
        <w:drawing>
          <wp:inline distT="0" distB="0" distL="0" distR="0" wp14:anchorId="66095FC9" wp14:editId="7A2914D6">
            <wp:extent cx="6517759" cy="3079801"/>
            <wp:effectExtent l="0" t="0" r="0" b="635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2547" b="13414"/>
                    <a:stretch/>
                  </pic:blipFill>
                  <pic:spPr bwMode="auto">
                    <a:xfrm>
                      <a:off x="0" y="0"/>
                      <a:ext cx="6539916" cy="3090271"/>
                    </a:xfrm>
                    <a:prstGeom prst="rect">
                      <a:avLst/>
                    </a:prstGeom>
                    <a:ln>
                      <a:noFill/>
                    </a:ln>
                    <a:extLst>
                      <a:ext uri="{53640926-AAD7-44D8-BBD7-CCE9431645EC}">
                        <a14:shadowObscured xmlns:a14="http://schemas.microsoft.com/office/drawing/2010/main"/>
                      </a:ext>
                    </a:extLst>
                  </pic:spPr>
                </pic:pic>
              </a:graphicData>
            </a:graphic>
          </wp:inline>
        </w:drawing>
      </w:r>
    </w:p>
    <w:p w14:paraId="06A1B84C" w14:textId="77777777" w:rsidR="0054022D" w:rsidRPr="002348D8" w:rsidRDefault="0054022D" w:rsidP="0054022D"/>
    <w:p w14:paraId="0527F8C1" w14:textId="57F8B859" w:rsidR="0054022D" w:rsidRDefault="0054022D" w:rsidP="0054022D">
      <w:pPr>
        <w:spacing w:line="360" w:lineRule="auto"/>
        <w:ind w:firstLine="851"/>
        <w:jc w:val="both"/>
        <w:rPr>
          <w:rFonts w:ascii="Times New Roman" w:hAnsi="Times New Roman" w:cs="Times New Roman"/>
          <w:sz w:val="24"/>
          <w:lang w:val="en-US"/>
        </w:rPr>
      </w:pPr>
      <w:r w:rsidRPr="00180B30">
        <w:rPr>
          <w:rFonts w:ascii="Times New Roman" w:hAnsi="Times New Roman" w:cs="Times New Roman"/>
          <w:sz w:val="24"/>
          <w:lang w:val="en-US"/>
        </w:rPr>
        <w:lastRenderedPageBreak/>
        <w:t>The alternatives are ranked</w:t>
      </w:r>
      <w:r w:rsidR="003B3E0E">
        <w:rPr>
          <w:rFonts w:ascii="Times New Roman" w:hAnsi="Times New Roman" w:cs="Times New Roman"/>
          <w:sz w:val="24"/>
          <w:lang w:val="en-US"/>
        </w:rPr>
        <w:t xml:space="preserve"> in the way as the Diagram 3.10 indicates</w:t>
      </w:r>
      <w:r w:rsidRPr="00180B30">
        <w:rPr>
          <w:rFonts w:ascii="Times New Roman" w:hAnsi="Times New Roman" w:cs="Times New Roman"/>
          <w:sz w:val="24"/>
          <w:lang w:val="en-US"/>
        </w:rPr>
        <w:t xml:space="preserve"> below. Moby Dick has become the most attractive alternative for such type of the preferences. It has 0</w:t>
      </w:r>
      <w:proofErr w:type="gramStart"/>
      <w:r w:rsidRPr="00180B30">
        <w:rPr>
          <w:rFonts w:ascii="Times New Roman" w:hAnsi="Times New Roman" w:cs="Times New Roman"/>
          <w:sz w:val="24"/>
          <w:lang w:val="en-US"/>
        </w:rPr>
        <w:t>,75</w:t>
      </w:r>
      <w:proofErr w:type="gramEnd"/>
      <w:r w:rsidRPr="00180B30">
        <w:rPr>
          <w:rFonts w:ascii="Times New Roman" w:hAnsi="Times New Roman" w:cs="Times New Roman"/>
          <w:sz w:val="24"/>
          <w:lang w:val="en-US"/>
        </w:rPr>
        <w:t xml:space="preserve"> aggregate index, followed by ULKT, which has 0,71 index of attractiveness. After ULKT the large gap takes place, and Sea Fish port comes the third with the index of 0,43. </w:t>
      </w:r>
      <w:proofErr w:type="spellStart"/>
      <w:r w:rsidRPr="00180B30">
        <w:rPr>
          <w:rFonts w:ascii="Times New Roman" w:hAnsi="Times New Roman" w:cs="Times New Roman"/>
          <w:sz w:val="24"/>
          <w:lang w:val="en-US"/>
        </w:rPr>
        <w:t>Petrolesport</w:t>
      </w:r>
      <w:proofErr w:type="spellEnd"/>
      <w:r w:rsidRPr="00180B30">
        <w:rPr>
          <w:rFonts w:ascii="Times New Roman" w:hAnsi="Times New Roman" w:cs="Times New Roman"/>
          <w:sz w:val="24"/>
          <w:lang w:val="en-US"/>
        </w:rPr>
        <w:t xml:space="preserve"> and FCT are ranked the last as the most non-attractive for this type of customers.</w:t>
      </w:r>
    </w:p>
    <w:p w14:paraId="697EBFFB" w14:textId="77777777" w:rsidR="0054022D" w:rsidRPr="00180B30" w:rsidRDefault="0054022D" w:rsidP="0054022D">
      <w:pPr>
        <w:spacing w:line="360" w:lineRule="auto"/>
        <w:ind w:firstLine="851"/>
        <w:jc w:val="both"/>
        <w:rPr>
          <w:rFonts w:ascii="Times New Roman" w:hAnsi="Times New Roman" w:cs="Times New Roman"/>
          <w:i/>
          <w:sz w:val="24"/>
          <w:lang w:val="en-US"/>
        </w:rPr>
      </w:pPr>
      <w:r w:rsidRPr="00180B30">
        <w:rPr>
          <w:rFonts w:ascii="Times New Roman" w:hAnsi="Times New Roman" w:cs="Times New Roman"/>
          <w:i/>
          <w:sz w:val="24"/>
          <w:lang w:val="en-US"/>
        </w:rPr>
        <w:t>Diagram 3.10. Ranking of alternatives for the type 5</w:t>
      </w:r>
    </w:p>
    <w:p w14:paraId="3E97DF0B" w14:textId="77777777" w:rsidR="0054022D" w:rsidRDefault="0054022D" w:rsidP="0054022D">
      <w:pPr>
        <w:ind w:left="-851"/>
      </w:pPr>
      <w:r>
        <w:rPr>
          <w:noProof/>
          <w:lang w:eastAsia="ru-RU"/>
        </w:rPr>
        <w:drawing>
          <wp:inline distT="0" distB="0" distL="0" distR="0" wp14:anchorId="46CA598E" wp14:editId="375E884B">
            <wp:extent cx="6560289" cy="1655627"/>
            <wp:effectExtent l="0" t="0" r="0" b="1905"/>
            <wp:docPr id="1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2865" r="-6" b="52248"/>
                    <a:stretch/>
                  </pic:blipFill>
                  <pic:spPr bwMode="auto">
                    <a:xfrm>
                      <a:off x="0" y="0"/>
                      <a:ext cx="6594928" cy="1664369"/>
                    </a:xfrm>
                    <a:prstGeom prst="rect">
                      <a:avLst/>
                    </a:prstGeom>
                    <a:ln>
                      <a:noFill/>
                    </a:ln>
                    <a:extLst>
                      <a:ext uri="{53640926-AAD7-44D8-BBD7-CCE9431645EC}">
                        <a14:shadowObscured xmlns:a14="http://schemas.microsoft.com/office/drawing/2010/main"/>
                      </a:ext>
                    </a:extLst>
                  </pic:spPr>
                </pic:pic>
              </a:graphicData>
            </a:graphic>
          </wp:inline>
        </w:drawing>
      </w:r>
    </w:p>
    <w:p w14:paraId="6354812F" w14:textId="5B215DF9" w:rsidR="0054022D" w:rsidRPr="00180B30" w:rsidRDefault="0054022D" w:rsidP="0054022D">
      <w:pPr>
        <w:spacing w:line="360" w:lineRule="auto"/>
        <w:ind w:firstLine="851"/>
        <w:jc w:val="both"/>
        <w:rPr>
          <w:rFonts w:ascii="Times New Roman" w:hAnsi="Times New Roman" w:cs="Times New Roman"/>
          <w:sz w:val="24"/>
          <w:lang w:val="en-US"/>
        </w:rPr>
      </w:pPr>
      <w:r w:rsidRPr="00180B30">
        <w:rPr>
          <w:rFonts w:ascii="Times New Roman" w:hAnsi="Times New Roman" w:cs="Times New Roman"/>
          <w:sz w:val="24"/>
          <w:lang w:val="en-US"/>
        </w:rPr>
        <w:t xml:space="preserve">The results do not coincide with those, obtained from the questionnaire. They indicated the preferences of </w:t>
      </w:r>
      <w:proofErr w:type="spellStart"/>
      <w:r w:rsidRPr="00180B30">
        <w:rPr>
          <w:rFonts w:ascii="Times New Roman" w:hAnsi="Times New Roman" w:cs="Times New Roman"/>
          <w:sz w:val="24"/>
          <w:lang w:val="en-US"/>
        </w:rPr>
        <w:t>Petrolesport</w:t>
      </w:r>
      <w:proofErr w:type="spellEnd"/>
      <w:r w:rsidRPr="00180B30">
        <w:rPr>
          <w:rFonts w:ascii="Times New Roman" w:hAnsi="Times New Roman" w:cs="Times New Roman"/>
          <w:sz w:val="24"/>
          <w:lang w:val="en-US"/>
        </w:rPr>
        <w:t xml:space="preserve"> and Sea Fish port over Moby Dick. The reason might be that this type of customers in the questionnaire indicated that they do not follow any scheme about the estimating the ports when choosing it. </w:t>
      </w:r>
      <w:r>
        <w:rPr>
          <w:rFonts w:ascii="Times New Roman" w:hAnsi="Times New Roman" w:cs="Times New Roman"/>
          <w:sz w:val="24"/>
          <w:lang w:val="en-US"/>
        </w:rPr>
        <w:t>They do not coincide either with those, obtained from the expert point of view.</w:t>
      </w:r>
    </w:p>
    <w:p w14:paraId="3BECE043" w14:textId="3D809EBA" w:rsidR="0054022D" w:rsidRDefault="0054022D" w:rsidP="0054022D">
      <w:pPr>
        <w:spacing w:line="360" w:lineRule="auto"/>
        <w:ind w:firstLine="851"/>
        <w:jc w:val="both"/>
        <w:rPr>
          <w:rFonts w:ascii="Times New Roman" w:hAnsi="Times New Roman" w:cs="Times New Roman"/>
          <w:sz w:val="24"/>
          <w:lang w:val="en-US"/>
        </w:rPr>
      </w:pPr>
      <w:r>
        <w:rPr>
          <w:rFonts w:ascii="Times New Roman" w:hAnsi="Times New Roman" w:cs="Times New Roman"/>
          <w:sz w:val="24"/>
          <w:lang w:val="en-US"/>
        </w:rPr>
        <w:t xml:space="preserve">Such typology of preferences reflects the difference between existing customers` preferences. In the second chapter we presented the hypothetical scheme that could be implemented in order to differentiate customers` preferences. After conducting the survey we identified 5 types of customers` preferences, and now we would like to see, whether the suggested scheme corresponds to the reality or not, and whether the identified types could be distinguished according to the considered criteria (the type of cargo transportation, frequency of appealing to the maritime company`s services, and the independence of decision-making). </w:t>
      </w:r>
    </w:p>
    <w:p w14:paraId="5ACC1652" w14:textId="30746120" w:rsidR="00355C0E" w:rsidRPr="003860A0" w:rsidRDefault="009017AB" w:rsidP="003860A0">
      <w:pPr>
        <w:pStyle w:val="Heading3"/>
        <w:rPr>
          <w:lang w:val="en-US"/>
        </w:rPr>
      </w:pPr>
      <w:bookmarkStart w:id="48" w:name="_Toc452047424"/>
      <w:r>
        <w:rPr>
          <w:lang w:val="en-US"/>
        </w:rPr>
        <w:t xml:space="preserve">3.3.3 </w:t>
      </w:r>
      <w:r w:rsidR="00355C0E">
        <w:rPr>
          <w:lang w:val="en-US"/>
        </w:rPr>
        <w:t>Scheme of customers` typology</w:t>
      </w:r>
      <w:bookmarkEnd w:id="48"/>
    </w:p>
    <w:p w14:paraId="7152027D" w14:textId="1B112A69" w:rsidR="00F225A0" w:rsidRDefault="00355C0E" w:rsidP="003860A0">
      <w:pPr>
        <w:spacing w:line="360" w:lineRule="auto"/>
        <w:ind w:firstLine="851"/>
        <w:jc w:val="both"/>
        <w:rPr>
          <w:rFonts w:ascii="Times New Roman" w:hAnsi="Times New Roman" w:cs="Times New Roman"/>
          <w:sz w:val="24"/>
          <w:lang w:val="en-US"/>
        </w:rPr>
      </w:pPr>
      <w:r>
        <w:rPr>
          <w:rFonts w:ascii="Times New Roman" w:hAnsi="Times New Roman" w:cs="Times New Roman"/>
          <w:sz w:val="24"/>
          <w:lang w:val="en-US"/>
        </w:rPr>
        <w:t xml:space="preserve">The factual results indicate that customers indeed differ based on the suggested criteria. </w:t>
      </w:r>
      <w:r w:rsidR="00CD50FD">
        <w:rPr>
          <w:rFonts w:ascii="Times New Roman" w:hAnsi="Times New Roman" w:cs="Times New Roman"/>
          <w:sz w:val="24"/>
          <w:lang w:val="en-US"/>
        </w:rPr>
        <w:t xml:space="preserve">However, the observed typology is different from the suggested scheme. It also has 3 levels, but with less complicated structure. The real scheme, identified with the use of questionnaire, is presented below. </w:t>
      </w:r>
    </w:p>
    <w:p w14:paraId="72366B0B" w14:textId="0A2B9A12" w:rsidR="00F225A0" w:rsidRDefault="00F225A0" w:rsidP="003860A0">
      <w:pPr>
        <w:spacing w:line="360" w:lineRule="auto"/>
        <w:ind w:firstLine="851"/>
        <w:jc w:val="both"/>
        <w:rPr>
          <w:rFonts w:ascii="Times New Roman" w:hAnsi="Times New Roman" w:cs="Times New Roman"/>
          <w:sz w:val="24"/>
          <w:lang w:val="en-US"/>
        </w:rPr>
      </w:pPr>
    </w:p>
    <w:p w14:paraId="2CB58C18" w14:textId="694E28B9" w:rsidR="00F225A0" w:rsidRDefault="00F225A0" w:rsidP="003860A0">
      <w:pPr>
        <w:spacing w:line="360" w:lineRule="auto"/>
        <w:ind w:firstLine="851"/>
        <w:jc w:val="both"/>
        <w:rPr>
          <w:rFonts w:ascii="Times New Roman" w:hAnsi="Times New Roman" w:cs="Times New Roman"/>
          <w:sz w:val="24"/>
          <w:lang w:val="en-US"/>
        </w:rPr>
      </w:pPr>
    </w:p>
    <w:p w14:paraId="0BAA1D91" w14:textId="6FF2DBFB" w:rsidR="008209CC" w:rsidRPr="00B92040" w:rsidRDefault="002F13B6" w:rsidP="003860A0">
      <w:pPr>
        <w:spacing w:line="360" w:lineRule="auto"/>
        <w:ind w:firstLine="851"/>
        <w:rPr>
          <w:rFonts w:ascii="Times New Roman" w:hAnsi="Times New Roman" w:cs="Times New Roman"/>
          <w:i/>
          <w:sz w:val="24"/>
          <w:lang w:val="en-US"/>
        </w:rPr>
      </w:pPr>
      <w:r w:rsidRPr="00B92040">
        <w:rPr>
          <w:rFonts w:ascii="Times New Roman" w:hAnsi="Times New Roman" w:cs="Times New Roman"/>
          <w:i/>
          <w:sz w:val="24"/>
          <w:lang w:val="en-US"/>
        </w:rPr>
        <w:lastRenderedPageBreak/>
        <w:t xml:space="preserve">Figure 3.1 </w:t>
      </w:r>
      <w:r w:rsidR="00B92040" w:rsidRPr="00B92040">
        <w:rPr>
          <w:rFonts w:ascii="Times New Roman" w:hAnsi="Times New Roman" w:cs="Times New Roman"/>
          <w:i/>
          <w:sz w:val="24"/>
          <w:lang w:val="en-US"/>
        </w:rPr>
        <w:t>Scheme of customers` typology</w:t>
      </w:r>
    </w:p>
    <w:p w14:paraId="6EF39B9A" w14:textId="70DDD2E2" w:rsidR="00B27979" w:rsidRPr="003860A0" w:rsidRDefault="00B92040" w:rsidP="003860A0">
      <w:pPr>
        <w:spacing w:line="360" w:lineRule="auto"/>
        <w:ind w:firstLine="851"/>
        <w:jc w:val="both"/>
        <w:rPr>
          <w:rFonts w:ascii="Times New Roman" w:hAnsi="Times New Roman" w:cs="Times New Roman"/>
          <w:sz w:val="24"/>
          <w:lang w:val="en-US"/>
        </w:rPr>
      </w:pPr>
      <w:r>
        <w:rPr>
          <w:rFonts w:ascii="Times New Roman" w:hAnsi="Times New Roman" w:cs="Times New Roman"/>
          <w:noProof/>
          <w:sz w:val="24"/>
          <w:lang w:eastAsia="ru-RU"/>
        </w:rPr>
        <mc:AlternateContent>
          <mc:Choice Requires="wps">
            <w:drawing>
              <wp:anchor distT="0" distB="0" distL="114300" distR="114300" simplePos="0" relativeHeight="251580416" behindDoc="0" locked="0" layoutInCell="1" allowOverlap="1" wp14:anchorId="265BEF3D" wp14:editId="4D48C555">
                <wp:simplePos x="0" y="0"/>
                <wp:positionH relativeFrom="column">
                  <wp:posOffset>2130898</wp:posOffset>
                </wp:positionH>
                <wp:positionV relativeFrom="paragraph">
                  <wp:posOffset>106267</wp:posOffset>
                </wp:positionV>
                <wp:extent cx="808074" cy="382772"/>
                <wp:effectExtent l="0" t="0" r="11430" b="17780"/>
                <wp:wrapNone/>
                <wp:docPr id="35" name="Round Diagonal Corner Rectangle 35"/>
                <wp:cNvGraphicFramePr/>
                <a:graphic xmlns:a="http://schemas.openxmlformats.org/drawingml/2006/main">
                  <a:graphicData uri="http://schemas.microsoft.com/office/word/2010/wordprocessingShape">
                    <wps:wsp>
                      <wps:cNvSpPr/>
                      <wps:spPr>
                        <a:xfrm>
                          <a:off x="0" y="0"/>
                          <a:ext cx="808074" cy="382772"/>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47845FF9" w14:textId="30A7ADE5" w:rsidR="00F23F73" w:rsidRPr="003860A0" w:rsidRDefault="00F23F73" w:rsidP="003860A0">
                            <w:pPr>
                              <w:jc w:val="center"/>
                              <w:rPr>
                                <w:lang w:val="en-US"/>
                              </w:rPr>
                            </w:pPr>
                            <w:r>
                              <w:rPr>
                                <w:lang w:val="en-US"/>
                              </w:rPr>
                              <w:t>Export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BEF3D" id="Round Diagonal Corner Rectangle 35" o:spid="_x0000_s1072" style="position:absolute;left:0;text-align:left;margin-left:167.8pt;margin-top:8.35pt;width:63.65pt;height:30.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8074,3827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" adj="-11796480,,5400" path="m63797,l808074,r,l808074,318975v,35234,-28563,63797,-63797,63797l,382772r,l,63797c,28563,28563,,63797,xe" fillcolor="white [3201]" strokecolor="black [3200]" strokeweight="1pt">
                <v:stroke joinstyle="miter"/>
                <v:formulas/>
                <v:path arrowok="t" o:connecttype="custom" o:connectlocs="63797,0;808074,0;808074,0;808074,318975;744277,382772;0,382772;0,382772;0,63797;63797,0" o:connectangles="0,0,0,0,0,0,0,0,0" textboxrect="0,0,808074,382772"/>
                <v:textbox>
                  <w:txbxContent>
                    <w:p w14:paraId="47845FF9" w14:textId="30A7ADE5" w:rsidR="00F23F73" w:rsidRPr="003860A0" w:rsidRDefault="00F23F73" w:rsidP="003860A0">
                      <w:pPr>
                        <w:jc w:val="center"/>
                        <w:rPr>
                          <w:lang w:val="en-US"/>
                        </w:rPr>
                      </w:pPr>
                      <w:r>
                        <w:rPr>
                          <w:lang w:val="en-US"/>
                        </w:rPr>
                        <w:t>Export</w:t>
                      </w:r>
                    </w:p>
                  </w:txbxContent>
                </v:textbox>
              </v:shape>
            </w:pict>
          </mc:Fallback>
        </mc:AlternateContent>
      </w:r>
      <w:r>
        <w:rPr>
          <w:rFonts w:ascii="Times New Roman" w:hAnsi="Times New Roman" w:cs="Times New Roman"/>
          <w:noProof/>
          <w:sz w:val="24"/>
          <w:lang w:eastAsia="ru-RU"/>
        </w:rPr>
        <mc:AlternateContent>
          <mc:Choice Requires="wps">
            <w:drawing>
              <wp:anchor distT="0" distB="0" distL="114300" distR="114300" simplePos="0" relativeHeight="251766784" behindDoc="0" locked="0" layoutInCell="1" allowOverlap="1" wp14:anchorId="0B6576A0" wp14:editId="08F00CBC">
                <wp:simplePos x="0" y="0"/>
                <wp:positionH relativeFrom="column">
                  <wp:posOffset>2937067</wp:posOffset>
                </wp:positionH>
                <wp:positionV relativeFrom="paragraph">
                  <wp:posOffset>180340</wp:posOffset>
                </wp:positionV>
                <wp:extent cx="549792" cy="150495"/>
                <wp:effectExtent l="0" t="19050" r="41275" b="40005"/>
                <wp:wrapNone/>
                <wp:docPr id="42" name="Right Arrow 42"/>
                <wp:cNvGraphicFramePr/>
                <a:graphic xmlns:a="http://schemas.openxmlformats.org/drawingml/2006/main">
                  <a:graphicData uri="http://schemas.microsoft.com/office/word/2010/wordprocessingShape">
                    <wps:wsp>
                      <wps:cNvSpPr/>
                      <wps:spPr>
                        <a:xfrm>
                          <a:off x="0" y="0"/>
                          <a:ext cx="549792" cy="15049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6AD39" id="Right Arrow 42" o:spid="_x0000_s1026" type="#_x0000_t13" style="position:absolute;margin-left:231.25pt;margin-top:14.2pt;width:43.3pt;height:11.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" adj="18644" fillcolor="white [3201]" strokecolor="black [3200]" strokeweight="1pt"/>
            </w:pict>
          </mc:Fallback>
        </mc:AlternateContent>
      </w:r>
      <w:r>
        <w:rPr>
          <w:rFonts w:ascii="Times New Roman" w:hAnsi="Times New Roman" w:cs="Times New Roman"/>
          <w:noProof/>
          <w:sz w:val="24"/>
          <w:lang w:eastAsia="ru-RU"/>
        </w:rPr>
        <mc:AlternateContent>
          <mc:Choice Requires="wps">
            <w:drawing>
              <wp:anchor distT="0" distB="0" distL="114300" distR="114300" simplePos="0" relativeHeight="251971584" behindDoc="0" locked="0" layoutInCell="1" allowOverlap="1" wp14:anchorId="5A5D62A4" wp14:editId="6C0DCFD2">
                <wp:simplePos x="0" y="0"/>
                <wp:positionH relativeFrom="column">
                  <wp:posOffset>5344160</wp:posOffset>
                </wp:positionH>
                <wp:positionV relativeFrom="paragraph">
                  <wp:posOffset>9406</wp:posOffset>
                </wp:positionV>
                <wp:extent cx="961901" cy="554116"/>
                <wp:effectExtent l="0" t="0" r="10160" b="17780"/>
                <wp:wrapNone/>
                <wp:docPr id="142" name="Round Diagonal Corner Rectangle 142"/>
                <wp:cNvGraphicFramePr/>
                <a:graphic xmlns:a="http://schemas.openxmlformats.org/drawingml/2006/main">
                  <a:graphicData uri="http://schemas.microsoft.com/office/word/2010/wordprocessingShape">
                    <wps:wsp>
                      <wps:cNvSpPr/>
                      <wps:spPr>
                        <a:xfrm>
                          <a:off x="0" y="0"/>
                          <a:ext cx="961901" cy="554116"/>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039DD7C5" w14:textId="1DBBF5FC" w:rsidR="00F23F73" w:rsidRPr="003860A0" w:rsidRDefault="00F23F73" w:rsidP="003860A0">
                            <w:pPr>
                              <w:jc w:val="center"/>
                              <w:rPr>
                                <w:lang w:val="en-US"/>
                              </w:rPr>
                            </w:pPr>
                            <w:r>
                              <w:rPr>
                                <w:lang w:val="en-US"/>
                              </w:rPr>
                              <w:t>Logistics appraisers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62A4" id="Round Diagonal Corner Rectangle 142" o:spid="_x0000_s1073" style="position:absolute;left:0;text-align:left;margin-left:420.8pt;margin-top:.75pt;width:75.75pt;height:43.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1901,5541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" adj="-11796480,,5400" path="m92355,l961901,r,l961901,461761v,51006,-41349,92355,-92355,92355l,554116r,l,92355c,41349,41349,,92355,xe" fillcolor="white [3201]" strokecolor="black [3200]" strokeweight="1pt">
                <v:stroke joinstyle="miter"/>
                <v:formulas/>
                <v:path arrowok="t" o:connecttype="custom" o:connectlocs="92355,0;961901,0;961901,0;961901,461761;869546,554116;0,554116;0,554116;0,92355;92355,0" o:connectangles="0,0,0,0,0,0,0,0,0" textboxrect="0,0,961901,554116"/>
                <v:textbox>
                  <w:txbxContent>
                    <w:p w14:paraId="039DD7C5" w14:textId="1DBBF5FC" w:rsidR="00F23F73" w:rsidRPr="003860A0" w:rsidRDefault="00F23F73" w:rsidP="003860A0">
                      <w:pPr>
                        <w:jc w:val="center"/>
                        <w:rPr>
                          <w:lang w:val="en-US"/>
                        </w:rPr>
                      </w:pPr>
                      <w:r>
                        <w:rPr>
                          <w:lang w:val="en-US"/>
                        </w:rPr>
                        <w:t>Logistics appraisers</w:t>
                      </w:r>
                    </w:p>
                  </w:txbxContent>
                </v:textbox>
              </v:shape>
            </w:pict>
          </mc:Fallback>
        </mc:AlternateContent>
      </w:r>
      <w:r>
        <w:rPr>
          <w:rFonts w:ascii="Times New Roman" w:hAnsi="Times New Roman" w:cs="Times New Roman"/>
          <w:noProof/>
          <w:sz w:val="24"/>
          <w:lang w:eastAsia="ru-RU"/>
        </w:rPr>
        <mc:AlternateContent>
          <mc:Choice Requires="wps">
            <w:drawing>
              <wp:anchor distT="0" distB="0" distL="114300" distR="114300" simplePos="0" relativeHeight="251842560" behindDoc="0" locked="0" layoutInCell="1" allowOverlap="1" wp14:anchorId="4619F1F2" wp14:editId="78279786">
                <wp:simplePos x="0" y="0"/>
                <wp:positionH relativeFrom="column">
                  <wp:posOffset>4965700</wp:posOffset>
                </wp:positionH>
                <wp:positionV relativeFrom="paragraph">
                  <wp:posOffset>212252</wp:posOffset>
                </wp:positionV>
                <wp:extent cx="381635" cy="150495"/>
                <wp:effectExtent l="0" t="19050" r="37465" b="40005"/>
                <wp:wrapNone/>
                <wp:docPr id="116" name="Right Arrow 116"/>
                <wp:cNvGraphicFramePr/>
                <a:graphic xmlns:a="http://schemas.openxmlformats.org/drawingml/2006/main">
                  <a:graphicData uri="http://schemas.microsoft.com/office/word/2010/wordprocessingShape">
                    <wps:wsp>
                      <wps:cNvSpPr/>
                      <wps:spPr>
                        <a:xfrm>
                          <a:off x="0" y="0"/>
                          <a:ext cx="381635" cy="15049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33516" id="Right Arrow 116" o:spid="_x0000_s1026" type="#_x0000_t13" style="position:absolute;margin-left:391pt;margin-top:16.7pt;width:30.05pt;height:11.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" adj="17341" fillcolor="white [3201]" strokecolor="black [3200]" strokeweight="1pt"/>
            </w:pict>
          </mc:Fallback>
        </mc:AlternateContent>
      </w:r>
      <w:r w:rsidR="00EB6540">
        <w:rPr>
          <w:rFonts w:ascii="Times New Roman" w:hAnsi="Times New Roman" w:cs="Times New Roman"/>
          <w:noProof/>
          <w:sz w:val="24"/>
          <w:lang w:eastAsia="ru-RU"/>
        </w:rPr>
        <mc:AlternateContent>
          <mc:Choice Requires="wps">
            <w:drawing>
              <wp:anchor distT="0" distB="0" distL="114300" distR="114300" simplePos="0" relativeHeight="251753472" behindDoc="0" locked="0" layoutInCell="1" allowOverlap="1" wp14:anchorId="592FC9BE" wp14:editId="0B5F6117">
                <wp:simplePos x="0" y="0"/>
                <wp:positionH relativeFrom="column">
                  <wp:posOffset>3505513</wp:posOffset>
                </wp:positionH>
                <wp:positionV relativeFrom="paragraph">
                  <wp:posOffset>7241</wp:posOffset>
                </wp:positionV>
                <wp:extent cx="1460310" cy="941695"/>
                <wp:effectExtent l="0" t="0" r="26035" b="11430"/>
                <wp:wrapNone/>
                <wp:docPr id="41" name="Round Diagonal Corner Rectangle 41"/>
                <wp:cNvGraphicFramePr/>
                <a:graphic xmlns:a="http://schemas.openxmlformats.org/drawingml/2006/main">
                  <a:graphicData uri="http://schemas.microsoft.com/office/word/2010/wordprocessingShape">
                    <wps:wsp>
                      <wps:cNvSpPr/>
                      <wps:spPr>
                        <a:xfrm>
                          <a:off x="0" y="0"/>
                          <a:ext cx="1460310" cy="941695"/>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23893992" w14:textId="07E83DC9" w:rsidR="00F23F73" w:rsidRPr="003860A0" w:rsidRDefault="00F23F73" w:rsidP="003860A0">
                            <w:pPr>
                              <w:jc w:val="center"/>
                              <w:rPr>
                                <w:lang w:val="en-US"/>
                              </w:rPr>
                            </w:pPr>
                            <w:r>
                              <w:rPr>
                                <w:lang w:val="en-US"/>
                              </w:rPr>
                              <w:t>Independently, but taken into account the shipping line managers` opinion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FC9BE" id="Round Diagonal Corner Rectangle 41" o:spid="_x0000_s1074" style="position:absolute;left:0;text-align:left;margin-left:276pt;margin-top:.55pt;width:115pt;height:74.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0310,941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" adj="-11796480,,5400" path="m156952,l1460310,r,l1460310,784743v,86682,-70270,156952,-156952,156952l,941695r,l,156952c,70270,70270,,156952,xe" fillcolor="white [3201]" strokecolor="black [3200]" strokeweight="1pt">
                <v:stroke joinstyle="miter"/>
                <v:formulas/>
                <v:path arrowok="t" o:connecttype="custom" o:connectlocs="156952,0;1460310,0;1460310,0;1460310,784743;1303358,941695;0,941695;0,941695;0,156952;156952,0" o:connectangles="0,0,0,0,0,0,0,0,0" textboxrect="0,0,1460310,941695"/>
                <v:textbox>
                  <w:txbxContent>
                    <w:p w14:paraId="23893992" w14:textId="07E83DC9" w:rsidR="00F23F73" w:rsidRPr="003860A0" w:rsidRDefault="00F23F73" w:rsidP="003860A0">
                      <w:pPr>
                        <w:jc w:val="center"/>
                        <w:rPr>
                          <w:lang w:val="en-US"/>
                        </w:rPr>
                      </w:pPr>
                      <w:r>
                        <w:rPr>
                          <w:lang w:val="en-US"/>
                        </w:rPr>
                        <w:t>Independently, but taken into account the shipping line managers` opinion</w:t>
                      </w:r>
                    </w:p>
                  </w:txbxContent>
                </v:textbox>
              </v:shape>
            </w:pict>
          </mc:Fallback>
        </mc:AlternateContent>
      </w:r>
    </w:p>
    <w:p w14:paraId="2945F57C" w14:textId="74407221" w:rsidR="00B92040" w:rsidRDefault="00B92040" w:rsidP="00B92040">
      <w:pPr>
        <w:rPr>
          <w:rFonts w:ascii="Times New Roman" w:hAnsi="Times New Roman" w:cs="Times New Roman"/>
          <w:sz w:val="24"/>
          <w:lang w:val="en-US"/>
        </w:rPr>
      </w:pPr>
      <w:r>
        <w:rPr>
          <w:rFonts w:ascii="Times New Roman" w:hAnsi="Times New Roman" w:cs="Times New Roman"/>
          <w:noProof/>
          <w:sz w:val="24"/>
          <w:lang w:eastAsia="ru-RU"/>
        </w:rPr>
        <mc:AlternateContent>
          <mc:Choice Requires="wps">
            <w:drawing>
              <wp:anchor distT="0" distB="0" distL="114300" distR="114300" simplePos="0" relativeHeight="251959296" behindDoc="0" locked="0" layoutInCell="1" allowOverlap="1" wp14:anchorId="0643355E" wp14:editId="68C73E15">
                <wp:simplePos x="0" y="0"/>
                <wp:positionH relativeFrom="column">
                  <wp:posOffset>5214339</wp:posOffset>
                </wp:positionH>
                <wp:positionV relativeFrom="paragraph">
                  <wp:posOffset>2718893</wp:posOffset>
                </wp:positionV>
                <wp:extent cx="1158949" cy="776177"/>
                <wp:effectExtent l="0" t="0" r="22225" b="24130"/>
                <wp:wrapNone/>
                <wp:docPr id="127" name="Round Diagonal Corner Rectangle 127"/>
                <wp:cNvGraphicFramePr/>
                <a:graphic xmlns:a="http://schemas.openxmlformats.org/drawingml/2006/main">
                  <a:graphicData uri="http://schemas.microsoft.com/office/word/2010/wordprocessingShape">
                    <wps:wsp>
                      <wps:cNvSpPr/>
                      <wps:spPr>
                        <a:xfrm>
                          <a:off x="0" y="0"/>
                          <a:ext cx="1158949" cy="776177"/>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2E2D452D" w14:textId="554E0A9B" w:rsidR="00F23F73" w:rsidRPr="003860A0" w:rsidRDefault="00F23F73" w:rsidP="003860A0">
                            <w:pPr>
                              <w:jc w:val="center"/>
                              <w:rPr>
                                <w:lang w:val="en-US"/>
                              </w:rPr>
                            </w:pPr>
                            <w:r>
                              <w:rPr>
                                <w:lang w:val="en-US"/>
                              </w:rPr>
                              <w:t>Storage and customs service judgers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3355E" id="Round Diagonal Corner Rectangle 127" o:spid="_x0000_s1075" style="position:absolute;margin-left:410.6pt;margin-top:214.1pt;width:91.25pt;height:61.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8949,7761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" adj="-11796480,,5400" path="m129365,l1158949,r,l1158949,646812v,71446,-57919,129365,-129365,129365l,776177r,l,129365c,57919,57919,,129365,xe" fillcolor="white [3201]" strokecolor="black [3200]" strokeweight="1pt">
                <v:stroke joinstyle="miter"/>
                <v:formulas/>
                <v:path arrowok="t" o:connecttype="custom" o:connectlocs="129365,0;1158949,0;1158949,0;1158949,646812;1029584,776177;0,776177;0,776177;0,129365;129365,0" o:connectangles="0,0,0,0,0,0,0,0,0" textboxrect="0,0,1158949,776177"/>
                <v:textbox>
                  <w:txbxContent>
                    <w:p w14:paraId="2E2D452D" w14:textId="554E0A9B" w:rsidR="00F23F73" w:rsidRPr="003860A0" w:rsidRDefault="00F23F73" w:rsidP="003860A0">
                      <w:pPr>
                        <w:jc w:val="center"/>
                        <w:rPr>
                          <w:lang w:val="en-US"/>
                        </w:rPr>
                      </w:pPr>
                      <w:r>
                        <w:rPr>
                          <w:lang w:val="en-US"/>
                        </w:rPr>
                        <w:t>Storage and customs service judgers</w:t>
                      </w:r>
                    </w:p>
                  </w:txbxContent>
                </v:textbox>
              </v:shape>
            </w:pict>
          </mc:Fallback>
        </mc:AlternateContent>
      </w:r>
      <w:r>
        <w:rPr>
          <w:rFonts w:ascii="Times New Roman" w:hAnsi="Times New Roman" w:cs="Times New Roman"/>
          <w:noProof/>
          <w:sz w:val="24"/>
          <w:lang w:eastAsia="ru-RU"/>
        </w:rPr>
        <mc:AlternateContent>
          <mc:Choice Requires="wps">
            <w:drawing>
              <wp:anchor distT="0" distB="0" distL="114300" distR="114300" simplePos="0" relativeHeight="251948032" behindDoc="0" locked="0" layoutInCell="1" allowOverlap="1" wp14:anchorId="6BDC12D2" wp14:editId="06A94E06">
                <wp:simplePos x="0" y="0"/>
                <wp:positionH relativeFrom="column">
                  <wp:posOffset>4609185</wp:posOffset>
                </wp:positionH>
                <wp:positionV relativeFrom="paragraph">
                  <wp:posOffset>4272591</wp:posOffset>
                </wp:positionV>
                <wp:extent cx="382138" cy="150881"/>
                <wp:effectExtent l="0" t="19050" r="37465" b="40005"/>
                <wp:wrapNone/>
                <wp:docPr id="126" name="Right Arrow 126"/>
                <wp:cNvGraphicFramePr/>
                <a:graphic xmlns:a="http://schemas.openxmlformats.org/drawingml/2006/main">
                  <a:graphicData uri="http://schemas.microsoft.com/office/word/2010/wordprocessingShape">
                    <wps:wsp>
                      <wps:cNvSpPr/>
                      <wps:spPr>
                        <a:xfrm>
                          <a:off x="0" y="0"/>
                          <a:ext cx="382138" cy="150881"/>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3E3D" id="Right Arrow 126" o:spid="_x0000_s1026" type="#_x0000_t13" style="position:absolute;margin-left:362.95pt;margin-top:336.4pt;width:30.1pt;height:11.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" adj="17336" fillcolor="white [3201]" strokecolor="black [3200]" strokeweight="1pt"/>
            </w:pict>
          </mc:Fallback>
        </mc:AlternateContent>
      </w:r>
      <w:r>
        <w:rPr>
          <w:rFonts w:ascii="Times New Roman" w:hAnsi="Times New Roman" w:cs="Times New Roman"/>
          <w:noProof/>
          <w:sz w:val="24"/>
          <w:lang w:eastAsia="ru-RU"/>
        </w:rPr>
        <mc:AlternateContent>
          <mc:Choice Requires="wps">
            <w:drawing>
              <wp:anchor distT="0" distB="0" distL="114300" distR="114300" simplePos="0" relativeHeight="251436032" behindDoc="0" locked="0" layoutInCell="1" allowOverlap="1" wp14:anchorId="023EEE61" wp14:editId="5EA6C3BF">
                <wp:simplePos x="0" y="0"/>
                <wp:positionH relativeFrom="column">
                  <wp:posOffset>1612605</wp:posOffset>
                </wp:positionH>
                <wp:positionV relativeFrom="paragraph">
                  <wp:posOffset>3016605</wp:posOffset>
                </wp:positionV>
                <wp:extent cx="568354" cy="161128"/>
                <wp:effectExtent l="0" t="19050" r="41275" b="29845"/>
                <wp:wrapNone/>
                <wp:docPr id="33" name="Right Arrow 33"/>
                <wp:cNvGraphicFramePr/>
                <a:graphic xmlns:a="http://schemas.openxmlformats.org/drawingml/2006/main">
                  <a:graphicData uri="http://schemas.microsoft.com/office/word/2010/wordprocessingShape">
                    <wps:wsp>
                      <wps:cNvSpPr/>
                      <wps:spPr>
                        <a:xfrm>
                          <a:off x="0" y="0"/>
                          <a:ext cx="568354" cy="161128"/>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E0DA7" id="Right Arrow 33" o:spid="_x0000_s1026" type="#_x0000_t13" style="position:absolute;margin-left:127pt;margin-top:237.55pt;width:44.75pt;height:12.7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" adj="18538" fillcolor="white [3201]" strokecolor="black [3200]" strokeweight="1pt"/>
            </w:pict>
          </mc:Fallback>
        </mc:AlternateContent>
      </w:r>
      <w:r>
        <w:rPr>
          <w:rFonts w:ascii="Times New Roman" w:hAnsi="Times New Roman" w:cs="Times New Roman"/>
          <w:noProof/>
          <w:sz w:val="24"/>
          <w:lang w:eastAsia="ru-RU"/>
        </w:rPr>
        <mc:AlternateContent>
          <mc:Choice Requires="wps">
            <w:drawing>
              <wp:anchor distT="0" distB="0" distL="114300" distR="114300" simplePos="0" relativeHeight="251401216" behindDoc="0" locked="0" layoutInCell="1" allowOverlap="1" wp14:anchorId="77E65229" wp14:editId="6A4C17BD">
                <wp:simplePos x="0" y="0"/>
                <wp:positionH relativeFrom="column">
                  <wp:posOffset>680178</wp:posOffset>
                </wp:positionH>
                <wp:positionV relativeFrom="paragraph">
                  <wp:posOffset>2966394</wp:posOffset>
                </wp:positionV>
                <wp:extent cx="928048" cy="327025"/>
                <wp:effectExtent l="0" t="0" r="24765" b="15875"/>
                <wp:wrapNone/>
                <wp:docPr id="30" name="Round Diagonal Corner Rectangle 30"/>
                <wp:cNvGraphicFramePr/>
                <a:graphic xmlns:a="http://schemas.openxmlformats.org/drawingml/2006/main">
                  <a:graphicData uri="http://schemas.microsoft.com/office/word/2010/wordprocessingShape">
                    <wps:wsp>
                      <wps:cNvSpPr/>
                      <wps:spPr>
                        <a:xfrm>
                          <a:off x="0" y="0"/>
                          <a:ext cx="928048" cy="327025"/>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08FEFFAC" w14:textId="3FE30ED4" w:rsidR="00F23F73" w:rsidRPr="003860A0" w:rsidRDefault="00F23F73" w:rsidP="003860A0">
                            <w:pPr>
                              <w:jc w:val="center"/>
                              <w:rPr>
                                <w:lang w:val="en-US"/>
                              </w:rPr>
                            </w:pPr>
                            <w:r>
                              <w:rPr>
                                <w:lang w:val="en-US"/>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E65229" id="Round Diagonal Corner Rectangle 30" o:spid="_x0000_s1076" style="position:absolute;margin-left:53.55pt;margin-top:233.55pt;width:73.05pt;height:25.75pt;z-index:25140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28048,327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" adj="-11796480,,5400" path="m54505,l928048,r,l928048,272520v,30102,-24403,54505,-54505,54505l,327025r,l,54505c,24403,24403,,54505,xe" fillcolor="white [3201]" strokecolor="black [3200]" strokeweight="1pt">
                <v:stroke joinstyle="miter"/>
                <v:formulas/>
                <v:path arrowok="t" o:connecttype="custom" o:connectlocs="54505,0;928048,0;928048,0;928048,272520;873543,327025;0,327025;0,327025;0,54505;54505,0" o:connectangles="0,0,0,0,0,0,0,0,0" textboxrect="0,0,928048,327025"/>
                <v:textbox>
                  <w:txbxContent>
                    <w:p w14:paraId="08FEFFAC" w14:textId="3FE30ED4" w:rsidR="00F23F73" w:rsidRPr="003860A0" w:rsidRDefault="00F23F73" w:rsidP="003860A0">
                      <w:pPr>
                        <w:jc w:val="center"/>
                        <w:rPr>
                          <w:lang w:val="en-US"/>
                        </w:rPr>
                      </w:pPr>
                      <w:r>
                        <w:rPr>
                          <w:lang w:val="en-US"/>
                        </w:rPr>
                        <w:t>Frequently</w:t>
                      </w:r>
                    </w:p>
                  </w:txbxContent>
                </v:textbox>
              </v:shape>
            </w:pict>
          </mc:Fallback>
        </mc:AlternateContent>
      </w:r>
      <w:r w:rsidR="00000080">
        <w:rPr>
          <w:rFonts w:ascii="Times New Roman" w:hAnsi="Times New Roman" w:cs="Times New Roman"/>
          <w:noProof/>
          <w:sz w:val="24"/>
          <w:lang w:eastAsia="ru-RU"/>
        </w:rPr>
        <mc:AlternateContent>
          <mc:Choice Requires="wps">
            <w:drawing>
              <wp:anchor distT="0" distB="0" distL="114300" distR="114300" simplePos="0" relativeHeight="251983872" behindDoc="0" locked="0" layoutInCell="1" allowOverlap="1" wp14:anchorId="19F22ADB" wp14:editId="7AF3F9E9">
                <wp:simplePos x="0" y="0"/>
                <wp:positionH relativeFrom="column">
                  <wp:posOffset>4857527</wp:posOffset>
                </wp:positionH>
                <wp:positionV relativeFrom="paragraph">
                  <wp:posOffset>1792894</wp:posOffset>
                </wp:positionV>
                <wp:extent cx="1080655" cy="754206"/>
                <wp:effectExtent l="0" t="0" r="24765" b="27305"/>
                <wp:wrapNone/>
                <wp:docPr id="143" name="Round Diagonal Corner Rectangle 143"/>
                <wp:cNvGraphicFramePr/>
                <a:graphic xmlns:a="http://schemas.openxmlformats.org/drawingml/2006/main">
                  <a:graphicData uri="http://schemas.microsoft.com/office/word/2010/wordprocessingShape">
                    <wps:wsp>
                      <wps:cNvSpPr/>
                      <wps:spPr>
                        <a:xfrm>
                          <a:off x="0" y="0"/>
                          <a:ext cx="1080655" cy="754206"/>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15699559" w14:textId="31F29194" w:rsidR="00F23F73" w:rsidRPr="003860A0" w:rsidRDefault="00F23F73" w:rsidP="003860A0">
                            <w:pPr>
                              <w:jc w:val="center"/>
                              <w:rPr>
                                <w:lang w:val="en-US"/>
                              </w:rPr>
                            </w:pPr>
                            <w:r>
                              <w:rPr>
                                <w:lang w:val="en-US"/>
                              </w:rPr>
                              <w:t>Storage and logistics` appraisers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22ADB" id="Round Diagonal Corner Rectangle 143" o:spid="_x0000_s1077" style="position:absolute;margin-left:382.5pt;margin-top:141.15pt;width:85.1pt;height:59.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655,7542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" adj="-11796480,,5400" path="m125704,r954951,l1080655,r,628502c1080655,697926,1024375,754206,954951,754206l,754206r,l,125704c,56280,56280,,125704,xe" fillcolor="white [3201]" strokecolor="black [3200]" strokeweight="1pt">
                <v:stroke joinstyle="miter"/>
                <v:formulas/>
                <v:path arrowok="t" o:connecttype="custom" o:connectlocs="125704,0;1080655,0;1080655,0;1080655,628502;954951,754206;0,754206;0,754206;0,125704;125704,0" o:connectangles="0,0,0,0,0,0,0,0,0" textboxrect="0,0,1080655,754206"/>
                <v:textbox>
                  <w:txbxContent>
                    <w:p w14:paraId="15699559" w14:textId="31F29194" w:rsidR="00F23F73" w:rsidRPr="003860A0" w:rsidRDefault="00F23F73" w:rsidP="003860A0">
                      <w:pPr>
                        <w:jc w:val="center"/>
                        <w:rPr>
                          <w:lang w:val="en-US"/>
                        </w:rPr>
                      </w:pPr>
                      <w:r>
                        <w:rPr>
                          <w:lang w:val="en-US"/>
                        </w:rPr>
                        <w:t>Storage and logistics` appraisers</w:t>
                      </w:r>
                    </w:p>
                  </w:txbxContent>
                </v:textbox>
              </v:shape>
            </w:pict>
          </mc:Fallback>
        </mc:AlternateContent>
      </w:r>
      <w:r w:rsidR="00000080">
        <w:rPr>
          <w:rFonts w:ascii="Times New Roman" w:hAnsi="Times New Roman" w:cs="Times New Roman"/>
          <w:noProof/>
          <w:sz w:val="24"/>
          <w:lang w:eastAsia="ru-RU"/>
        </w:rPr>
        <mc:AlternateContent>
          <mc:Choice Requires="wps">
            <w:drawing>
              <wp:anchor distT="0" distB="0" distL="114300" distR="114300" simplePos="0" relativeHeight="251936768" behindDoc="0" locked="0" layoutInCell="1" allowOverlap="1" wp14:anchorId="7AAA1556" wp14:editId="1BE2EF5D">
                <wp:simplePos x="0" y="0"/>
                <wp:positionH relativeFrom="column">
                  <wp:posOffset>5021580</wp:posOffset>
                </wp:positionH>
                <wp:positionV relativeFrom="paragraph">
                  <wp:posOffset>4230001</wp:posOffset>
                </wp:positionV>
                <wp:extent cx="1173708" cy="340673"/>
                <wp:effectExtent l="0" t="0" r="26670" b="21590"/>
                <wp:wrapNone/>
                <wp:docPr id="125" name="Round Diagonal Corner Rectangle 125"/>
                <wp:cNvGraphicFramePr/>
                <a:graphic xmlns:a="http://schemas.openxmlformats.org/drawingml/2006/main">
                  <a:graphicData uri="http://schemas.microsoft.com/office/word/2010/wordprocessingShape">
                    <wps:wsp>
                      <wps:cNvSpPr/>
                      <wps:spPr>
                        <a:xfrm>
                          <a:off x="0" y="0"/>
                          <a:ext cx="1173708" cy="340673"/>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10174B0B" w14:textId="66D724B5" w:rsidR="00F23F73" w:rsidRPr="003860A0" w:rsidRDefault="00F23F73" w:rsidP="003860A0">
                            <w:pPr>
                              <w:jc w:val="center"/>
                              <w:rPr>
                                <w:lang w:val="en-US"/>
                              </w:rPr>
                            </w:pPr>
                            <w:r>
                              <w:rPr>
                                <w:lang w:val="en-US"/>
                              </w:rPr>
                              <w:t>Cost savers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A1556" id="Round Diagonal Corner Rectangle 125" o:spid="_x0000_s1078" style="position:absolute;margin-left:395.4pt;margin-top:333.05pt;width:92.4pt;height:26.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3708,340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" adj="-11796480,,5400" path="m56780,l1173708,r,l1173708,283893v,31359,-25421,56780,-56780,56780l,340673r,l,56780c,25421,25421,,56780,xe" fillcolor="white [3201]" strokecolor="black [3200]" strokeweight="1pt">
                <v:stroke joinstyle="miter"/>
                <v:formulas/>
                <v:path arrowok="t" o:connecttype="custom" o:connectlocs="56780,0;1173708,0;1173708,0;1173708,283893;1116928,340673;0,340673;0,340673;0,56780;56780,0" o:connectangles="0,0,0,0,0,0,0,0,0" textboxrect="0,0,1173708,340673"/>
                <v:textbox>
                  <w:txbxContent>
                    <w:p w14:paraId="10174B0B" w14:textId="66D724B5" w:rsidR="00F23F73" w:rsidRPr="003860A0" w:rsidRDefault="00F23F73" w:rsidP="003860A0">
                      <w:pPr>
                        <w:jc w:val="center"/>
                        <w:rPr>
                          <w:lang w:val="en-US"/>
                        </w:rPr>
                      </w:pPr>
                      <w:r>
                        <w:rPr>
                          <w:lang w:val="en-US"/>
                        </w:rPr>
                        <w:t>Cost savers</w:t>
                      </w:r>
                    </w:p>
                  </w:txbxContent>
                </v:textbox>
              </v:shape>
            </w:pict>
          </mc:Fallback>
        </mc:AlternateContent>
      </w:r>
      <w:r w:rsidR="00000080">
        <w:rPr>
          <w:rFonts w:ascii="Times New Roman" w:hAnsi="Times New Roman" w:cs="Times New Roman"/>
          <w:noProof/>
          <w:sz w:val="24"/>
          <w:lang w:eastAsia="ru-RU"/>
        </w:rPr>
        <mc:AlternateContent>
          <mc:Choice Requires="wps">
            <w:drawing>
              <wp:anchor distT="0" distB="0" distL="114300" distR="114300" simplePos="0" relativeHeight="251889664" behindDoc="0" locked="0" layoutInCell="1" allowOverlap="1" wp14:anchorId="71CC08BE" wp14:editId="2E80F7A6">
                <wp:simplePos x="0" y="0"/>
                <wp:positionH relativeFrom="column">
                  <wp:posOffset>4993118</wp:posOffset>
                </wp:positionH>
                <wp:positionV relativeFrom="paragraph">
                  <wp:posOffset>3586954</wp:posOffset>
                </wp:positionV>
                <wp:extent cx="1200775" cy="464024"/>
                <wp:effectExtent l="0" t="0" r="19050" b="12700"/>
                <wp:wrapNone/>
                <wp:docPr id="124" name="Round Diagonal Corner Rectangle 124"/>
                <wp:cNvGraphicFramePr/>
                <a:graphic xmlns:a="http://schemas.openxmlformats.org/drawingml/2006/main">
                  <a:graphicData uri="http://schemas.microsoft.com/office/word/2010/wordprocessingShape">
                    <wps:wsp>
                      <wps:cNvSpPr/>
                      <wps:spPr>
                        <a:xfrm>
                          <a:off x="0" y="0"/>
                          <a:ext cx="1200775" cy="464024"/>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2F1E225B" w14:textId="57525561" w:rsidR="00F23F73" w:rsidRPr="003860A0" w:rsidRDefault="00F23F73" w:rsidP="003860A0">
                            <w:pPr>
                              <w:jc w:val="center"/>
                              <w:rPr>
                                <w:lang w:val="en-US"/>
                              </w:rPr>
                            </w:pPr>
                            <w:r>
                              <w:rPr>
                                <w:lang w:val="en-US"/>
                              </w:rPr>
                              <w:t>Technology seekers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C08BE" id="Round Diagonal Corner Rectangle 124" o:spid="_x0000_s1079" style="position:absolute;margin-left:393.15pt;margin-top:282.45pt;width:94.55pt;height:36.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0775,464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" adj="-11796480,,5400" path="m77339,l1200775,r,l1200775,386685v,42713,-34626,77339,-77339,77339l,464024r,l,77339c,34626,34626,,77339,xe" fillcolor="white [3201]" strokecolor="black [3200]" strokeweight="1pt">
                <v:stroke joinstyle="miter"/>
                <v:formulas/>
                <v:path arrowok="t" o:connecttype="custom" o:connectlocs="77339,0;1200775,0;1200775,0;1200775,386685;1123436,464024;0,464024;0,464024;0,77339;77339,0" o:connectangles="0,0,0,0,0,0,0,0,0" textboxrect="0,0,1200775,464024"/>
                <v:textbox>
                  <w:txbxContent>
                    <w:p w14:paraId="2F1E225B" w14:textId="57525561" w:rsidR="00F23F73" w:rsidRPr="003860A0" w:rsidRDefault="00F23F73" w:rsidP="003860A0">
                      <w:pPr>
                        <w:jc w:val="center"/>
                        <w:rPr>
                          <w:lang w:val="en-US"/>
                        </w:rPr>
                      </w:pPr>
                      <w:r>
                        <w:rPr>
                          <w:lang w:val="en-US"/>
                        </w:rPr>
                        <w:t>Technology seekers</w:t>
                      </w:r>
                    </w:p>
                  </w:txbxContent>
                </v:textbox>
              </v:shape>
            </w:pict>
          </mc:Fallback>
        </mc:AlternateContent>
      </w:r>
      <w:r w:rsidR="00EB6540">
        <w:rPr>
          <w:rFonts w:ascii="Times New Roman" w:hAnsi="Times New Roman" w:cs="Times New Roman"/>
          <w:noProof/>
          <w:sz w:val="24"/>
          <w:lang w:eastAsia="ru-RU"/>
        </w:rPr>
        <mc:AlternateContent>
          <mc:Choice Requires="wps">
            <w:drawing>
              <wp:anchor distT="0" distB="0" distL="114300" distR="114300" simplePos="0" relativeHeight="251867136" behindDoc="0" locked="0" layoutInCell="1" allowOverlap="1" wp14:anchorId="7E1CAE86" wp14:editId="323F115E">
                <wp:simplePos x="0" y="0"/>
                <wp:positionH relativeFrom="column">
                  <wp:posOffset>4816475</wp:posOffset>
                </wp:positionH>
                <wp:positionV relativeFrom="paragraph">
                  <wp:posOffset>3015615</wp:posOffset>
                </wp:positionV>
                <wp:extent cx="381635" cy="150495"/>
                <wp:effectExtent l="0" t="19050" r="37465" b="40005"/>
                <wp:wrapNone/>
                <wp:docPr id="118" name="Right Arrow 118"/>
                <wp:cNvGraphicFramePr/>
                <a:graphic xmlns:a="http://schemas.openxmlformats.org/drawingml/2006/main">
                  <a:graphicData uri="http://schemas.microsoft.com/office/word/2010/wordprocessingShape">
                    <wps:wsp>
                      <wps:cNvSpPr/>
                      <wps:spPr>
                        <a:xfrm>
                          <a:off x="0" y="0"/>
                          <a:ext cx="381635" cy="15049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9E8E3" id="Right Arrow 118" o:spid="_x0000_s1026" type="#_x0000_t13" style="position:absolute;margin-left:379.25pt;margin-top:237.45pt;width:30.05pt;height:11.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" adj="17341" fillcolor="white [3201]" strokecolor="black [3200]" strokeweight="1pt"/>
            </w:pict>
          </mc:Fallback>
        </mc:AlternateContent>
      </w:r>
      <w:r w:rsidR="00EB6540">
        <w:rPr>
          <w:rFonts w:ascii="Times New Roman" w:hAnsi="Times New Roman" w:cs="Times New Roman"/>
          <w:noProof/>
          <w:sz w:val="24"/>
          <w:lang w:eastAsia="ru-RU"/>
        </w:rPr>
        <mc:AlternateContent>
          <mc:Choice Requires="wps">
            <w:drawing>
              <wp:anchor distT="0" distB="0" distL="114300" distR="114300" simplePos="0" relativeHeight="251854848" behindDoc="0" locked="0" layoutInCell="1" allowOverlap="1" wp14:anchorId="2E07FE26" wp14:editId="57692CB4">
                <wp:simplePos x="0" y="0"/>
                <wp:positionH relativeFrom="column">
                  <wp:posOffset>4476427</wp:posOffset>
                </wp:positionH>
                <wp:positionV relativeFrom="paragraph">
                  <wp:posOffset>1969709</wp:posOffset>
                </wp:positionV>
                <wp:extent cx="382138" cy="150881"/>
                <wp:effectExtent l="0" t="19050" r="37465" b="40005"/>
                <wp:wrapNone/>
                <wp:docPr id="117" name="Right Arrow 117"/>
                <wp:cNvGraphicFramePr/>
                <a:graphic xmlns:a="http://schemas.openxmlformats.org/drawingml/2006/main">
                  <a:graphicData uri="http://schemas.microsoft.com/office/word/2010/wordprocessingShape">
                    <wps:wsp>
                      <wps:cNvSpPr/>
                      <wps:spPr>
                        <a:xfrm>
                          <a:off x="0" y="0"/>
                          <a:ext cx="382138" cy="150881"/>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502BC" id="Right Arrow 117" o:spid="_x0000_s1026" type="#_x0000_t13" style="position:absolute;margin-left:352.45pt;margin-top:155.1pt;width:30.1pt;height:11.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" adj="17336" fillcolor="white [3201]" strokecolor="black [3200]" strokeweight="1pt"/>
            </w:pict>
          </mc:Fallback>
        </mc:AlternateContent>
      </w:r>
      <w:r w:rsidR="00EB6540">
        <w:rPr>
          <w:rFonts w:ascii="Times New Roman" w:hAnsi="Times New Roman" w:cs="Times New Roman"/>
          <w:noProof/>
          <w:sz w:val="24"/>
          <w:lang w:eastAsia="ru-RU"/>
        </w:rPr>
        <mc:AlternateContent>
          <mc:Choice Requires="wps">
            <w:drawing>
              <wp:anchor distT="0" distB="0" distL="114300" distR="114300" simplePos="0" relativeHeight="251815936" behindDoc="0" locked="0" layoutInCell="1" allowOverlap="1" wp14:anchorId="1CD005CE" wp14:editId="039275EA">
                <wp:simplePos x="0" y="0"/>
                <wp:positionH relativeFrom="column">
                  <wp:posOffset>3136995</wp:posOffset>
                </wp:positionH>
                <wp:positionV relativeFrom="paragraph">
                  <wp:posOffset>3602621</wp:posOffset>
                </wp:positionV>
                <wp:extent cx="1460310" cy="941695"/>
                <wp:effectExtent l="0" t="0" r="26035" b="11430"/>
                <wp:wrapNone/>
                <wp:docPr id="115" name="Round Diagonal Corner Rectangle 115"/>
                <wp:cNvGraphicFramePr/>
                <a:graphic xmlns:a="http://schemas.openxmlformats.org/drawingml/2006/main">
                  <a:graphicData uri="http://schemas.microsoft.com/office/word/2010/wordprocessingShape">
                    <wps:wsp>
                      <wps:cNvSpPr/>
                      <wps:spPr>
                        <a:xfrm>
                          <a:off x="0" y="0"/>
                          <a:ext cx="1460310" cy="941695"/>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7AE3A96C" w14:textId="77777777" w:rsidR="00F23F73" w:rsidRPr="003860A0" w:rsidRDefault="00F23F73" w:rsidP="003860A0">
                            <w:pPr>
                              <w:jc w:val="center"/>
                              <w:rPr>
                                <w:lang w:val="en-US"/>
                              </w:rPr>
                            </w:pPr>
                            <w:r>
                              <w:rPr>
                                <w:lang w:val="en-US"/>
                              </w:rPr>
                              <w:t>Independently, but taken into account the shipping line managers` opinion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005CE" id="Round Diagonal Corner Rectangle 115" o:spid="_x0000_s1080" style="position:absolute;margin-left:247pt;margin-top:283.65pt;width:115pt;height:74.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0310,941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" adj="-11796480,,5400" path="m156952,l1460310,r,l1460310,784743v,86682,-70270,156952,-156952,156952l,941695r,l,156952c,70270,70270,,156952,xe" fillcolor="white [3201]" strokecolor="black [3200]" strokeweight="1pt">
                <v:stroke joinstyle="miter"/>
                <v:formulas/>
                <v:path arrowok="t" o:connecttype="custom" o:connectlocs="156952,0;1460310,0;1460310,0;1460310,784743;1303358,941695;0,941695;0,941695;0,156952;156952,0" o:connectangles="0,0,0,0,0,0,0,0,0" textboxrect="0,0,1460310,941695"/>
                <v:textbox>
                  <w:txbxContent>
                    <w:p w14:paraId="7AE3A96C" w14:textId="77777777" w:rsidR="00F23F73" w:rsidRPr="003860A0" w:rsidRDefault="00F23F73" w:rsidP="003860A0">
                      <w:pPr>
                        <w:jc w:val="center"/>
                        <w:rPr>
                          <w:lang w:val="en-US"/>
                        </w:rPr>
                      </w:pPr>
                      <w:r>
                        <w:rPr>
                          <w:lang w:val="en-US"/>
                        </w:rPr>
                        <w:t>Independently, but taken into account the shipping line managers` opinion</w:t>
                      </w:r>
                    </w:p>
                  </w:txbxContent>
                </v:textbox>
              </v:shape>
            </w:pict>
          </mc:Fallback>
        </mc:AlternateContent>
      </w:r>
      <w:r w:rsidR="00EB6540">
        <w:rPr>
          <w:rFonts w:ascii="Times New Roman" w:hAnsi="Times New Roman" w:cs="Times New Roman"/>
          <w:noProof/>
          <w:sz w:val="24"/>
          <w:lang w:eastAsia="ru-RU"/>
        </w:rPr>
        <mc:AlternateContent>
          <mc:Choice Requires="wps">
            <w:drawing>
              <wp:anchor distT="0" distB="0" distL="114300" distR="114300" simplePos="0" relativeHeight="251803648" behindDoc="0" locked="0" layoutInCell="1" allowOverlap="1" wp14:anchorId="5AAFDBC9" wp14:editId="7340D950">
                <wp:simplePos x="0" y="0"/>
                <wp:positionH relativeFrom="column">
                  <wp:posOffset>2470036</wp:posOffset>
                </wp:positionH>
                <wp:positionV relativeFrom="paragraph">
                  <wp:posOffset>4006998</wp:posOffset>
                </wp:positionV>
                <wp:extent cx="667093" cy="150881"/>
                <wp:effectExtent l="0" t="19050" r="38100" b="40005"/>
                <wp:wrapNone/>
                <wp:docPr id="114" name="Right Arrow 114"/>
                <wp:cNvGraphicFramePr/>
                <a:graphic xmlns:a="http://schemas.openxmlformats.org/drawingml/2006/main">
                  <a:graphicData uri="http://schemas.microsoft.com/office/word/2010/wordprocessingShape">
                    <wps:wsp>
                      <wps:cNvSpPr/>
                      <wps:spPr>
                        <a:xfrm>
                          <a:off x="0" y="0"/>
                          <a:ext cx="667093" cy="150881"/>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E8DFF" id="Right Arrow 114" o:spid="_x0000_s1026" type="#_x0000_t13" style="position:absolute;margin-left:194.5pt;margin-top:315.5pt;width:52.55pt;height:11.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" adj="19157" fillcolor="white [3201]" strokecolor="black [3200]" strokeweight="1pt"/>
            </w:pict>
          </mc:Fallback>
        </mc:AlternateContent>
      </w:r>
      <w:r w:rsidR="00EB6540">
        <w:rPr>
          <w:rFonts w:ascii="Times New Roman" w:hAnsi="Times New Roman" w:cs="Times New Roman"/>
          <w:noProof/>
          <w:sz w:val="24"/>
          <w:lang w:eastAsia="ru-RU"/>
        </w:rPr>
        <mc:AlternateContent>
          <mc:Choice Requires="wps">
            <w:drawing>
              <wp:anchor distT="0" distB="0" distL="114300" distR="114300" simplePos="0" relativeHeight="251779072" behindDoc="0" locked="0" layoutInCell="1" allowOverlap="1" wp14:anchorId="25C1601D" wp14:editId="6737BD18">
                <wp:simplePos x="0" y="0"/>
                <wp:positionH relativeFrom="column">
                  <wp:posOffset>2836724</wp:posOffset>
                </wp:positionH>
                <wp:positionV relativeFrom="paragraph">
                  <wp:posOffset>1990166</wp:posOffset>
                </wp:positionV>
                <wp:extent cx="462081" cy="150495"/>
                <wp:effectExtent l="0" t="19050" r="33655" b="40005"/>
                <wp:wrapNone/>
                <wp:docPr id="44" name="Right Arrow 44"/>
                <wp:cNvGraphicFramePr/>
                <a:graphic xmlns:a="http://schemas.openxmlformats.org/drawingml/2006/main">
                  <a:graphicData uri="http://schemas.microsoft.com/office/word/2010/wordprocessingShape">
                    <wps:wsp>
                      <wps:cNvSpPr/>
                      <wps:spPr>
                        <a:xfrm>
                          <a:off x="0" y="0"/>
                          <a:ext cx="462081" cy="15049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CCBA1" id="Right Arrow 44" o:spid="_x0000_s1026" type="#_x0000_t13" style="position:absolute;margin-left:223.35pt;margin-top:156.7pt;width:36.4pt;height:11.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" adj="18083" fillcolor="white [3201]" strokecolor="black [3200]" strokeweight="1pt"/>
            </w:pict>
          </mc:Fallback>
        </mc:AlternateContent>
      </w:r>
      <w:r w:rsidR="00EB6540">
        <w:rPr>
          <w:rFonts w:ascii="Times New Roman" w:hAnsi="Times New Roman" w:cs="Times New Roman"/>
          <w:noProof/>
          <w:sz w:val="24"/>
          <w:lang w:eastAsia="ru-RU"/>
        </w:rPr>
        <mc:AlternateContent>
          <mc:Choice Requires="wps">
            <w:drawing>
              <wp:anchor distT="0" distB="0" distL="114300" distR="114300" simplePos="0" relativeHeight="251668480" behindDoc="0" locked="0" layoutInCell="1" allowOverlap="1" wp14:anchorId="30FF15A1" wp14:editId="2CD31D1F">
                <wp:simplePos x="0" y="0"/>
                <wp:positionH relativeFrom="column">
                  <wp:posOffset>2058281</wp:posOffset>
                </wp:positionH>
                <wp:positionV relativeFrom="paragraph">
                  <wp:posOffset>1826260</wp:posOffset>
                </wp:positionV>
                <wp:extent cx="777875" cy="532262"/>
                <wp:effectExtent l="0" t="0" r="22225" b="20320"/>
                <wp:wrapNone/>
                <wp:docPr id="36" name="Round Diagonal Corner Rectangle 36"/>
                <wp:cNvGraphicFramePr/>
                <a:graphic xmlns:a="http://schemas.openxmlformats.org/drawingml/2006/main">
                  <a:graphicData uri="http://schemas.microsoft.com/office/word/2010/wordprocessingShape">
                    <wps:wsp>
                      <wps:cNvSpPr/>
                      <wps:spPr>
                        <a:xfrm>
                          <a:off x="0" y="0"/>
                          <a:ext cx="777875" cy="532262"/>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0B06EEB2" w14:textId="3F24833C" w:rsidR="00F23F73" w:rsidRPr="003860A0" w:rsidRDefault="00F23F73" w:rsidP="003860A0">
                            <w:pPr>
                              <w:jc w:val="center"/>
                              <w:rPr>
                                <w:lang w:val="en-US"/>
                              </w:rPr>
                            </w:pPr>
                            <w:r>
                              <w:rPr>
                                <w:lang w:val="en-US"/>
                              </w:rPr>
                              <w:t>Export-import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FF15A1" id="Round Diagonal Corner Rectangle 36" o:spid="_x0000_s1081" style="position:absolute;margin-left:162.05pt;margin-top:143.8pt;width:61.25pt;height:41.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7875,5322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" adj="-11796480,,5400" path="m88712,l777875,r,l777875,443550v,48994,-39718,88712,-88712,88712l,532262r,l,88712c,39718,39718,,88712,xe" fillcolor="white [3201]" strokecolor="black [3200]" strokeweight="1pt">
                <v:stroke joinstyle="miter"/>
                <v:formulas/>
                <v:path arrowok="t" o:connecttype="custom" o:connectlocs="88712,0;777875,0;777875,0;777875,443550;689163,532262;0,532262;0,532262;0,88712;88712,0" o:connectangles="0,0,0,0,0,0,0,0,0" textboxrect="0,0,777875,532262"/>
                <v:textbox>
                  <w:txbxContent>
                    <w:p w14:paraId="0B06EEB2" w14:textId="3F24833C" w:rsidR="00F23F73" w:rsidRPr="003860A0" w:rsidRDefault="00F23F73" w:rsidP="003860A0">
                      <w:pPr>
                        <w:jc w:val="center"/>
                        <w:rPr>
                          <w:lang w:val="en-US"/>
                        </w:rPr>
                      </w:pPr>
                      <w:r>
                        <w:rPr>
                          <w:lang w:val="en-US"/>
                        </w:rPr>
                        <w:t>Export-import</w:t>
                      </w:r>
                    </w:p>
                  </w:txbxContent>
                </v:textbox>
              </v:shape>
            </w:pict>
          </mc:Fallback>
        </mc:AlternateContent>
      </w:r>
      <w:r w:rsidR="00EB6540">
        <w:rPr>
          <w:rFonts w:ascii="Times New Roman" w:hAnsi="Times New Roman" w:cs="Times New Roman"/>
          <w:noProof/>
          <w:sz w:val="24"/>
          <w:lang w:eastAsia="ru-RU"/>
        </w:rPr>
        <mc:AlternateContent>
          <mc:Choice Requires="wps">
            <w:drawing>
              <wp:anchor distT="0" distB="0" distL="114300" distR="114300" simplePos="0" relativeHeight="251424768" behindDoc="0" locked="0" layoutInCell="1" allowOverlap="1" wp14:anchorId="5BF82E79" wp14:editId="5C007BB8">
                <wp:simplePos x="0" y="0"/>
                <wp:positionH relativeFrom="column">
                  <wp:posOffset>1264668</wp:posOffset>
                </wp:positionH>
                <wp:positionV relativeFrom="paragraph">
                  <wp:posOffset>1702523</wp:posOffset>
                </wp:positionV>
                <wp:extent cx="846208" cy="177421"/>
                <wp:effectExtent l="0" t="228600" r="0" b="203835"/>
                <wp:wrapNone/>
                <wp:docPr id="32" name="Right Arrow 32"/>
                <wp:cNvGraphicFramePr/>
                <a:graphic xmlns:a="http://schemas.openxmlformats.org/drawingml/2006/main">
                  <a:graphicData uri="http://schemas.microsoft.com/office/word/2010/wordprocessingShape">
                    <wps:wsp>
                      <wps:cNvSpPr/>
                      <wps:spPr>
                        <a:xfrm rot="2261888">
                          <a:off x="0" y="0"/>
                          <a:ext cx="846208" cy="177421"/>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D9FFBD" id="Right Arrow 32" o:spid="_x0000_s1026" type="#_x0000_t13" style="position:absolute;margin-left:99.6pt;margin-top:134.05pt;width:66.65pt;height:13.95pt;rotation:2470585fd;z-index:25142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" adj="19336" fillcolor="white [3201]" strokecolor="black [3200]" strokeweight="1pt"/>
            </w:pict>
          </mc:Fallback>
        </mc:AlternateContent>
      </w:r>
      <w:r w:rsidR="00EB6540">
        <w:rPr>
          <w:rFonts w:ascii="Times New Roman" w:hAnsi="Times New Roman" w:cs="Times New Roman"/>
          <w:noProof/>
          <w:sz w:val="24"/>
          <w:lang w:eastAsia="ru-RU"/>
        </w:rPr>
        <mc:AlternateContent>
          <mc:Choice Requires="wps">
            <w:drawing>
              <wp:anchor distT="0" distB="0" distL="114300" distR="114300" simplePos="0" relativeHeight="251791360" behindDoc="0" locked="0" layoutInCell="1" allowOverlap="1" wp14:anchorId="2968E914" wp14:editId="4A7269DD">
                <wp:simplePos x="0" y="0"/>
                <wp:positionH relativeFrom="column">
                  <wp:posOffset>3300815</wp:posOffset>
                </wp:positionH>
                <wp:positionV relativeFrom="paragraph">
                  <wp:posOffset>1896840</wp:posOffset>
                </wp:positionV>
                <wp:extent cx="1173708" cy="340673"/>
                <wp:effectExtent l="0" t="0" r="26670" b="21590"/>
                <wp:wrapNone/>
                <wp:docPr id="45" name="Round Diagonal Corner Rectangle 45"/>
                <wp:cNvGraphicFramePr/>
                <a:graphic xmlns:a="http://schemas.openxmlformats.org/drawingml/2006/main">
                  <a:graphicData uri="http://schemas.microsoft.com/office/word/2010/wordprocessingShape">
                    <wps:wsp>
                      <wps:cNvSpPr/>
                      <wps:spPr>
                        <a:xfrm>
                          <a:off x="0" y="0"/>
                          <a:ext cx="1173708" cy="340673"/>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000B1E50" w14:textId="77777777" w:rsidR="00F23F73" w:rsidRPr="003860A0" w:rsidRDefault="00F23F73" w:rsidP="003860A0">
                            <w:pPr>
                              <w:jc w:val="center"/>
                              <w:rPr>
                                <w:lang w:val="en-US"/>
                              </w:rPr>
                            </w:pPr>
                            <w:r>
                              <w:rPr>
                                <w:lang w:val="en-US"/>
                              </w:rPr>
                              <w:t>Independently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8E914" id="Round Diagonal Corner Rectangle 45" o:spid="_x0000_s1082" style="position:absolute;margin-left:259.9pt;margin-top:149.35pt;width:92.4pt;height:26.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3708,340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" adj="-11796480,,5400" path="m56780,l1173708,r,l1173708,283893v,31359,-25421,56780,-56780,56780l,340673r,l,56780c,25421,25421,,56780,xe" fillcolor="white [3201]" strokecolor="black [3200]" strokeweight="1pt">
                <v:stroke joinstyle="miter"/>
                <v:formulas/>
                <v:path arrowok="t" o:connecttype="custom" o:connectlocs="56780,0;1173708,0;1173708,0;1173708,283893;1116928,340673;0,340673;0,340673;0,56780;56780,0" o:connectangles="0,0,0,0,0,0,0,0,0" textboxrect="0,0,1173708,340673"/>
                <v:textbox>
                  <w:txbxContent>
                    <w:p w14:paraId="000B1E50" w14:textId="77777777" w:rsidR="00F23F73" w:rsidRPr="003860A0" w:rsidRDefault="00F23F73" w:rsidP="003860A0">
                      <w:pPr>
                        <w:jc w:val="center"/>
                        <w:rPr>
                          <w:lang w:val="en-US"/>
                        </w:rPr>
                      </w:pPr>
                      <w:r>
                        <w:rPr>
                          <w:lang w:val="en-US"/>
                        </w:rPr>
                        <w:t>Independently</w:t>
                      </w:r>
                    </w:p>
                  </w:txbxContent>
                </v:textbox>
              </v:shape>
            </w:pict>
          </mc:Fallback>
        </mc:AlternateContent>
      </w:r>
      <w:r w:rsidR="00EB6540">
        <w:rPr>
          <w:rFonts w:ascii="Times New Roman" w:hAnsi="Times New Roman" w:cs="Times New Roman"/>
          <w:noProof/>
          <w:sz w:val="24"/>
          <w:lang w:eastAsia="ru-RU"/>
        </w:rPr>
        <mc:AlternateContent>
          <mc:Choice Requires="wps">
            <w:drawing>
              <wp:anchor distT="0" distB="0" distL="114300" distR="114300" simplePos="0" relativeHeight="251718656" behindDoc="0" locked="0" layoutInCell="1" allowOverlap="1" wp14:anchorId="587249D8" wp14:editId="4FE891AA">
                <wp:simplePos x="0" y="0"/>
                <wp:positionH relativeFrom="column">
                  <wp:posOffset>3641990</wp:posOffset>
                </wp:positionH>
                <wp:positionV relativeFrom="paragraph">
                  <wp:posOffset>2931861</wp:posOffset>
                </wp:positionV>
                <wp:extent cx="1173708" cy="340673"/>
                <wp:effectExtent l="0" t="0" r="26670" b="21590"/>
                <wp:wrapNone/>
                <wp:docPr id="40" name="Round Diagonal Corner Rectangle 40"/>
                <wp:cNvGraphicFramePr/>
                <a:graphic xmlns:a="http://schemas.openxmlformats.org/drawingml/2006/main">
                  <a:graphicData uri="http://schemas.microsoft.com/office/word/2010/wordprocessingShape">
                    <wps:wsp>
                      <wps:cNvSpPr/>
                      <wps:spPr>
                        <a:xfrm>
                          <a:off x="0" y="0"/>
                          <a:ext cx="1173708" cy="340673"/>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217AA6F1" w14:textId="5551B627" w:rsidR="00F23F73" w:rsidRPr="003860A0" w:rsidRDefault="00F23F73" w:rsidP="003860A0">
                            <w:pPr>
                              <w:jc w:val="center"/>
                              <w:rPr>
                                <w:lang w:val="en-US"/>
                              </w:rPr>
                            </w:pPr>
                            <w:r>
                              <w:rPr>
                                <w:lang w:val="en-US"/>
                              </w:rPr>
                              <w:t>Independently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249D8" id="Round Diagonal Corner Rectangle 40" o:spid="_x0000_s1083" style="position:absolute;margin-left:286.75pt;margin-top:230.85pt;width:92.4pt;height:26.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3708,340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" adj="-11796480,,5400" path="m56780,l1173708,r,l1173708,283893v,31359,-25421,56780,-56780,56780l,340673r,l,56780c,25421,25421,,56780,xe" fillcolor="white [3201]" strokecolor="black [3200]" strokeweight="1pt">
                <v:stroke joinstyle="miter"/>
                <v:formulas/>
                <v:path arrowok="t" o:connecttype="custom" o:connectlocs="56780,0;1173708,0;1173708,0;1173708,283893;1116928,340673;0,340673;0,340673;0,56780;56780,0" o:connectangles="0,0,0,0,0,0,0,0,0" textboxrect="0,0,1173708,340673"/>
                <v:textbox>
                  <w:txbxContent>
                    <w:p w14:paraId="217AA6F1" w14:textId="5551B627" w:rsidR="00F23F73" w:rsidRPr="003860A0" w:rsidRDefault="00F23F73" w:rsidP="003860A0">
                      <w:pPr>
                        <w:jc w:val="center"/>
                        <w:rPr>
                          <w:lang w:val="en-US"/>
                        </w:rPr>
                      </w:pPr>
                      <w:r>
                        <w:rPr>
                          <w:lang w:val="en-US"/>
                        </w:rPr>
                        <w:t>Independently</w:t>
                      </w:r>
                    </w:p>
                  </w:txbxContent>
                </v:textbox>
              </v:shape>
            </w:pict>
          </mc:Fallback>
        </mc:AlternateContent>
      </w:r>
      <w:r w:rsidR="00EB6540">
        <w:rPr>
          <w:rFonts w:ascii="Times New Roman" w:hAnsi="Times New Roman" w:cs="Times New Roman"/>
          <w:noProof/>
          <w:sz w:val="24"/>
          <w:lang w:eastAsia="ru-RU"/>
        </w:rPr>
        <mc:AlternateContent>
          <mc:Choice Requires="wps">
            <w:drawing>
              <wp:anchor distT="0" distB="0" distL="114300" distR="114300" simplePos="0" relativeHeight="251706368" behindDoc="0" locked="0" layoutInCell="1" allowOverlap="1" wp14:anchorId="19C4F97A" wp14:editId="51835ACA">
                <wp:simplePos x="0" y="0"/>
                <wp:positionH relativeFrom="column">
                  <wp:posOffset>2961460</wp:posOffset>
                </wp:positionH>
                <wp:positionV relativeFrom="paragraph">
                  <wp:posOffset>3015615</wp:posOffset>
                </wp:positionV>
                <wp:extent cx="667093" cy="150881"/>
                <wp:effectExtent l="0" t="19050" r="38100" b="40005"/>
                <wp:wrapNone/>
                <wp:docPr id="39" name="Right Arrow 39"/>
                <wp:cNvGraphicFramePr/>
                <a:graphic xmlns:a="http://schemas.openxmlformats.org/drawingml/2006/main">
                  <a:graphicData uri="http://schemas.microsoft.com/office/word/2010/wordprocessingShape">
                    <wps:wsp>
                      <wps:cNvSpPr/>
                      <wps:spPr>
                        <a:xfrm>
                          <a:off x="0" y="0"/>
                          <a:ext cx="667093" cy="150881"/>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678F3" id="Right Arrow 39" o:spid="_x0000_s1026" type="#_x0000_t13" style="position:absolute;margin-left:233.2pt;margin-top:237.45pt;width:52.55pt;height:1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" adj="19157" fillcolor="white [3201]" strokecolor="black [3200]" strokeweight="1pt"/>
            </w:pict>
          </mc:Fallback>
        </mc:AlternateContent>
      </w:r>
      <w:r w:rsidR="00EB6540">
        <w:rPr>
          <w:rFonts w:ascii="Times New Roman" w:hAnsi="Times New Roman" w:cs="Times New Roman"/>
          <w:noProof/>
          <w:sz w:val="24"/>
          <w:lang w:eastAsia="ru-RU"/>
        </w:rPr>
        <mc:AlternateContent>
          <mc:Choice Requires="wps">
            <w:drawing>
              <wp:anchor distT="0" distB="0" distL="114300" distR="114300" simplePos="0" relativeHeight="251681792" behindDoc="0" locked="0" layoutInCell="1" allowOverlap="1" wp14:anchorId="7F1B6925" wp14:editId="7FB39EB9">
                <wp:simplePos x="0" y="0"/>
                <wp:positionH relativeFrom="column">
                  <wp:posOffset>2182467</wp:posOffset>
                </wp:positionH>
                <wp:positionV relativeFrom="paragraph">
                  <wp:posOffset>2933634</wp:posOffset>
                </wp:positionV>
                <wp:extent cx="777875" cy="327025"/>
                <wp:effectExtent l="0" t="0" r="22225" b="15875"/>
                <wp:wrapNone/>
                <wp:docPr id="37" name="Round Diagonal Corner Rectangle 37"/>
                <wp:cNvGraphicFramePr/>
                <a:graphic xmlns:a="http://schemas.openxmlformats.org/drawingml/2006/main">
                  <a:graphicData uri="http://schemas.microsoft.com/office/word/2010/wordprocessingShape">
                    <wps:wsp>
                      <wps:cNvSpPr/>
                      <wps:spPr>
                        <a:xfrm>
                          <a:off x="0" y="0"/>
                          <a:ext cx="777875" cy="327025"/>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756314C1" w14:textId="6E3DECEE" w:rsidR="00F23F73" w:rsidRPr="003860A0" w:rsidRDefault="00F23F73" w:rsidP="003860A0">
                            <w:pPr>
                              <w:jc w:val="center"/>
                              <w:rPr>
                                <w:lang w:val="en-US"/>
                              </w:rPr>
                            </w:pPr>
                            <w:r>
                              <w:rPr>
                                <w:lang w:val="en-US"/>
                              </w:rPr>
                              <w:t>Import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1B6925" id="Round Diagonal Corner Rectangle 37" o:spid="_x0000_s1084" style="position:absolute;margin-left:171.85pt;margin-top:231pt;width:61.25pt;height:25.7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777875,327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" adj="-11796480,,5400" path="m54505,l777875,r,l777875,272520v,30102,-24403,54505,-54505,54505l,327025r,l,54505c,24403,24403,,54505,xe" fillcolor="white [3201]" strokecolor="black [3200]" strokeweight="1pt">
                <v:stroke joinstyle="miter"/>
                <v:formulas/>
                <v:path arrowok="t" o:connecttype="custom" o:connectlocs="54505,0;777875,0;777875,0;777875,272520;723370,327025;0,327025;0,327025;0,54505;54505,0" o:connectangles="0,0,0,0,0,0,0,0,0" textboxrect="0,0,777875,327025"/>
                <v:textbox>
                  <w:txbxContent>
                    <w:p w14:paraId="756314C1" w14:textId="6E3DECEE" w:rsidR="00F23F73" w:rsidRPr="003860A0" w:rsidRDefault="00F23F73" w:rsidP="003860A0">
                      <w:pPr>
                        <w:jc w:val="center"/>
                        <w:rPr>
                          <w:lang w:val="en-US"/>
                        </w:rPr>
                      </w:pPr>
                      <w:r>
                        <w:rPr>
                          <w:lang w:val="en-US"/>
                        </w:rPr>
                        <w:t>Import</w:t>
                      </w:r>
                    </w:p>
                  </w:txbxContent>
                </v:textbox>
              </v:shape>
            </w:pict>
          </mc:Fallback>
        </mc:AlternateContent>
      </w:r>
      <w:r w:rsidR="00F225A0">
        <w:rPr>
          <w:rFonts w:ascii="Times New Roman" w:hAnsi="Times New Roman" w:cs="Times New Roman"/>
          <w:noProof/>
          <w:sz w:val="24"/>
          <w:lang w:eastAsia="ru-RU"/>
        </w:rPr>
        <mc:AlternateContent>
          <mc:Choice Requires="wps">
            <w:drawing>
              <wp:anchor distT="0" distB="0" distL="114300" distR="114300" simplePos="0" relativeHeight="251694080" behindDoc="0" locked="0" layoutInCell="1" allowOverlap="1" wp14:anchorId="7D31A737" wp14:editId="1A4F751D">
                <wp:simplePos x="0" y="0"/>
                <wp:positionH relativeFrom="column">
                  <wp:posOffset>1608474</wp:posOffset>
                </wp:positionH>
                <wp:positionV relativeFrom="paragraph">
                  <wp:posOffset>3859909</wp:posOffset>
                </wp:positionV>
                <wp:extent cx="859809" cy="532263"/>
                <wp:effectExtent l="0" t="0" r="16510" b="20320"/>
                <wp:wrapNone/>
                <wp:docPr id="38" name="Round Diagonal Corner Rectangle 38"/>
                <wp:cNvGraphicFramePr/>
                <a:graphic xmlns:a="http://schemas.openxmlformats.org/drawingml/2006/main">
                  <a:graphicData uri="http://schemas.microsoft.com/office/word/2010/wordprocessingShape">
                    <wps:wsp>
                      <wps:cNvSpPr/>
                      <wps:spPr>
                        <a:xfrm>
                          <a:off x="0" y="0"/>
                          <a:ext cx="859809" cy="532263"/>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0CB6F2DB" w14:textId="6272D3BE" w:rsidR="00F23F73" w:rsidRPr="003860A0" w:rsidRDefault="00F23F73" w:rsidP="003860A0">
                            <w:pPr>
                              <w:jc w:val="center"/>
                              <w:rPr>
                                <w:lang w:val="en-US"/>
                              </w:rPr>
                            </w:pPr>
                            <w:r>
                              <w:rPr>
                                <w:lang w:val="en-US"/>
                              </w:rPr>
                              <w:t>Export-import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1A737" id="Round Diagonal Corner Rectangle 38" o:spid="_x0000_s1085" style="position:absolute;margin-left:126.65pt;margin-top:303.95pt;width:67.7pt;height:4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9809,5322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" adj="-11796480,,5400" path="m88712,l859809,r,l859809,443551v,48994,-39718,88712,-88712,88712l,532263r,l,88712c,39718,39718,,88712,xe" fillcolor="white [3201]" strokecolor="black [3200]" strokeweight="1pt">
                <v:stroke joinstyle="miter"/>
                <v:formulas/>
                <v:path arrowok="t" o:connecttype="custom" o:connectlocs="88712,0;859809,0;859809,0;859809,443551;771097,532263;0,532263;0,532263;0,88712;88712,0" o:connectangles="0,0,0,0,0,0,0,0,0" textboxrect="0,0,859809,532263"/>
                <v:textbox>
                  <w:txbxContent>
                    <w:p w14:paraId="0CB6F2DB" w14:textId="6272D3BE" w:rsidR="00F23F73" w:rsidRPr="003860A0" w:rsidRDefault="00F23F73" w:rsidP="003860A0">
                      <w:pPr>
                        <w:jc w:val="center"/>
                        <w:rPr>
                          <w:lang w:val="en-US"/>
                        </w:rPr>
                      </w:pPr>
                      <w:r>
                        <w:rPr>
                          <w:lang w:val="en-US"/>
                        </w:rPr>
                        <w:t>Export-import</w:t>
                      </w:r>
                    </w:p>
                  </w:txbxContent>
                </v:textbox>
              </v:shape>
            </w:pict>
          </mc:Fallback>
        </mc:AlternateContent>
      </w:r>
      <w:r w:rsidR="00F225A0">
        <w:rPr>
          <w:rFonts w:ascii="Times New Roman" w:hAnsi="Times New Roman" w:cs="Times New Roman"/>
          <w:noProof/>
          <w:sz w:val="24"/>
          <w:lang w:eastAsia="ru-RU"/>
        </w:rPr>
        <mc:AlternateContent>
          <mc:Choice Requires="wps">
            <w:drawing>
              <wp:anchor distT="0" distB="0" distL="114300" distR="114300" simplePos="0" relativeHeight="251387904" behindDoc="0" locked="0" layoutInCell="1" allowOverlap="1" wp14:anchorId="38C97295" wp14:editId="77D073A5">
                <wp:simplePos x="0" y="0"/>
                <wp:positionH relativeFrom="column">
                  <wp:posOffset>639483</wp:posOffset>
                </wp:positionH>
                <wp:positionV relativeFrom="paragraph">
                  <wp:posOffset>1171300</wp:posOffset>
                </wp:positionV>
                <wp:extent cx="968991" cy="327025"/>
                <wp:effectExtent l="0" t="0" r="22225" b="15875"/>
                <wp:wrapNone/>
                <wp:docPr id="15" name="Round Diagonal Corner Rectangle 15"/>
                <wp:cNvGraphicFramePr/>
                <a:graphic xmlns:a="http://schemas.openxmlformats.org/drawingml/2006/main">
                  <a:graphicData uri="http://schemas.microsoft.com/office/word/2010/wordprocessingShape">
                    <wps:wsp>
                      <wps:cNvSpPr/>
                      <wps:spPr>
                        <a:xfrm>
                          <a:off x="0" y="0"/>
                          <a:ext cx="968991" cy="327025"/>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70B0B180" w14:textId="630FBFF6" w:rsidR="00F23F73" w:rsidRPr="00F225A0" w:rsidRDefault="00F23F73" w:rsidP="003860A0">
                            <w:pPr>
                              <w:jc w:val="center"/>
                            </w:pPr>
                            <w:r>
                              <w:rPr>
                                <w:lang w:val="en-US"/>
                              </w:rPr>
                              <w:t>Permanently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C97295" id="Round Diagonal Corner Rectangle 15" o:spid="_x0000_s1086" style="position:absolute;margin-left:50.35pt;margin-top:92.25pt;width:76.3pt;height:25.75pt;z-index:25138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68991,327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" adj="-11796480,,5400" path="m54505,l968991,r,l968991,272520v,30102,-24403,54505,-54505,54505l,327025r,l,54505c,24403,24403,,54505,xe" fillcolor="white [3201]" strokecolor="black [3200]" strokeweight="1pt">
                <v:stroke joinstyle="miter"/>
                <v:formulas/>
                <v:path arrowok="t" o:connecttype="custom" o:connectlocs="54505,0;968991,0;968991,0;968991,272520;914486,327025;0,327025;0,327025;0,54505;54505,0" o:connectangles="0,0,0,0,0,0,0,0,0" textboxrect="0,0,968991,327025"/>
                <v:textbox>
                  <w:txbxContent>
                    <w:p w14:paraId="70B0B180" w14:textId="630FBFF6" w:rsidR="00F23F73" w:rsidRPr="00F225A0" w:rsidRDefault="00F23F73" w:rsidP="003860A0">
                      <w:pPr>
                        <w:jc w:val="center"/>
                      </w:pPr>
                      <w:r>
                        <w:rPr>
                          <w:lang w:val="en-US"/>
                        </w:rPr>
                        <w:t>Permanently</w:t>
                      </w:r>
                    </w:p>
                  </w:txbxContent>
                </v:textbox>
              </v:shape>
            </w:pict>
          </mc:Fallback>
        </mc:AlternateContent>
      </w:r>
      <w:r w:rsidR="00F225A0">
        <w:rPr>
          <w:rFonts w:ascii="Times New Roman" w:hAnsi="Times New Roman" w:cs="Times New Roman"/>
          <w:noProof/>
          <w:sz w:val="24"/>
          <w:lang w:eastAsia="ru-RU"/>
        </w:rPr>
        <mc:AlternateContent>
          <mc:Choice Requires="wps">
            <w:drawing>
              <wp:anchor distT="0" distB="0" distL="114300" distR="114300" simplePos="0" relativeHeight="251412480" behindDoc="0" locked="0" layoutInCell="1" allowOverlap="1" wp14:anchorId="13BEA43E" wp14:editId="7EE2E84A">
                <wp:simplePos x="0" y="0"/>
                <wp:positionH relativeFrom="column">
                  <wp:posOffset>1110224</wp:posOffset>
                </wp:positionH>
                <wp:positionV relativeFrom="paragraph">
                  <wp:posOffset>485595</wp:posOffset>
                </wp:positionV>
                <wp:extent cx="1318120" cy="168112"/>
                <wp:effectExtent l="289243" t="0" r="305117" b="0"/>
                <wp:wrapNone/>
                <wp:docPr id="31" name="Right Arrow 31"/>
                <wp:cNvGraphicFramePr/>
                <a:graphic xmlns:a="http://schemas.openxmlformats.org/drawingml/2006/main">
                  <a:graphicData uri="http://schemas.microsoft.com/office/word/2010/wordprocessingShape">
                    <wps:wsp>
                      <wps:cNvSpPr/>
                      <wps:spPr>
                        <a:xfrm rot="18103402">
                          <a:off x="0" y="0"/>
                          <a:ext cx="1318120" cy="168112"/>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795E3" id="Right Arrow 31" o:spid="_x0000_s1026" type="#_x0000_t13" style="position:absolute;margin-left:87.4pt;margin-top:38.25pt;width:103.8pt;height:13.25pt;rotation:-3819217fd;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" adj="20223" fillcolor="white [3201]" strokecolor="black [3200]" strokeweight="1pt"/>
            </w:pict>
          </mc:Fallback>
        </mc:AlternateContent>
      </w:r>
      <w:r w:rsidR="00F225A0">
        <w:rPr>
          <w:rFonts w:ascii="Times New Roman" w:hAnsi="Times New Roman" w:cs="Times New Roman"/>
          <w:noProof/>
          <w:sz w:val="24"/>
          <w:lang w:eastAsia="ru-RU"/>
        </w:rPr>
        <mc:AlternateContent>
          <mc:Choice Requires="wps">
            <w:drawing>
              <wp:anchor distT="0" distB="0" distL="114300" distR="114300" simplePos="0" relativeHeight="251324416" behindDoc="0" locked="0" layoutInCell="1" allowOverlap="1" wp14:anchorId="0B7A8DA0" wp14:editId="6633D481">
                <wp:simplePos x="0" y="0"/>
                <wp:positionH relativeFrom="column">
                  <wp:posOffset>-943657</wp:posOffset>
                </wp:positionH>
                <wp:positionV relativeFrom="paragraph">
                  <wp:posOffset>2044757</wp:posOffset>
                </wp:positionV>
                <wp:extent cx="914400" cy="504967"/>
                <wp:effectExtent l="0" t="0" r="19050" b="28575"/>
                <wp:wrapNone/>
                <wp:docPr id="9" name="Round Diagonal Corner Rectangle 9"/>
                <wp:cNvGraphicFramePr/>
                <a:graphic xmlns:a="http://schemas.openxmlformats.org/drawingml/2006/main">
                  <a:graphicData uri="http://schemas.microsoft.com/office/word/2010/wordprocessingShape">
                    <wps:wsp>
                      <wps:cNvSpPr/>
                      <wps:spPr>
                        <a:xfrm>
                          <a:off x="0" y="0"/>
                          <a:ext cx="914400" cy="504967"/>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44D7F9B6" w14:textId="33E336E5" w:rsidR="00F23F73" w:rsidRPr="003860A0" w:rsidRDefault="00F23F73" w:rsidP="003860A0">
                            <w:pPr>
                              <w:jc w:val="center"/>
                              <w:rPr>
                                <w:lang w:val="en-US"/>
                              </w:rPr>
                            </w:pPr>
                            <w:r>
                              <w:rPr>
                                <w:lang w:val="en-US"/>
                              </w:rPr>
                              <w:t>Freight forwarders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A8DA0" id="Round Diagonal Corner Rectangle 9" o:spid="_x0000_s1087" style="position:absolute;margin-left:-74.3pt;margin-top:161pt;width:1in;height:39.7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5049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" adj="-11796480,,5400" path="m84163,l914400,r,l914400,420804v,46482,-37681,84163,-84163,84163l,504967r,l,84163c,37681,37681,,84163,xe" fillcolor="white [3201]" strokecolor="black [3200]" strokeweight="1pt">
                <v:stroke joinstyle="miter"/>
                <v:formulas/>
                <v:path arrowok="t" o:connecttype="custom" o:connectlocs="84163,0;914400,0;914400,0;914400,420804;830237,504967;0,504967;0,504967;0,84163;84163,0" o:connectangles="0,0,0,0,0,0,0,0,0" textboxrect="0,0,914400,504967"/>
                <v:textbox>
                  <w:txbxContent>
                    <w:p w14:paraId="44D7F9B6" w14:textId="33E336E5" w:rsidR="00F23F73" w:rsidRPr="003860A0" w:rsidRDefault="00F23F73" w:rsidP="003860A0">
                      <w:pPr>
                        <w:jc w:val="center"/>
                        <w:rPr>
                          <w:lang w:val="en-US"/>
                        </w:rPr>
                      </w:pPr>
                      <w:r>
                        <w:rPr>
                          <w:lang w:val="en-US"/>
                        </w:rPr>
                        <w:t>Freight forwarders</w:t>
                      </w:r>
                    </w:p>
                  </w:txbxContent>
                </v:textbox>
              </v:shape>
            </w:pict>
          </mc:Fallback>
        </mc:AlternateContent>
      </w:r>
    </w:p>
    <w:p w14:paraId="7AE475FD" w14:textId="77777777" w:rsidR="00B92040" w:rsidRPr="00B92040" w:rsidRDefault="00B92040" w:rsidP="00B92040">
      <w:pPr>
        <w:rPr>
          <w:rFonts w:ascii="Times New Roman" w:hAnsi="Times New Roman" w:cs="Times New Roman"/>
          <w:sz w:val="24"/>
          <w:lang w:val="en-US"/>
        </w:rPr>
      </w:pPr>
    </w:p>
    <w:p w14:paraId="7CB418CC" w14:textId="77777777" w:rsidR="00B92040" w:rsidRPr="00B92040" w:rsidRDefault="00B92040" w:rsidP="00B92040">
      <w:pPr>
        <w:rPr>
          <w:rFonts w:ascii="Times New Roman" w:hAnsi="Times New Roman" w:cs="Times New Roman"/>
          <w:sz w:val="24"/>
          <w:lang w:val="en-US"/>
        </w:rPr>
      </w:pPr>
    </w:p>
    <w:p w14:paraId="3910CCE0" w14:textId="77777777" w:rsidR="00B92040" w:rsidRPr="00B92040" w:rsidRDefault="00B92040" w:rsidP="00B92040">
      <w:pPr>
        <w:rPr>
          <w:rFonts w:ascii="Times New Roman" w:hAnsi="Times New Roman" w:cs="Times New Roman"/>
          <w:sz w:val="24"/>
          <w:lang w:val="en-US"/>
        </w:rPr>
      </w:pPr>
    </w:p>
    <w:p w14:paraId="47BFB93B" w14:textId="77777777" w:rsidR="00B92040" w:rsidRPr="00B92040" w:rsidRDefault="00B92040" w:rsidP="00B92040">
      <w:pPr>
        <w:rPr>
          <w:rFonts w:ascii="Times New Roman" w:hAnsi="Times New Roman" w:cs="Times New Roman"/>
          <w:sz w:val="24"/>
          <w:lang w:val="en-US"/>
        </w:rPr>
      </w:pPr>
    </w:p>
    <w:p w14:paraId="113F49E8" w14:textId="2CBD7310" w:rsidR="00B92040" w:rsidRPr="00B92040" w:rsidRDefault="000B535D" w:rsidP="00B92040">
      <w:pPr>
        <w:rPr>
          <w:rFonts w:ascii="Times New Roman" w:hAnsi="Times New Roman" w:cs="Times New Roman"/>
          <w:sz w:val="24"/>
          <w:lang w:val="en-US"/>
        </w:rPr>
      </w:pPr>
      <w:r>
        <w:rPr>
          <w:rFonts w:ascii="Times New Roman" w:hAnsi="Times New Roman" w:cs="Times New Roman"/>
          <w:noProof/>
          <w:sz w:val="24"/>
          <w:lang w:eastAsia="ru-RU"/>
        </w:rPr>
        <mc:AlternateContent>
          <mc:Choice Requires="wps">
            <w:drawing>
              <wp:anchor distT="0" distB="0" distL="114300" distR="114300" simplePos="0" relativeHeight="251362304" behindDoc="0" locked="0" layoutInCell="1" allowOverlap="1" wp14:anchorId="60DF0D60" wp14:editId="68DAC7DE">
                <wp:simplePos x="0" y="0"/>
                <wp:positionH relativeFrom="column">
                  <wp:posOffset>-120237</wp:posOffset>
                </wp:positionH>
                <wp:positionV relativeFrom="paragraph">
                  <wp:posOffset>230226</wp:posOffset>
                </wp:positionV>
                <wp:extent cx="876633" cy="187272"/>
                <wp:effectExtent l="0" t="228600" r="0" b="251460"/>
                <wp:wrapNone/>
                <wp:docPr id="11" name="Right Arrow 11"/>
                <wp:cNvGraphicFramePr/>
                <a:graphic xmlns:a="http://schemas.openxmlformats.org/drawingml/2006/main">
                  <a:graphicData uri="http://schemas.microsoft.com/office/word/2010/wordprocessingShape">
                    <wps:wsp>
                      <wps:cNvSpPr/>
                      <wps:spPr>
                        <a:xfrm rot="19197594">
                          <a:off x="0" y="0"/>
                          <a:ext cx="876633" cy="187272"/>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BEB2" id="Right Arrow 11" o:spid="_x0000_s1026" type="#_x0000_t13" style="position:absolute;margin-left:-9.45pt;margin-top:18.15pt;width:69.05pt;height:14.75pt;rotation:-2624068fd;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" adj="19293" fillcolor="white [3201]" strokecolor="black [3200]" strokeweight="1pt"/>
            </w:pict>
          </mc:Fallback>
        </mc:AlternateContent>
      </w:r>
    </w:p>
    <w:p w14:paraId="453C66E5" w14:textId="77777777" w:rsidR="00B92040" w:rsidRPr="00B92040" w:rsidRDefault="00B92040" w:rsidP="00B92040">
      <w:pPr>
        <w:rPr>
          <w:rFonts w:ascii="Times New Roman" w:hAnsi="Times New Roman" w:cs="Times New Roman"/>
          <w:sz w:val="24"/>
          <w:lang w:val="en-US"/>
        </w:rPr>
      </w:pPr>
    </w:p>
    <w:p w14:paraId="07B1AC13" w14:textId="77777777" w:rsidR="00B92040" w:rsidRPr="00B92040" w:rsidRDefault="00B92040" w:rsidP="00B92040">
      <w:pPr>
        <w:rPr>
          <w:rFonts w:ascii="Times New Roman" w:hAnsi="Times New Roman" w:cs="Times New Roman"/>
          <w:sz w:val="24"/>
          <w:lang w:val="en-US"/>
        </w:rPr>
      </w:pPr>
    </w:p>
    <w:p w14:paraId="4B07CBC3" w14:textId="688FA8D0" w:rsidR="00B92040" w:rsidRPr="00B92040" w:rsidRDefault="00417622" w:rsidP="00B92040">
      <w:pPr>
        <w:rPr>
          <w:rFonts w:ascii="Times New Roman" w:hAnsi="Times New Roman" w:cs="Times New Roman"/>
          <w:sz w:val="24"/>
          <w:lang w:val="en-US"/>
        </w:rPr>
      </w:pPr>
      <w:r>
        <w:rPr>
          <w:rFonts w:ascii="Times New Roman" w:hAnsi="Times New Roman" w:cs="Times New Roman"/>
          <w:noProof/>
          <w:sz w:val="24"/>
          <w:lang w:eastAsia="ru-RU"/>
        </w:rPr>
        <mc:AlternateContent>
          <mc:Choice Requires="wps">
            <w:drawing>
              <wp:anchor distT="0" distB="0" distL="114300" distR="114300" simplePos="0" relativeHeight="251376640" behindDoc="0" locked="0" layoutInCell="1" allowOverlap="1" wp14:anchorId="6CF33818" wp14:editId="663E32A8">
                <wp:simplePos x="0" y="0"/>
                <wp:positionH relativeFrom="column">
                  <wp:posOffset>-113030</wp:posOffset>
                </wp:positionH>
                <wp:positionV relativeFrom="paragraph">
                  <wp:posOffset>347345</wp:posOffset>
                </wp:positionV>
                <wp:extent cx="845820" cy="177165"/>
                <wp:effectExtent l="0" t="209550" r="0" b="184785"/>
                <wp:wrapNone/>
                <wp:docPr id="13" name="Right Arrow 13"/>
                <wp:cNvGraphicFramePr/>
                <a:graphic xmlns:a="http://schemas.openxmlformats.org/drawingml/2006/main">
                  <a:graphicData uri="http://schemas.microsoft.com/office/word/2010/wordprocessingShape">
                    <wps:wsp>
                      <wps:cNvSpPr/>
                      <wps:spPr>
                        <a:xfrm rot="1997607">
                          <a:off x="0" y="0"/>
                          <a:ext cx="845820" cy="17716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D5BEED" id="Right Arrow 13" o:spid="_x0000_s1026" type="#_x0000_t13" style="position:absolute;margin-left:-8.9pt;margin-top:27.35pt;width:66.6pt;height:13.95pt;rotation:2181920fd;z-index:25137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" adj="19338" fillcolor="white [3201]" strokecolor="black [3200]" strokeweight="1pt"/>
            </w:pict>
          </mc:Fallback>
        </mc:AlternateContent>
      </w:r>
    </w:p>
    <w:p w14:paraId="55B741CA" w14:textId="77777777" w:rsidR="00B92040" w:rsidRPr="00B92040" w:rsidRDefault="00B92040" w:rsidP="00B92040">
      <w:pPr>
        <w:rPr>
          <w:rFonts w:ascii="Times New Roman" w:hAnsi="Times New Roman" w:cs="Times New Roman"/>
          <w:sz w:val="24"/>
          <w:lang w:val="en-US"/>
        </w:rPr>
      </w:pPr>
    </w:p>
    <w:p w14:paraId="7860BB0E" w14:textId="77777777" w:rsidR="00B92040" w:rsidRPr="00B92040" w:rsidRDefault="00B92040" w:rsidP="00B92040">
      <w:pPr>
        <w:rPr>
          <w:rFonts w:ascii="Times New Roman" w:hAnsi="Times New Roman" w:cs="Times New Roman"/>
          <w:sz w:val="24"/>
          <w:lang w:val="en-US"/>
        </w:rPr>
      </w:pPr>
    </w:p>
    <w:p w14:paraId="1FDE958C" w14:textId="77777777" w:rsidR="00B92040" w:rsidRPr="00B92040" w:rsidRDefault="00B92040" w:rsidP="00B92040">
      <w:pPr>
        <w:rPr>
          <w:rFonts w:ascii="Times New Roman" w:hAnsi="Times New Roman" w:cs="Times New Roman"/>
          <w:sz w:val="24"/>
          <w:lang w:val="en-US"/>
        </w:rPr>
      </w:pPr>
    </w:p>
    <w:p w14:paraId="7C60B73A" w14:textId="67674449" w:rsidR="00B92040" w:rsidRPr="00B92040" w:rsidRDefault="000B535D" w:rsidP="00B92040">
      <w:pPr>
        <w:rPr>
          <w:rFonts w:ascii="Times New Roman" w:hAnsi="Times New Roman" w:cs="Times New Roman"/>
          <w:sz w:val="24"/>
          <w:lang w:val="en-US"/>
        </w:rPr>
      </w:pPr>
      <w:r>
        <w:rPr>
          <w:rFonts w:ascii="Times New Roman" w:hAnsi="Times New Roman" w:cs="Times New Roman"/>
          <w:noProof/>
          <w:sz w:val="24"/>
          <w:lang w:eastAsia="ru-RU"/>
        </w:rPr>
        <mc:AlternateContent>
          <mc:Choice Requires="wps">
            <w:drawing>
              <wp:anchor distT="0" distB="0" distL="114300" distR="114300" simplePos="0" relativeHeight="251501568" behindDoc="0" locked="0" layoutInCell="1" allowOverlap="1" wp14:anchorId="1FA96305" wp14:editId="7E53D22A">
                <wp:simplePos x="0" y="0"/>
                <wp:positionH relativeFrom="column">
                  <wp:posOffset>913294</wp:posOffset>
                </wp:positionH>
                <wp:positionV relativeFrom="paragraph">
                  <wp:posOffset>53721</wp:posOffset>
                </wp:positionV>
                <wp:extent cx="830459" cy="192244"/>
                <wp:effectExtent l="223838" t="0" r="213042" b="0"/>
                <wp:wrapNone/>
                <wp:docPr id="34" name="Right Arrow 34"/>
                <wp:cNvGraphicFramePr/>
                <a:graphic xmlns:a="http://schemas.openxmlformats.org/drawingml/2006/main">
                  <a:graphicData uri="http://schemas.microsoft.com/office/word/2010/wordprocessingShape">
                    <wps:wsp>
                      <wps:cNvSpPr/>
                      <wps:spPr>
                        <a:xfrm rot="2732004">
                          <a:off x="0" y="0"/>
                          <a:ext cx="830459" cy="192244"/>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E42CB" id="Right Arrow 34" o:spid="_x0000_s1026" type="#_x0000_t13" style="position:absolute;margin-left:71.9pt;margin-top:4.25pt;width:65.4pt;height:15.15pt;rotation:2984077fd;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" adj="19100" fillcolor="white [3201]" strokecolor="black [3200]" strokeweight="1pt"/>
            </w:pict>
          </mc:Fallback>
        </mc:AlternateContent>
      </w:r>
    </w:p>
    <w:p w14:paraId="4309E296" w14:textId="4679304F" w:rsidR="00B92040" w:rsidRPr="00B92040" w:rsidRDefault="00417622" w:rsidP="00B92040">
      <w:pPr>
        <w:rPr>
          <w:rFonts w:ascii="Times New Roman" w:hAnsi="Times New Roman" w:cs="Times New Roman"/>
          <w:sz w:val="24"/>
          <w:lang w:val="en-US"/>
        </w:rPr>
      </w:pPr>
      <w:r>
        <w:rPr>
          <w:rFonts w:ascii="Times New Roman" w:hAnsi="Times New Roman" w:cs="Times New Roman"/>
          <w:noProof/>
          <w:sz w:val="24"/>
          <w:lang w:eastAsia="ru-RU"/>
        </w:rPr>
        <mc:AlternateContent>
          <mc:Choice Requires="wps">
            <w:drawing>
              <wp:anchor distT="0" distB="0" distL="114300" distR="114300" simplePos="0" relativeHeight="251877376" behindDoc="0" locked="0" layoutInCell="1" allowOverlap="1" wp14:anchorId="3B95AD05" wp14:editId="22AFA84E">
                <wp:simplePos x="0" y="0"/>
                <wp:positionH relativeFrom="column">
                  <wp:posOffset>4598035</wp:posOffset>
                </wp:positionH>
                <wp:positionV relativeFrom="paragraph">
                  <wp:posOffset>35560</wp:posOffset>
                </wp:positionV>
                <wp:extent cx="381635" cy="150495"/>
                <wp:effectExtent l="0" t="19050" r="37465" b="40005"/>
                <wp:wrapNone/>
                <wp:docPr id="123" name="Right Arrow 123"/>
                <wp:cNvGraphicFramePr/>
                <a:graphic xmlns:a="http://schemas.openxmlformats.org/drawingml/2006/main">
                  <a:graphicData uri="http://schemas.microsoft.com/office/word/2010/wordprocessingShape">
                    <wps:wsp>
                      <wps:cNvSpPr/>
                      <wps:spPr>
                        <a:xfrm>
                          <a:off x="0" y="0"/>
                          <a:ext cx="381635" cy="15049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0192C" id="Right Arrow 123" o:spid="_x0000_s1026" type="#_x0000_t13" style="position:absolute;margin-left:362.05pt;margin-top:2.8pt;width:30.05pt;height:11.8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" adj="17341" fillcolor="white [3201]" strokecolor="black [3200]" strokeweight="1pt"/>
            </w:pict>
          </mc:Fallback>
        </mc:AlternateContent>
      </w:r>
    </w:p>
    <w:p w14:paraId="42E69A56" w14:textId="77777777" w:rsidR="00B92040" w:rsidRPr="00B92040" w:rsidRDefault="00B92040" w:rsidP="00B92040">
      <w:pPr>
        <w:rPr>
          <w:rFonts w:ascii="Times New Roman" w:hAnsi="Times New Roman" w:cs="Times New Roman"/>
          <w:sz w:val="24"/>
          <w:lang w:val="en-US"/>
        </w:rPr>
      </w:pPr>
    </w:p>
    <w:p w14:paraId="6F5E6B26" w14:textId="77777777" w:rsidR="00B92040" w:rsidRPr="00B92040" w:rsidRDefault="00B92040" w:rsidP="00B92040">
      <w:pPr>
        <w:rPr>
          <w:rFonts w:ascii="Times New Roman" w:hAnsi="Times New Roman" w:cs="Times New Roman"/>
          <w:sz w:val="24"/>
          <w:lang w:val="en-US"/>
        </w:rPr>
      </w:pPr>
    </w:p>
    <w:p w14:paraId="5EAA83A0" w14:textId="14417523" w:rsidR="00B92040" w:rsidRDefault="00B92040" w:rsidP="00B92040">
      <w:pPr>
        <w:rPr>
          <w:rFonts w:ascii="Times New Roman" w:hAnsi="Times New Roman" w:cs="Times New Roman"/>
          <w:sz w:val="24"/>
          <w:lang w:val="en-US"/>
        </w:rPr>
      </w:pPr>
    </w:p>
    <w:p w14:paraId="34C67F1A" w14:textId="0426A291" w:rsidR="00000080" w:rsidRPr="003B3E0E" w:rsidRDefault="00B92040" w:rsidP="00B92040">
      <w:pPr>
        <w:spacing w:line="360" w:lineRule="auto"/>
        <w:ind w:firstLine="851"/>
        <w:jc w:val="both"/>
        <w:rPr>
          <w:rFonts w:ascii="Times New Roman" w:hAnsi="Times New Roman" w:cs="Times New Roman"/>
          <w:sz w:val="24"/>
          <w:lang w:val="en-US"/>
        </w:rPr>
      </w:pPr>
      <w:r>
        <w:rPr>
          <w:rFonts w:ascii="Times New Roman" w:hAnsi="Times New Roman" w:cs="Times New Roman"/>
          <w:sz w:val="24"/>
          <w:lang w:val="en-US"/>
        </w:rPr>
        <w:t>The Figure 3.1</w:t>
      </w:r>
      <w:r w:rsidR="00000080">
        <w:rPr>
          <w:rFonts w:ascii="Times New Roman" w:hAnsi="Times New Roman" w:cs="Times New Roman"/>
          <w:sz w:val="24"/>
          <w:lang w:val="en-US"/>
        </w:rPr>
        <w:t xml:space="preserve"> above depicts, how the typology of customers is connected to the general information about customers. In contrast to the suggested in the Chapter 2 scheme, this on</w:t>
      </w:r>
      <w:r w:rsidR="009A07D6">
        <w:rPr>
          <w:rFonts w:ascii="Times New Roman" w:hAnsi="Times New Roman" w:cs="Times New Roman"/>
          <w:sz w:val="24"/>
          <w:lang w:val="en-US"/>
        </w:rPr>
        <w:t xml:space="preserve">e eliminates the occasional customers, who called the service once, seldom, or from time to time, leaving only the category of regular customers. They include frequent and constant ones. All 3 types of transportation exist, however, not for every category. For example, the constant customers usually do either export operations or export-import ones. Frequent customers also can perform export-import operations, but they also can transport import cargo. Neither of categories demonstrate the outsourcing of decision about port choice to the managers of the chipping companies, but two other options take place: customer either make a decision just by themselves, independently, either they listen to the opinion of the shipping line`s managers, but make final decision independently. We match up the identified types of customers` preferences with the abovementioned criteria. </w:t>
      </w:r>
      <w:r w:rsidR="001B4DCD">
        <w:rPr>
          <w:rFonts w:ascii="Times New Roman" w:hAnsi="Times New Roman" w:cs="Times New Roman"/>
          <w:sz w:val="24"/>
          <w:lang w:val="en-US"/>
        </w:rPr>
        <w:t>For example, the storage services appraisers perform either pure import or export-import operations: this type of customers</w:t>
      </w:r>
      <w:r w:rsidR="007F4C12">
        <w:rPr>
          <w:rFonts w:ascii="Times New Roman" w:hAnsi="Times New Roman" w:cs="Times New Roman"/>
          <w:sz w:val="24"/>
          <w:lang w:val="en-US"/>
        </w:rPr>
        <w:t>`</w:t>
      </w:r>
      <w:r w:rsidR="001B4DCD">
        <w:rPr>
          <w:rFonts w:ascii="Times New Roman" w:hAnsi="Times New Roman" w:cs="Times New Roman"/>
          <w:sz w:val="24"/>
          <w:lang w:val="en-US"/>
        </w:rPr>
        <w:t xml:space="preserve"> needs excellent storage services in order to </w:t>
      </w:r>
      <w:r w:rsidR="001B4DCD">
        <w:rPr>
          <w:rFonts w:ascii="Times New Roman" w:hAnsi="Times New Roman" w:cs="Times New Roman"/>
          <w:sz w:val="24"/>
          <w:lang w:val="en-US"/>
        </w:rPr>
        <w:lastRenderedPageBreak/>
        <w:t xml:space="preserve">keep the import cargo for some time. </w:t>
      </w:r>
      <w:r w:rsidR="003B3E0E">
        <w:rPr>
          <w:rFonts w:ascii="Times New Roman" w:hAnsi="Times New Roman" w:cs="Times New Roman"/>
          <w:sz w:val="24"/>
          <w:lang w:val="en-US"/>
        </w:rPr>
        <w:t>However, in order to build more proper scheme of customers` typology, more customers need to be surveyed.</w:t>
      </w:r>
    </w:p>
    <w:p w14:paraId="29EF1568" w14:textId="4B49D6F5" w:rsidR="00C60028" w:rsidRDefault="00C60028" w:rsidP="003860A0">
      <w:pPr>
        <w:spacing w:line="360" w:lineRule="auto"/>
        <w:ind w:firstLine="851"/>
        <w:jc w:val="both"/>
        <w:rPr>
          <w:rFonts w:ascii="Times New Roman" w:hAnsi="Times New Roman" w:cs="Times New Roman"/>
          <w:sz w:val="24"/>
          <w:lang w:val="en-US"/>
        </w:rPr>
      </w:pPr>
      <w:r>
        <w:rPr>
          <w:rFonts w:ascii="Times New Roman" w:hAnsi="Times New Roman" w:cs="Times New Roman"/>
          <w:sz w:val="24"/>
          <w:lang w:val="en-US"/>
        </w:rPr>
        <w:t>If to speak about the relational part in the decision-making process, one type of the customers indicated the importance of existence of personal relations for decision-making, while the rest find</w:t>
      </w:r>
      <w:r w:rsidR="00727613">
        <w:rPr>
          <w:rFonts w:ascii="Times New Roman" w:hAnsi="Times New Roman" w:cs="Times New Roman"/>
          <w:sz w:val="24"/>
          <w:lang w:val="en-US"/>
        </w:rPr>
        <w:t>s</w:t>
      </w:r>
      <w:r>
        <w:rPr>
          <w:rFonts w:ascii="Times New Roman" w:hAnsi="Times New Roman" w:cs="Times New Roman"/>
          <w:sz w:val="24"/>
          <w:lang w:val="en-US"/>
        </w:rPr>
        <w:t xml:space="preserve"> it unimportant.</w:t>
      </w:r>
      <w:r w:rsidR="00727613">
        <w:rPr>
          <w:rFonts w:ascii="Times New Roman" w:hAnsi="Times New Roman" w:cs="Times New Roman"/>
          <w:sz w:val="24"/>
          <w:lang w:val="en-US"/>
        </w:rPr>
        <w:t xml:space="preserve"> However, even for that type, which indicated the importance of personal relations, this factor is not the only one, influencing the decision. </w:t>
      </w:r>
      <w:r>
        <w:rPr>
          <w:rFonts w:ascii="Times New Roman" w:hAnsi="Times New Roman" w:cs="Times New Roman"/>
          <w:sz w:val="24"/>
          <w:lang w:val="en-US"/>
        </w:rPr>
        <w:t xml:space="preserve"> Even if some types indicate that they make the decision, taking into account the recommendations from the shipping company, </w:t>
      </w:r>
      <w:r w:rsidR="00727613">
        <w:rPr>
          <w:rFonts w:ascii="Times New Roman" w:hAnsi="Times New Roman" w:cs="Times New Roman"/>
          <w:sz w:val="24"/>
          <w:lang w:val="en-US"/>
        </w:rPr>
        <w:t>only one</w:t>
      </w:r>
      <w:r>
        <w:rPr>
          <w:rFonts w:ascii="Times New Roman" w:hAnsi="Times New Roman" w:cs="Times New Roman"/>
          <w:sz w:val="24"/>
          <w:lang w:val="en-US"/>
        </w:rPr>
        <w:t xml:space="preserve"> has denoted the high importance of this factor for decision-making. As for the order of decision-making, 4 types of customers agree with the statement that they first choose shipping company, and after a port. But one type has the opposite preferences – port is chosen first, and the shipping company second. </w:t>
      </w:r>
      <w:r w:rsidR="0011618F">
        <w:rPr>
          <w:rFonts w:ascii="Times New Roman" w:hAnsi="Times New Roman" w:cs="Times New Roman"/>
          <w:sz w:val="24"/>
          <w:lang w:val="en-US"/>
        </w:rPr>
        <w:t xml:space="preserve">This is the type that seeks for the excellent storage and customs service. </w:t>
      </w:r>
    </w:p>
    <w:p w14:paraId="2FBCA959" w14:textId="6AC84600" w:rsidR="0011618F" w:rsidRPr="003860A0" w:rsidRDefault="00C82C97" w:rsidP="003860A0">
      <w:pPr>
        <w:pStyle w:val="Heading2"/>
        <w:rPr>
          <w:sz w:val="32"/>
          <w:lang w:val="en-US"/>
        </w:rPr>
      </w:pPr>
      <w:bookmarkStart w:id="49" w:name="_Toc452047425"/>
      <w:r w:rsidRPr="003860A0">
        <w:rPr>
          <w:lang w:val="en-US"/>
        </w:rPr>
        <w:t>3.</w:t>
      </w:r>
      <w:r w:rsidR="009017AB">
        <w:rPr>
          <w:lang w:val="en-US"/>
        </w:rPr>
        <w:t>4</w:t>
      </w:r>
      <w:r w:rsidRPr="003860A0">
        <w:rPr>
          <w:lang w:val="en-US"/>
        </w:rPr>
        <w:t xml:space="preserve">. </w:t>
      </w:r>
      <w:r w:rsidR="0011618F">
        <w:rPr>
          <w:lang w:val="en-US"/>
        </w:rPr>
        <w:t>Managerial implications</w:t>
      </w:r>
      <w:bookmarkEnd w:id="49"/>
    </w:p>
    <w:p w14:paraId="7BE74D7E" w14:textId="378C20C8" w:rsidR="00000080" w:rsidRDefault="00E82C97" w:rsidP="003860A0">
      <w:pPr>
        <w:spacing w:line="360" w:lineRule="auto"/>
        <w:ind w:firstLine="993"/>
        <w:jc w:val="both"/>
        <w:rPr>
          <w:rFonts w:ascii="Times New Roman" w:hAnsi="Times New Roman" w:cs="Times New Roman"/>
          <w:sz w:val="24"/>
          <w:lang w:val="en-US"/>
        </w:rPr>
      </w:pPr>
      <w:r>
        <w:rPr>
          <w:rFonts w:ascii="Times New Roman" w:hAnsi="Times New Roman" w:cs="Times New Roman"/>
          <w:sz w:val="24"/>
          <w:lang w:val="en-US"/>
        </w:rPr>
        <w:t>The results of the empirical study indicated that there is a difference in the way, how freight forwarders choose a port. The difference exist</w:t>
      </w:r>
      <w:r w:rsidR="003B3E0E">
        <w:rPr>
          <w:rFonts w:ascii="Times New Roman" w:hAnsi="Times New Roman" w:cs="Times New Roman"/>
          <w:sz w:val="24"/>
          <w:lang w:val="en-US"/>
        </w:rPr>
        <w:t>s</w:t>
      </w:r>
      <w:r>
        <w:rPr>
          <w:rFonts w:ascii="Times New Roman" w:hAnsi="Times New Roman" w:cs="Times New Roman"/>
          <w:sz w:val="24"/>
          <w:lang w:val="en-US"/>
        </w:rPr>
        <w:t xml:space="preserve"> in preferences, concerning attributes of ports, along with the difference in the process of choosing. </w:t>
      </w:r>
    </w:p>
    <w:p w14:paraId="6A08C605" w14:textId="15D27293" w:rsidR="00E82C97" w:rsidRDefault="00E82C97" w:rsidP="003860A0">
      <w:pPr>
        <w:spacing w:line="360" w:lineRule="auto"/>
        <w:ind w:firstLine="993"/>
        <w:jc w:val="both"/>
        <w:rPr>
          <w:rFonts w:ascii="Times New Roman" w:hAnsi="Times New Roman" w:cs="Times New Roman"/>
          <w:sz w:val="24"/>
          <w:lang w:val="en-US"/>
        </w:rPr>
      </w:pPr>
      <w:r>
        <w:rPr>
          <w:rFonts w:ascii="Times New Roman" w:hAnsi="Times New Roman" w:cs="Times New Roman"/>
          <w:sz w:val="24"/>
          <w:lang w:val="en-US"/>
        </w:rPr>
        <w:t>Both for shipping companies and ports the results of this study provide the insight on how</w:t>
      </w:r>
      <w:r w:rsidR="008959D9">
        <w:rPr>
          <w:rFonts w:ascii="Times New Roman" w:hAnsi="Times New Roman" w:cs="Times New Roman"/>
          <w:sz w:val="24"/>
          <w:lang w:val="en-US"/>
        </w:rPr>
        <w:t xml:space="preserve"> their customers choose a port, what kind of preferences they have, what are their needs. As shipping companies offer complex solution, including the services of ports, the impression from port`s services affects overall impression from the shipping company`s services. That is why this is not only ports that are interested in the results of this study, but shipping companies as well. Moreover, our survey revealed some preferences about the important characteristics for shipping companies as well. We found that such attributes as ability to track </w:t>
      </w:r>
      <w:r w:rsidR="003B3E0E">
        <w:rPr>
          <w:rFonts w:ascii="Times New Roman" w:hAnsi="Times New Roman" w:cs="Times New Roman"/>
          <w:sz w:val="24"/>
          <w:lang w:val="en-US"/>
        </w:rPr>
        <w:t xml:space="preserve">moving of </w:t>
      </w:r>
      <w:r w:rsidR="008959D9">
        <w:rPr>
          <w:rFonts w:ascii="Times New Roman" w:hAnsi="Times New Roman" w:cs="Times New Roman"/>
          <w:sz w:val="24"/>
          <w:lang w:val="en-US"/>
        </w:rPr>
        <w:t xml:space="preserve">containers, speed of service delivery, qualification of employees and price affordability are the most important factors for freight forwarders when choosing a shipping company. </w:t>
      </w:r>
      <w:r w:rsidR="003F0F79">
        <w:rPr>
          <w:rFonts w:ascii="Times New Roman" w:hAnsi="Times New Roman" w:cs="Times New Roman"/>
          <w:sz w:val="24"/>
          <w:lang w:val="en-US"/>
        </w:rPr>
        <w:t>It means that freight forwarders concern not only with the financial issue of the transportation, but the quality of service delivered as well. Even though in crisis times shipping companies incur cost-cutting measures, these measure should not be connected to the factors listed above because they are crucial for customers.</w:t>
      </w:r>
    </w:p>
    <w:p w14:paraId="3E90B0C0" w14:textId="77777777" w:rsidR="00FA70BA" w:rsidRDefault="003F0F79" w:rsidP="003860A0">
      <w:pPr>
        <w:spacing w:line="360" w:lineRule="auto"/>
        <w:ind w:firstLine="993"/>
        <w:jc w:val="both"/>
        <w:rPr>
          <w:rFonts w:ascii="Times New Roman" w:hAnsi="Times New Roman" w:cs="Times New Roman"/>
          <w:sz w:val="24"/>
          <w:lang w:val="en-US"/>
        </w:rPr>
      </w:pPr>
      <w:r>
        <w:rPr>
          <w:rFonts w:ascii="Times New Roman" w:hAnsi="Times New Roman" w:cs="Times New Roman"/>
          <w:sz w:val="24"/>
          <w:lang w:val="en-US"/>
        </w:rPr>
        <w:t xml:space="preserve">From the ports` perspective, this study gives an insight on how the decision-makers choose ports. The understanding of factors influencing customers` behavior is essential to deliver the right services. Our study revealed that not for every type of the customers costs play the major role. They do, for two of them, but together with other attributes that are </w:t>
      </w:r>
      <w:r w:rsidR="00622877">
        <w:rPr>
          <w:rFonts w:ascii="Times New Roman" w:hAnsi="Times New Roman" w:cs="Times New Roman"/>
          <w:sz w:val="24"/>
          <w:lang w:val="en-US"/>
        </w:rPr>
        <w:t xml:space="preserve">not </w:t>
      </w:r>
      <w:r>
        <w:rPr>
          <w:rFonts w:ascii="Times New Roman" w:hAnsi="Times New Roman" w:cs="Times New Roman"/>
          <w:sz w:val="24"/>
          <w:lang w:val="en-US"/>
        </w:rPr>
        <w:t xml:space="preserve">less important. </w:t>
      </w:r>
      <w:r w:rsidR="00622877">
        <w:rPr>
          <w:rFonts w:ascii="Times New Roman" w:hAnsi="Times New Roman" w:cs="Times New Roman"/>
          <w:sz w:val="24"/>
          <w:lang w:val="en-US"/>
        </w:rPr>
        <w:t xml:space="preserve">More and more attention is paid for the quality of service provided, for the storage services, for the </w:t>
      </w:r>
      <w:r w:rsidR="00622877">
        <w:rPr>
          <w:rFonts w:ascii="Times New Roman" w:hAnsi="Times New Roman" w:cs="Times New Roman"/>
          <w:sz w:val="24"/>
          <w:lang w:val="en-US"/>
        </w:rPr>
        <w:lastRenderedPageBreak/>
        <w:t>convenience of using a port, and port`s connectivity. That is why ports should develop not only internal services and facilities, but also do not forget about the importance of obtaining the access to the main road and rail routes. The port is often not the final point of destination, and cargo moves further, using different modes of transportation. That is why port plays important role for overall logistics, and for customers it is of</w:t>
      </w:r>
      <w:r w:rsidR="00FA70BA">
        <w:rPr>
          <w:rFonts w:ascii="Times New Roman" w:hAnsi="Times New Roman" w:cs="Times New Roman"/>
          <w:sz w:val="24"/>
          <w:lang w:val="en-US"/>
        </w:rPr>
        <w:t xml:space="preserve"> great importance to choose an optimal port for further cargo transportation.</w:t>
      </w:r>
    </w:p>
    <w:p w14:paraId="43ACCF17" w14:textId="2524C222" w:rsidR="003F0F79" w:rsidRDefault="00622877" w:rsidP="003860A0">
      <w:pPr>
        <w:spacing w:line="360" w:lineRule="auto"/>
        <w:ind w:firstLine="993"/>
        <w:jc w:val="both"/>
        <w:rPr>
          <w:rFonts w:ascii="Times New Roman" w:hAnsi="Times New Roman" w:cs="Times New Roman"/>
          <w:sz w:val="24"/>
          <w:lang w:val="en-US"/>
        </w:rPr>
      </w:pPr>
      <w:r>
        <w:rPr>
          <w:rFonts w:ascii="Times New Roman" w:hAnsi="Times New Roman" w:cs="Times New Roman"/>
          <w:sz w:val="24"/>
          <w:lang w:val="en-US"/>
        </w:rPr>
        <w:t xml:space="preserve"> Delivered in port cargo is left for some time in the storage zone, </w:t>
      </w:r>
      <w:r w:rsidR="00FA70BA">
        <w:rPr>
          <w:rFonts w:ascii="Times New Roman" w:hAnsi="Times New Roman" w:cs="Times New Roman"/>
          <w:sz w:val="24"/>
          <w:lang w:val="en-US"/>
        </w:rPr>
        <w:t xml:space="preserve">especially the import cargo. Some cargo needs special conditions for storage, some cargo are stored for a long time and because of this customers want to be sure that cargo will be safe. They are also interested in keeping the costs of storage down because storage costs usually account for large sum of spending for the container shippers. That is why ports, which offer storage service should further develop it towards better customer satisfaction. </w:t>
      </w:r>
      <w:r w:rsidR="00BE3E76">
        <w:rPr>
          <w:rFonts w:ascii="Times New Roman" w:hAnsi="Times New Roman" w:cs="Times New Roman"/>
          <w:sz w:val="24"/>
          <w:lang w:val="en-US"/>
        </w:rPr>
        <w:t xml:space="preserve">Moreover, such attributes as cargo safety and port safety turned out to be also important for customers. It means that ports should not forget about keeping these characteristics on the high level. </w:t>
      </w:r>
    </w:p>
    <w:p w14:paraId="3E1659C7" w14:textId="79C49A08" w:rsidR="00FA70BA" w:rsidRDefault="00111578" w:rsidP="003860A0">
      <w:pPr>
        <w:spacing w:line="360" w:lineRule="auto"/>
        <w:ind w:firstLine="993"/>
        <w:jc w:val="both"/>
        <w:rPr>
          <w:rFonts w:ascii="Times New Roman" w:hAnsi="Times New Roman" w:cs="Times New Roman"/>
          <w:sz w:val="24"/>
          <w:lang w:val="en-US"/>
        </w:rPr>
      </w:pPr>
      <w:r>
        <w:rPr>
          <w:rFonts w:ascii="Times New Roman" w:hAnsi="Times New Roman" w:cs="Times New Roman"/>
          <w:sz w:val="24"/>
          <w:lang w:val="en-US"/>
        </w:rPr>
        <w:t xml:space="preserve">Ports should deeply understand the main types of its customers and their needs so as to suggest better offering for them. As long as the whole industry is turning toward more technologically developed, ports should also keep up with this trend. Our study revealed that there is a type of freight forwarders, which seeks for technologically developed services. In previous studies such findings did not appear. </w:t>
      </w:r>
      <w:r w:rsidR="00D9217F">
        <w:rPr>
          <w:rFonts w:ascii="Times New Roman" w:hAnsi="Times New Roman" w:cs="Times New Roman"/>
          <w:sz w:val="24"/>
          <w:lang w:val="en-US"/>
        </w:rPr>
        <w:t>It means that new type of customers started to appear – those who seek for technological integration of the port. It is not a surprise – more and more freight forwarders itself offer technically integrated solutions to its customers (shippers), and they expect such type of services from its providers.</w:t>
      </w:r>
    </w:p>
    <w:p w14:paraId="06562590" w14:textId="08BEED3C" w:rsidR="00D9217F" w:rsidRDefault="00D9217F" w:rsidP="003860A0">
      <w:pPr>
        <w:spacing w:line="360" w:lineRule="auto"/>
        <w:ind w:firstLine="993"/>
        <w:jc w:val="both"/>
        <w:rPr>
          <w:rFonts w:ascii="Times New Roman" w:hAnsi="Times New Roman" w:cs="Times New Roman"/>
          <w:sz w:val="24"/>
          <w:lang w:val="en-US"/>
        </w:rPr>
      </w:pPr>
      <w:r>
        <w:rPr>
          <w:rFonts w:ascii="Times New Roman" w:hAnsi="Times New Roman" w:cs="Times New Roman"/>
          <w:sz w:val="24"/>
          <w:lang w:val="en-US"/>
        </w:rPr>
        <w:t xml:space="preserve">From the perspective of freight forwarders, this study suggests the framework to benchmark the ports, according to the preferences. Using this model, they can choose the most suitable for them solution, while having an opportunity to look at the overall rank of alternatives to choose. If customer seeks more the technological services of ports, they should choose FCT. For the type of customers, which values simplicity and is cost-concerned, the best option is to choose ULKT. </w:t>
      </w:r>
      <w:r w:rsidR="003A6A8F">
        <w:rPr>
          <w:rFonts w:ascii="Times New Roman" w:hAnsi="Times New Roman" w:cs="Times New Roman"/>
          <w:sz w:val="24"/>
          <w:lang w:val="en-US"/>
        </w:rPr>
        <w:t xml:space="preserve">The same alternative is the best for those forwarders, who seek for quality of storage customs services. Other type of preferences tells about importance of the integration of port in overall logistics and about the speed of services provided. For customers with such system of preferences the best alternative is </w:t>
      </w:r>
      <w:proofErr w:type="spellStart"/>
      <w:r w:rsidR="003A6A8F">
        <w:rPr>
          <w:rFonts w:ascii="Times New Roman" w:hAnsi="Times New Roman" w:cs="Times New Roman"/>
          <w:sz w:val="24"/>
          <w:lang w:val="en-US"/>
        </w:rPr>
        <w:t>Petrolesport</w:t>
      </w:r>
      <w:proofErr w:type="spellEnd"/>
      <w:r w:rsidR="003A6A8F">
        <w:rPr>
          <w:rFonts w:ascii="Times New Roman" w:hAnsi="Times New Roman" w:cs="Times New Roman"/>
          <w:sz w:val="24"/>
          <w:lang w:val="en-US"/>
        </w:rPr>
        <w:t xml:space="preserve">. At last, customers, who care about storage and logistics state of a port, should choose Moby Dick. A customer with any other preferences can also get the ranked alternatives, in conformity with system of preferences about port`s attributes. For </w:t>
      </w:r>
      <w:r w:rsidR="003A6A8F">
        <w:rPr>
          <w:rFonts w:ascii="Times New Roman" w:hAnsi="Times New Roman" w:cs="Times New Roman"/>
          <w:sz w:val="24"/>
          <w:lang w:val="en-US"/>
        </w:rPr>
        <w:lastRenderedPageBreak/>
        <w:t xml:space="preserve">implemented model no exact values for weights of attributes are needed, just the preferences about the importance of different characteristics. </w:t>
      </w:r>
    </w:p>
    <w:p w14:paraId="35E76E52" w14:textId="59DE23F1" w:rsidR="008E3DCA" w:rsidRDefault="008E3DCA" w:rsidP="003860A0">
      <w:pPr>
        <w:spacing w:line="360" w:lineRule="auto"/>
        <w:ind w:firstLine="993"/>
        <w:jc w:val="both"/>
        <w:rPr>
          <w:rFonts w:ascii="Times New Roman" w:hAnsi="Times New Roman" w:cs="Times New Roman"/>
          <w:sz w:val="24"/>
          <w:lang w:val="en-US"/>
        </w:rPr>
      </w:pPr>
      <w:r>
        <w:rPr>
          <w:rFonts w:ascii="Times New Roman" w:hAnsi="Times New Roman" w:cs="Times New Roman"/>
          <w:sz w:val="24"/>
          <w:lang w:val="en-US"/>
        </w:rPr>
        <w:t xml:space="preserve">As our study revealed, </w:t>
      </w:r>
      <w:r w:rsidR="00CA2CF1">
        <w:rPr>
          <w:rFonts w:ascii="Times New Roman" w:hAnsi="Times New Roman" w:cs="Times New Roman"/>
          <w:sz w:val="24"/>
          <w:lang w:val="en-US"/>
        </w:rPr>
        <w:t xml:space="preserve">customers do not use any formal evaluation of ports when choosing it. However, they have some preferences and needs, which they can rank in terms of importance for them. They can`t do it for each of the attributes. But they can outline those, which they appraise the most. Our model helps to identify the most attractive alternative for freight forwarders, which have only understanding of what they expect from port and the services it provides. </w:t>
      </w:r>
    </w:p>
    <w:p w14:paraId="3A15BB94" w14:textId="4CBBBD58" w:rsidR="00CA2CF1" w:rsidRDefault="00CA2CF1" w:rsidP="003860A0">
      <w:pPr>
        <w:spacing w:line="360" w:lineRule="auto"/>
        <w:ind w:firstLine="993"/>
        <w:jc w:val="both"/>
        <w:rPr>
          <w:rFonts w:ascii="Times New Roman" w:hAnsi="Times New Roman" w:cs="Times New Roman"/>
          <w:sz w:val="24"/>
          <w:lang w:val="en-US"/>
        </w:rPr>
      </w:pPr>
      <w:r>
        <w:rPr>
          <w:rFonts w:ascii="Times New Roman" w:hAnsi="Times New Roman" w:cs="Times New Roman"/>
          <w:sz w:val="24"/>
          <w:lang w:val="en-US"/>
        </w:rPr>
        <w:t>The considered problem exists not only in the field of maritime transportation, but also in any other logistics field. In our study we consider services provided by container terminals and ports. Our methodology can be implemented for other industries, like rail</w:t>
      </w:r>
      <w:r w:rsidR="00C55602">
        <w:rPr>
          <w:rFonts w:ascii="Times New Roman" w:hAnsi="Times New Roman" w:cs="Times New Roman"/>
          <w:sz w:val="24"/>
          <w:lang w:val="en-US"/>
        </w:rPr>
        <w:t xml:space="preserve"> transportation</w:t>
      </w:r>
      <w:r>
        <w:rPr>
          <w:rFonts w:ascii="Times New Roman" w:hAnsi="Times New Roman" w:cs="Times New Roman"/>
          <w:sz w:val="24"/>
          <w:lang w:val="en-US"/>
        </w:rPr>
        <w:t>, for example, for assessing the rail container terminals. The methodology can be extended, but this study provide the basis for the assessing the terminals</w:t>
      </w:r>
      <w:r w:rsidR="00C55602">
        <w:rPr>
          <w:rFonts w:ascii="Times New Roman" w:hAnsi="Times New Roman" w:cs="Times New Roman"/>
          <w:sz w:val="24"/>
          <w:lang w:val="en-US"/>
        </w:rPr>
        <w:t xml:space="preserve"> from customers` perspective</w:t>
      </w:r>
      <w:r>
        <w:rPr>
          <w:rFonts w:ascii="Times New Roman" w:hAnsi="Times New Roman" w:cs="Times New Roman"/>
          <w:sz w:val="24"/>
          <w:lang w:val="en-US"/>
        </w:rPr>
        <w:t xml:space="preserve">.  </w:t>
      </w:r>
    </w:p>
    <w:p w14:paraId="02FA1885" w14:textId="42C1B95F" w:rsidR="007716E8" w:rsidRPr="003860A0" w:rsidRDefault="009017AB" w:rsidP="003860A0">
      <w:pPr>
        <w:pStyle w:val="Heading2"/>
        <w:rPr>
          <w:rFonts w:asciiTheme="minorHAnsi" w:hAnsiTheme="minorHAnsi" w:cstheme="minorBidi"/>
          <w:sz w:val="22"/>
          <w:lang w:val="en-US"/>
        </w:rPr>
      </w:pPr>
      <w:bookmarkStart w:id="50" w:name="_Toc452047426"/>
      <w:r>
        <w:rPr>
          <w:lang w:val="en-US"/>
        </w:rPr>
        <w:t>3.5 Limitations and restrictions</w:t>
      </w:r>
      <w:bookmarkEnd w:id="50"/>
    </w:p>
    <w:p w14:paraId="7394C47F" w14:textId="0F9A0DB4" w:rsidR="00000080" w:rsidRDefault="0035201A" w:rsidP="003860A0">
      <w:pPr>
        <w:spacing w:line="360" w:lineRule="auto"/>
        <w:ind w:firstLine="851"/>
        <w:jc w:val="both"/>
        <w:rPr>
          <w:rFonts w:ascii="Times New Roman" w:hAnsi="Times New Roman" w:cs="Times New Roman"/>
          <w:sz w:val="24"/>
          <w:lang w:val="en-US"/>
        </w:rPr>
      </w:pPr>
      <w:r>
        <w:rPr>
          <w:rFonts w:ascii="Times New Roman" w:hAnsi="Times New Roman" w:cs="Times New Roman"/>
          <w:sz w:val="24"/>
          <w:lang w:val="en-US"/>
        </w:rPr>
        <w:t xml:space="preserve">The goal of this study is to develop customer-oriented benchmarking model to choose container terminal. The sense of customer-orientation </w:t>
      </w:r>
      <w:r w:rsidR="004E574F">
        <w:rPr>
          <w:rFonts w:ascii="Times New Roman" w:hAnsi="Times New Roman" w:cs="Times New Roman"/>
          <w:sz w:val="24"/>
          <w:lang w:val="en-US"/>
        </w:rPr>
        <w:t>is</w:t>
      </w:r>
      <w:r>
        <w:rPr>
          <w:rFonts w:ascii="Times New Roman" w:hAnsi="Times New Roman" w:cs="Times New Roman"/>
          <w:sz w:val="24"/>
          <w:lang w:val="en-US"/>
        </w:rPr>
        <w:t xml:space="preserve"> that we suggest several types of customers` preferences, which di</w:t>
      </w:r>
      <w:r w:rsidR="002F13B6">
        <w:rPr>
          <w:rFonts w:ascii="Times New Roman" w:hAnsi="Times New Roman" w:cs="Times New Roman"/>
          <w:sz w:val="24"/>
          <w:lang w:val="en-US"/>
        </w:rPr>
        <w:t xml:space="preserve">fferentiate customers, and present </w:t>
      </w:r>
      <w:r>
        <w:rPr>
          <w:rFonts w:ascii="Times New Roman" w:hAnsi="Times New Roman" w:cs="Times New Roman"/>
          <w:sz w:val="24"/>
          <w:lang w:val="en-US"/>
        </w:rPr>
        <w:t xml:space="preserve">ranked container terminals. </w:t>
      </w:r>
    </w:p>
    <w:p w14:paraId="7F5A2FF8" w14:textId="08C1351A" w:rsidR="004E574F" w:rsidRDefault="004E574F" w:rsidP="003860A0">
      <w:pPr>
        <w:spacing w:line="360" w:lineRule="auto"/>
        <w:ind w:firstLine="851"/>
        <w:jc w:val="both"/>
        <w:rPr>
          <w:rFonts w:ascii="Times New Roman" w:hAnsi="Times New Roman" w:cs="Times New Roman"/>
          <w:sz w:val="24"/>
          <w:lang w:val="en-US"/>
        </w:rPr>
      </w:pPr>
      <w:r>
        <w:rPr>
          <w:rFonts w:ascii="Times New Roman" w:hAnsi="Times New Roman" w:cs="Times New Roman"/>
          <w:sz w:val="24"/>
          <w:lang w:val="en-US"/>
        </w:rPr>
        <w:t>Due to the limited amount of received questionnaires, this study presents a few types of customers. With hi</w:t>
      </w:r>
      <w:r w:rsidR="004974C9">
        <w:rPr>
          <w:rFonts w:ascii="Times New Roman" w:hAnsi="Times New Roman" w:cs="Times New Roman"/>
          <w:sz w:val="24"/>
          <w:lang w:val="en-US"/>
        </w:rPr>
        <w:t>gher response rate we could elaborate</w:t>
      </w:r>
      <w:r>
        <w:rPr>
          <w:rFonts w:ascii="Times New Roman" w:hAnsi="Times New Roman" w:cs="Times New Roman"/>
          <w:sz w:val="24"/>
          <w:lang w:val="en-US"/>
        </w:rPr>
        <w:t xml:space="preserve"> </w:t>
      </w:r>
      <w:r w:rsidR="004974C9">
        <w:rPr>
          <w:rFonts w:ascii="Times New Roman" w:hAnsi="Times New Roman" w:cs="Times New Roman"/>
          <w:sz w:val="24"/>
          <w:lang w:val="en-US"/>
        </w:rPr>
        <w:t>more proper and thorough typology. It is also possible for future research to see the distribution of customers` preferences in order to understand, what kind of customers represents the hugest part and</w:t>
      </w:r>
      <w:r w:rsidR="00A17EB8" w:rsidRPr="003860A0">
        <w:rPr>
          <w:rFonts w:ascii="Times New Roman" w:hAnsi="Times New Roman" w:cs="Times New Roman"/>
          <w:sz w:val="24"/>
          <w:lang w:val="en-US"/>
        </w:rPr>
        <w:t xml:space="preserve"> </w:t>
      </w:r>
      <w:r w:rsidR="00A17EB8">
        <w:rPr>
          <w:rFonts w:ascii="Times New Roman" w:hAnsi="Times New Roman" w:cs="Times New Roman"/>
          <w:sz w:val="24"/>
          <w:lang w:val="en-US"/>
        </w:rPr>
        <w:t>the</w:t>
      </w:r>
      <w:r w:rsidR="004974C9">
        <w:rPr>
          <w:rFonts w:ascii="Times New Roman" w:hAnsi="Times New Roman" w:cs="Times New Roman"/>
          <w:sz w:val="24"/>
          <w:lang w:val="en-US"/>
        </w:rPr>
        <w:t xml:space="preserve"> smallest one.</w:t>
      </w:r>
    </w:p>
    <w:p w14:paraId="771EDD24" w14:textId="20159EAA" w:rsidR="00A17EB8" w:rsidRDefault="00A17EB8" w:rsidP="003860A0">
      <w:pPr>
        <w:spacing w:line="360" w:lineRule="auto"/>
        <w:ind w:firstLine="851"/>
        <w:jc w:val="both"/>
        <w:rPr>
          <w:rFonts w:ascii="Times New Roman" w:hAnsi="Times New Roman" w:cs="Times New Roman"/>
          <w:sz w:val="24"/>
          <w:lang w:val="en-US"/>
        </w:rPr>
      </w:pPr>
      <w:r>
        <w:rPr>
          <w:rFonts w:ascii="Times New Roman" w:hAnsi="Times New Roman" w:cs="Times New Roman"/>
          <w:sz w:val="24"/>
          <w:lang w:val="en-US"/>
        </w:rPr>
        <w:t>Another limitation and the opportunity for future research is to increase the scale of estimation of attributes` importance. In this study we used the scale from 1 to 5, which did not allow us to choose higher precision for estimation of weights in APIS. It is possible to get more precise estimations of weights, if the scale would be from 1 to 7, or from 1 to 10. However, it also leads to some difficulties, concerning the way, how respondents could differentiate between these marks.</w:t>
      </w:r>
    </w:p>
    <w:p w14:paraId="0A29FCD5" w14:textId="240C6844" w:rsidR="006B686E" w:rsidRDefault="006B686E" w:rsidP="003860A0">
      <w:pPr>
        <w:spacing w:line="360" w:lineRule="auto"/>
        <w:ind w:firstLine="851"/>
        <w:jc w:val="both"/>
        <w:rPr>
          <w:rFonts w:ascii="Times New Roman" w:hAnsi="Times New Roman" w:cs="Times New Roman"/>
          <w:sz w:val="24"/>
          <w:lang w:val="en-US"/>
        </w:rPr>
      </w:pPr>
      <w:r>
        <w:rPr>
          <w:rFonts w:ascii="Times New Roman" w:hAnsi="Times New Roman" w:cs="Times New Roman"/>
          <w:sz w:val="24"/>
          <w:lang w:val="en-US"/>
        </w:rPr>
        <w:t>Moreover, we could not include such attributes and distances and existence of personal relations in our model because the respondents did not provide the personal evaluation of these attributes towards container terminals. In such case, it would</w:t>
      </w:r>
      <w:r w:rsidR="002F13B6">
        <w:rPr>
          <w:rFonts w:ascii="Times New Roman" w:hAnsi="Times New Roman" w:cs="Times New Roman"/>
          <w:sz w:val="24"/>
          <w:lang w:val="en-US"/>
        </w:rPr>
        <w:t xml:space="preserve"> be</w:t>
      </w:r>
      <w:r>
        <w:rPr>
          <w:rFonts w:ascii="Times New Roman" w:hAnsi="Times New Roman" w:cs="Times New Roman"/>
          <w:sz w:val="24"/>
          <w:lang w:val="en-US"/>
        </w:rPr>
        <w:t xml:space="preserve"> more individual solution, not for the type of the customers, but more for an individual customer.</w:t>
      </w:r>
    </w:p>
    <w:p w14:paraId="7D967DBB" w14:textId="4519795A" w:rsidR="006B686E" w:rsidRDefault="006B686E" w:rsidP="003860A0">
      <w:pPr>
        <w:spacing w:line="360" w:lineRule="auto"/>
        <w:ind w:firstLine="851"/>
        <w:jc w:val="both"/>
        <w:rPr>
          <w:rFonts w:ascii="Times New Roman" w:hAnsi="Times New Roman" w:cs="Times New Roman"/>
          <w:sz w:val="24"/>
          <w:lang w:val="en-US"/>
        </w:rPr>
      </w:pPr>
      <w:r>
        <w:rPr>
          <w:rFonts w:ascii="Times New Roman" w:hAnsi="Times New Roman" w:cs="Times New Roman"/>
          <w:sz w:val="24"/>
          <w:lang w:val="en-US"/>
        </w:rPr>
        <w:lastRenderedPageBreak/>
        <w:t xml:space="preserve">In general, </w:t>
      </w:r>
      <w:r w:rsidR="00B36D74">
        <w:rPr>
          <w:rFonts w:ascii="Times New Roman" w:hAnsi="Times New Roman" w:cs="Times New Roman"/>
          <w:sz w:val="24"/>
          <w:lang w:val="en-US"/>
        </w:rPr>
        <w:t>the problem</w:t>
      </w:r>
      <w:r w:rsidR="00CB4A98">
        <w:rPr>
          <w:rFonts w:ascii="Times New Roman" w:hAnsi="Times New Roman" w:cs="Times New Roman"/>
          <w:sz w:val="24"/>
          <w:lang w:val="en-US"/>
        </w:rPr>
        <w:t>s</w:t>
      </w:r>
      <w:r w:rsidR="00B36D74">
        <w:rPr>
          <w:rFonts w:ascii="Times New Roman" w:hAnsi="Times New Roman" w:cs="Times New Roman"/>
          <w:sz w:val="24"/>
          <w:lang w:val="en-US"/>
        </w:rPr>
        <w:t xml:space="preserve"> of</w:t>
      </w:r>
      <w:r>
        <w:rPr>
          <w:rFonts w:ascii="Times New Roman" w:hAnsi="Times New Roman" w:cs="Times New Roman"/>
          <w:sz w:val="24"/>
          <w:lang w:val="en-US"/>
        </w:rPr>
        <w:t xml:space="preserve"> how freight forwarders choose a port/terminals</w:t>
      </w:r>
      <w:r w:rsidR="00CB4A98">
        <w:rPr>
          <w:rFonts w:ascii="Times New Roman" w:hAnsi="Times New Roman" w:cs="Times New Roman"/>
          <w:sz w:val="24"/>
          <w:lang w:val="en-US"/>
        </w:rPr>
        <w:t xml:space="preserve"> and what solution can be suggested are</w:t>
      </w:r>
      <w:r w:rsidR="00B36D74">
        <w:rPr>
          <w:rFonts w:ascii="Times New Roman" w:hAnsi="Times New Roman" w:cs="Times New Roman"/>
          <w:sz w:val="24"/>
          <w:lang w:val="en-US"/>
        </w:rPr>
        <w:t xml:space="preserve"> underexplored. Different mathematical models can be implemented for solving a problem of assigning the best </w:t>
      </w:r>
      <w:r w:rsidR="00CB4A98">
        <w:rPr>
          <w:rFonts w:ascii="Times New Roman" w:hAnsi="Times New Roman" w:cs="Times New Roman"/>
          <w:sz w:val="24"/>
          <w:lang w:val="en-US"/>
        </w:rPr>
        <w:t xml:space="preserve">alternative to a customer. </w:t>
      </w:r>
    </w:p>
    <w:p w14:paraId="70B289B2" w14:textId="0C5955FF" w:rsidR="000B535D" w:rsidRDefault="000B535D">
      <w:pPr>
        <w:rPr>
          <w:rFonts w:ascii="Times New Roman" w:hAnsi="Times New Roman" w:cs="Times New Roman"/>
          <w:sz w:val="24"/>
          <w:lang w:val="en-US"/>
        </w:rPr>
      </w:pPr>
      <w:r>
        <w:rPr>
          <w:rFonts w:ascii="Times New Roman" w:hAnsi="Times New Roman" w:cs="Times New Roman"/>
          <w:sz w:val="24"/>
          <w:lang w:val="en-US"/>
        </w:rPr>
        <w:br w:type="page"/>
      </w:r>
    </w:p>
    <w:p w14:paraId="1AE21582" w14:textId="77777777" w:rsidR="00AC1A9C" w:rsidRDefault="00AC1A9C" w:rsidP="003860A0">
      <w:pPr>
        <w:pStyle w:val="Heading1"/>
        <w:rPr>
          <w:lang w:val="en-US"/>
        </w:rPr>
      </w:pPr>
      <w:bookmarkStart w:id="51" w:name="_Toc452047427"/>
      <w:r>
        <w:rPr>
          <w:lang w:val="en-US"/>
        </w:rPr>
        <w:lastRenderedPageBreak/>
        <w:t>Conclusions</w:t>
      </w:r>
      <w:bookmarkEnd w:id="51"/>
    </w:p>
    <w:p w14:paraId="56F5777B" w14:textId="77777777" w:rsidR="007B4A14" w:rsidRDefault="007B4A14" w:rsidP="007B4A14">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Shippers and freight forwarders face the problem of selecting a port when they need to deliver a cargo using the maritime mode of transportation. This decision plays a strategic role – the right choice of a port could shorten the lead time, reduce costs, increase speed, and overall, enhance the effectiveness of logistic chain. Thus, it is of great importance to make a right decision choosing a port that would the best satisfy the specific needs.</w:t>
      </w:r>
    </w:p>
    <w:p w14:paraId="21F59C8D" w14:textId="77777777" w:rsidR="007B4A14" w:rsidRDefault="007B4A14" w:rsidP="007B4A14">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In this study we considered the freight forwarders` perspective, as the main group of a port`s customers.</w:t>
      </w:r>
      <w:r w:rsidRPr="007A4287">
        <w:rPr>
          <w:rFonts w:ascii="Times New Roman" w:hAnsi="Times New Roman" w:cs="Times New Roman"/>
          <w:sz w:val="24"/>
          <w:szCs w:val="24"/>
          <w:lang w:val="en-US"/>
        </w:rPr>
        <w:t xml:space="preserve"> </w:t>
      </w:r>
      <w:r>
        <w:rPr>
          <w:rFonts w:ascii="Times New Roman" w:hAnsi="Times New Roman" w:cs="Times New Roman"/>
          <w:sz w:val="24"/>
          <w:szCs w:val="24"/>
          <w:lang w:val="en-US"/>
        </w:rPr>
        <w:t>After reviewing relevant literature we found that little attention is paid to this specific group of customers, whereas in real life a decision on selecting a port is often taken by them. When considering shippers` perspective, we found that preferences determined on a set of meaningful to the customer port attributes vary within this group of customers, thus resulting in different solutions to the problem of port selection. Therefore, it was suggested that preferences of freight forwarders are also different and, thus, a port selection would vary with regard to the type of the preferences determined over the port`s attributes.</w:t>
      </w:r>
    </w:p>
    <w:p w14:paraId="66839228" w14:textId="401030D7" w:rsidR="007B4A14" w:rsidRPr="007A4287" w:rsidRDefault="007B4A14" w:rsidP="007B4A14">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In order to provide the best solution for each type of customers` preferences we developed the benchmarking model to choose a container terminal. On the basis of the literature review and an interview with industry expert, a set of attributes that customers could consider important for a port to possess</w:t>
      </w:r>
      <w:r w:rsidRPr="00ED2BA5">
        <w:rPr>
          <w:rFonts w:ascii="Times New Roman" w:hAnsi="Times New Roman" w:cs="Times New Roman"/>
          <w:sz w:val="24"/>
          <w:szCs w:val="24"/>
          <w:lang w:val="en-US"/>
        </w:rPr>
        <w:t xml:space="preserve"> </w:t>
      </w:r>
      <w:r>
        <w:rPr>
          <w:rFonts w:ascii="Times New Roman" w:hAnsi="Times New Roman" w:cs="Times New Roman"/>
          <w:sz w:val="24"/>
          <w:szCs w:val="24"/>
          <w:lang w:val="en-US"/>
        </w:rPr>
        <w:t>was identified. After tha</w:t>
      </w:r>
      <w:r w:rsidR="00E7513F">
        <w:rPr>
          <w:rFonts w:ascii="Times New Roman" w:hAnsi="Times New Roman" w:cs="Times New Roman"/>
          <w:sz w:val="24"/>
          <w:szCs w:val="24"/>
          <w:lang w:val="en-US"/>
        </w:rPr>
        <w:t>t we conducted a survey aimed at</w:t>
      </w:r>
      <w:r>
        <w:rPr>
          <w:rFonts w:ascii="Times New Roman" w:hAnsi="Times New Roman" w:cs="Times New Roman"/>
          <w:sz w:val="24"/>
          <w:szCs w:val="24"/>
          <w:lang w:val="en-US"/>
        </w:rPr>
        <w:t xml:space="preserve"> revealing the customers` preferences on the importance of </w:t>
      </w:r>
      <w:r w:rsidR="003860A0">
        <w:rPr>
          <w:rFonts w:ascii="Times New Roman" w:hAnsi="Times New Roman" w:cs="Times New Roman"/>
          <w:sz w:val="24"/>
          <w:szCs w:val="24"/>
          <w:lang w:val="en-US"/>
        </w:rPr>
        <w:t>port`s attributes and the ports</w:t>
      </w:r>
      <w:r>
        <w:rPr>
          <w:rFonts w:ascii="Times New Roman" w:hAnsi="Times New Roman" w:cs="Times New Roman"/>
          <w:sz w:val="24"/>
          <w:szCs w:val="24"/>
          <w:lang w:val="en-US"/>
        </w:rPr>
        <w:t xml:space="preserve">. The next step was to benchmark ports for each of specified preferences that were detected through the questionnaire. For this purpose we implemented the AIRM methodology and based on it computer program APIS. </w:t>
      </w:r>
    </w:p>
    <w:p w14:paraId="608AE691" w14:textId="77777777" w:rsidR="007B4A14" w:rsidRDefault="007B4A14" w:rsidP="007B4A14">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In this study we identified 5 types of customers, and for each, we provide the solution:</w:t>
      </w:r>
    </w:p>
    <w:p w14:paraId="4BBC20F1" w14:textId="77777777" w:rsidR="007B4A14" w:rsidRDefault="007B4A14" w:rsidP="007B4A14">
      <w:pPr>
        <w:pStyle w:val="ListParagraph"/>
        <w:numPr>
          <w:ilvl w:val="0"/>
          <w:numId w:val="4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first type is characterized by the strong need in high-quality infrastructure, sound port facilities and qualified personnel to manage these facilities. Moreover, the customer of this type relies on recommendations form shipping company employees while making his decision choosing the port. For such type of preferences the best alternatives are: FCT and </w:t>
      </w:r>
      <w:proofErr w:type="spellStart"/>
      <w:r>
        <w:rPr>
          <w:rFonts w:ascii="Times New Roman" w:hAnsi="Times New Roman" w:cs="Times New Roman"/>
          <w:sz w:val="24"/>
          <w:szCs w:val="24"/>
          <w:lang w:val="en-US"/>
        </w:rPr>
        <w:t>Petrolesport</w:t>
      </w:r>
      <w:proofErr w:type="spellEnd"/>
      <w:r>
        <w:rPr>
          <w:rFonts w:ascii="Times New Roman" w:hAnsi="Times New Roman" w:cs="Times New Roman"/>
          <w:sz w:val="24"/>
          <w:szCs w:val="24"/>
          <w:lang w:val="en-US"/>
        </w:rPr>
        <w:t>.</w:t>
      </w:r>
    </w:p>
    <w:p w14:paraId="0B489658" w14:textId="096F69DB" w:rsidR="007B4A14" w:rsidRDefault="007B4A14" w:rsidP="007B4A14">
      <w:pPr>
        <w:pStyle w:val="ListParagraph"/>
        <w:numPr>
          <w:ilvl w:val="0"/>
          <w:numId w:val="4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second type of the customers</w:t>
      </w:r>
      <w:r w:rsidRPr="007A4287">
        <w:rPr>
          <w:rFonts w:ascii="Times New Roman" w:hAnsi="Times New Roman" w:cs="Times New Roman"/>
          <w:sz w:val="24"/>
          <w:szCs w:val="24"/>
          <w:lang w:val="en-US"/>
        </w:rPr>
        <w:t xml:space="preserve"> </w:t>
      </w:r>
      <w:r>
        <w:rPr>
          <w:rFonts w:ascii="Times New Roman" w:hAnsi="Times New Roman" w:cs="Times New Roman"/>
          <w:sz w:val="24"/>
          <w:szCs w:val="24"/>
          <w:lang w:val="en-US"/>
        </w:rPr>
        <w:t>seeks for costs optimization and good port reputation and high speed of delivering services. For such type the best option is to choose ULKT.</w:t>
      </w:r>
    </w:p>
    <w:p w14:paraId="7ABC6ACF" w14:textId="77777777" w:rsidR="007B4A14" w:rsidRDefault="007B4A14" w:rsidP="007B4A14">
      <w:pPr>
        <w:pStyle w:val="ListParagraph"/>
        <w:numPr>
          <w:ilvl w:val="0"/>
          <w:numId w:val="4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same alternative is suggested for the customers, who expect high-quality storage services and appropriate custom clearing procedure along with optimal costs.</w:t>
      </w:r>
    </w:p>
    <w:p w14:paraId="295A73EC" w14:textId="77777777" w:rsidR="007B4A14" w:rsidRDefault="007B4A14" w:rsidP="007B4A14">
      <w:pPr>
        <w:pStyle w:val="ListParagraph"/>
        <w:numPr>
          <w:ilvl w:val="0"/>
          <w:numId w:val="4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For freight forwarders, who care the most about the logistics costs and overall convenience of delivery, the best alternative is to choose </w:t>
      </w:r>
      <w:proofErr w:type="spellStart"/>
      <w:r>
        <w:rPr>
          <w:rFonts w:ascii="Times New Roman" w:hAnsi="Times New Roman" w:cs="Times New Roman"/>
          <w:sz w:val="24"/>
          <w:szCs w:val="24"/>
          <w:lang w:val="en-US"/>
        </w:rPr>
        <w:t>Petrolesport</w:t>
      </w:r>
      <w:proofErr w:type="spellEnd"/>
      <w:r>
        <w:rPr>
          <w:rFonts w:ascii="Times New Roman" w:hAnsi="Times New Roman" w:cs="Times New Roman"/>
          <w:sz w:val="24"/>
          <w:szCs w:val="24"/>
          <w:lang w:val="en-US"/>
        </w:rPr>
        <w:t>.</w:t>
      </w:r>
    </w:p>
    <w:p w14:paraId="0E1DEDCB" w14:textId="77777777" w:rsidR="007B4A14" w:rsidRDefault="007B4A14" w:rsidP="007B4A14">
      <w:pPr>
        <w:pStyle w:val="ListParagraph"/>
        <w:numPr>
          <w:ilvl w:val="0"/>
          <w:numId w:val="4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five type of the customers, which looks for both excellent storage services and logistics, the best option - Moby Dick.</w:t>
      </w:r>
    </w:p>
    <w:p w14:paraId="2D383C0B" w14:textId="77777777" w:rsidR="007B4A14" w:rsidRDefault="007B4A14" w:rsidP="007B4A14">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Customers` preferences concerning ports not always coincide with those, provided by APIS. This means that customers do not always follow the rational procedure of port`s estimation. Moreover, one type of customers pointed out the importance of personal relations, which can be the determinant of the choice. </w:t>
      </w:r>
    </w:p>
    <w:p w14:paraId="61644DC8" w14:textId="77777777" w:rsidR="007B4A14" w:rsidRDefault="007B4A14" w:rsidP="007B4A14">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All in all, the results correspond to the existing market conditions of Saint-Petersburg ports, ULKT is known more for dealing with simple and “cheap” cargo, while </w:t>
      </w:r>
      <w:proofErr w:type="spellStart"/>
      <w:r>
        <w:rPr>
          <w:rFonts w:ascii="Times New Roman" w:hAnsi="Times New Roman" w:cs="Times New Roman"/>
          <w:sz w:val="24"/>
          <w:szCs w:val="24"/>
          <w:lang w:val="en-US"/>
        </w:rPr>
        <w:t>Petrolesport</w:t>
      </w:r>
      <w:proofErr w:type="spellEnd"/>
      <w:r>
        <w:rPr>
          <w:rFonts w:ascii="Times New Roman" w:hAnsi="Times New Roman" w:cs="Times New Roman"/>
          <w:sz w:val="24"/>
          <w:szCs w:val="24"/>
          <w:lang w:val="en-US"/>
        </w:rPr>
        <w:t xml:space="preserve"> and FCT concentrate more on delivering complex services. </w:t>
      </w:r>
      <w:r>
        <w:rPr>
          <w:rStyle w:val="FootnoteReference"/>
          <w:rFonts w:ascii="Times New Roman" w:hAnsi="Times New Roman" w:cs="Times New Roman"/>
          <w:sz w:val="24"/>
          <w:szCs w:val="24"/>
          <w:lang w:val="en-US"/>
        </w:rPr>
        <w:footnoteReference w:id="13"/>
      </w:r>
    </w:p>
    <w:p w14:paraId="6008DF0D" w14:textId="61F563D2" w:rsidR="007B4A14" w:rsidRDefault="007B4A14" w:rsidP="007B4A14">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If to speak about the relational part, we found that there are types, for which existence of personal relations matter, and for which recommendations from shipping companies are important. However, this is not the case for every type. Moreover, we found that in some cases the choice of a port is made taken into account the opinion of the managers of a shipping company. It means that ports should pay attention not only to the relationships with its final customers, but also with shipping companies.</w:t>
      </w:r>
    </w:p>
    <w:p w14:paraId="058E76A0" w14:textId="5729C832" w:rsidR="00E7513F" w:rsidRDefault="007B4A14" w:rsidP="007B4A14">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Overall, customers concern not only about the price, but also a</w:t>
      </w:r>
      <w:r w:rsidR="00BE3E76">
        <w:rPr>
          <w:rFonts w:ascii="Times New Roman" w:hAnsi="Times New Roman" w:cs="Times New Roman"/>
          <w:sz w:val="24"/>
          <w:szCs w:val="24"/>
          <w:lang w:val="en-US"/>
        </w:rPr>
        <w:t xml:space="preserve">bout the service and logistics. </w:t>
      </w:r>
      <w:r>
        <w:rPr>
          <w:rFonts w:ascii="Times New Roman" w:hAnsi="Times New Roman" w:cs="Times New Roman"/>
          <w:sz w:val="24"/>
          <w:szCs w:val="24"/>
          <w:lang w:val="en-US"/>
        </w:rPr>
        <w:t xml:space="preserve">The suggested model would allow to a customer with certain preferences to obtain the solution of a best-suited port. For shipping companies, this study gives an insight on what customers seek for when choosing a port and shipping company. The understanding of customers` needs is necessary for suggesting the best transportation solution. For ports itself, this study provides the typology of customers` preferences. Ports, thus, can evaluate, which criteria are needed for improvement in order to satisfy customers` needs. They also can adjust services for each type of the customers. </w:t>
      </w:r>
    </w:p>
    <w:p w14:paraId="4F61D70E" w14:textId="086EEC23" w:rsidR="007B4A14" w:rsidRDefault="00E7513F" w:rsidP="007B4A14">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problem of </w:t>
      </w:r>
      <w:r w:rsidR="00DC4A45">
        <w:rPr>
          <w:rFonts w:ascii="Times New Roman" w:hAnsi="Times New Roman" w:cs="Times New Roman"/>
          <w:sz w:val="24"/>
          <w:szCs w:val="24"/>
          <w:lang w:val="en-US"/>
        </w:rPr>
        <w:t xml:space="preserve">terminal selection appears in different logistics field. </w:t>
      </w:r>
      <w:r>
        <w:rPr>
          <w:rFonts w:ascii="Times New Roman" w:hAnsi="Times New Roman" w:cs="Times New Roman"/>
          <w:sz w:val="24"/>
          <w:szCs w:val="24"/>
          <w:lang w:val="en-US"/>
        </w:rPr>
        <w:t xml:space="preserve">Provided </w:t>
      </w:r>
      <w:r w:rsidR="00DC4A45">
        <w:rPr>
          <w:rFonts w:ascii="Times New Roman" w:hAnsi="Times New Roman" w:cs="Times New Roman"/>
          <w:sz w:val="24"/>
          <w:szCs w:val="24"/>
          <w:lang w:val="en-US"/>
        </w:rPr>
        <w:t xml:space="preserve">in this thesis </w:t>
      </w:r>
      <w:r>
        <w:rPr>
          <w:rFonts w:ascii="Times New Roman" w:hAnsi="Times New Roman" w:cs="Times New Roman"/>
          <w:sz w:val="24"/>
          <w:szCs w:val="24"/>
          <w:lang w:val="en-US"/>
        </w:rPr>
        <w:t xml:space="preserve">methodology of port benchmarking for </w:t>
      </w:r>
      <w:r w:rsidR="00DC4A45">
        <w:rPr>
          <w:rFonts w:ascii="Times New Roman" w:hAnsi="Times New Roman" w:cs="Times New Roman"/>
          <w:sz w:val="24"/>
          <w:szCs w:val="24"/>
          <w:lang w:val="en-US"/>
        </w:rPr>
        <w:t xml:space="preserve">different types of </w:t>
      </w:r>
      <w:r>
        <w:rPr>
          <w:rFonts w:ascii="Times New Roman" w:hAnsi="Times New Roman" w:cs="Times New Roman"/>
          <w:sz w:val="24"/>
          <w:szCs w:val="24"/>
          <w:lang w:val="en-US"/>
        </w:rPr>
        <w:t>customers can serve as a base for the pr</w:t>
      </w:r>
      <w:r w:rsidR="00DC4A45">
        <w:rPr>
          <w:rFonts w:ascii="Times New Roman" w:hAnsi="Times New Roman" w:cs="Times New Roman"/>
          <w:sz w:val="24"/>
          <w:szCs w:val="24"/>
          <w:lang w:val="en-US"/>
        </w:rPr>
        <w:t>oblem of terminal selection in</w:t>
      </w:r>
      <w:r>
        <w:rPr>
          <w:rFonts w:ascii="Times New Roman" w:hAnsi="Times New Roman" w:cs="Times New Roman"/>
          <w:sz w:val="24"/>
          <w:szCs w:val="24"/>
          <w:lang w:val="en-US"/>
        </w:rPr>
        <w:t xml:space="preserve"> railway</w:t>
      </w:r>
      <w:r w:rsidR="00DC4A45">
        <w:rPr>
          <w:rFonts w:ascii="Times New Roman" w:hAnsi="Times New Roman" w:cs="Times New Roman"/>
          <w:sz w:val="24"/>
          <w:szCs w:val="24"/>
          <w:lang w:val="en-US"/>
        </w:rPr>
        <w:t xml:space="preserve"> industry</w:t>
      </w:r>
      <w:r>
        <w:rPr>
          <w:rFonts w:ascii="Times New Roman" w:hAnsi="Times New Roman" w:cs="Times New Roman"/>
          <w:sz w:val="24"/>
          <w:szCs w:val="24"/>
          <w:lang w:val="en-US"/>
        </w:rPr>
        <w:t>,</w:t>
      </w:r>
      <w:r w:rsidR="00DC4A45">
        <w:rPr>
          <w:rFonts w:ascii="Times New Roman" w:hAnsi="Times New Roman" w:cs="Times New Roman"/>
          <w:sz w:val="24"/>
          <w:szCs w:val="24"/>
          <w:lang w:val="en-US"/>
        </w:rPr>
        <w:t xml:space="preserve"> for example. </w:t>
      </w:r>
      <w:r>
        <w:rPr>
          <w:rFonts w:ascii="Times New Roman" w:hAnsi="Times New Roman" w:cs="Times New Roman"/>
          <w:sz w:val="24"/>
          <w:szCs w:val="24"/>
          <w:lang w:val="en-US"/>
        </w:rPr>
        <w:t xml:space="preserve"> </w:t>
      </w:r>
    </w:p>
    <w:p w14:paraId="77840C0C" w14:textId="77777777" w:rsidR="007B4A14" w:rsidRPr="004B527B" w:rsidRDefault="007B4A14" w:rsidP="007B4A14">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To conclude, we achieved the set goal, and answered the research questions. The customer-oriented benchmarking model is suggested so as to give the best port alternative for each type of the customers.</w:t>
      </w:r>
    </w:p>
    <w:p w14:paraId="5162867A" w14:textId="6285EC30" w:rsidR="007F4C12" w:rsidRDefault="007F4C12" w:rsidP="000B535D">
      <w:pPr>
        <w:pStyle w:val="Heading1"/>
        <w:rPr>
          <w:lang w:val="en-US"/>
        </w:rPr>
      </w:pPr>
      <w:r>
        <w:rPr>
          <w:lang w:val="en-US"/>
        </w:rPr>
        <w:br w:type="page"/>
      </w:r>
      <w:bookmarkStart w:id="52" w:name="_Toc452047428"/>
      <w:r>
        <w:rPr>
          <w:lang w:val="en-US"/>
        </w:rPr>
        <w:lastRenderedPageBreak/>
        <w:t>List of references:</w:t>
      </w:r>
      <w:bookmarkEnd w:id="52"/>
    </w:p>
    <w:p w14:paraId="31FD3273" w14:textId="77777777" w:rsidR="007F4C12" w:rsidRPr="005169F6" w:rsidRDefault="007F4C12" w:rsidP="007F4C12">
      <w:pPr>
        <w:pStyle w:val="ListParagraph"/>
        <w:numPr>
          <w:ilvl w:val="0"/>
          <w:numId w:val="9"/>
        </w:numPr>
        <w:spacing w:line="360" w:lineRule="auto"/>
        <w:rPr>
          <w:lang w:val="en"/>
        </w:rPr>
      </w:pPr>
      <w:proofErr w:type="spellStart"/>
      <w:r w:rsidRPr="00E65A53">
        <w:rPr>
          <w:rFonts w:ascii="Times New Roman" w:hAnsi="Times New Roman" w:cs="Times New Roman"/>
          <w:sz w:val="24"/>
          <w:szCs w:val="24"/>
          <w:lang w:val="en-US"/>
        </w:rPr>
        <w:t>Álvarez-SanJaime</w:t>
      </w:r>
      <w:proofErr w:type="spellEnd"/>
      <w:r w:rsidRPr="00E65A53">
        <w:rPr>
          <w:rFonts w:ascii="Times New Roman" w:hAnsi="Times New Roman" w:cs="Times New Roman"/>
          <w:sz w:val="24"/>
          <w:szCs w:val="24"/>
          <w:lang w:val="en-US"/>
        </w:rPr>
        <w:t xml:space="preserve">, </w:t>
      </w:r>
      <w:proofErr w:type="gramStart"/>
      <w:r w:rsidRPr="00E65A53">
        <w:rPr>
          <w:rFonts w:ascii="Times New Roman" w:hAnsi="Times New Roman" w:cs="Times New Roman"/>
          <w:sz w:val="24"/>
          <w:szCs w:val="24"/>
          <w:lang w:val="en-US"/>
        </w:rPr>
        <w:t>Ó.,</w:t>
      </w:r>
      <w:proofErr w:type="gramEnd"/>
      <w:r w:rsidRPr="00E65A53">
        <w:rPr>
          <w:rFonts w:ascii="Times New Roman" w:hAnsi="Times New Roman" w:cs="Times New Roman"/>
          <w:sz w:val="24"/>
          <w:szCs w:val="24"/>
          <w:lang w:val="en-US"/>
        </w:rPr>
        <w:t xml:space="preserve"> Cantos-Sánchez, P., </w:t>
      </w:r>
      <w:proofErr w:type="spellStart"/>
      <w:r w:rsidRPr="00E65A53">
        <w:rPr>
          <w:rFonts w:ascii="Times New Roman" w:hAnsi="Times New Roman" w:cs="Times New Roman"/>
          <w:sz w:val="24"/>
          <w:szCs w:val="24"/>
          <w:lang w:val="en-US"/>
        </w:rPr>
        <w:t>Moner-Colonques</w:t>
      </w:r>
      <w:proofErr w:type="spellEnd"/>
      <w:r w:rsidRPr="00E65A53">
        <w:rPr>
          <w:rFonts w:ascii="Times New Roman" w:hAnsi="Times New Roman" w:cs="Times New Roman"/>
          <w:sz w:val="24"/>
          <w:szCs w:val="24"/>
          <w:lang w:val="en-US"/>
        </w:rPr>
        <w:t xml:space="preserve">, R., &amp; </w:t>
      </w:r>
      <w:proofErr w:type="spellStart"/>
      <w:r w:rsidRPr="00E65A53">
        <w:rPr>
          <w:rFonts w:ascii="Times New Roman" w:hAnsi="Times New Roman" w:cs="Times New Roman"/>
          <w:sz w:val="24"/>
          <w:szCs w:val="24"/>
          <w:lang w:val="en-US"/>
        </w:rPr>
        <w:t>Sempere-Monerris</w:t>
      </w:r>
      <w:proofErr w:type="spellEnd"/>
      <w:r w:rsidRPr="00E65A53">
        <w:rPr>
          <w:rFonts w:ascii="Times New Roman" w:hAnsi="Times New Roman" w:cs="Times New Roman"/>
          <w:sz w:val="24"/>
          <w:szCs w:val="24"/>
          <w:lang w:val="en-US"/>
        </w:rPr>
        <w:t>, J. J. (2015). The impact on port competition of the integration of port and inland transport services.</w:t>
      </w:r>
      <w:r w:rsidRPr="00E65A53">
        <w:rPr>
          <w:lang w:val="en-US"/>
        </w:rPr>
        <w:t> </w:t>
      </w:r>
      <w:proofErr w:type="spellStart"/>
      <w:r w:rsidRPr="005169F6">
        <w:rPr>
          <w:i/>
          <w:iCs/>
        </w:rPr>
        <w:t>Transportation</w:t>
      </w:r>
      <w:proofErr w:type="spellEnd"/>
      <w:r w:rsidRPr="005169F6">
        <w:rPr>
          <w:i/>
          <w:iCs/>
        </w:rPr>
        <w:t xml:space="preserve"> </w:t>
      </w:r>
      <w:proofErr w:type="spellStart"/>
      <w:r w:rsidRPr="005169F6">
        <w:rPr>
          <w:i/>
          <w:iCs/>
        </w:rPr>
        <w:t>Research</w:t>
      </w:r>
      <w:proofErr w:type="spellEnd"/>
      <w:r w:rsidRPr="005169F6">
        <w:rPr>
          <w:i/>
          <w:iCs/>
        </w:rPr>
        <w:t xml:space="preserve"> </w:t>
      </w:r>
      <w:proofErr w:type="spellStart"/>
      <w:r w:rsidRPr="005169F6">
        <w:rPr>
          <w:i/>
          <w:iCs/>
        </w:rPr>
        <w:t>Part</w:t>
      </w:r>
      <w:proofErr w:type="spellEnd"/>
      <w:r w:rsidRPr="005169F6">
        <w:rPr>
          <w:i/>
          <w:iCs/>
        </w:rPr>
        <w:t xml:space="preserve"> B: Methodological</w:t>
      </w:r>
      <w:r w:rsidRPr="004E319A">
        <w:t>,</w:t>
      </w:r>
      <w:r w:rsidRPr="005169F6">
        <w:rPr>
          <w:i/>
          <w:iCs/>
        </w:rPr>
        <w:t>80</w:t>
      </w:r>
      <w:r w:rsidRPr="004E319A">
        <w:t>, 291-302.</w:t>
      </w:r>
    </w:p>
    <w:p w14:paraId="598523AB" w14:textId="77777777" w:rsidR="007F4C12"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Cahoon</w:t>
      </w:r>
      <w:proofErr w:type="spellEnd"/>
      <w:r w:rsidRPr="00E65A53">
        <w:rPr>
          <w:rFonts w:ascii="Times New Roman" w:hAnsi="Times New Roman" w:cs="Times New Roman"/>
          <w:sz w:val="24"/>
          <w:szCs w:val="24"/>
          <w:lang w:val="en-US"/>
        </w:rPr>
        <w:t>, S. (2007). Marketing communications for seaports: a matter of survival and growth. </w:t>
      </w:r>
      <w:proofErr w:type="spellStart"/>
      <w:r w:rsidRPr="00CE5BB9">
        <w:rPr>
          <w:rFonts w:ascii="Times New Roman" w:hAnsi="Times New Roman" w:cs="Times New Roman"/>
          <w:i/>
          <w:iCs/>
          <w:sz w:val="24"/>
          <w:szCs w:val="24"/>
        </w:rPr>
        <w:t>Maritime</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Policy</w:t>
      </w:r>
      <w:proofErr w:type="spellEnd"/>
      <w:r w:rsidRPr="00CE5BB9">
        <w:rPr>
          <w:rFonts w:ascii="Times New Roman" w:hAnsi="Times New Roman" w:cs="Times New Roman"/>
          <w:i/>
          <w:iCs/>
          <w:sz w:val="24"/>
          <w:szCs w:val="24"/>
        </w:rPr>
        <w:t xml:space="preserve"> &amp; </w:t>
      </w:r>
      <w:proofErr w:type="spellStart"/>
      <w:r w:rsidRPr="00CE5BB9">
        <w:rPr>
          <w:rFonts w:ascii="Times New Roman" w:hAnsi="Times New Roman" w:cs="Times New Roman"/>
          <w:i/>
          <w:iCs/>
          <w:sz w:val="24"/>
          <w:szCs w:val="24"/>
        </w:rPr>
        <w:t>Management</w:t>
      </w:r>
      <w:proofErr w:type="spellEnd"/>
      <w:r w:rsidRPr="00CE5BB9">
        <w:rPr>
          <w:rFonts w:ascii="Times New Roman" w:hAnsi="Times New Roman" w:cs="Times New Roman"/>
          <w:sz w:val="24"/>
          <w:szCs w:val="24"/>
        </w:rPr>
        <w:t>, </w:t>
      </w:r>
      <w:r w:rsidRPr="00CE5BB9">
        <w:rPr>
          <w:rFonts w:ascii="Times New Roman" w:hAnsi="Times New Roman" w:cs="Times New Roman"/>
          <w:i/>
          <w:iCs/>
          <w:sz w:val="24"/>
          <w:szCs w:val="24"/>
        </w:rPr>
        <w:t>34</w:t>
      </w:r>
      <w:r w:rsidRPr="00CE5BB9">
        <w:rPr>
          <w:rFonts w:ascii="Times New Roman" w:hAnsi="Times New Roman" w:cs="Times New Roman"/>
          <w:sz w:val="24"/>
          <w:szCs w:val="24"/>
        </w:rPr>
        <w:t>(2), 151-168.</w:t>
      </w:r>
    </w:p>
    <w:p w14:paraId="63B6324F"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CE2084">
        <w:rPr>
          <w:rFonts w:ascii="Times New Roman" w:hAnsi="Times New Roman" w:cs="Times New Roman"/>
          <w:sz w:val="24"/>
          <w:szCs w:val="24"/>
          <w:lang w:val="en-US"/>
        </w:rPr>
        <w:t>Cavana</w:t>
      </w:r>
      <w:proofErr w:type="spellEnd"/>
      <w:r w:rsidRPr="00CE2084">
        <w:rPr>
          <w:rFonts w:ascii="Times New Roman" w:hAnsi="Times New Roman" w:cs="Times New Roman"/>
          <w:sz w:val="24"/>
          <w:szCs w:val="24"/>
          <w:lang w:val="en-US"/>
        </w:rPr>
        <w:t xml:space="preserve">, R., </w:t>
      </w:r>
      <w:proofErr w:type="spellStart"/>
      <w:r w:rsidRPr="00CE2084">
        <w:rPr>
          <w:rFonts w:ascii="Times New Roman" w:hAnsi="Times New Roman" w:cs="Times New Roman"/>
          <w:sz w:val="24"/>
          <w:szCs w:val="24"/>
          <w:lang w:val="en-US"/>
        </w:rPr>
        <w:t>Delahaye</w:t>
      </w:r>
      <w:proofErr w:type="spellEnd"/>
      <w:r w:rsidRPr="00CE2084">
        <w:rPr>
          <w:rFonts w:ascii="Times New Roman" w:hAnsi="Times New Roman" w:cs="Times New Roman"/>
          <w:sz w:val="24"/>
          <w:szCs w:val="24"/>
          <w:lang w:val="en-US"/>
        </w:rPr>
        <w:t xml:space="preserve">, B. L., &amp; </w:t>
      </w:r>
      <w:proofErr w:type="spellStart"/>
      <w:r w:rsidRPr="00CE2084">
        <w:rPr>
          <w:rFonts w:ascii="Times New Roman" w:hAnsi="Times New Roman" w:cs="Times New Roman"/>
          <w:sz w:val="24"/>
          <w:szCs w:val="24"/>
          <w:lang w:val="en-US"/>
        </w:rPr>
        <w:t>Sekeran</w:t>
      </w:r>
      <w:proofErr w:type="spellEnd"/>
      <w:r w:rsidRPr="00CE2084">
        <w:rPr>
          <w:rFonts w:ascii="Times New Roman" w:hAnsi="Times New Roman" w:cs="Times New Roman"/>
          <w:sz w:val="24"/>
          <w:szCs w:val="24"/>
          <w:lang w:val="en-US"/>
        </w:rPr>
        <w:t>, U. (2001). </w:t>
      </w:r>
      <w:r w:rsidRPr="00CE2084">
        <w:rPr>
          <w:rFonts w:ascii="Times New Roman" w:hAnsi="Times New Roman" w:cs="Times New Roman"/>
          <w:i/>
          <w:iCs/>
          <w:sz w:val="24"/>
          <w:szCs w:val="24"/>
          <w:lang w:val="en-US"/>
        </w:rPr>
        <w:t>Applied business research: Qualitative and quantitative methods</w:t>
      </w:r>
      <w:r w:rsidRPr="00CE2084">
        <w:rPr>
          <w:rFonts w:ascii="Times New Roman" w:hAnsi="Times New Roman" w:cs="Times New Roman"/>
          <w:sz w:val="24"/>
          <w:szCs w:val="24"/>
          <w:lang w:val="en-US"/>
        </w:rPr>
        <w:t xml:space="preserve">. </w:t>
      </w:r>
      <w:proofErr w:type="spellStart"/>
      <w:r w:rsidRPr="00CE2084">
        <w:rPr>
          <w:rFonts w:ascii="Times New Roman" w:hAnsi="Times New Roman" w:cs="Times New Roman"/>
          <w:sz w:val="24"/>
          <w:szCs w:val="24"/>
        </w:rPr>
        <w:t>John</w:t>
      </w:r>
      <w:proofErr w:type="spellEnd"/>
      <w:r w:rsidRPr="00CE2084">
        <w:rPr>
          <w:rFonts w:ascii="Times New Roman" w:hAnsi="Times New Roman" w:cs="Times New Roman"/>
          <w:sz w:val="24"/>
          <w:szCs w:val="24"/>
        </w:rPr>
        <w:t xml:space="preserve"> </w:t>
      </w:r>
      <w:proofErr w:type="spellStart"/>
      <w:r w:rsidRPr="00CE2084">
        <w:rPr>
          <w:rFonts w:ascii="Times New Roman" w:hAnsi="Times New Roman" w:cs="Times New Roman"/>
          <w:sz w:val="24"/>
          <w:szCs w:val="24"/>
        </w:rPr>
        <w:t>Wiley</w:t>
      </w:r>
      <w:proofErr w:type="spellEnd"/>
      <w:r w:rsidRPr="00CE2084">
        <w:rPr>
          <w:rFonts w:ascii="Times New Roman" w:hAnsi="Times New Roman" w:cs="Times New Roman"/>
          <w:sz w:val="24"/>
          <w:szCs w:val="24"/>
        </w:rPr>
        <w:t xml:space="preserve"> &amp; </w:t>
      </w:r>
      <w:proofErr w:type="spellStart"/>
      <w:r w:rsidRPr="00CE2084">
        <w:rPr>
          <w:rFonts w:ascii="Times New Roman" w:hAnsi="Times New Roman" w:cs="Times New Roman"/>
          <w:sz w:val="24"/>
          <w:szCs w:val="24"/>
        </w:rPr>
        <w:t>Sons</w:t>
      </w:r>
      <w:proofErr w:type="spellEnd"/>
      <w:r w:rsidRPr="00CE2084">
        <w:rPr>
          <w:rFonts w:ascii="Times New Roman" w:hAnsi="Times New Roman" w:cs="Times New Roman"/>
          <w:sz w:val="24"/>
          <w:szCs w:val="24"/>
        </w:rPr>
        <w:t xml:space="preserve"> </w:t>
      </w:r>
      <w:proofErr w:type="spellStart"/>
      <w:r w:rsidRPr="00CE2084">
        <w:rPr>
          <w:rFonts w:ascii="Times New Roman" w:hAnsi="Times New Roman" w:cs="Times New Roman"/>
          <w:sz w:val="24"/>
          <w:szCs w:val="24"/>
        </w:rPr>
        <w:t>Australia</w:t>
      </w:r>
      <w:proofErr w:type="spellEnd"/>
      <w:r w:rsidRPr="00CE2084">
        <w:rPr>
          <w:rFonts w:ascii="Times New Roman" w:hAnsi="Times New Roman" w:cs="Times New Roman"/>
          <w:sz w:val="24"/>
          <w:szCs w:val="24"/>
        </w:rPr>
        <w:t>.</w:t>
      </w:r>
    </w:p>
    <w:p w14:paraId="5FB4DCB6" w14:textId="77777777" w:rsidR="007F4C12" w:rsidRDefault="007F4C12" w:rsidP="007F4C12">
      <w:pPr>
        <w:pStyle w:val="ListParagraph"/>
        <w:numPr>
          <w:ilvl w:val="0"/>
          <w:numId w:val="5"/>
        </w:numPr>
        <w:spacing w:line="360" w:lineRule="auto"/>
        <w:rPr>
          <w:rFonts w:ascii="Times New Roman" w:hAnsi="Times New Roman" w:cs="Times New Roman"/>
          <w:sz w:val="24"/>
          <w:szCs w:val="24"/>
          <w:lang w:val="en-US"/>
        </w:rPr>
      </w:pPr>
      <w:r w:rsidRPr="00E65A53">
        <w:rPr>
          <w:rFonts w:ascii="Times New Roman" w:hAnsi="Times New Roman" w:cs="Times New Roman"/>
          <w:sz w:val="24"/>
          <w:szCs w:val="24"/>
          <w:lang w:val="en-US"/>
        </w:rPr>
        <w:t>Cho, C. H., Kim, B. I., &amp; Hyun, J. H. (2010). A comparative analysis of the ports of Incheon and Shanghai: The cognitive service quality of ports, customer satisfaction, and post-</w:t>
      </w:r>
      <w:proofErr w:type="spellStart"/>
      <w:r w:rsidRPr="00E65A53">
        <w:rPr>
          <w:rFonts w:ascii="Times New Roman" w:hAnsi="Times New Roman" w:cs="Times New Roman"/>
          <w:sz w:val="24"/>
          <w:szCs w:val="24"/>
          <w:lang w:val="en-US"/>
        </w:rPr>
        <w:t>behaviour</w:t>
      </w:r>
      <w:proofErr w:type="spellEnd"/>
      <w:r w:rsidRPr="00E65A53">
        <w:rPr>
          <w:rFonts w:ascii="Times New Roman" w:hAnsi="Times New Roman" w:cs="Times New Roman"/>
          <w:sz w:val="24"/>
          <w:szCs w:val="24"/>
          <w:lang w:val="en-US"/>
        </w:rPr>
        <w:t>. </w:t>
      </w:r>
      <w:proofErr w:type="spellStart"/>
      <w:r w:rsidRPr="00BB4BD0">
        <w:rPr>
          <w:rFonts w:ascii="Times New Roman" w:hAnsi="Times New Roman" w:cs="Times New Roman"/>
          <w:i/>
          <w:iCs/>
          <w:sz w:val="24"/>
          <w:szCs w:val="24"/>
        </w:rPr>
        <w:t>Total</w:t>
      </w:r>
      <w:proofErr w:type="spellEnd"/>
      <w:r w:rsidRPr="00BB4BD0">
        <w:rPr>
          <w:rFonts w:ascii="Times New Roman" w:hAnsi="Times New Roman" w:cs="Times New Roman"/>
          <w:i/>
          <w:iCs/>
          <w:sz w:val="24"/>
          <w:szCs w:val="24"/>
        </w:rPr>
        <w:t xml:space="preserve"> </w:t>
      </w:r>
      <w:proofErr w:type="spellStart"/>
      <w:r w:rsidRPr="00BB4BD0">
        <w:rPr>
          <w:rFonts w:ascii="Times New Roman" w:hAnsi="Times New Roman" w:cs="Times New Roman"/>
          <w:i/>
          <w:iCs/>
          <w:sz w:val="24"/>
          <w:szCs w:val="24"/>
        </w:rPr>
        <w:t>Quality</w:t>
      </w:r>
      <w:proofErr w:type="spellEnd"/>
      <w:r w:rsidRPr="00BB4BD0">
        <w:rPr>
          <w:rFonts w:ascii="Times New Roman" w:hAnsi="Times New Roman" w:cs="Times New Roman"/>
          <w:i/>
          <w:iCs/>
          <w:sz w:val="24"/>
          <w:szCs w:val="24"/>
        </w:rPr>
        <w:t xml:space="preserve"> </w:t>
      </w:r>
      <w:proofErr w:type="spellStart"/>
      <w:r w:rsidRPr="00BB4BD0">
        <w:rPr>
          <w:rFonts w:ascii="Times New Roman" w:hAnsi="Times New Roman" w:cs="Times New Roman"/>
          <w:i/>
          <w:iCs/>
          <w:sz w:val="24"/>
          <w:szCs w:val="24"/>
        </w:rPr>
        <w:t>Management</w:t>
      </w:r>
      <w:proofErr w:type="spellEnd"/>
      <w:r w:rsidRPr="00BB4BD0">
        <w:rPr>
          <w:rFonts w:ascii="Times New Roman" w:hAnsi="Times New Roman" w:cs="Times New Roman"/>
          <w:sz w:val="24"/>
          <w:szCs w:val="24"/>
        </w:rPr>
        <w:t>, </w:t>
      </w:r>
      <w:r w:rsidRPr="00BB4BD0">
        <w:rPr>
          <w:rFonts w:ascii="Times New Roman" w:hAnsi="Times New Roman" w:cs="Times New Roman"/>
          <w:i/>
          <w:iCs/>
          <w:sz w:val="24"/>
          <w:szCs w:val="24"/>
        </w:rPr>
        <w:t>21</w:t>
      </w:r>
      <w:r w:rsidRPr="00BB4BD0">
        <w:rPr>
          <w:rFonts w:ascii="Times New Roman" w:hAnsi="Times New Roman" w:cs="Times New Roman"/>
          <w:sz w:val="24"/>
          <w:szCs w:val="24"/>
        </w:rPr>
        <w:t>(9), 919-930.</w:t>
      </w:r>
    </w:p>
    <w:p w14:paraId="38840E0E" w14:textId="77777777" w:rsidR="007F4C12" w:rsidRDefault="007F4C12" w:rsidP="007F4C12">
      <w:pPr>
        <w:pStyle w:val="ListParagraph"/>
        <w:numPr>
          <w:ilvl w:val="0"/>
          <w:numId w:val="5"/>
        </w:numPr>
        <w:spacing w:line="360" w:lineRule="auto"/>
        <w:rPr>
          <w:rFonts w:ascii="Times New Roman" w:hAnsi="Times New Roman" w:cs="Times New Roman"/>
          <w:sz w:val="24"/>
          <w:szCs w:val="24"/>
          <w:lang w:val="en-US"/>
        </w:rPr>
      </w:pPr>
      <w:r w:rsidRPr="00CE2084">
        <w:rPr>
          <w:rFonts w:ascii="Times New Roman" w:hAnsi="Times New Roman" w:cs="Times New Roman"/>
          <w:sz w:val="24"/>
          <w:szCs w:val="24"/>
          <w:lang w:val="en-US"/>
        </w:rPr>
        <w:t>Cooper, D. R., &amp; Schindler, P. S. (2003). Business research methods.</w:t>
      </w:r>
    </w:p>
    <w:p w14:paraId="3D1C040E" w14:textId="77777777" w:rsidR="007F4C12" w:rsidRPr="00E65A53" w:rsidRDefault="007F4C12" w:rsidP="007F4C12">
      <w:pPr>
        <w:pStyle w:val="ListParagraph"/>
        <w:numPr>
          <w:ilvl w:val="0"/>
          <w:numId w:val="5"/>
        </w:numPr>
        <w:spacing w:line="360" w:lineRule="auto"/>
        <w:jc w:val="both"/>
        <w:rPr>
          <w:rFonts w:ascii="Times New Roman" w:hAnsi="Times New Roman" w:cs="Times New Roman"/>
          <w:sz w:val="24"/>
          <w:szCs w:val="24"/>
          <w:lang w:val="en-US"/>
        </w:rPr>
      </w:pPr>
      <w:r w:rsidRPr="00426D10">
        <w:rPr>
          <w:rFonts w:ascii="Times New Roman" w:hAnsi="Times New Roman" w:cs="Times New Roman"/>
          <w:sz w:val="24"/>
          <w:szCs w:val="24"/>
          <w:lang w:val="en-US"/>
        </w:rPr>
        <w:t xml:space="preserve">Cooper, W. W., </w:t>
      </w:r>
      <w:proofErr w:type="spellStart"/>
      <w:r w:rsidRPr="00426D10">
        <w:rPr>
          <w:rFonts w:ascii="Times New Roman" w:hAnsi="Times New Roman" w:cs="Times New Roman"/>
          <w:sz w:val="24"/>
          <w:szCs w:val="24"/>
          <w:lang w:val="en-US"/>
        </w:rPr>
        <w:t>Seiford</w:t>
      </w:r>
      <w:proofErr w:type="spellEnd"/>
      <w:r w:rsidRPr="00426D10">
        <w:rPr>
          <w:rFonts w:ascii="Times New Roman" w:hAnsi="Times New Roman" w:cs="Times New Roman"/>
          <w:sz w:val="24"/>
          <w:szCs w:val="24"/>
          <w:lang w:val="en-US"/>
        </w:rPr>
        <w:t>, L. M., &amp; Tone, K. (2006). </w:t>
      </w:r>
      <w:r w:rsidRPr="00426D10">
        <w:rPr>
          <w:rFonts w:ascii="Times New Roman" w:hAnsi="Times New Roman" w:cs="Times New Roman"/>
          <w:i/>
          <w:iCs/>
          <w:sz w:val="24"/>
          <w:szCs w:val="24"/>
          <w:lang w:val="en-US"/>
        </w:rPr>
        <w:t>Introduction to data envelopment analysis and its uses: with DEA-solver software and references</w:t>
      </w:r>
      <w:r w:rsidRPr="00426D10">
        <w:rPr>
          <w:rFonts w:ascii="Times New Roman" w:hAnsi="Times New Roman" w:cs="Times New Roman"/>
          <w:sz w:val="24"/>
          <w:szCs w:val="24"/>
          <w:lang w:val="en-US"/>
        </w:rPr>
        <w:t xml:space="preserve">. </w:t>
      </w:r>
      <w:proofErr w:type="spellStart"/>
      <w:r w:rsidRPr="00426D10">
        <w:rPr>
          <w:rFonts w:ascii="Times New Roman" w:hAnsi="Times New Roman" w:cs="Times New Roman"/>
          <w:sz w:val="24"/>
          <w:szCs w:val="24"/>
        </w:rPr>
        <w:t>Springer</w:t>
      </w:r>
      <w:proofErr w:type="spellEnd"/>
      <w:r w:rsidRPr="00426D10">
        <w:rPr>
          <w:rFonts w:ascii="Times New Roman" w:hAnsi="Times New Roman" w:cs="Times New Roman"/>
          <w:sz w:val="24"/>
          <w:szCs w:val="24"/>
        </w:rPr>
        <w:t xml:space="preserve"> </w:t>
      </w:r>
      <w:proofErr w:type="spellStart"/>
      <w:r w:rsidRPr="00426D10">
        <w:rPr>
          <w:rFonts w:ascii="Times New Roman" w:hAnsi="Times New Roman" w:cs="Times New Roman"/>
          <w:sz w:val="24"/>
          <w:szCs w:val="24"/>
        </w:rPr>
        <w:t>Science</w:t>
      </w:r>
      <w:proofErr w:type="spellEnd"/>
      <w:r w:rsidRPr="00426D10">
        <w:rPr>
          <w:rFonts w:ascii="Times New Roman" w:hAnsi="Times New Roman" w:cs="Times New Roman"/>
          <w:sz w:val="24"/>
          <w:szCs w:val="24"/>
        </w:rPr>
        <w:t xml:space="preserve"> &amp; </w:t>
      </w:r>
      <w:proofErr w:type="spellStart"/>
      <w:r w:rsidRPr="00426D10">
        <w:rPr>
          <w:rFonts w:ascii="Times New Roman" w:hAnsi="Times New Roman" w:cs="Times New Roman"/>
          <w:sz w:val="24"/>
          <w:szCs w:val="24"/>
        </w:rPr>
        <w:t>Business</w:t>
      </w:r>
      <w:proofErr w:type="spellEnd"/>
      <w:r w:rsidRPr="00426D10">
        <w:rPr>
          <w:rFonts w:ascii="Times New Roman" w:hAnsi="Times New Roman" w:cs="Times New Roman"/>
          <w:sz w:val="24"/>
          <w:szCs w:val="24"/>
        </w:rPr>
        <w:t xml:space="preserve"> </w:t>
      </w:r>
      <w:proofErr w:type="spellStart"/>
      <w:r w:rsidRPr="00426D10">
        <w:rPr>
          <w:rFonts w:ascii="Times New Roman" w:hAnsi="Times New Roman" w:cs="Times New Roman"/>
          <w:sz w:val="24"/>
          <w:szCs w:val="24"/>
        </w:rPr>
        <w:t>Media</w:t>
      </w:r>
      <w:proofErr w:type="spellEnd"/>
      <w:r w:rsidRPr="00426D10">
        <w:rPr>
          <w:rFonts w:ascii="Times New Roman" w:hAnsi="Times New Roman" w:cs="Times New Roman"/>
          <w:sz w:val="24"/>
          <w:szCs w:val="24"/>
        </w:rPr>
        <w:t>.</w:t>
      </w:r>
    </w:p>
    <w:p w14:paraId="76D4662C" w14:textId="77777777" w:rsidR="007F4C12" w:rsidRDefault="007F4C12" w:rsidP="007F4C12">
      <w:pPr>
        <w:pStyle w:val="ListParagraph"/>
        <w:numPr>
          <w:ilvl w:val="0"/>
          <w:numId w:val="5"/>
        </w:numPr>
        <w:spacing w:line="360" w:lineRule="auto"/>
        <w:jc w:val="both"/>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Coto</w:t>
      </w:r>
      <w:proofErr w:type="spellEnd"/>
      <w:r w:rsidRPr="00E65A53">
        <w:rPr>
          <w:rFonts w:ascii="Times New Roman" w:hAnsi="Times New Roman" w:cs="Times New Roman"/>
          <w:sz w:val="24"/>
          <w:szCs w:val="24"/>
          <w:lang w:val="en-US"/>
        </w:rPr>
        <w:t xml:space="preserve">-Millan, P., </w:t>
      </w:r>
      <w:proofErr w:type="spellStart"/>
      <w:r w:rsidRPr="00E65A53">
        <w:rPr>
          <w:rFonts w:ascii="Times New Roman" w:hAnsi="Times New Roman" w:cs="Times New Roman"/>
          <w:sz w:val="24"/>
          <w:szCs w:val="24"/>
          <w:lang w:val="en-US"/>
        </w:rPr>
        <w:t>Banos-Pino</w:t>
      </w:r>
      <w:proofErr w:type="spellEnd"/>
      <w:r w:rsidRPr="00E65A53">
        <w:rPr>
          <w:rFonts w:ascii="Times New Roman" w:hAnsi="Times New Roman" w:cs="Times New Roman"/>
          <w:sz w:val="24"/>
          <w:szCs w:val="24"/>
          <w:lang w:val="en-US"/>
        </w:rPr>
        <w:t>, J., &amp; Rodriguez-Alvarez, A. (2000). Economic efficiency in Spanish ports: some empirical evidence. </w:t>
      </w:r>
      <w:r w:rsidRPr="00E65A53">
        <w:rPr>
          <w:rFonts w:ascii="Times New Roman" w:hAnsi="Times New Roman" w:cs="Times New Roman"/>
          <w:i/>
          <w:iCs/>
          <w:sz w:val="24"/>
          <w:szCs w:val="24"/>
          <w:lang w:val="en-US"/>
        </w:rPr>
        <w:t>Maritime Policy &amp; Management</w:t>
      </w:r>
      <w:r w:rsidRPr="00E65A53">
        <w:rPr>
          <w:rFonts w:ascii="Times New Roman" w:hAnsi="Times New Roman" w:cs="Times New Roman"/>
          <w:sz w:val="24"/>
          <w:szCs w:val="24"/>
          <w:lang w:val="en-US"/>
        </w:rPr>
        <w:t>, </w:t>
      </w:r>
      <w:r w:rsidRPr="00E65A53">
        <w:rPr>
          <w:rFonts w:ascii="Times New Roman" w:hAnsi="Times New Roman" w:cs="Times New Roman"/>
          <w:i/>
          <w:iCs/>
          <w:sz w:val="24"/>
          <w:szCs w:val="24"/>
          <w:lang w:val="en-US"/>
        </w:rPr>
        <w:t>27</w:t>
      </w:r>
      <w:r w:rsidRPr="00E65A53">
        <w:rPr>
          <w:rFonts w:ascii="Times New Roman" w:hAnsi="Times New Roman" w:cs="Times New Roman"/>
          <w:sz w:val="24"/>
          <w:szCs w:val="24"/>
          <w:lang w:val="en-US"/>
        </w:rPr>
        <w:t>(2), 169-174.</w:t>
      </w:r>
    </w:p>
    <w:p w14:paraId="4D60A510" w14:textId="77777777" w:rsidR="007F4C12" w:rsidRPr="00631181" w:rsidRDefault="007F4C12" w:rsidP="007F4C12">
      <w:pPr>
        <w:pStyle w:val="ListParagraph"/>
        <w:numPr>
          <w:ilvl w:val="0"/>
          <w:numId w:val="5"/>
        </w:numPr>
        <w:spacing w:line="360" w:lineRule="auto"/>
        <w:jc w:val="both"/>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Cuadrado</w:t>
      </w:r>
      <w:proofErr w:type="spellEnd"/>
      <w:r w:rsidRPr="00E65A53">
        <w:rPr>
          <w:rFonts w:ascii="Times New Roman" w:hAnsi="Times New Roman" w:cs="Times New Roman"/>
          <w:sz w:val="24"/>
          <w:szCs w:val="24"/>
          <w:lang w:val="en-US"/>
        </w:rPr>
        <w:t xml:space="preserve">, M., </w:t>
      </w:r>
      <w:proofErr w:type="spellStart"/>
      <w:r w:rsidRPr="00E65A53">
        <w:rPr>
          <w:rFonts w:ascii="Times New Roman" w:hAnsi="Times New Roman" w:cs="Times New Roman"/>
          <w:sz w:val="24"/>
          <w:szCs w:val="24"/>
          <w:lang w:val="en-US"/>
        </w:rPr>
        <w:t>Frasquet</w:t>
      </w:r>
      <w:proofErr w:type="spellEnd"/>
      <w:r w:rsidRPr="00E65A53">
        <w:rPr>
          <w:rFonts w:ascii="Times New Roman" w:hAnsi="Times New Roman" w:cs="Times New Roman"/>
          <w:sz w:val="24"/>
          <w:szCs w:val="24"/>
          <w:lang w:val="en-US"/>
        </w:rPr>
        <w:t xml:space="preserve">, M., &amp; </w:t>
      </w:r>
      <w:proofErr w:type="spellStart"/>
      <w:r w:rsidRPr="00E65A53">
        <w:rPr>
          <w:rFonts w:ascii="Times New Roman" w:hAnsi="Times New Roman" w:cs="Times New Roman"/>
          <w:sz w:val="24"/>
          <w:szCs w:val="24"/>
          <w:lang w:val="en-US"/>
        </w:rPr>
        <w:t>Cervera</w:t>
      </w:r>
      <w:proofErr w:type="spellEnd"/>
      <w:r w:rsidRPr="00E65A53">
        <w:rPr>
          <w:rFonts w:ascii="Times New Roman" w:hAnsi="Times New Roman" w:cs="Times New Roman"/>
          <w:sz w:val="24"/>
          <w:szCs w:val="24"/>
          <w:lang w:val="en-US"/>
        </w:rPr>
        <w:t>, A. (2004). Benchmarking the port services: a customer oriented proposal. </w:t>
      </w:r>
      <w:proofErr w:type="spellStart"/>
      <w:r w:rsidRPr="00CE5BB9">
        <w:rPr>
          <w:rFonts w:ascii="Times New Roman" w:hAnsi="Times New Roman" w:cs="Times New Roman"/>
          <w:i/>
          <w:iCs/>
          <w:sz w:val="24"/>
          <w:szCs w:val="24"/>
        </w:rPr>
        <w:t>Benchmarking</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An</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International</w:t>
      </w:r>
      <w:proofErr w:type="spellEnd"/>
      <w:r w:rsidRPr="00CE5BB9">
        <w:rPr>
          <w:rFonts w:ascii="Times New Roman" w:hAnsi="Times New Roman" w:cs="Times New Roman"/>
          <w:i/>
          <w:iCs/>
          <w:sz w:val="24"/>
          <w:szCs w:val="24"/>
        </w:rPr>
        <w:t xml:space="preserve"> Journal</w:t>
      </w:r>
      <w:r w:rsidRPr="00CE5BB9">
        <w:rPr>
          <w:rFonts w:ascii="Times New Roman" w:hAnsi="Times New Roman" w:cs="Times New Roman"/>
          <w:sz w:val="24"/>
          <w:szCs w:val="24"/>
        </w:rPr>
        <w:t>,</w:t>
      </w:r>
      <w:r w:rsidRPr="00CE5BB9">
        <w:rPr>
          <w:rFonts w:ascii="Times New Roman" w:hAnsi="Times New Roman" w:cs="Times New Roman"/>
          <w:i/>
          <w:iCs/>
          <w:sz w:val="24"/>
          <w:szCs w:val="24"/>
        </w:rPr>
        <w:t>11</w:t>
      </w:r>
      <w:r w:rsidRPr="00CE5BB9">
        <w:rPr>
          <w:rFonts w:ascii="Times New Roman" w:hAnsi="Times New Roman" w:cs="Times New Roman"/>
          <w:sz w:val="24"/>
          <w:szCs w:val="24"/>
        </w:rPr>
        <w:t>(3), 320-330.</w:t>
      </w:r>
    </w:p>
    <w:p w14:paraId="0FA9330D" w14:textId="77777777" w:rsidR="007F4C12" w:rsidRDefault="007F4C12" w:rsidP="007F4C12">
      <w:pPr>
        <w:pStyle w:val="ListParagraph"/>
        <w:numPr>
          <w:ilvl w:val="0"/>
          <w:numId w:val="5"/>
        </w:numPr>
        <w:spacing w:line="360" w:lineRule="auto"/>
        <w:jc w:val="both"/>
        <w:rPr>
          <w:rFonts w:ascii="Times New Roman" w:hAnsi="Times New Roman" w:cs="Times New Roman"/>
          <w:sz w:val="24"/>
          <w:szCs w:val="24"/>
          <w:lang w:val="en-US"/>
        </w:rPr>
      </w:pPr>
      <w:proofErr w:type="spellStart"/>
      <w:r w:rsidRPr="00426D10">
        <w:rPr>
          <w:rFonts w:ascii="Times New Roman" w:hAnsi="Times New Roman" w:cs="Times New Roman"/>
          <w:sz w:val="24"/>
          <w:szCs w:val="24"/>
          <w:lang w:val="en-US"/>
        </w:rPr>
        <w:t>Cullinane</w:t>
      </w:r>
      <w:proofErr w:type="spellEnd"/>
      <w:r w:rsidRPr="00426D10">
        <w:rPr>
          <w:rFonts w:ascii="Times New Roman" w:hAnsi="Times New Roman" w:cs="Times New Roman"/>
          <w:sz w:val="24"/>
          <w:szCs w:val="24"/>
          <w:lang w:val="en-US"/>
        </w:rPr>
        <w:t xml:space="preserve">, K., Song, D. W., &amp; Wang, T. (2005). The application of mathematical programming approaches to estimating container port production </w:t>
      </w:r>
      <w:proofErr w:type="spellStart"/>
      <w:r w:rsidRPr="00426D10">
        <w:rPr>
          <w:rFonts w:ascii="Times New Roman" w:hAnsi="Times New Roman" w:cs="Times New Roman"/>
          <w:sz w:val="24"/>
          <w:szCs w:val="24"/>
          <w:lang w:val="en-US"/>
        </w:rPr>
        <w:t>efficiency.</w:t>
      </w:r>
      <w:r w:rsidRPr="00426D10">
        <w:rPr>
          <w:rFonts w:ascii="Times New Roman" w:hAnsi="Times New Roman" w:cs="Times New Roman"/>
          <w:i/>
          <w:iCs/>
          <w:sz w:val="24"/>
          <w:szCs w:val="24"/>
          <w:lang w:val="en-US"/>
        </w:rPr>
        <w:t>Journal</w:t>
      </w:r>
      <w:proofErr w:type="spellEnd"/>
      <w:r w:rsidRPr="00426D10">
        <w:rPr>
          <w:rFonts w:ascii="Times New Roman" w:hAnsi="Times New Roman" w:cs="Times New Roman"/>
          <w:i/>
          <w:iCs/>
          <w:sz w:val="24"/>
          <w:szCs w:val="24"/>
          <w:lang w:val="en-US"/>
        </w:rPr>
        <w:t xml:space="preserve"> of Productivity Analysis</w:t>
      </w:r>
      <w:r w:rsidRPr="00426D10">
        <w:rPr>
          <w:rFonts w:ascii="Times New Roman" w:hAnsi="Times New Roman" w:cs="Times New Roman"/>
          <w:sz w:val="24"/>
          <w:szCs w:val="24"/>
          <w:lang w:val="en-US"/>
        </w:rPr>
        <w:t>, </w:t>
      </w:r>
      <w:r w:rsidRPr="00426D10">
        <w:rPr>
          <w:rFonts w:ascii="Times New Roman" w:hAnsi="Times New Roman" w:cs="Times New Roman"/>
          <w:i/>
          <w:iCs/>
          <w:sz w:val="24"/>
          <w:szCs w:val="24"/>
          <w:lang w:val="en-US"/>
        </w:rPr>
        <w:t>24</w:t>
      </w:r>
      <w:r w:rsidRPr="00426D10">
        <w:rPr>
          <w:rFonts w:ascii="Times New Roman" w:hAnsi="Times New Roman" w:cs="Times New Roman"/>
          <w:sz w:val="24"/>
          <w:szCs w:val="24"/>
          <w:lang w:val="en-US"/>
        </w:rPr>
        <w:t>(1), 73-92.</w:t>
      </w:r>
    </w:p>
    <w:p w14:paraId="69184433" w14:textId="77777777" w:rsidR="007F4C12" w:rsidRDefault="007F4C12" w:rsidP="007F4C12">
      <w:pPr>
        <w:pStyle w:val="ListParagraph"/>
        <w:numPr>
          <w:ilvl w:val="0"/>
          <w:numId w:val="5"/>
        </w:numPr>
        <w:spacing w:line="360" w:lineRule="auto"/>
        <w:jc w:val="both"/>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D'este</w:t>
      </w:r>
      <w:proofErr w:type="spellEnd"/>
      <w:r w:rsidRPr="00E65A53">
        <w:rPr>
          <w:rFonts w:ascii="Times New Roman" w:hAnsi="Times New Roman" w:cs="Times New Roman"/>
          <w:sz w:val="24"/>
          <w:szCs w:val="24"/>
          <w:lang w:val="en-US"/>
        </w:rPr>
        <w:t xml:space="preserve">, G. M., &amp; Meyrick, S. (1992). Carrier selection in a RO/RO ferry trade Part 1. </w:t>
      </w:r>
      <w:proofErr w:type="spellStart"/>
      <w:r w:rsidRPr="004E319A">
        <w:rPr>
          <w:rFonts w:ascii="Times New Roman" w:hAnsi="Times New Roman" w:cs="Times New Roman"/>
          <w:sz w:val="24"/>
          <w:szCs w:val="24"/>
        </w:rPr>
        <w:t>Decision</w:t>
      </w:r>
      <w:proofErr w:type="spellEnd"/>
      <w:r w:rsidRPr="004E319A">
        <w:rPr>
          <w:rFonts w:ascii="Times New Roman" w:hAnsi="Times New Roman" w:cs="Times New Roman"/>
          <w:sz w:val="24"/>
          <w:szCs w:val="24"/>
        </w:rPr>
        <w:t xml:space="preserve"> </w:t>
      </w:r>
      <w:proofErr w:type="spellStart"/>
      <w:r w:rsidRPr="004E319A">
        <w:rPr>
          <w:rFonts w:ascii="Times New Roman" w:hAnsi="Times New Roman" w:cs="Times New Roman"/>
          <w:sz w:val="24"/>
          <w:szCs w:val="24"/>
        </w:rPr>
        <w:t>factors</w:t>
      </w:r>
      <w:proofErr w:type="spellEnd"/>
      <w:r w:rsidRPr="004E319A">
        <w:rPr>
          <w:rFonts w:ascii="Times New Roman" w:hAnsi="Times New Roman" w:cs="Times New Roman"/>
          <w:sz w:val="24"/>
          <w:szCs w:val="24"/>
        </w:rPr>
        <w:t xml:space="preserve"> </w:t>
      </w:r>
      <w:proofErr w:type="spellStart"/>
      <w:r w:rsidRPr="004E319A">
        <w:rPr>
          <w:rFonts w:ascii="Times New Roman" w:hAnsi="Times New Roman" w:cs="Times New Roman"/>
          <w:sz w:val="24"/>
          <w:szCs w:val="24"/>
        </w:rPr>
        <w:t>and</w:t>
      </w:r>
      <w:proofErr w:type="spellEnd"/>
      <w:r w:rsidRPr="004E319A">
        <w:rPr>
          <w:rFonts w:ascii="Times New Roman" w:hAnsi="Times New Roman" w:cs="Times New Roman"/>
          <w:sz w:val="24"/>
          <w:szCs w:val="24"/>
        </w:rPr>
        <w:t xml:space="preserve"> </w:t>
      </w:r>
      <w:proofErr w:type="spellStart"/>
      <w:r w:rsidRPr="004E319A">
        <w:rPr>
          <w:rFonts w:ascii="Times New Roman" w:hAnsi="Times New Roman" w:cs="Times New Roman"/>
          <w:sz w:val="24"/>
          <w:szCs w:val="24"/>
        </w:rPr>
        <w:t>attitudes</w:t>
      </w:r>
      <w:proofErr w:type="spellEnd"/>
      <w:r w:rsidRPr="004E319A">
        <w:rPr>
          <w:rFonts w:ascii="Times New Roman" w:hAnsi="Times New Roman" w:cs="Times New Roman"/>
          <w:sz w:val="24"/>
          <w:szCs w:val="24"/>
        </w:rPr>
        <w:t>. </w:t>
      </w:r>
      <w:proofErr w:type="spellStart"/>
      <w:r w:rsidRPr="004E319A">
        <w:rPr>
          <w:rFonts w:ascii="Times New Roman" w:hAnsi="Times New Roman" w:cs="Times New Roman"/>
          <w:i/>
          <w:iCs/>
          <w:sz w:val="24"/>
          <w:szCs w:val="24"/>
        </w:rPr>
        <w:t>Maritime</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Policy</w:t>
      </w:r>
      <w:proofErr w:type="spellEnd"/>
      <w:r w:rsidRPr="004E319A">
        <w:rPr>
          <w:rFonts w:ascii="Times New Roman" w:hAnsi="Times New Roman" w:cs="Times New Roman"/>
          <w:i/>
          <w:iCs/>
          <w:sz w:val="24"/>
          <w:szCs w:val="24"/>
        </w:rPr>
        <w:t xml:space="preserve"> &amp; </w:t>
      </w:r>
      <w:proofErr w:type="spellStart"/>
      <w:r w:rsidRPr="004E319A">
        <w:rPr>
          <w:rFonts w:ascii="Times New Roman" w:hAnsi="Times New Roman" w:cs="Times New Roman"/>
          <w:i/>
          <w:iCs/>
          <w:sz w:val="24"/>
          <w:szCs w:val="24"/>
        </w:rPr>
        <w:t>Management</w:t>
      </w:r>
      <w:proofErr w:type="spellEnd"/>
      <w:r w:rsidRPr="004E319A">
        <w:rPr>
          <w:rFonts w:ascii="Times New Roman" w:hAnsi="Times New Roman" w:cs="Times New Roman"/>
          <w:sz w:val="24"/>
          <w:szCs w:val="24"/>
        </w:rPr>
        <w:t>, </w:t>
      </w:r>
      <w:r w:rsidRPr="004E319A">
        <w:rPr>
          <w:rFonts w:ascii="Times New Roman" w:hAnsi="Times New Roman" w:cs="Times New Roman"/>
          <w:i/>
          <w:iCs/>
          <w:sz w:val="24"/>
          <w:szCs w:val="24"/>
        </w:rPr>
        <w:t>19</w:t>
      </w:r>
      <w:r w:rsidRPr="004E319A">
        <w:rPr>
          <w:rFonts w:ascii="Times New Roman" w:hAnsi="Times New Roman" w:cs="Times New Roman"/>
          <w:sz w:val="24"/>
          <w:szCs w:val="24"/>
        </w:rPr>
        <w:t>(2), 115-126.</w:t>
      </w:r>
    </w:p>
    <w:p w14:paraId="62FD477F" w14:textId="77777777" w:rsidR="007F4C12" w:rsidRPr="00E65A53" w:rsidRDefault="007F4C12" w:rsidP="007F4C12">
      <w:pPr>
        <w:pStyle w:val="ListParagraph"/>
        <w:numPr>
          <w:ilvl w:val="0"/>
          <w:numId w:val="5"/>
        </w:numPr>
        <w:spacing w:line="360" w:lineRule="auto"/>
        <w:jc w:val="both"/>
        <w:rPr>
          <w:rFonts w:ascii="Times New Roman" w:hAnsi="Times New Roman" w:cs="Times New Roman"/>
          <w:sz w:val="24"/>
          <w:szCs w:val="24"/>
          <w:lang w:val="en-US"/>
        </w:rPr>
      </w:pPr>
      <w:r w:rsidRPr="00426D10">
        <w:rPr>
          <w:rFonts w:ascii="Times New Roman" w:hAnsi="Times New Roman" w:cs="Times New Roman"/>
          <w:sz w:val="24"/>
          <w:szCs w:val="24"/>
          <w:lang w:val="en-US"/>
        </w:rPr>
        <w:t xml:space="preserve">De </w:t>
      </w:r>
      <w:proofErr w:type="spellStart"/>
      <w:r w:rsidRPr="00426D10">
        <w:rPr>
          <w:rFonts w:ascii="Times New Roman" w:hAnsi="Times New Roman" w:cs="Times New Roman"/>
          <w:sz w:val="24"/>
          <w:szCs w:val="24"/>
          <w:lang w:val="en-US"/>
        </w:rPr>
        <w:t>Koster</w:t>
      </w:r>
      <w:proofErr w:type="spellEnd"/>
      <w:r w:rsidRPr="00426D10">
        <w:rPr>
          <w:rFonts w:ascii="Times New Roman" w:hAnsi="Times New Roman" w:cs="Times New Roman"/>
          <w:sz w:val="24"/>
          <w:szCs w:val="24"/>
          <w:lang w:val="en-US"/>
        </w:rPr>
        <w:t>, M. B. M., Balk, B. M., &amp; Van Nus, W. T. I. (2009). On using DEA for benchmarking container terminals. </w:t>
      </w:r>
      <w:proofErr w:type="spellStart"/>
      <w:r w:rsidRPr="00426D10">
        <w:rPr>
          <w:rFonts w:ascii="Times New Roman" w:hAnsi="Times New Roman" w:cs="Times New Roman"/>
          <w:i/>
          <w:iCs/>
          <w:sz w:val="24"/>
          <w:szCs w:val="24"/>
        </w:rPr>
        <w:t>International</w:t>
      </w:r>
      <w:proofErr w:type="spellEnd"/>
      <w:r w:rsidRPr="00426D10">
        <w:rPr>
          <w:rFonts w:ascii="Times New Roman" w:hAnsi="Times New Roman" w:cs="Times New Roman"/>
          <w:i/>
          <w:iCs/>
          <w:sz w:val="24"/>
          <w:szCs w:val="24"/>
        </w:rPr>
        <w:t xml:space="preserve"> </w:t>
      </w:r>
      <w:proofErr w:type="spellStart"/>
      <w:r w:rsidRPr="00426D10">
        <w:rPr>
          <w:rFonts w:ascii="Times New Roman" w:hAnsi="Times New Roman" w:cs="Times New Roman"/>
          <w:i/>
          <w:iCs/>
          <w:sz w:val="24"/>
          <w:szCs w:val="24"/>
        </w:rPr>
        <w:t>Journal</w:t>
      </w:r>
      <w:proofErr w:type="spellEnd"/>
      <w:r w:rsidRPr="00426D10">
        <w:rPr>
          <w:rFonts w:ascii="Times New Roman" w:hAnsi="Times New Roman" w:cs="Times New Roman"/>
          <w:i/>
          <w:iCs/>
          <w:sz w:val="24"/>
          <w:szCs w:val="24"/>
        </w:rPr>
        <w:t xml:space="preserve"> </w:t>
      </w:r>
      <w:proofErr w:type="spellStart"/>
      <w:r w:rsidRPr="00426D10">
        <w:rPr>
          <w:rFonts w:ascii="Times New Roman" w:hAnsi="Times New Roman" w:cs="Times New Roman"/>
          <w:i/>
          <w:iCs/>
          <w:sz w:val="24"/>
          <w:szCs w:val="24"/>
        </w:rPr>
        <w:t>of</w:t>
      </w:r>
      <w:proofErr w:type="spellEnd"/>
      <w:r w:rsidRPr="00426D10">
        <w:rPr>
          <w:rFonts w:ascii="Times New Roman" w:hAnsi="Times New Roman" w:cs="Times New Roman"/>
          <w:i/>
          <w:iCs/>
          <w:sz w:val="24"/>
          <w:szCs w:val="24"/>
        </w:rPr>
        <w:t xml:space="preserve"> </w:t>
      </w:r>
      <w:proofErr w:type="spellStart"/>
      <w:r w:rsidRPr="00426D10">
        <w:rPr>
          <w:rFonts w:ascii="Times New Roman" w:hAnsi="Times New Roman" w:cs="Times New Roman"/>
          <w:i/>
          <w:iCs/>
          <w:sz w:val="24"/>
          <w:szCs w:val="24"/>
        </w:rPr>
        <w:t>Operations</w:t>
      </w:r>
      <w:proofErr w:type="spellEnd"/>
      <w:r w:rsidRPr="00426D10">
        <w:rPr>
          <w:rFonts w:ascii="Times New Roman" w:hAnsi="Times New Roman" w:cs="Times New Roman"/>
          <w:i/>
          <w:iCs/>
          <w:sz w:val="24"/>
          <w:szCs w:val="24"/>
        </w:rPr>
        <w:t xml:space="preserve"> &amp; </w:t>
      </w:r>
      <w:proofErr w:type="spellStart"/>
      <w:r w:rsidRPr="00426D10">
        <w:rPr>
          <w:rFonts w:ascii="Times New Roman" w:hAnsi="Times New Roman" w:cs="Times New Roman"/>
          <w:i/>
          <w:iCs/>
          <w:sz w:val="24"/>
          <w:szCs w:val="24"/>
        </w:rPr>
        <w:t>Production</w:t>
      </w:r>
      <w:proofErr w:type="spellEnd"/>
      <w:r w:rsidRPr="00426D10">
        <w:rPr>
          <w:rFonts w:ascii="Times New Roman" w:hAnsi="Times New Roman" w:cs="Times New Roman"/>
          <w:i/>
          <w:iCs/>
          <w:sz w:val="24"/>
          <w:szCs w:val="24"/>
        </w:rPr>
        <w:t xml:space="preserve"> </w:t>
      </w:r>
      <w:proofErr w:type="spellStart"/>
      <w:r w:rsidRPr="00426D10">
        <w:rPr>
          <w:rFonts w:ascii="Times New Roman" w:hAnsi="Times New Roman" w:cs="Times New Roman"/>
          <w:i/>
          <w:iCs/>
          <w:sz w:val="24"/>
          <w:szCs w:val="24"/>
        </w:rPr>
        <w:t>Management</w:t>
      </w:r>
      <w:proofErr w:type="spellEnd"/>
      <w:r w:rsidRPr="00426D10">
        <w:rPr>
          <w:rFonts w:ascii="Times New Roman" w:hAnsi="Times New Roman" w:cs="Times New Roman"/>
          <w:sz w:val="24"/>
          <w:szCs w:val="24"/>
        </w:rPr>
        <w:t>, </w:t>
      </w:r>
      <w:r w:rsidRPr="00426D10">
        <w:rPr>
          <w:rFonts w:ascii="Times New Roman" w:hAnsi="Times New Roman" w:cs="Times New Roman"/>
          <w:i/>
          <w:iCs/>
          <w:sz w:val="24"/>
          <w:szCs w:val="24"/>
        </w:rPr>
        <w:t>29</w:t>
      </w:r>
      <w:r w:rsidRPr="00426D10">
        <w:rPr>
          <w:rFonts w:ascii="Times New Roman" w:hAnsi="Times New Roman" w:cs="Times New Roman"/>
          <w:sz w:val="24"/>
          <w:szCs w:val="24"/>
        </w:rPr>
        <w:t>(11), 1140-1155</w:t>
      </w:r>
    </w:p>
    <w:p w14:paraId="29ACAD5A" w14:textId="77777777" w:rsidR="007F4C12" w:rsidRPr="00E65A53" w:rsidRDefault="007F4C12" w:rsidP="007F4C12">
      <w:pPr>
        <w:pStyle w:val="ListParagraph"/>
        <w:numPr>
          <w:ilvl w:val="0"/>
          <w:numId w:val="5"/>
        </w:numPr>
        <w:spacing w:line="360" w:lineRule="auto"/>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 xml:space="preserve">De Oliveira, G. F., &amp; </w:t>
      </w:r>
      <w:proofErr w:type="spellStart"/>
      <w:r w:rsidRPr="00E65A53">
        <w:rPr>
          <w:rFonts w:ascii="Times New Roman" w:hAnsi="Times New Roman" w:cs="Times New Roman"/>
          <w:sz w:val="24"/>
          <w:szCs w:val="24"/>
          <w:lang w:val="en-US"/>
        </w:rPr>
        <w:t>Cariou</w:t>
      </w:r>
      <w:proofErr w:type="spellEnd"/>
      <w:r w:rsidRPr="00E65A53">
        <w:rPr>
          <w:rFonts w:ascii="Times New Roman" w:hAnsi="Times New Roman" w:cs="Times New Roman"/>
          <w:sz w:val="24"/>
          <w:szCs w:val="24"/>
          <w:lang w:val="en-US"/>
        </w:rPr>
        <w:t>, P. (2015). The impact of competition on container port (in) efficiency. </w:t>
      </w:r>
      <w:proofErr w:type="spellStart"/>
      <w:r w:rsidRPr="00CE5BB9">
        <w:rPr>
          <w:rFonts w:ascii="Times New Roman" w:hAnsi="Times New Roman" w:cs="Times New Roman"/>
          <w:i/>
          <w:iCs/>
          <w:sz w:val="24"/>
          <w:szCs w:val="24"/>
        </w:rPr>
        <w:t>Transportation</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Research</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Part</w:t>
      </w:r>
      <w:proofErr w:type="spellEnd"/>
      <w:r w:rsidRPr="00CE5BB9">
        <w:rPr>
          <w:rFonts w:ascii="Times New Roman" w:hAnsi="Times New Roman" w:cs="Times New Roman"/>
          <w:i/>
          <w:iCs/>
          <w:sz w:val="24"/>
          <w:szCs w:val="24"/>
        </w:rPr>
        <w:t xml:space="preserve"> A: </w:t>
      </w:r>
      <w:proofErr w:type="spellStart"/>
      <w:r w:rsidRPr="00CE5BB9">
        <w:rPr>
          <w:rFonts w:ascii="Times New Roman" w:hAnsi="Times New Roman" w:cs="Times New Roman"/>
          <w:i/>
          <w:iCs/>
          <w:sz w:val="24"/>
          <w:szCs w:val="24"/>
        </w:rPr>
        <w:t>Policy</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and</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Practice</w:t>
      </w:r>
      <w:proofErr w:type="spellEnd"/>
      <w:r w:rsidRPr="00CE5BB9">
        <w:rPr>
          <w:rFonts w:ascii="Times New Roman" w:hAnsi="Times New Roman" w:cs="Times New Roman"/>
          <w:sz w:val="24"/>
          <w:szCs w:val="24"/>
        </w:rPr>
        <w:t>, </w:t>
      </w:r>
      <w:r w:rsidRPr="00CE5BB9">
        <w:rPr>
          <w:rFonts w:ascii="Times New Roman" w:hAnsi="Times New Roman" w:cs="Times New Roman"/>
          <w:i/>
          <w:iCs/>
          <w:sz w:val="24"/>
          <w:szCs w:val="24"/>
        </w:rPr>
        <w:t>78</w:t>
      </w:r>
      <w:r w:rsidRPr="00CE5BB9">
        <w:rPr>
          <w:rFonts w:ascii="Times New Roman" w:hAnsi="Times New Roman" w:cs="Times New Roman"/>
          <w:sz w:val="24"/>
          <w:szCs w:val="24"/>
        </w:rPr>
        <w:t>, 124-133.</w:t>
      </w:r>
    </w:p>
    <w:p w14:paraId="608323D8" w14:textId="77777777" w:rsidR="007F4C12" w:rsidRPr="00631181" w:rsidRDefault="007F4C12" w:rsidP="007F4C12">
      <w:pPr>
        <w:pStyle w:val="ListParagraph"/>
        <w:numPr>
          <w:ilvl w:val="0"/>
          <w:numId w:val="5"/>
        </w:numPr>
        <w:spacing w:line="360" w:lineRule="auto"/>
        <w:jc w:val="both"/>
        <w:rPr>
          <w:rFonts w:ascii="Times New Roman" w:hAnsi="Times New Roman" w:cs="Times New Roman"/>
          <w:sz w:val="24"/>
          <w:szCs w:val="24"/>
          <w:lang w:val="en-US"/>
        </w:rPr>
      </w:pPr>
      <w:r w:rsidRPr="00E65A53">
        <w:rPr>
          <w:rFonts w:ascii="Times New Roman" w:hAnsi="Times New Roman" w:cs="Times New Roman"/>
          <w:sz w:val="24"/>
          <w:szCs w:val="24"/>
          <w:lang w:val="en-US"/>
        </w:rPr>
        <w:t>Grosso, M., &amp; Monteiro, F. (2009). Relevant strategic criteria when choosing a container port-the case of the port of Genoa. </w:t>
      </w:r>
      <w:proofErr w:type="spellStart"/>
      <w:r w:rsidRPr="004E319A">
        <w:rPr>
          <w:rFonts w:ascii="Times New Roman" w:hAnsi="Times New Roman" w:cs="Times New Roman"/>
          <w:i/>
          <w:iCs/>
          <w:sz w:val="24"/>
          <w:szCs w:val="24"/>
        </w:rPr>
        <w:t>Research</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in</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Transport</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and</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Logistics</w:t>
      </w:r>
      <w:proofErr w:type="spellEnd"/>
      <w:r w:rsidRPr="004E319A">
        <w:rPr>
          <w:rFonts w:ascii="Times New Roman" w:hAnsi="Times New Roman" w:cs="Times New Roman"/>
          <w:sz w:val="24"/>
          <w:szCs w:val="24"/>
        </w:rPr>
        <w:t>, 299.</w:t>
      </w:r>
    </w:p>
    <w:p w14:paraId="2203009E" w14:textId="77777777" w:rsidR="007F4C12" w:rsidRPr="00CE2084" w:rsidRDefault="007F4C12" w:rsidP="007F4C12">
      <w:pPr>
        <w:pStyle w:val="ListParagraph"/>
        <w:numPr>
          <w:ilvl w:val="0"/>
          <w:numId w:val="5"/>
        </w:numPr>
        <w:spacing w:line="360" w:lineRule="auto"/>
        <w:rPr>
          <w:rFonts w:ascii="Times New Roman" w:hAnsi="Times New Roman" w:cs="Times New Roman"/>
          <w:sz w:val="24"/>
          <w:szCs w:val="24"/>
          <w:lang w:val="en-US"/>
        </w:rPr>
      </w:pPr>
      <w:r w:rsidRPr="00CE2084">
        <w:rPr>
          <w:rFonts w:ascii="Times New Roman" w:hAnsi="Times New Roman" w:cs="Times New Roman"/>
          <w:color w:val="222222"/>
          <w:sz w:val="24"/>
          <w:szCs w:val="24"/>
          <w:shd w:val="clear" w:color="auto" w:fill="FFFFFF"/>
          <w:lang w:val="en-US"/>
        </w:rPr>
        <w:t xml:space="preserve">Ho, W., Xu, X., &amp; </w:t>
      </w:r>
      <w:proofErr w:type="spellStart"/>
      <w:r w:rsidRPr="00CE2084">
        <w:rPr>
          <w:rFonts w:ascii="Times New Roman" w:hAnsi="Times New Roman" w:cs="Times New Roman"/>
          <w:color w:val="222222"/>
          <w:sz w:val="24"/>
          <w:szCs w:val="24"/>
          <w:shd w:val="clear" w:color="auto" w:fill="FFFFFF"/>
          <w:lang w:val="en-US"/>
        </w:rPr>
        <w:t>Dey</w:t>
      </w:r>
      <w:proofErr w:type="spellEnd"/>
      <w:r w:rsidRPr="00CE2084">
        <w:rPr>
          <w:rFonts w:ascii="Times New Roman" w:hAnsi="Times New Roman" w:cs="Times New Roman"/>
          <w:color w:val="222222"/>
          <w:sz w:val="24"/>
          <w:szCs w:val="24"/>
          <w:shd w:val="clear" w:color="auto" w:fill="FFFFFF"/>
          <w:lang w:val="en-US"/>
        </w:rPr>
        <w:t>, P. K. (2010). Multi-criteria decision making approaches for supplier evaluation and selection: A literature review.</w:t>
      </w:r>
      <w:r w:rsidRPr="00CE2084">
        <w:rPr>
          <w:rStyle w:val="apple-converted-space"/>
          <w:rFonts w:ascii="Times New Roman" w:hAnsi="Times New Roman" w:cs="Times New Roman"/>
          <w:color w:val="222222"/>
          <w:shd w:val="clear" w:color="auto" w:fill="FFFFFF"/>
          <w:lang w:val="en-US"/>
        </w:rPr>
        <w:t> </w:t>
      </w:r>
      <w:proofErr w:type="spellStart"/>
      <w:r w:rsidRPr="00CE2084">
        <w:rPr>
          <w:rFonts w:ascii="Times New Roman" w:hAnsi="Times New Roman" w:cs="Times New Roman"/>
          <w:i/>
          <w:iCs/>
          <w:color w:val="222222"/>
          <w:sz w:val="24"/>
          <w:szCs w:val="24"/>
          <w:shd w:val="clear" w:color="auto" w:fill="FFFFFF"/>
        </w:rPr>
        <w:t>European</w:t>
      </w:r>
      <w:proofErr w:type="spellEnd"/>
      <w:r w:rsidRPr="00CE2084">
        <w:rPr>
          <w:rFonts w:ascii="Times New Roman" w:hAnsi="Times New Roman" w:cs="Times New Roman"/>
          <w:i/>
          <w:iCs/>
          <w:color w:val="222222"/>
          <w:sz w:val="24"/>
          <w:szCs w:val="24"/>
          <w:shd w:val="clear" w:color="auto" w:fill="FFFFFF"/>
        </w:rPr>
        <w:t xml:space="preserve"> </w:t>
      </w:r>
      <w:proofErr w:type="spellStart"/>
      <w:r w:rsidRPr="00CE2084">
        <w:rPr>
          <w:rFonts w:ascii="Times New Roman" w:hAnsi="Times New Roman" w:cs="Times New Roman"/>
          <w:i/>
          <w:iCs/>
          <w:color w:val="222222"/>
          <w:sz w:val="24"/>
          <w:szCs w:val="24"/>
          <w:shd w:val="clear" w:color="auto" w:fill="FFFFFF"/>
        </w:rPr>
        <w:t>Journal</w:t>
      </w:r>
      <w:proofErr w:type="spellEnd"/>
      <w:r w:rsidRPr="00CE2084">
        <w:rPr>
          <w:rFonts w:ascii="Times New Roman" w:hAnsi="Times New Roman" w:cs="Times New Roman"/>
          <w:i/>
          <w:iCs/>
          <w:color w:val="222222"/>
          <w:sz w:val="24"/>
          <w:szCs w:val="24"/>
          <w:shd w:val="clear" w:color="auto" w:fill="FFFFFF"/>
        </w:rPr>
        <w:t xml:space="preserve"> </w:t>
      </w:r>
      <w:proofErr w:type="spellStart"/>
      <w:r w:rsidRPr="00CE2084">
        <w:rPr>
          <w:rFonts w:ascii="Times New Roman" w:hAnsi="Times New Roman" w:cs="Times New Roman"/>
          <w:i/>
          <w:iCs/>
          <w:color w:val="222222"/>
          <w:sz w:val="24"/>
          <w:szCs w:val="24"/>
          <w:shd w:val="clear" w:color="auto" w:fill="FFFFFF"/>
        </w:rPr>
        <w:t>of</w:t>
      </w:r>
      <w:proofErr w:type="spellEnd"/>
      <w:r w:rsidRPr="00CE2084">
        <w:rPr>
          <w:rFonts w:ascii="Times New Roman" w:hAnsi="Times New Roman" w:cs="Times New Roman"/>
          <w:i/>
          <w:iCs/>
          <w:color w:val="222222"/>
          <w:sz w:val="24"/>
          <w:szCs w:val="24"/>
          <w:shd w:val="clear" w:color="auto" w:fill="FFFFFF"/>
        </w:rPr>
        <w:t xml:space="preserve"> </w:t>
      </w:r>
      <w:proofErr w:type="spellStart"/>
      <w:r w:rsidRPr="00CE2084">
        <w:rPr>
          <w:rFonts w:ascii="Times New Roman" w:hAnsi="Times New Roman" w:cs="Times New Roman"/>
          <w:i/>
          <w:iCs/>
          <w:color w:val="222222"/>
          <w:sz w:val="24"/>
          <w:szCs w:val="24"/>
          <w:shd w:val="clear" w:color="auto" w:fill="FFFFFF"/>
        </w:rPr>
        <w:t>Operational</w:t>
      </w:r>
      <w:proofErr w:type="spellEnd"/>
      <w:r w:rsidRPr="00CE2084">
        <w:rPr>
          <w:rFonts w:ascii="Times New Roman" w:hAnsi="Times New Roman" w:cs="Times New Roman"/>
          <w:i/>
          <w:iCs/>
          <w:color w:val="222222"/>
          <w:sz w:val="24"/>
          <w:szCs w:val="24"/>
          <w:shd w:val="clear" w:color="auto" w:fill="FFFFFF"/>
        </w:rPr>
        <w:t xml:space="preserve"> </w:t>
      </w:r>
      <w:proofErr w:type="spellStart"/>
      <w:r w:rsidRPr="00CE2084">
        <w:rPr>
          <w:rFonts w:ascii="Times New Roman" w:hAnsi="Times New Roman" w:cs="Times New Roman"/>
          <w:i/>
          <w:iCs/>
          <w:color w:val="222222"/>
          <w:sz w:val="24"/>
          <w:szCs w:val="24"/>
          <w:shd w:val="clear" w:color="auto" w:fill="FFFFFF"/>
        </w:rPr>
        <w:t>Research</w:t>
      </w:r>
      <w:proofErr w:type="spellEnd"/>
      <w:r w:rsidRPr="00CE2084">
        <w:rPr>
          <w:rFonts w:ascii="Times New Roman" w:hAnsi="Times New Roman" w:cs="Times New Roman"/>
          <w:color w:val="222222"/>
          <w:sz w:val="24"/>
          <w:szCs w:val="24"/>
          <w:shd w:val="clear" w:color="auto" w:fill="FFFFFF"/>
        </w:rPr>
        <w:t>,</w:t>
      </w:r>
      <w:r w:rsidRPr="00CE2084">
        <w:rPr>
          <w:rStyle w:val="apple-converted-space"/>
          <w:rFonts w:ascii="Times New Roman" w:hAnsi="Times New Roman" w:cs="Times New Roman"/>
          <w:color w:val="222222"/>
          <w:shd w:val="clear" w:color="auto" w:fill="FFFFFF"/>
        </w:rPr>
        <w:t> </w:t>
      </w:r>
      <w:r w:rsidRPr="00CE2084">
        <w:rPr>
          <w:rFonts w:ascii="Times New Roman" w:hAnsi="Times New Roman" w:cs="Times New Roman"/>
          <w:i/>
          <w:iCs/>
          <w:color w:val="222222"/>
          <w:sz w:val="24"/>
          <w:szCs w:val="24"/>
          <w:shd w:val="clear" w:color="auto" w:fill="FFFFFF"/>
        </w:rPr>
        <w:t>202</w:t>
      </w:r>
      <w:r w:rsidRPr="00CE2084">
        <w:rPr>
          <w:rFonts w:ascii="Times New Roman" w:hAnsi="Times New Roman" w:cs="Times New Roman"/>
          <w:color w:val="222222"/>
          <w:sz w:val="24"/>
          <w:szCs w:val="24"/>
          <w:shd w:val="clear" w:color="auto" w:fill="FFFFFF"/>
        </w:rPr>
        <w:t xml:space="preserve">(1), 16-24. </w:t>
      </w:r>
    </w:p>
    <w:p w14:paraId="683B7D7F" w14:textId="77777777" w:rsidR="007F4C12" w:rsidRPr="00CE2084"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CE2084">
        <w:rPr>
          <w:rFonts w:ascii="Times New Roman" w:hAnsi="Times New Roman" w:cs="Times New Roman"/>
          <w:sz w:val="24"/>
          <w:szCs w:val="24"/>
          <w:lang w:val="en-US"/>
        </w:rPr>
        <w:lastRenderedPageBreak/>
        <w:t>Hovanov</w:t>
      </w:r>
      <w:proofErr w:type="spellEnd"/>
      <w:r w:rsidRPr="00CE2084">
        <w:rPr>
          <w:rFonts w:ascii="Times New Roman" w:hAnsi="Times New Roman" w:cs="Times New Roman"/>
          <w:sz w:val="24"/>
          <w:szCs w:val="24"/>
          <w:lang w:val="en-US"/>
        </w:rPr>
        <w:t xml:space="preserve">, N., </w:t>
      </w:r>
      <w:proofErr w:type="spellStart"/>
      <w:r w:rsidRPr="00CE2084">
        <w:rPr>
          <w:rFonts w:ascii="Times New Roman" w:hAnsi="Times New Roman" w:cs="Times New Roman"/>
          <w:sz w:val="24"/>
          <w:szCs w:val="24"/>
          <w:lang w:val="en-US"/>
        </w:rPr>
        <w:t>Yudaeva</w:t>
      </w:r>
      <w:proofErr w:type="spellEnd"/>
      <w:r w:rsidRPr="00CE2084">
        <w:rPr>
          <w:rFonts w:ascii="Times New Roman" w:hAnsi="Times New Roman" w:cs="Times New Roman"/>
          <w:sz w:val="24"/>
          <w:szCs w:val="24"/>
          <w:lang w:val="en-US"/>
        </w:rPr>
        <w:t xml:space="preserve">, M., &amp; </w:t>
      </w:r>
      <w:proofErr w:type="spellStart"/>
      <w:r w:rsidRPr="00CE2084">
        <w:rPr>
          <w:rFonts w:ascii="Times New Roman" w:hAnsi="Times New Roman" w:cs="Times New Roman"/>
          <w:sz w:val="24"/>
          <w:szCs w:val="24"/>
          <w:lang w:val="en-US"/>
        </w:rPr>
        <w:t>Hovanov</w:t>
      </w:r>
      <w:proofErr w:type="spellEnd"/>
      <w:r w:rsidRPr="00CE2084">
        <w:rPr>
          <w:rFonts w:ascii="Times New Roman" w:hAnsi="Times New Roman" w:cs="Times New Roman"/>
          <w:sz w:val="24"/>
          <w:szCs w:val="24"/>
          <w:lang w:val="en-US"/>
        </w:rPr>
        <w:t xml:space="preserve">, K. (2009). </w:t>
      </w:r>
      <w:proofErr w:type="spellStart"/>
      <w:r w:rsidRPr="00CE2084">
        <w:rPr>
          <w:rFonts w:ascii="Times New Roman" w:hAnsi="Times New Roman" w:cs="Times New Roman"/>
          <w:sz w:val="24"/>
          <w:szCs w:val="24"/>
          <w:lang w:val="en-US"/>
        </w:rPr>
        <w:t>Multicriteria</w:t>
      </w:r>
      <w:proofErr w:type="spellEnd"/>
      <w:r w:rsidRPr="00CE2084">
        <w:rPr>
          <w:rFonts w:ascii="Times New Roman" w:hAnsi="Times New Roman" w:cs="Times New Roman"/>
          <w:sz w:val="24"/>
          <w:szCs w:val="24"/>
          <w:lang w:val="en-US"/>
        </w:rPr>
        <w:t xml:space="preserve"> estimation of probabilities on basis of expert non-numeric, non-exact and non-complete knowledge. </w:t>
      </w:r>
      <w:proofErr w:type="spellStart"/>
      <w:r w:rsidRPr="00CE2084">
        <w:rPr>
          <w:rFonts w:ascii="Times New Roman" w:hAnsi="Times New Roman" w:cs="Times New Roman"/>
          <w:i/>
          <w:iCs/>
          <w:sz w:val="24"/>
          <w:szCs w:val="24"/>
        </w:rPr>
        <w:t>European</w:t>
      </w:r>
      <w:proofErr w:type="spellEnd"/>
      <w:r w:rsidRPr="00CE2084">
        <w:rPr>
          <w:rFonts w:ascii="Times New Roman" w:hAnsi="Times New Roman" w:cs="Times New Roman"/>
          <w:i/>
          <w:iCs/>
          <w:sz w:val="24"/>
          <w:szCs w:val="24"/>
        </w:rPr>
        <w:t xml:space="preserve"> </w:t>
      </w:r>
      <w:proofErr w:type="spellStart"/>
      <w:r w:rsidRPr="00CE2084">
        <w:rPr>
          <w:rFonts w:ascii="Times New Roman" w:hAnsi="Times New Roman" w:cs="Times New Roman"/>
          <w:i/>
          <w:iCs/>
          <w:sz w:val="24"/>
          <w:szCs w:val="24"/>
        </w:rPr>
        <w:t>Journal</w:t>
      </w:r>
      <w:proofErr w:type="spellEnd"/>
      <w:r w:rsidRPr="00CE2084">
        <w:rPr>
          <w:rFonts w:ascii="Times New Roman" w:hAnsi="Times New Roman" w:cs="Times New Roman"/>
          <w:i/>
          <w:iCs/>
          <w:sz w:val="24"/>
          <w:szCs w:val="24"/>
        </w:rPr>
        <w:t xml:space="preserve"> </w:t>
      </w:r>
      <w:proofErr w:type="spellStart"/>
      <w:r w:rsidRPr="00CE2084">
        <w:rPr>
          <w:rFonts w:ascii="Times New Roman" w:hAnsi="Times New Roman" w:cs="Times New Roman"/>
          <w:i/>
          <w:iCs/>
          <w:sz w:val="24"/>
          <w:szCs w:val="24"/>
        </w:rPr>
        <w:t>of</w:t>
      </w:r>
      <w:proofErr w:type="spellEnd"/>
      <w:r w:rsidRPr="00CE2084">
        <w:rPr>
          <w:rFonts w:ascii="Times New Roman" w:hAnsi="Times New Roman" w:cs="Times New Roman"/>
          <w:i/>
          <w:iCs/>
          <w:sz w:val="24"/>
          <w:szCs w:val="24"/>
        </w:rPr>
        <w:t xml:space="preserve"> </w:t>
      </w:r>
      <w:proofErr w:type="spellStart"/>
      <w:r w:rsidRPr="00CE2084">
        <w:rPr>
          <w:rFonts w:ascii="Times New Roman" w:hAnsi="Times New Roman" w:cs="Times New Roman"/>
          <w:i/>
          <w:iCs/>
          <w:sz w:val="24"/>
          <w:szCs w:val="24"/>
        </w:rPr>
        <w:t>Operational</w:t>
      </w:r>
      <w:proofErr w:type="spellEnd"/>
      <w:r w:rsidRPr="00CE2084">
        <w:rPr>
          <w:rFonts w:ascii="Times New Roman" w:hAnsi="Times New Roman" w:cs="Times New Roman"/>
          <w:i/>
          <w:iCs/>
          <w:sz w:val="24"/>
          <w:szCs w:val="24"/>
        </w:rPr>
        <w:t xml:space="preserve"> </w:t>
      </w:r>
      <w:proofErr w:type="spellStart"/>
      <w:r w:rsidRPr="00CE2084">
        <w:rPr>
          <w:rFonts w:ascii="Times New Roman" w:hAnsi="Times New Roman" w:cs="Times New Roman"/>
          <w:i/>
          <w:iCs/>
          <w:sz w:val="24"/>
          <w:szCs w:val="24"/>
        </w:rPr>
        <w:t>Research</w:t>
      </w:r>
      <w:proofErr w:type="spellEnd"/>
      <w:r w:rsidRPr="00CE2084">
        <w:rPr>
          <w:rFonts w:ascii="Times New Roman" w:hAnsi="Times New Roman" w:cs="Times New Roman"/>
          <w:sz w:val="24"/>
          <w:szCs w:val="24"/>
        </w:rPr>
        <w:t>, </w:t>
      </w:r>
      <w:r w:rsidRPr="00CE2084">
        <w:rPr>
          <w:rFonts w:ascii="Times New Roman" w:hAnsi="Times New Roman" w:cs="Times New Roman"/>
          <w:i/>
          <w:iCs/>
          <w:sz w:val="24"/>
          <w:szCs w:val="24"/>
        </w:rPr>
        <w:t>195</w:t>
      </w:r>
      <w:r w:rsidRPr="00CE2084">
        <w:rPr>
          <w:rFonts w:ascii="Times New Roman" w:hAnsi="Times New Roman" w:cs="Times New Roman"/>
          <w:sz w:val="24"/>
          <w:szCs w:val="24"/>
        </w:rPr>
        <w:t>(3), 857-863.</w:t>
      </w:r>
    </w:p>
    <w:p w14:paraId="4D4A51A5" w14:textId="77777777" w:rsidR="007F4C12"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CE2084">
        <w:rPr>
          <w:rFonts w:ascii="Times New Roman" w:hAnsi="Times New Roman" w:cs="Times New Roman"/>
          <w:sz w:val="24"/>
          <w:szCs w:val="24"/>
          <w:lang w:val="en-US"/>
        </w:rPr>
        <w:t>Hovanov</w:t>
      </w:r>
      <w:proofErr w:type="spellEnd"/>
      <w:r w:rsidRPr="00CE2084">
        <w:rPr>
          <w:rFonts w:ascii="Times New Roman" w:hAnsi="Times New Roman" w:cs="Times New Roman"/>
          <w:sz w:val="24"/>
          <w:szCs w:val="24"/>
          <w:lang w:val="en-US"/>
        </w:rPr>
        <w:t>, N. (1996). Analysis and synthesis of parameters under information deficiency. </w:t>
      </w:r>
      <w:r w:rsidRPr="00CE2084">
        <w:rPr>
          <w:rFonts w:ascii="Times New Roman" w:hAnsi="Times New Roman" w:cs="Times New Roman"/>
          <w:i/>
          <w:iCs/>
          <w:sz w:val="24"/>
          <w:szCs w:val="24"/>
          <w:lang w:val="en-US"/>
        </w:rPr>
        <w:t>St. Petersburg University Press, St. Petersburg</w:t>
      </w:r>
      <w:r w:rsidRPr="00CE2084">
        <w:rPr>
          <w:rFonts w:ascii="Times New Roman" w:hAnsi="Times New Roman" w:cs="Times New Roman"/>
          <w:sz w:val="24"/>
          <w:szCs w:val="24"/>
          <w:lang w:val="en-US"/>
        </w:rPr>
        <w:t>.</w:t>
      </w:r>
    </w:p>
    <w:p w14:paraId="372AFEFC" w14:textId="77777777" w:rsidR="007F4C12"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CE2084">
        <w:rPr>
          <w:rFonts w:ascii="Times New Roman" w:hAnsi="Times New Roman" w:cs="Times New Roman"/>
          <w:sz w:val="24"/>
          <w:szCs w:val="24"/>
          <w:lang w:val="en-US"/>
        </w:rPr>
        <w:t>Hovanov</w:t>
      </w:r>
      <w:proofErr w:type="spellEnd"/>
      <w:r w:rsidRPr="00CE2084">
        <w:rPr>
          <w:rFonts w:ascii="Times New Roman" w:hAnsi="Times New Roman" w:cs="Times New Roman"/>
          <w:sz w:val="24"/>
          <w:szCs w:val="24"/>
          <w:lang w:val="en-US"/>
        </w:rPr>
        <w:t xml:space="preserve">, N., </w:t>
      </w:r>
      <w:proofErr w:type="spellStart"/>
      <w:r w:rsidRPr="00CE2084">
        <w:rPr>
          <w:rFonts w:ascii="Times New Roman" w:hAnsi="Times New Roman" w:cs="Times New Roman"/>
          <w:sz w:val="24"/>
          <w:szCs w:val="24"/>
          <w:lang w:val="en-US"/>
        </w:rPr>
        <w:t>Kornikov</w:t>
      </w:r>
      <w:proofErr w:type="spellEnd"/>
      <w:r w:rsidRPr="00CE2084">
        <w:rPr>
          <w:rFonts w:ascii="Times New Roman" w:hAnsi="Times New Roman" w:cs="Times New Roman"/>
          <w:sz w:val="24"/>
          <w:szCs w:val="24"/>
          <w:lang w:val="en-US"/>
        </w:rPr>
        <w:t xml:space="preserve">, V., &amp; </w:t>
      </w:r>
      <w:proofErr w:type="spellStart"/>
      <w:r w:rsidRPr="00CE2084">
        <w:rPr>
          <w:rFonts w:ascii="Times New Roman" w:hAnsi="Times New Roman" w:cs="Times New Roman"/>
          <w:sz w:val="24"/>
          <w:szCs w:val="24"/>
          <w:lang w:val="en-US"/>
        </w:rPr>
        <w:t>Seregin</w:t>
      </w:r>
      <w:proofErr w:type="spellEnd"/>
      <w:r w:rsidRPr="00CE2084">
        <w:rPr>
          <w:rFonts w:ascii="Times New Roman" w:hAnsi="Times New Roman" w:cs="Times New Roman"/>
          <w:sz w:val="24"/>
          <w:szCs w:val="24"/>
          <w:lang w:val="en-US"/>
        </w:rPr>
        <w:t>, I. (1997, June). Qualitative information processing in DSS ASPID-3W for complex objects estimation under uncertainty. In </w:t>
      </w:r>
      <w:r w:rsidRPr="00CE2084">
        <w:rPr>
          <w:rFonts w:ascii="Times New Roman" w:hAnsi="Times New Roman" w:cs="Times New Roman"/>
          <w:i/>
          <w:iCs/>
          <w:sz w:val="24"/>
          <w:szCs w:val="24"/>
          <w:lang w:val="en-US"/>
        </w:rPr>
        <w:t>Proceedings of the International Conference" Informatics and Control". St. Petersburg (Russia)</w:t>
      </w:r>
      <w:r w:rsidRPr="00CE2084">
        <w:rPr>
          <w:rFonts w:ascii="Times New Roman" w:hAnsi="Times New Roman" w:cs="Times New Roman"/>
          <w:sz w:val="24"/>
          <w:szCs w:val="24"/>
          <w:lang w:val="en-US"/>
        </w:rPr>
        <w:t> (pp. 808-816).</w:t>
      </w:r>
    </w:p>
    <w:p w14:paraId="0784CD70" w14:textId="77777777" w:rsidR="007F4C12" w:rsidRDefault="007F4C12" w:rsidP="007F4C12">
      <w:pPr>
        <w:pStyle w:val="ListParagraph"/>
        <w:numPr>
          <w:ilvl w:val="0"/>
          <w:numId w:val="5"/>
        </w:numPr>
        <w:spacing w:line="360" w:lineRule="auto"/>
        <w:rPr>
          <w:rFonts w:ascii="Times New Roman" w:hAnsi="Times New Roman" w:cs="Times New Roman"/>
          <w:sz w:val="24"/>
          <w:szCs w:val="24"/>
          <w:lang w:val="en-US"/>
        </w:rPr>
      </w:pPr>
      <w:r w:rsidRPr="00E65A53">
        <w:rPr>
          <w:rFonts w:ascii="Times New Roman" w:hAnsi="Times New Roman" w:cs="Times New Roman"/>
          <w:sz w:val="24"/>
          <w:szCs w:val="24"/>
          <w:lang w:val="en-US"/>
        </w:rPr>
        <w:t xml:space="preserve">Jacobs, W., &amp; </w:t>
      </w:r>
      <w:proofErr w:type="spellStart"/>
      <w:r w:rsidRPr="00E65A53">
        <w:rPr>
          <w:rFonts w:ascii="Times New Roman" w:hAnsi="Times New Roman" w:cs="Times New Roman"/>
          <w:sz w:val="24"/>
          <w:szCs w:val="24"/>
          <w:lang w:val="en-US"/>
        </w:rPr>
        <w:t>Notteboom</w:t>
      </w:r>
      <w:proofErr w:type="spellEnd"/>
      <w:r w:rsidRPr="00E65A53">
        <w:rPr>
          <w:rFonts w:ascii="Times New Roman" w:hAnsi="Times New Roman" w:cs="Times New Roman"/>
          <w:sz w:val="24"/>
          <w:szCs w:val="24"/>
          <w:lang w:val="en-US"/>
        </w:rPr>
        <w:t xml:space="preserve">, T. (2011). An evolutionary perspective on regional port systems: the role of windows of opportunity in shaping seaport </w:t>
      </w:r>
      <w:proofErr w:type="spellStart"/>
      <w:r w:rsidRPr="00E65A53">
        <w:rPr>
          <w:rFonts w:ascii="Times New Roman" w:hAnsi="Times New Roman" w:cs="Times New Roman"/>
          <w:sz w:val="24"/>
          <w:szCs w:val="24"/>
          <w:lang w:val="en-US"/>
        </w:rPr>
        <w:t>competition.</w:t>
      </w:r>
      <w:r w:rsidRPr="00E65A53">
        <w:rPr>
          <w:rFonts w:ascii="Times New Roman" w:hAnsi="Times New Roman" w:cs="Times New Roman"/>
          <w:i/>
          <w:iCs/>
          <w:sz w:val="24"/>
          <w:szCs w:val="24"/>
          <w:lang w:val="en-US"/>
        </w:rPr>
        <w:t>Environment</w:t>
      </w:r>
      <w:proofErr w:type="spellEnd"/>
      <w:r w:rsidRPr="00E65A53">
        <w:rPr>
          <w:rFonts w:ascii="Times New Roman" w:hAnsi="Times New Roman" w:cs="Times New Roman"/>
          <w:i/>
          <w:iCs/>
          <w:sz w:val="24"/>
          <w:szCs w:val="24"/>
          <w:lang w:val="en-US"/>
        </w:rPr>
        <w:t xml:space="preserve"> and Planning A</w:t>
      </w:r>
      <w:r w:rsidRPr="00E65A53">
        <w:rPr>
          <w:rFonts w:ascii="Times New Roman" w:hAnsi="Times New Roman" w:cs="Times New Roman"/>
          <w:sz w:val="24"/>
          <w:szCs w:val="24"/>
          <w:lang w:val="en-US"/>
        </w:rPr>
        <w:t>, </w:t>
      </w:r>
      <w:r w:rsidRPr="00E65A53">
        <w:rPr>
          <w:rFonts w:ascii="Times New Roman" w:hAnsi="Times New Roman" w:cs="Times New Roman"/>
          <w:i/>
          <w:iCs/>
          <w:sz w:val="24"/>
          <w:szCs w:val="24"/>
          <w:lang w:val="en-US"/>
        </w:rPr>
        <w:t>43</w:t>
      </w:r>
      <w:r w:rsidRPr="00E65A53">
        <w:rPr>
          <w:rFonts w:ascii="Times New Roman" w:hAnsi="Times New Roman" w:cs="Times New Roman"/>
          <w:sz w:val="24"/>
          <w:szCs w:val="24"/>
          <w:lang w:val="en-US"/>
        </w:rPr>
        <w:t>(7), 1674-1692.</w:t>
      </w:r>
    </w:p>
    <w:p w14:paraId="0CC9E488" w14:textId="77777777" w:rsidR="007F4C12" w:rsidRDefault="007F4C12" w:rsidP="007F4C12">
      <w:pPr>
        <w:pStyle w:val="ListParagraph"/>
        <w:numPr>
          <w:ilvl w:val="0"/>
          <w:numId w:val="5"/>
        </w:numPr>
        <w:spacing w:line="360" w:lineRule="auto"/>
        <w:rPr>
          <w:rFonts w:ascii="Times New Roman" w:hAnsi="Times New Roman" w:cs="Times New Roman"/>
          <w:sz w:val="24"/>
          <w:szCs w:val="24"/>
          <w:lang w:val="en-US"/>
        </w:rPr>
      </w:pPr>
      <w:r w:rsidRPr="00E65A53">
        <w:rPr>
          <w:rFonts w:ascii="Times New Roman" w:hAnsi="Times New Roman" w:cs="Times New Roman"/>
          <w:sz w:val="24"/>
          <w:szCs w:val="24"/>
          <w:lang w:val="en-US"/>
        </w:rPr>
        <w:t xml:space="preserve">Lam, J. S. L., &amp; Dai, J. (2012). A decision support system for port </w:t>
      </w:r>
      <w:proofErr w:type="spellStart"/>
      <w:r w:rsidRPr="00E65A53">
        <w:rPr>
          <w:rFonts w:ascii="Times New Roman" w:hAnsi="Times New Roman" w:cs="Times New Roman"/>
          <w:sz w:val="24"/>
          <w:szCs w:val="24"/>
          <w:lang w:val="en-US"/>
        </w:rPr>
        <w:t>selection.</w:t>
      </w:r>
      <w:r w:rsidRPr="00E65A53">
        <w:rPr>
          <w:rFonts w:ascii="Times New Roman" w:hAnsi="Times New Roman" w:cs="Times New Roman"/>
          <w:i/>
          <w:iCs/>
          <w:sz w:val="24"/>
          <w:szCs w:val="24"/>
          <w:lang w:val="en-US"/>
        </w:rPr>
        <w:t>Transportation</w:t>
      </w:r>
      <w:proofErr w:type="spellEnd"/>
      <w:r w:rsidRPr="00E65A53">
        <w:rPr>
          <w:rFonts w:ascii="Times New Roman" w:hAnsi="Times New Roman" w:cs="Times New Roman"/>
          <w:i/>
          <w:iCs/>
          <w:sz w:val="24"/>
          <w:szCs w:val="24"/>
          <w:lang w:val="en-US"/>
        </w:rPr>
        <w:t xml:space="preserve"> Planning and Technology</w:t>
      </w:r>
      <w:r w:rsidRPr="00E65A53">
        <w:rPr>
          <w:rFonts w:ascii="Times New Roman" w:hAnsi="Times New Roman" w:cs="Times New Roman"/>
          <w:sz w:val="24"/>
          <w:szCs w:val="24"/>
          <w:lang w:val="en-US"/>
        </w:rPr>
        <w:t>, </w:t>
      </w:r>
      <w:r w:rsidRPr="00E65A53">
        <w:rPr>
          <w:rFonts w:ascii="Times New Roman" w:hAnsi="Times New Roman" w:cs="Times New Roman"/>
          <w:i/>
          <w:iCs/>
          <w:sz w:val="24"/>
          <w:szCs w:val="24"/>
          <w:lang w:val="en-US"/>
        </w:rPr>
        <w:t>35</w:t>
      </w:r>
      <w:r w:rsidRPr="00E65A53">
        <w:rPr>
          <w:rFonts w:ascii="Times New Roman" w:hAnsi="Times New Roman" w:cs="Times New Roman"/>
          <w:sz w:val="24"/>
          <w:szCs w:val="24"/>
          <w:lang w:val="en-US"/>
        </w:rPr>
        <w:t>(4), 509-524.</w:t>
      </w:r>
    </w:p>
    <w:p w14:paraId="3850FAA4" w14:textId="77777777" w:rsidR="007F4C12"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Malchow</w:t>
      </w:r>
      <w:proofErr w:type="spellEnd"/>
      <w:r w:rsidRPr="00E65A53">
        <w:rPr>
          <w:rFonts w:ascii="Times New Roman" w:hAnsi="Times New Roman" w:cs="Times New Roman"/>
          <w:sz w:val="24"/>
          <w:szCs w:val="24"/>
          <w:lang w:val="en-US"/>
        </w:rPr>
        <w:t xml:space="preserve">, M. B., &amp; </w:t>
      </w:r>
      <w:proofErr w:type="spellStart"/>
      <w:r w:rsidRPr="00E65A53">
        <w:rPr>
          <w:rFonts w:ascii="Times New Roman" w:hAnsi="Times New Roman" w:cs="Times New Roman"/>
          <w:sz w:val="24"/>
          <w:szCs w:val="24"/>
          <w:lang w:val="en-US"/>
        </w:rPr>
        <w:t>Kanafani</w:t>
      </w:r>
      <w:proofErr w:type="spellEnd"/>
      <w:r w:rsidRPr="00E65A53">
        <w:rPr>
          <w:rFonts w:ascii="Times New Roman" w:hAnsi="Times New Roman" w:cs="Times New Roman"/>
          <w:sz w:val="24"/>
          <w:szCs w:val="24"/>
          <w:lang w:val="en-US"/>
        </w:rPr>
        <w:t xml:space="preserve">, A. (2004). A disaggregate analysis of port </w:t>
      </w:r>
      <w:proofErr w:type="spellStart"/>
      <w:r w:rsidRPr="00E65A53">
        <w:rPr>
          <w:rFonts w:ascii="Times New Roman" w:hAnsi="Times New Roman" w:cs="Times New Roman"/>
          <w:sz w:val="24"/>
          <w:szCs w:val="24"/>
          <w:lang w:val="en-US"/>
        </w:rPr>
        <w:t>selection.</w:t>
      </w:r>
      <w:r w:rsidRPr="00E65A53">
        <w:rPr>
          <w:rFonts w:ascii="Times New Roman" w:hAnsi="Times New Roman" w:cs="Times New Roman"/>
          <w:i/>
          <w:iCs/>
          <w:sz w:val="24"/>
          <w:szCs w:val="24"/>
          <w:lang w:val="en-US"/>
        </w:rPr>
        <w:t>Transportation</w:t>
      </w:r>
      <w:proofErr w:type="spellEnd"/>
      <w:r w:rsidRPr="00E65A53">
        <w:rPr>
          <w:rFonts w:ascii="Times New Roman" w:hAnsi="Times New Roman" w:cs="Times New Roman"/>
          <w:i/>
          <w:iCs/>
          <w:sz w:val="24"/>
          <w:szCs w:val="24"/>
          <w:lang w:val="en-US"/>
        </w:rPr>
        <w:t xml:space="preserve"> Research Part E: Logistics and Transportation Review</w:t>
      </w:r>
      <w:r w:rsidRPr="00E65A53">
        <w:rPr>
          <w:rFonts w:ascii="Times New Roman" w:hAnsi="Times New Roman" w:cs="Times New Roman"/>
          <w:sz w:val="24"/>
          <w:szCs w:val="24"/>
          <w:lang w:val="en-US"/>
        </w:rPr>
        <w:t>, </w:t>
      </w:r>
      <w:r w:rsidRPr="00E65A53">
        <w:rPr>
          <w:rFonts w:ascii="Times New Roman" w:hAnsi="Times New Roman" w:cs="Times New Roman"/>
          <w:i/>
          <w:iCs/>
          <w:sz w:val="24"/>
          <w:szCs w:val="24"/>
          <w:lang w:val="en-US"/>
        </w:rPr>
        <w:t>40</w:t>
      </w:r>
      <w:r w:rsidRPr="00E65A53">
        <w:rPr>
          <w:rFonts w:ascii="Times New Roman" w:hAnsi="Times New Roman" w:cs="Times New Roman"/>
          <w:sz w:val="24"/>
          <w:szCs w:val="24"/>
          <w:lang w:val="en-US"/>
        </w:rPr>
        <w:t>(4), 317-337.</w:t>
      </w:r>
    </w:p>
    <w:p w14:paraId="15AC3920" w14:textId="77777777" w:rsidR="007F4C12"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Mangan</w:t>
      </w:r>
      <w:proofErr w:type="spellEnd"/>
      <w:r w:rsidRPr="00E65A53">
        <w:rPr>
          <w:rFonts w:ascii="Times New Roman" w:hAnsi="Times New Roman" w:cs="Times New Roman"/>
          <w:sz w:val="24"/>
          <w:szCs w:val="24"/>
          <w:lang w:val="en-US"/>
        </w:rPr>
        <w:t xml:space="preserve">, J., </w:t>
      </w:r>
      <w:proofErr w:type="spellStart"/>
      <w:r w:rsidRPr="00E65A53">
        <w:rPr>
          <w:rFonts w:ascii="Times New Roman" w:hAnsi="Times New Roman" w:cs="Times New Roman"/>
          <w:sz w:val="24"/>
          <w:szCs w:val="24"/>
          <w:lang w:val="en-US"/>
        </w:rPr>
        <w:t>Lalwani</w:t>
      </w:r>
      <w:proofErr w:type="spellEnd"/>
      <w:r w:rsidRPr="00E65A53">
        <w:rPr>
          <w:rFonts w:ascii="Times New Roman" w:hAnsi="Times New Roman" w:cs="Times New Roman"/>
          <w:sz w:val="24"/>
          <w:szCs w:val="24"/>
          <w:lang w:val="en-US"/>
        </w:rPr>
        <w:t xml:space="preserve">, C., &amp; Gardner, B. (2002). Modelling port/ferry choice in </w:t>
      </w:r>
      <w:proofErr w:type="spellStart"/>
      <w:r w:rsidRPr="00E65A53">
        <w:rPr>
          <w:rFonts w:ascii="Times New Roman" w:hAnsi="Times New Roman" w:cs="Times New Roman"/>
          <w:sz w:val="24"/>
          <w:szCs w:val="24"/>
          <w:lang w:val="en-US"/>
        </w:rPr>
        <w:t>RoRo</w:t>
      </w:r>
      <w:proofErr w:type="spellEnd"/>
      <w:r w:rsidRPr="00E65A53">
        <w:rPr>
          <w:rFonts w:ascii="Times New Roman" w:hAnsi="Times New Roman" w:cs="Times New Roman"/>
          <w:sz w:val="24"/>
          <w:szCs w:val="24"/>
          <w:lang w:val="en-US"/>
        </w:rPr>
        <w:t xml:space="preserve"> freight transportation. </w:t>
      </w:r>
      <w:proofErr w:type="spellStart"/>
      <w:r w:rsidRPr="004E319A">
        <w:rPr>
          <w:rFonts w:ascii="Times New Roman" w:hAnsi="Times New Roman" w:cs="Times New Roman"/>
          <w:i/>
          <w:iCs/>
          <w:sz w:val="24"/>
          <w:szCs w:val="24"/>
        </w:rPr>
        <w:t>International</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Journal</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of</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Transport</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Management</w:t>
      </w:r>
      <w:proofErr w:type="spellEnd"/>
      <w:r w:rsidRPr="004E319A">
        <w:rPr>
          <w:rFonts w:ascii="Times New Roman" w:hAnsi="Times New Roman" w:cs="Times New Roman"/>
          <w:sz w:val="24"/>
          <w:szCs w:val="24"/>
        </w:rPr>
        <w:t>, </w:t>
      </w:r>
      <w:r w:rsidRPr="004E319A">
        <w:rPr>
          <w:rFonts w:ascii="Times New Roman" w:hAnsi="Times New Roman" w:cs="Times New Roman"/>
          <w:i/>
          <w:iCs/>
          <w:sz w:val="24"/>
          <w:szCs w:val="24"/>
        </w:rPr>
        <w:t>1</w:t>
      </w:r>
      <w:r w:rsidRPr="004E319A">
        <w:rPr>
          <w:rFonts w:ascii="Times New Roman" w:hAnsi="Times New Roman" w:cs="Times New Roman"/>
          <w:sz w:val="24"/>
          <w:szCs w:val="24"/>
        </w:rPr>
        <w:t>(1), 15-28.</w:t>
      </w:r>
    </w:p>
    <w:p w14:paraId="0B184869" w14:textId="77777777" w:rsidR="007F4C12"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Mazzarino</w:t>
      </w:r>
      <w:proofErr w:type="spellEnd"/>
      <w:r w:rsidRPr="00E65A53">
        <w:rPr>
          <w:rFonts w:ascii="Times New Roman" w:hAnsi="Times New Roman" w:cs="Times New Roman"/>
          <w:sz w:val="24"/>
          <w:szCs w:val="24"/>
          <w:lang w:val="en-US"/>
        </w:rPr>
        <w:t>, M. (2003). Analysis and assessment of port/shipping choice criteria in the ro-ro sector: a case study on the Italy-Greece axis. </w:t>
      </w:r>
      <w:proofErr w:type="spellStart"/>
      <w:r w:rsidRPr="00E65A53">
        <w:rPr>
          <w:rFonts w:ascii="Times New Roman" w:hAnsi="Times New Roman" w:cs="Times New Roman"/>
          <w:i/>
          <w:iCs/>
          <w:sz w:val="24"/>
          <w:szCs w:val="24"/>
          <w:lang w:val="en-US"/>
        </w:rPr>
        <w:t>Pomorski</w:t>
      </w:r>
      <w:proofErr w:type="spellEnd"/>
      <w:r w:rsidRPr="00E65A53">
        <w:rPr>
          <w:rFonts w:ascii="Times New Roman" w:hAnsi="Times New Roman" w:cs="Times New Roman"/>
          <w:i/>
          <w:iCs/>
          <w:sz w:val="24"/>
          <w:szCs w:val="24"/>
          <w:lang w:val="en-US"/>
        </w:rPr>
        <w:t xml:space="preserve"> </w:t>
      </w:r>
      <w:proofErr w:type="spellStart"/>
      <w:r w:rsidRPr="00E65A53">
        <w:rPr>
          <w:rFonts w:ascii="Times New Roman" w:hAnsi="Times New Roman" w:cs="Times New Roman"/>
          <w:i/>
          <w:iCs/>
          <w:sz w:val="24"/>
          <w:szCs w:val="24"/>
          <w:lang w:val="en-US"/>
        </w:rPr>
        <w:t>zbornik</w:t>
      </w:r>
      <w:proofErr w:type="spellEnd"/>
      <w:r w:rsidRPr="00E65A53">
        <w:rPr>
          <w:rFonts w:ascii="Times New Roman" w:hAnsi="Times New Roman" w:cs="Times New Roman"/>
          <w:sz w:val="24"/>
          <w:szCs w:val="24"/>
          <w:lang w:val="en-US"/>
        </w:rPr>
        <w:t>, </w:t>
      </w:r>
      <w:r w:rsidRPr="00E65A53">
        <w:rPr>
          <w:rFonts w:ascii="Times New Roman" w:hAnsi="Times New Roman" w:cs="Times New Roman"/>
          <w:i/>
          <w:iCs/>
          <w:sz w:val="24"/>
          <w:szCs w:val="24"/>
          <w:lang w:val="en-US"/>
        </w:rPr>
        <w:t>41</w:t>
      </w:r>
      <w:r w:rsidRPr="00E65A53">
        <w:rPr>
          <w:rFonts w:ascii="Times New Roman" w:hAnsi="Times New Roman" w:cs="Times New Roman"/>
          <w:sz w:val="24"/>
          <w:szCs w:val="24"/>
          <w:lang w:val="en-US"/>
        </w:rPr>
        <w:t>(1), 395-428.</w:t>
      </w:r>
    </w:p>
    <w:p w14:paraId="3D9E9812"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r w:rsidRPr="00E65A53">
        <w:rPr>
          <w:rFonts w:ascii="Times New Roman" w:hAnsi="Times New Roman" w:cs="Times New Roman"/>
          <w:sz w:val="24"/>
          <w:szCs w:val="24"/>
          <w:lang w:val="en-US"/>
        </w:rPr>
        <w:t>Murphy, P. R., &amp; Daley, J. M. (1994). A comparative analysis of port selection factors. </w:t>
      </w:r>
      <w:proofErr w:type="spellStart"/>
      <w:r w:rsidRPr="004E319A">
        <w:rPr>
          <w:rFonts w:ascii="Times New Roman" w:hAnsi="Times New Roman" w:cs="Times New Roman"/>
          <w:i/>
          <w:iCs/>
          <w:sz w:val="24"/>
          <w:szCs w:val="24"/>
        </w:rPr>
        <w:t>Transportation</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Journal</w:t>
      </w:r>
      <w:proofErr w:type="spellEnd"/>
      <w:r w:rsidRPr="004E319A">
        <w:rPr>
          <w:rFonts w:ascii="Times New Roman" w:hAnsi="Times New Roman" w:cs="Times New Roman"/>
          <w:sz w:val="24"/>
          <w:szCs w:val="24"/>
        </w:rPr>
        <w:t>, 15-21.</w:t>
      </w:r>
    </w:p>
    <w:p w14:paraId="083CBFA9"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Nawawi</w:t>
      </w:r>
      <w:proofErr w:type="spellEnd"/>
      <w:r w:rsidRPr="00E65A53">
        <w:rPr>
          <w:rFonts w:ascii="Times New Roman" w:hAnsi="Times New Roman" w:cs="Times New Roman"/>
          <w:sz w:val="24"/>
          <w:szCs w:val="24"/>
          <w:lang w:val="en-US"/>
        </w:rPr>
        <w:t xml:space="preserve">, M. K. M., Jamil, F. C., &amp; </w:t>
      </w:r>
      <w:proofErr w:type="spellStart"/>
      <w:r w:rsidRPr="00E65A53">
        <w:rPr>
          <w:rFonts w:ascii="Times New Roman" w:hAnsi="Times New Roman" w:cs="Times New Roman"/>
          <w:sz w:val="24"/>
          <w:szCs w:val="24"/>
          <w:lang w:val="en-US"/>
        </w:rPr>
        <w:t>Hamzah</w:t>
      </w:r>
      <w:proofErr w:type="spellEnd"/>
      <w:r w:rsidRPr="00E65A53">
        <w:rPr>
          <w:rFonts w:ascii="Times New Roman" w:hAnsi="Times New Roman" w:cs="Times New Roman"/>
          <w:sz w:val="24"/>
          <w:szCs w:val="24"/>
          <w:lang w:val="en-US"/>
        </w:rPr>
        <w:t xml:space="preserve">, F. M. (2015, May). Evaluating performance of container terminal operation using simulation. </w:t>
      </w:r>
      <w:proofErr w:type="spellStart"/>
      <w:r w:rsidRPr="00E65A53">
        <w:rPr>
          <w:rFonts w:ascii="Times New Roman" w:hAnsi="Times New Roman" w:cs="Times New Roman"/>
          <w:sz w:val="24"/>
          <w:szCs w:val="24"/>
          <w:lang w:val="en-US"/>
        </w:rPr>
        <w:t>In</w:t>
      </w:r>
      <w:r w:rsidRPr="00E65A53">
        <w:rPr>
          <w:rFonts w:ascii="Times New Roman" w:hAnsi="Times New Roman" w:cs="Times New Roman"/>
          <w:i/>
          <w:iCs/>
          <w:sz w:val="24"/>
          <w:szCs w:val="24"/>
          <w:lang w:val="en-US"/>
        </w:rPr>
        <w:t>INTERNATIONAL</w:t>
      </w:r>
      <w:proofErr w:type="spellEnd"/>
      <w:r w:rsidRPr="00E65A53">
        <w:rPr>
          <w:rFonts w:ascii="Times New Roman" w:hAnsi="Times New Roman" w:cs="Times New Roman"/>
          <w:i/>
          <w:iCs/>
          <w:sz w:val="24"/>
          <w:szCs w:val="24"/>
          <w:lang w:val="en-US"/>
        </w:rPr>
        <w:t xml:space="preserve"> CONFERENCE ON MATHEMATICS, ENGINEERING AND INDUSTRIAL APPLICATIONS 2014 (</w:t>
      </w:r>
      <w:proofErr w:type="spellStart"/>
      <w:r w:rsidRPr="00E65A53">
        <w:rPr>
          <w:rFonts w:ascii="Times New Roman" w:hAnsi="Times New Roman" w:cs="Times New Roman"/>
          <w:i/>
          <w:iCs/>
          <w:sz w:val="24"/>
          <w:szCs w:val="24"/>
          <w:lang w:val="en-US"/>
        </w:rPr>
        <w:t>ICoMEIA</w:t>
      </w:r>
      <w:proofErr w:type="spellEnd"/>
      <w:r w:rsidRPr="00E65A53">
        <w:rPr>
          <w:rFonts w:ascii="Times New Roman" w:hAnsi="Times New Roman" w:cs="Times New Roman"/>
          <w:i/>
          <w:iCs/>
          <w:sz w:val="24"/>
          <w:szCs w:val="24"/>
          <w:lang w:val="en-US"/>
        </w:rPr>
        <w:t xml:space="preserve"> 2014)</w:t>
      </w:r>
      <w:r w:rsidRPr="00E65A53">
        <w:rPr>
          <w:rFonts w:ascii="Times New Roman" w:hAnsi="Times New Roman" w:cs="Times New Roman"/>
          <w:sz w:val="24"/>
          <w:szCs w:val="24"/>
          <w:lang w:val="en-US"/>
        </w:rPr>
        <w:t xml:space="preserve"> (Vol. 1660, No. 1, p. 090051). </w:t>
      </w:r>
      <w:r w:rsidRPr="00CE5BB9">
        <w:rPr>
          <w:rFonts w:ascii="Times New Roman" w:hAnsi="Times New Roman" w:cs="Times New Roman"/>
          <w:sz w:val="24"/>
          <w:szCs w:val="24"/>
        </w:rPr>
        <w:t xml:space="preserve">AIP </w:t>
      </w:r>
      <w:proofErr w:type="spellStart"/>
      <w:r w:rsidRPr="00CE5BB9">
        <w:rPr>
          <w:rFonts w:ascii="Times New Roman" w:hAnsi="Times New Roman" w:cs="Times New Roman"/>
          <w:sz w:val="24"/>
          <w:szCs w:val="24"/>
        </w:rPr>
        <w:t>Publishing</w:t>
      </w:r>
      <w:proofErr w:type="spellEnd"/>
      <w:r w:rsidRPr="00CE5BB9">
        <w:rPr>
          <w:rFonts w:ascii="Times New Roman" w:hAnsi="Times New Roman" w:cs="Times New Roman"/>
          <w:sz w:val="24"/>
          <w:szCs w:val="24"/>
        </w:rPr>
        <w:t>.</w:t>
      </w:r>
    </w:p>
    <w:p w14:paraId="1D91770F"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r w:rsidRPr="00E65A53">
        <w:rPr>
          <w:rFonts w:ascii="Times New Roman" w:hAnsi="Times New Roman" w:cs="Times New Roman"/>
          <w:sz w:val="24"/>
          <w:szCs w:val="24"/>
          <w:lang w:val="en-US"/>
        </w:rPr>
        <w:t xml:space="preserve">Ng, K. Y. A. (2006). Assessing the attractiveness of ports in the North European container </w:t>
      </w:r>
      <w:proofErr w:type="spellStart"/>
      <w:r w:rsidRPr="00E65A53">
        <w:rPr>
          <w:rFonts w:ascii="Times New Roman" w:hAnsi="Times New Roman" w:cs="Times New Roman"/>
          <w:sz w:val="24"/>
          <w:szCs w:val="24"/>
          <w:lang w:val="en-US"/>
        </w:rPr>
        <w:t>transhipment</w:t>
      </w:r>
      <w:proofErr w:type="spellEnd"/>
      <w:r w:rsidRPr="00E65A53">
        <w:rPr>
          <w:rFonts w:ascii="Times New Roman" w:hAnsi="Times New Roman" w:cs="Times New Roman"/>
          <w:sz w:val="24"/>
          <w:szCs w:val="24"/>
          <w:lang w:val="en-US"/>
        </w:rPr>
        <w:t xml:space="preserve"> market: an agenda for future research in port </w:t>
      </w:r>
      <w:proofErr w:type="spellStart"/>
      <w:r w:rsidRPr="00E65A53">
        <w:rPr>
          <w:rFonts w:ascii="Times New Roman" w:hAnsi="Times New Roman" w:cs="Times New Roman"/>
          <w:sz w:val="24"/>
          <w:szCs w:val="24"/>
          <w:lang w:val="en-US"/>
        </w:rPr>
        <w:t>competition.</w:t>
      </w:r>
      <w:r w:rsidRPr="00E65A53">
        <w:rPr>
          <w:rFonts w:ascii="Times New Roman" w:hAnsi="Times New Roman" w:cs="Times New Roman"/>
          <w:i/>
          <w:iCs/>
          <w:sz w:val="24"/>
          <w:szCs w:val="24"/>
          <w:lang w:val="en-US"/>
        </w:rPr>
        <w:t>Maritime</w:t>
      </w:r>
      <w:proofErr w:type="spellEnd"/>
      <w:r w:rsidRPr="00E65A53">
        <w:rPr>
          <w:rFonts w:ascii="Times New Roman" w:hAnsi="Times New Roman" w:cs="Times New Roman"/>
          <w:i/>
          <w:iCs/>
          <w:sz w:val="24"/>
          <w:szCs w:val="24"/>
          <w:lang w:val="en-US"/>
        </w:rPr>
        <w:t xml:space="preserve"> Economics and Logistics</w:t>
      </w:r>
      <w:r w:rsidRPr="00E65A53">
        <w:rPr>
          <w:rFonts w:ascii="Times New Roman" w:hAnsi="Times New Roman" w:cs="Times New Roman"/>
          <w:sz w:val="24"/>
          <w:szCs w:val="24"/>
          <w:lang w:val="en-US"/>
        </w:rPr>
        <w:t>, </w:t>
      </w:r>
      <w:r w:rsidRPr="00E65A53">
        <w:rPr>
          <w:rFonts w:ascii="Times New Roman" w:hAnsi="Times New Roman" w:cs="Times New Roman"/>
          <w:i/>
          <w:iCs/>
          <w:sz w:val="24"/>
          <w:szCs w:val="24"/>
          <w:lang w:val="en-US"/>
        </w:rPr>
        <w:t>8</w:t>
      </w:r>
      <w:r w:rsidRPr="00E65A53">
        <w:rPr>
          <w:rFonts w:ascii="Times New Roman" w:hAnsi="Times New Roman" w:cs="Times New Roman"/>
          <w:sz w:val="24"/>
          <w:szCs w:val="24"/>
          <w:lang w:val="en-US"/>
        </w:rPr>
        <w:t>(3), 234-250.</w:t>
      </w:r>
    </w:p>
    <w:p w14:paraId="70914AEB" w14:textId="77777777" w:rsidR="007F4C12" w:rsidRDefault="007F4C12" w:rsidP="007F4C12">
      <w:pPr>
        <w:pStyle w:val="ListParagraph"/>
        <w:numPr>
          <w:ilvl w:val="0"/>
          <w:numId w:val="5"/>
        </w:numPr>
        <w:spacing w:line="360" w:lineRule="auto"/>
        <w:rPr>
          <w:rFonts w:ascii="Times New Roman" w:hAnsi="Times New Roman" w:cs="Times New Roman"/>
          <w:sz w:val="24"/>
          <w:szCs w:val="24"/>
          <w:lang w:val="en-US"/>
        </w:rPr>
      </w:pPr>
      <w:r w:rsidRPr="00E65A53">
        <w:rPr>
          <w:rFonts w:ascii="Times New Roman" w:hAnsi="Times New Roman" w:cs="Times New Roman"/>
          <w:sz w:val="24"/>
          <w:szCs w:val="24"/>
          <w:lang w:val="en-US"/>
        </w:rPr>
        <w:t xml:space="preserve">Ng, A. K. (2012). Container liner shipping, port development and </w:t>
      </w:r>
      <w:proofErr w:type="spellStart"/>
      <w:r w:rsidRPr="00E65A53">
        <w:rPr>
          <w:rFonts w:ascii="Times New Roman" w:hAnsi="Times New Roman" w:cs="Times New Roman"/>
          <w:sz w:val="24"/>
          <w:szCs w:val="24"/>
          <w:lang w:val="en-US"/>
        </w:rPr>
        <w:t>competition.</w:t>
      </w:r>
      <w:r w:rsidRPr="00E65A53">
        <w:rPr>
          <w:rFonts w:ascii="Times New Roman" w:hAnsi="Times New Roman" w:cs="Times New Roman"/>
          <w:i/>
          <w:iCs/>
          <w:sz w:val="24"/>
          <w:szCs w:val="24"/>
          <w:lang w:val="en-US"/>
        </w:rPr>
        <w:t>Maritime</w:t>
      </w:r>
      <w:proofErr w:type="spellEnd"/>
      <w:r w:rsidRPr="00E65A53">
        <w:rPr>
          <w:rFonts w:ascii="Times New Roman" w:hAnsi="Times New Roman" w:cs="Times New Roman"/>
          <w:i/>
          <w:iCs/>
          <w:sz w:val="24"/>
          <w:szCs w:val="24"/>
          <w:lang w:val="en-US"/>
        </w:rPr>
        <w:t xml:space="preserve"> Logistics: Contemporary Issues</w:t>
      </w:r>
      <w:r w:rsidRPr="00E65A53">
        <w:rPr>
          <w:rFonts w:ascii="Times New Roman" w:hAnsi="Times New Roman" w:cs="Times New Roman"/>
          <w:sz w:val="24"/>
          <w:szCs w:val="24"/>
          <w:lang w:val="en-US"/>
        </w:rPr>
        <w:t>, </w:t>
      </w:r>
      <w:r w:rsidRPr="00E65A53">
        <w:rPr>
          <w:rFonts w:ascii="Times New Roman" w:hAnsi="Times New Roman" w:cs="Times New Roman"/>
          <w:i/>
          <w:iCs/>
          <w:sz w:val="24"/>
          <w:szCs w:val="24"/>
          <w:lang w:val="en-US"/>
        </w:rPr>
        <w:t>2</w:t>
      </w:r>
      <w:r w:rsidRPr="00E65A53">
        <w:rPr>
          <w:rFonts w:ascii="Times New Roman" w:hAnsi="Times New Roman" w:cs="Times New Roman"/>
          <w:sz w:val="24"/>
          <w:szCs w:val="24"/>
          <w:lang w:val="en-US"/>
        </w:rPr>
        <w:t>.</w:t>
      </w:r>
    </w:p>
    <w:p w14:paraId="10F41CB9" w14:textId="77777777" w:rsidR="007F4C12"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Pardali</w:t>
      </w:r>
      <w:proofErr w:type="spellEnd"/>
      <w:r w:rsidRPr="00E65A53">
        <w:rPr>
          <w:rFonts w:ascii="Times New Roman" w:hAnsi="Times New Roman" w:cs="Times New Roman"/>
          <w:sz w:val="24"/>
          <w:szCs w:val="24"/>
          <w:lang w:val="en-US"/>
        </w:rPr>
        <w:t xml:space="preserve">, A., &amp; </w:t>
      </w:r>
      <w:proofErr w:type="spellStart"/>
      <w:r w:rsidRPr="00E65A53">
        <w:rPr>
          <w:rFonts w:ascii="Times New Roman" w:hAnsi="Times New Roman" w:cs="Times New Roman"/>
          <w:sz w:val="24"/>
          <w:szCs w:val="24"/>
          <w:lang w:val="en-US"/>
        </w:rPr>
        <w:t>Kounoupas</w:t>
      </w:r>
      <w:proofErr w:type="spellEnd"/>
      <w:r w:rsidRPr="00E65A53">
        <w:rPr>
          <w:rFonts w:ascii="Times New Roman" w:hAnsi="Times New Roman" w:cs="Times New Roman"/>
          <w:sz w:val="24"/>
          <w:szCs w:val="24"/>
          <w:lang w:val="en-US"/>
        </w:rPr>
        <w:t>, V. (2014). Market Orientation and Business Performance in the Container Port Industry. </w:t>
      </w:r>
      <w:proofErr w:type="spellStart"/>
      <w:r w:rsidRPr="00CE5BB9">
        <w:rPr>
          <w:rFonts w:ascii="Times New Roman" w:hAnsi="Times New Roman" w:cs="Times New Roman"/>
          <w:i/>
          <w:iCs/>
          <w:sz w:val="24"/>
          <w:szCs w:val="24"/>
        </w:rPr>
        <w:t>Journal</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of</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Shipping</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and</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Ocean</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Engineering</w:t>
      </w:r>
      <w:proofErr w:type="spellEnd"/>
      <w:r w:rsidRPr="00CE5BB9">
        <w:rPr>
          <w:rFonts w:ascii="Times New Roman" w:hAnsi="Times New Roman" w:cs="Times New Roman"/>
          <w:sz w:val="24"/>
          <w:szCs w:val="24"/>
        </w:rPr>
        <w:t>, </w:t>
      </w:r>
      <w:r w:rsidRPr="00CE5BB9">
        <w:rPr>
          <w:rFonts w:ascii="Times New Roman" w:hAnsi="Times New Roman" w:cs="Times New Roman"/>
          <w:i/>
          <w:iCs/>
          <w:sz w:val="24"/>
          <w:szCs w:val="24"/>
        </w:rPr>
        <w:t>4</w:t>
      </w:r>
      <w:r w:rsidRPr="00CE5BB9">
        <w:rPr>
          <w:rFonts w:ascii="Times New Roman" w:hAnsi="Times New Roman" w:cs="Times New Roman"/>
          <w:sz w:val="24"/>
          <w:szCs w:val="24"/>
        </w:rPr>
        <w:t>(7-8).</w:t>
      </w:r>
    </w:p>
    <w:p w14:paraId="7FFEA8B7"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r w:rsidRPr="00E65A53">
        <w:rPr>
          <w:rFonts w:ascii="Times New Roman" w:hAnsi="Times New Roman" w:cs="Times New Roman"/>
          <w:sz w:val="24"/>
          <w:szCs w:val="24"/>
          <w:lang w:val="en-US"/>
        </w:rPr>
        <w:lastRenderedPageBreak/>
        <w:t>Park, B. I., &amp; Min, H. (2011). THE SELECTION OF TRANSSHIPMENT PORTS USING A HYBRID DATA ENVELOPMENT ANALYSIS/ANALYTIC HIERARCHY PROCESS. </w:t>
      </w:r>
      <w:proofErr w:type="spellStart"/>
      <w:r w:rsidRPr="00BB4BD0">
        <w:rPr>
          <w:rFonts w:ascii="Times New Roman" w:hAnsi="Times New Roman" w:cs="Times New Roman"/>
          <w:i/>
          <w:iCs/>
          <w:sz w:val="24"/>
          <w:szCs w:val="24"/>
        </w:rPr>
        <w:t>Journal</w:t>
      </w:r>
      <w:proofErr w:type="spellEnd"/>
      <w:r w:rsidRPr="00BB4BD0">
        <w:rPr>
          <w:rFonts w:ascii="Times New Roman" w:hAnsi="Times New Roman" w:cs="Times New Roman"/>
          <w:i/>
          <w:iCs/>
          <w:sz w:val="24"/>
          <w:szCs w:val="24"/>
        </w:rPr>
        <w:t xml:space="preserve"> </w:t>
      </w:r>
      <w:proofErr w:type="spellStart"/>
      <w:r w:rsidRPr="00BB4BD0">
        <w:rPr>
          <w:rFonts w:ascii="Times New Roman" w:hAnsi="Times New Roman" w:cs="Times New Roman"/>
          <w:i/>
          <w:iCs/>
          <w:sz w:val="24"/>
          <w:szCs w:val="24"/>
        </w:rPr>
        <w:t>of</w:t>
      </w:r>
      <w:proofErr w:type="spellEnd"/>
      <w:r w:rsidRPr="00BB4BD0">
        <w:rPr>
          <w:rFonts w:ascii="Times New Roman" w:hAnsi="Times New Roman" w:cs="Times New Roman"/>
          <w:i/>
          <w:iCs/>
          <w:sz w:val="24"/>
          <w:szCs w:val="24"/>
        </w:rPr>
        <w:t xml:space="preserve"> </w:t>
      </w:r>
      <w:proofErr w:type="spellStart"/>
      <w:r w:rsidRPr="00BB4BD0">
        <w:rPr>
          <w:rFonts w:ascii="Times New Roman" w:hAnsi="Times New Roman" w:cs="Times New Roman"/>
          <w:i/>
          <w:iCs/>
          <w:sz w:val="24"/>
          <w:szCs w:val="24"/>
        </w:rPr>
        <w:t>Transportation</w:t>
      </w:r>
      <w:proofErr w:type="spellEnd"/>
      <w:r w:rsidRPr="00BB4BD0">
        <w:rPr>
          <w:rFonts w:ascii="Times New Roman" w:hAnsi="Times New Roman" w:cs="Times New Roman"/>
          <w:i/>
          <w:iCs/>
          <w:sz w:val="24"/>
          <w:szCs w:val="24"/>
        </w:rPr>
        <w:t xml:space="preserve"> </w:t>
      </w:r>
      <w:proofErr w:type="spellStart"/>
      <w:r w:rsidRPr="00BB4BD0">
        <w:rPr>
          <w:rFonts w:ascii="Times New Roman" w:hAnsi="Times New Roman" w:cs="Times New Roman"/>
          <w:i/>
          <w:iCs/>
          <w:sz w:val="24"/>
          <w:szCs w:val="24"/>
        </w:rPr>
        <w:t>Management</w:t>
      </w:r>
      <w:proofErr w:type="spellEnd"/>
      <w:r w:rsidRPr="00BB4BD0">
        <w:rPr>
          <w:rFonts w:ascii="Times New Roman" w:hAnsi="Times New Roman" w:cs="Times New Roman"/>
          <w:sz w:val="24"/>
          <w:szCs w:val="24"/>
        </w:rPr>
        <w:t>, </w:t>
      </w:r>
      <w:r w:rsidRPr="00BB4BD0">
        <w:rPr>
          <w:rFonts w:ascii="Times New Roman" w:hAnsi="Times New Roman" w:cs="Times New Roman"/>
          <w:i/>
          <w:iCs/>
          <w:sz w:val="24"/>
          <w:szCs w:val="24"/>
        </w:rPr>
        <w:t>22</w:t>
      </w:r>
      <w:r w:rsidRPr="00BB4BD0">
        <w:rPr>
          <w:rFonts w:ascii="Times New Roman" w:hAnsi="Times New Roman" w:cs="Times New Roman"/>
          <w:sz w:val="24"/>
          <w:szCs w:val="24"/>
        </w:rPr>
        <w:t>(1).</w:t>
      </w:r>
    </w:p>
    <w:p w14:paraId="679B6791"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r w:rsidRPr="00E65A53">
        <w:rPr>
          <w:rFonts w:ascii="Times New Roman" w:hAnsi="Times New Roman" w:cs="Times New Roman"/>
          <w:sz w:val="24"/>
          <w:szCs w:val="24"/>
          <w:lang w:val="en-US"/>
        </w:rPr>
        <w:t>Sanchez, R. J., Ng, A. K., &amp; Garcia-Alonso, L. (2011). Port Selection Factors and Attractiveness: The Service Providers' Perspective. </w:t>
      </w:r>
      <w:proofErr w:type="spellStart"/>
      <w:r w:rsidRPr="004E319A">
        <w:rPr>
          <w:rFonts w:ascii="Times New Roman" w:hAnsi="Times New Roman" w:cs="Times New Roman"/>
          <w:i/>
          <w:iCs/>
          <w:sz w:val="24"/>
          <w:szCs w:val="24"/>
        </w:rPr>
        <w:t>Transportation</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journal</w:t>
      </w:r>
      <w:proofErr w:type="spellEnd"/>
      <w:r w:rsidRPr="004E319A">
        <w:rPr>
          <w:rFonts w:ascii="Times New Roman" w:hAnsi="Times New Roman" w:cs="Times New Roman"/>
          <w:sz w:val="24"/>
          <w:szCs w:val="24"/>
        </w:rPr>
        <w:t>, </w:t>
      </w:r>
      <w:r w:rsidRPr="004E319A">
        <w:rPr>
          <w:rFonts w:ascii="Times New Roman" w:hAnsi="Times New Roman" w:cs="Times New Roman"/>
          <w:i/>
          <w:iCs/>
          <w:sz w:val="24"/>
          <w:szCs w:val="24"/>
        </w:rPr>
        <w:t>50</w:t>
      </w:r>
      <w:r w:rsidRPr="004E319A">
        <w:rPr>
          <w:rFonts w:ascii="Times New Roman" w:hAnsi="Times New Roman" w:cs="Times New Roman"/>
          <w:sz w:val="24"/>
          <w:szCs w:val="24"/>
        </w:rPr>
        <w:t>(2), 141-161.</w:t>
      </w:r>
    </w:p>
    <w:p w14:paraId="4FE125E1"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Schellinck</w:t>
      </w:r>
      <w:proofErr w:type="spellEnd"/>
      <w:r w:rsidRPr="00E65A53">
        <w:rPr>
          <w:rFonts w:ascii="Times New Roman" w:hAnsi="Times New Roman" w:cs="Times New Roman"/>
          <w:sz w:val="24"/>
          <w:szCs w:val="24"/>
          <w:lang w:val="en-US"/>
        </w:rPr>
        <w:t>, T., &amp; Brooks, M. R. (2015). Developing an instrument to assess seaport effectiveness in service delivery. </w:t>
      </w:r>
      <w:proofErr w:type="spellStart"/>
      <w:r w:rsidRPr="00CE5BB9">
        <w:rPr>
          <w:rFonts w:ascii="Times New Roman" w:hAnsi="Times New Roman" w:cs="Times New Roman"/>
          <w:i/>
          <w:iCs/>
          <w:sz w:val="24"/>
          <w:szCs w:val="24"/>
        </w:rPr>
        <w:t>International</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Journal</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of</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Logistics</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Research</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and</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Applications</w:t>
      </w:r>
      <w:proofErr w:type="spellEnd"/>
      <w:r w:rsidRPr="00CE5BB9">
        <w:rPr>
          <w:rFonts w:ascii="Times New Roman" w:hAnsi="Times New Roman" w:cs="Times New Roman"/>
          <w:sz w:val="24"/>
          <w:szCs w:val="24"/>
        </w:rPr>
        <w:t>, 1-15.</w:t>
      </w:r>
    </w:p>
    <w:p w14:paraId="0B76FA6A" w14:textId="77777777" w:rsidR="007F4C12" w:rsidRPr="00CE2084" w:rsidRDefault="007F4C12" w:rsidP="007F4C12">
      <w:pPr>
        <w:pStyle w:val="ListParagraph"/>
        <w:numPr>
          <w:ilvl w:val="0"/>
          <w:numId w:val="5"/>
        </w:numPr>
        <w:spacing w:line="360" w:lineRule="auto"/>
        <w:rPr>
          <w:rFonts w:ascii="Times New Roman" w:hAnsi="Times New Roman" w:cs="Times New Roman"/>
          <w:sz w:val="24"/>
          <w:szCs w:val="24"/>
          <w:lang w:val="en-US"/>
        </w:rPr>
      </w:pPr>
      <w:r w:rsidRPr="00E65A53">
        <w:rPr>
          <w:rFonts w:ascii="Times New Roman" w:hAnsi="Times New Roman" w:cs="Times New Roman"/>
          <w:sz w:val="24"/>
          <w:szCs w:val="24"/>
          <w:lang w:val="en-US"/>
        </w:rPr>
        <w:t xml:space="preserve">Slack, B. (1985). Containerization, inter-port competition, and port </w:t>
      </w:r>
      <w:proofErr w:type="spellStart"/>
      <w:r w:rsidRPr="00E65A53">
        <w:rPr>
          <w:rFonts w:ascii="Times New Roman" w:hAnsi="Times New Roman" w:cs="Times New Roman"/>
          <w:sz w:val="24"/>
          <w:szCs w:val="24"/>
          <w:lang w:val="en-US"/>
        </w:rPr>
        <w:t>selection.</w:t>
      </w:r>
      <w:r w:rsidRPr="00E65A53">
        <w:rPr>
          <w:rFonts w:ascii="Times New Roman" w:hAnsi="Times New Roman" w:cs="Times New Roman"/>
          <w:i/>
          <w:iCs/>
          <w:sz w:val="24"/>
          <w:szCs w:val="24"/>
          <w:lang w:val="en-US"/>
        </w:rPr>
        <w:t>Maritime</w:t>
      </w:r>
      <w:proofErr w:type="spellEnd"/>
      <w:r w:rsidRPr="00E65A53">
        <w:rPr>
          <w:rFonts w:ascii="Times New Roman" w:hAnsi="Times New Roman" w:cs="Times New Roman"/>
          <w:i/>
          <w:iCs/>
          <w:sz w:val="24"/>
          <w:szCs w:val="24"/>
          <w:lang w:val="en-US"/>
        </w:rPr>
        <w:t xml:space="preserve"> policy and management</w:t>
      </w:r>
      <w:r w:rsidRPr="00E65A53">
        <w:rPr>
          <w:rFonts w:ascii="Times New Roman" w:hAnsi="Times New Roman" w:cs="Times New Roman"/>
          <w:sz w:val="24"/>
          <w:szCs w:val="24"/>
          <w:lang w:val="en-US"/>
        </w:rPr>
        <w:t>, </w:t>
      </w:r>
      <w:r w:rsidRPr="00E65A53">
        <w:rPr>
          <w:rFonts w:ascii="Times New Roman" w:hAnsi="Times New Roman" w:cs="Times New Roman"/>
          <w:i/>
          <w:iCs/>
          <w:sz w:val="24"/>
          <w:szCs w:val="24"/>
          <w:lang w:val="en-US"/>
        </w:rPr>
        <w:t>12</w:t>
      </w:r>
      <w:r w:rsidRPr="00E65A53">
        <w:rPr>
          <w:rFonts w:ascii="Times New Roman" w:hAnsi="Times New Roman" w:cs="Times New Roman"/>
          <w:sz w:val="24"/>
          <w:szCs w:val="24"/>
          <w:lang w:val="en-US"/>
        </w:rPr>
        <w:t>(4), 293-303.</w:t>
      </w:r>
    </w:p>
    <w:p w14:paraId="6E716788" w14:textId="77777777" w:rsidR="007F4C12" w:rsidRPr="00CE2084"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CE2084">
        <w:rPr>
          <w:rFonts w:ascii="Times New Roman" w:hAnsi="Times New Roman" w:cs="Times New Roman"/>
          <w:color w:val="222222"/>
          <w:sz w:val="24"/>
          <w:szCs w:val="24"/>
          <w:shd w:val="clear" w:color="auto" w:fill="FFFFFF"/>
          <w:lang w:val="en-US"/>
        </w:rPr>
        <w:t>Stahlbock</w:t>
      </w:r>
      <w:proofErr w:type="spellEnd"/>
      <w:r w:rsidRPr="00CE2084">
        <w:rPr>
          <w:rFonts w:ascii="Times New Roman" w:hAnsi="Times New Roman" w:cs="Times New Roman"/>
          <w:color w:val="222222"/>
          <w:sz w:val="24"/>
          <w:szCs w:val="24"/>
          <w:shd w:val="clear" w:color="auto" w:fill="FFFFFF"/>
          <w:lang w:val="en-US"/>
        </w:rPr>
        <w:t xml:space="preserve">, R., &amp; </w:t>
      </w:r>
      <w:proofErr w:type="spellStart"/>
      <w:r w:rsidRPr="00CE2084">
        <w:rPr>
          <w:rFonts w:ascii="Times New Roman" w:hAnsi="Times New Roman" w:cs="Times New Roman"/>
          <w:color w:val="222222"/>
          <w:sz w:val="24"/>
          <w:szCs w:val="24"/>
          <w:shd w:val="clear" w:color="auto" w:fill="FFFFFF"/>
          <w:lang w:val="en-US"/>
        </w:rPr>
        <w:t>Voß</w:t>
      </w:r>
      <w:proofErr w:type="spellEnd"/>
      <w:r w:rsidRPr="00CE2084">
        <w:rPr>
          <w:rFonts w:ascii="Times New Roman" w:hAnsi="Times New Roman" w:cs="Times New Roman"/>
          <w:color w:val="222222"/>
          <w:sz w:val="24"/>
          <w:szCs w:val="24"/>
          <w:shd w:val="clear" w:color="auto" w:fill="FFFFFF"/>
          <w:lang w:val="en-US"/>
        </w:rPr>
        <w:t>, S. (2008). Operations research at container terminals: a literature update.</w:t>
      </w:r>
      <w:r w:rsidRPr="00CE2084">
        <w:rPr>
          <w:rStyle w:val="apple-converted-space"/>
          <w:rFonts w:ascii="Times New Roman" w:hAnsi="Times New Roman" w:cs="Times New Roman"/>
          <w:color w:val="222222"/>
          <w:shd w:val="clear" w:color="auto" w:fill="FFFFFF"/>
          <w:lang w:val="en-US"/>
        </w:rPr>
        <w:t> </w:t>
      </w:r>
      <w:proofErr w:type="spellStart"/>
      <w:r w:rsidRPr="00CE2084">
        <w:rPr>
          <w:rFonts w:ascii="Times New Roman" w:hAnsi="Times New Roman" w:cs="Times New Roman"/>
          <w:i/>
          <w:iCs/>
          <w:color w:val="222222"/>
          <w:sz w:val="24"/>
          <w:szCs w:val="24"/>
          <w:shd w:val="clear" w:color="auto" w:fill="FFFFFF"/>
        </w:rPr>
        <w:t>Or</w:t>
      </w:r>
      <w:proofErr w:type="spellEnd"/>
      <w:r w:rsidRPr="00CE2084">
        <w:rPr>
          <w:rFonts w:ascii="Times New Roman" w:hAnsi="Times New Roman" w:cs="Times New Roman"/>
          <w:i/>
          <w:iCs/>
          <w:color w:val="222222"/>
          <w:sz w:val="24"/>
          <w:szCs w:val="24"/>
          <w:shd w:val="clear" w:color="auto" w:fill="FFFFFF"/>
        </w:rPr>
        <w:t xml:space="preserve"> </w:t>
      </w:r>
      <w:proofErr w:type="spellStart"/>
      <w:r w:rsidRPr="00CE2084">
        <w:rPr>
          <w:rFonts w:ascii="Times New Roman" w:hAnsi="Times New Roman" w:cs="Times New Roman"/>
          <w:i/>
          <w:iCs/>
          <w:color w:val="222222"/>
          <w:sz w:val="24"/>
          <w:szCs w:val="24"/>
          <w:shd w:val="clear" w:color="auto" w:fill="FFFFFF"/>
        </w:rPr>
        <w:t>Spectrum</w:t>
      </w:r>
      <w:proofErr w:type="spellEnd"/>
      <w:r w:rsidRPr="00CE2084">
        <w:rPr>
          <w:rFonts w:ascii="Times New Roman" w:hAnsi="Times New Roman" w:cs="Times New Roman"/>
          <w:color w:val="222222"/>
          <w:sz w:val="24"/>
          <w:szCs w:val="24"/>
          <w:shd w:val="clear" w:color="auto" w:fill="FFFFFF"/>
        </w:rPr>
        <w:t>,</w:t>
      </w:r>
      <w:r w:rsidRPr="00CE2084">
        <w:rPr>
          <w:rStyle w:val="apple-converted-space"/>
          <w:rFonts w:ascii="Times New Roman" w:hAnsi="Times New Roman" w:cs="Times New Roman"/>
          <w:color w:val="222222"/>
          <w:shd w:val="clear" w:color="auto" w:fill="FFFFFF"/>
        </w:rPr>
        <w:t> </w:t>
      </w:r>
      <w:r w:rsidRPr="00CE2084">
        <w:rPr>
          <w:rFonts w:ascii="Times New Roman" w:hAnsi="Times New Roman" w:cs="Times New Roman"/>
          <w:i/>
          <w:iCs/>
          <w:color w:val="222222"/>
          <w:sz w:val="24"/>
          <w:szCs w:val="24"/>
          <w:shd w:val="clear" w:color="auto" w:fill="FFFFFF"/>
        </w:rPr>
        <w:t>30</w:t>
      </w:r>
      <w:r w:rsidRPr="00CE2084">
        <w:rPr>
          <w:rFonts w:ascii="Times New Roman" w:hAnsi="Times New Roman" w:cs="Times New Roman"/>
          <w:color w:val="222222"/>
          <w:sz w:val="24"/>
          <w:szCs w:val="24"/>
          <w:shd w:val="clear" w:color="auto" w:fill="FFFFFF"/>
        </w:rPr>
        <w:t>(1), 1</w:t>
      </w:r>
      <w:r w:rsidRPr="00CE2084">
        <w:rPr>
          <w:rFonts w:ascii="Times New Roman" w:hAnsi="Times New Roman" w:cs="Times New Roman"/>
          <w:color w:val="222222"/>
          <w:sz w:val="24"/>
          <w:szCs w:val="24"/>
          <w:shd w:val="clear" w:color="auto" w:fill="FFFFFF"/>
          <w:lang w:val="en-US"/>
        </w:rPr>
        <w:t>-52</w:t>
      </w:r>
    </w:p>
    <w:p w14:paraId="0F9DC0FF"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CE2084">
        <w:rPr>
          <w:rFonts w:ascii="Times New Roman" w:hAnsi="Times New Roman" w:cs="Times New Roman"/>
          <w:color w:val="222222"/>
          <w:sz w:val="24"/>
          <w:szCs w:val="24"/>
          <w:shd w:val="clear" w:color="auto" w:fill="FFFFFF"/>
          <w:lang w:val="en-US"/>
        </w:rPr>
        <w:t>Steenken</w:t>
      </w:r>
      <w:proofErr w:type="spellEnd"/>
      <w:r w:rsidRPr="00CE2084">
        <w:rPr>
          <w:rFonts w:ascii="Times New Roman" w:hAnsi="Times New Roman" w:cs="Times New Roman"/>
          <w:color w:val="222222"/>
          <w:sz w:val="24"/>
          <w:szCs w:val="24"/>
          <w:shd w:val="clear" w:color="auto" w:fill="FFFFFF"/>
          <w:lang w:val="en-US"/>
        </w:rPr>
        <w:t xml:space="preserve">, D., </w:t>
      </w:r>
      <w:proofErr w:type="spellStart"/>
      <w:r w:rsidRPr="00CE2084">
        <w:rPr>
          <w:rFonts w:ascii="Times New Roman" w:hAnsi="Times New Roman" w:cs="Times New Roman"/>
          <w:color w:val="222222"/>
          <w:sz w:val="24"/>
          <w:szCs w:val="24"/>
          <w:shd w:val="clear" w:color="auto" w:fill="FFFFFF"/>
          <w:lang w:val="en-US"/>
        </w:rPr>
        <w:t>Voß</w:t>
      </w:r>
      <w:proofErr w:type="spellEnd"/>
      <w:r w:rsidRPr="00CE2084">
        <w:rPr>
          <w:rFonts w:ascii="Times New Roman" w:hAnsi="Times New Roman" w:cs="Times New Roman"/>
          <w:color w:val="222222"/>
          <w:sz w:val="24"/>
          <w:szCs w:val="24"/>
          <w:shd w:val="clear" w:color="auto" w:fill="FFFFFF"/>
          <w:lang w:val="en-US"/>
        </w:rPr>
        <w:t xml:space="preserve">, S., &amp; </w:t>
      </w:r>
      <w:proofErr w:type="spellStart"/>
      <w:r w:rsidRPr="00CE2084">
        <w:rPr>
          <w:rFonts w:ascii="Times New Roman" w:hAnsi="Times New Roman" w:cs="Times New Roman"/>
          <w:color w:val="222222"/>
          <w:sz w:val="24"/>
          <w:szCs w:val="24"/>
          <w:shd w:val="clear" w:color="auto" w:fill="FFFFFF"/>
          <w:lang w:val="en-US"/>
        </w:rPr>
        <w:t>Stahlbock</w:t>
      </w:r>
      <w:proofErr w:type="spellEnd"/>
      <w:r w:rsidRPr="00CE2084">
        <w:rPr>
          <w:rFonts w:ascii="Times New Roman" w:hAnsi="Times New Roman" w:cs="Times New Roman"/>
          <w:color w:val="222222"/>
          <w:sz w:val="24"/>
          <w:szCs w:val="24"/>
          <w:shd w:val="clear" w:color="auto" w:fill="FFFFFF"/>
          <w:lang w:val="en-US"/>
        </w:rPr>
        <w:t>, R. (2004). Container terminal operation and operations research-a classification and literature review.</w:t>
      </w:r>
      <w:r w:rsidRPr="00CE2084">
        <w:rPr>
          <w:rStyle w:val="apple-converted-space"/>
          <w:rFonts w:ascii="Times New Roman" w:hAnsi="Times New Roman" w:cs="Times New Roman"/>
          <w:color w:val="222222"/>
          <w:shd w:val="clear" w:color="auto" w:fill="FFFFFF"/>
          <w:lang w:val="en-US"/>
        </w:rPr>
        <w:t> </w:t>
      </w:r>
      <w:r w:rsidRPr="00CE2084">
        <w:rPr>
          <w:rFonts w:ascii="Times New Roman" w:hAnsi="Times New Roman" w:cs="Times New Roman"/>
          <w:i/>
          <w:iCs/>
          <w:color w:val="222222"/>
          <w:sz w:val="24"/>
          <w:szCs w:val="24"/>
          <w:shd w:val="clear" w:color="auto" w:fill="FFFFFF"/>
        </w:rPr>
        <w:t xml:space="preserve">OR </w:t>
      </w:r>
      <w:proofErr w:type="spellStart"/>
      <w:r w:rsidRPr="00CE2084">
        <w:rPr>
          <w:rFonts w:ascii="Times New Roman" w:hAnsi="Times New Roman" w:cs="Times New Roman"/>
          <w:i/>
          <w:iCs/>
          <w:color w:val="222222"/>
          <w:sz w:val="24"/>
          <w:szCs w:val="24"/>
          <w:shd w:val="clear" w:color="auto" w:fill="FFFFFF"/>
        </w:rPr>
        <w:t>spectrum</w:t>
      </w:r>
      <w:proofErr w:type="spellEnd"/>
      <w:r w:rsidRPr="00CE2084">
        <w:rPr>
          <w:rFonts w:ascii="Times New Roman" w:hAnsi="Times New Roman" w:cs="Times New Roman"/>
          <w:color w:val="222222"/>
          <w:sz w:val="24"/>
          <w:szCs w:val="24"/>
          <w:shd w:val="clear" w:color="auto" w:fill="FFFFFF"/>
        </w:rPr>
        <w:t>,</w:t>
      </w:r>
      <w:r w:rsidRPr="00CE2084">
        <w:rPr>
          <w:rStyle w:val="apple-converted-space"/>
          <w:rFonts w:ascii="Times New Roman" w:hAnsi="Times New Roman" w:cs="Times New Roman"/>
          <w:color w:val="222222"/>
          <w:shd w:val="clear" w:color="auto" w:fill="FFFFFF"/>
        </w:rPr>
        <w:t> </w:t>
      </w:r>
      <w:r w:rsidRPr="00CE2084">
        <w:rPr>
          <w:rFonts w:ascii="Times New Roman" w:hAnsi="Times New Roman" w:cs="Times New Roman"/>
          <w:i/>
          <w:iCs/>
          <w:color w:val="222222"/>
          <w:sz w:val="24"/>
          <w:szCs w:val="24"/>
          <w:shd w:val="clear" w:color="auto" w:fill="FFFFFF"/>
        </w:rPr>
        <w:t>26</w:t>
      </w:r>
      <w:r w:rsidRPr="00CE2084">
        <w:rPr>
          <w:rFonts w:ascii="Times New Roman" w:hAnsi="Times New Roman" w:cs="Times New Roman"/>
          <w:color w:val="222222"/>
          <w:sz w:val="24"/>
          <w:szCs w:val="24"/>
          <w:shd w:val="clear" w:color="auto" w:fill="FFFFFF"/>
        </w:rPr>
        <w:t>(1), 3-49.</w:t>
      </w:r>
    </w:p>
    <w:p w14:paraId="3201C264" w14:textId="77777777" w:rsidR="007F4C12"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Strandenes</w:t>
      </w:r>
      <w:proofErr w:type="spellEnd"/>
      <w:r w:rsidRPr="00E65A53">
        <w:rPr>
          <w:rFonts w:ascii="Times New Roman" w:hAnsi="Times New Roman" w:cs="Times New Roman"/>
          <w:sz w:val="24"/>
          <w:szCs w:val="24"/>
          <w:lang w:val="en-US"/>
        </w:rPr>
        <w:t>, S. P., &amp; Marlow, P. B. (2000). Port pricing and competitiveness in short sea shipping. </w:t>
      </w:r>
      <w:r w:rsidRPr="00E65A53">
        <w:rPr>
          <w:rFonts w:ascii="Times New Roman" w:hAnsi="Times New Roman" w:cs="Times New Roman"/>
          <w:i/>
          <w:iCs/>
          <w:sz w:val="24"/>
          <w:szCs w:val="24"/>
          <w:lang w:val="en-US"/>
        </w:rPr>
        <w:t>International Journal of Transport Economics/</w:t>
      </w:r>
      <w:proofErr w:type="spellStart"/>
      <w:r w:rsidRPr="00E65A53">
        <w:rPr>
          <w:rFonts w:ascii="Times New Roman" w:hAnsi="Times New Roman" w:cs="Times New Roman"/>
          <w:i/>
          <w:iCs/>
          <w:sz w:val="24"/>
          <w:szCs w:val="24"/>
          <w:lang w:val="en-US"/>
        </w:rPr>
        <w:t>Rivista</w:t>
      </w:r>
      <w:proofErr w:type="spellEnd"/>
      <w:r w:rsidRPr="00E65A53">
        <w:rPr>
          <w:rFonts w:ascii="Times New Roman" w:hAnsi="Times New Roman" w:cs="Times New Roman"/>
          <w:i/>
          <w:iCs/>
          <w:sz w:val="24"/>
          <w:szCs w:val="24"/>
          <w:lang w:val="en-US"/>
        </w:rPr>
        <w:t xml:space="preserve"> </w:t>
      </w:r>
      <w:proofErr w:type="spellStart"/>
      <w:r w:rsidRPr="00E65A53">
        <w:rPr>
          <w:rFonts w:ascii="Times New Roman" w:hAnsi="Times New Roman" w:cs="Times New Roman"/>
          <w:i/>
          <w:iCs/>
          <w:sz w:val="24"/>
          <w:szCs w:val="24"/>
          <w:lang w:val="en-US"/>
        </w:rPr>
        <w:t>internazionale</w:t>
      </w:r>
      <w:proofErr w:type="spellEnd"/>
      <w:r w:rsidRPr="00E65A53">
        <w:rPr>
          <w:rFonts w:ascii="Times New Roman" w:hAnsi="Times New Roman" w:cs="Times New Roman"/>
          <w:i/>
          <w:iCs/>
          <w:sz w:val="24"/>
          <w:szCs w:val="24"/>
          <w:lang w:val="en-US"/>
        </w:rPr>
        <w:t xml:space="preserve"> di </w:t>
      </w:r>
      <w:proofErr w:type="spellStart"/>
      <w:r w:rsidRPr="00E65A53">
        <w:rPr>
          <w:rFonts w:ascii="Times New Roman" w:hAnsi="Times New Roman" w:cs="Times New Roman"/>
          <w:i/>
          <w:iCs/>
          <w:sz w:val="24"/>
          <w:szCs w:val="24"/>
          <w:lang w:val="en-US"/>
        </w:rPr>
        <w:t>economia</w:t>
      </w:r>
      <w:proofErr w:type="spellEnd"/>
      <w:r w:rsidRPr="00E65A53">
        <w:rPr>
          <w:rFonts w:ascii="Times New Roman" w:hAnsi="Times New Roman" w:cs="Times New Roman"/>
          <w:i/>
          <w:iCs/>
          <w:sz w:val="24"/>
          <w:szCs w:val="24"/>
          <w:lang w:val="en-US"/>
        </w:rPr>
        <w:t xml:space="preserve"> </w:t>
      </w:r>
      <w:proofErr w:type="spellStart"/>
      <w:r w:rsidRPr="00E65A53">
        <w:rPr>
          <w:rFonts w:ascii="Times New Roman" w:hAnsi="Times New Roman" w:cs="Times New Roman"/>
          <w:i/>
          <w:iCs/>
          <w:sz w:val="24"/>
          <w:szCs w:val="24"/>
          <w:lang w:val="en-US"/>
        </w:rPr>
        <w:t>dei</w:t>
      </w:r>
      <w:proofErr w:type="spellEnd"/>
      <w:r w:rsidRPr="00E65A53">
        <w:rPr>
          <w:rFonts w:ascii="Times New Roman" w:hAnsi="Times New Roman" w:cs="Times New Roman"/>
          <w:i/>
          <w:iCs/>
          <w:sz w:val="24"/>
          <w:szCs w:val="24"/>
          <w:lang w:val="en-US"/>
        </w:rPr>
        <w:t xml:space="preserve"> </w:t>
      </w:r>
      <w:proofErr w:type="spellStart"/>
      <w:r w:rsidRPr="00E65A53">
        <w:rPr>
          <w:rFonts w:ascii="Times New Roman" w:hAnsi="Times New Roman" w:cs="Times New Roman"/>
          <w:i/>
          <w:iCs/>
          <w:sz w:val="24"/>
          <w:szCs w:val="24"/>
          <w:lang w:val="en-US"/>
        </w:rPr>
        <w:t>trasporti</w:t>
      </w:r>
      <w:proofErr w:type="spellEnd"/>
      <w:r w:rsidRPr="00E65A53">
        <w:rPr>
          <w:rFonts w:ascii="Times New Roman" w:hAnsi="Times New Roman" w:cs="Times New Roman"/>
          <w:sz w:val="24"/>
          <w:szCs w:val="24"/>
          <w:lang w:val="en-US"/>
        </w:rPr>
        <w:t>, 315-334.</w:t>
      </w:r>
    </w:p>
    <w:p w14:paraId="088B424F"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r w:rsidRPr="00E65A53">
        <w:rPr>
          <w:rFonts w:ascii="Times New Roman" w:hAnsi="Times New Roman" w:cs="Times New Roman"/>
          <w:sz w:val="24"/>
          <w:szCs w:val="24"/>
          <w:lang w:val="en-US"/>
        </w:rPr>
        <w:t>Talley, W. K. (2009). </w:t>
      </w:r>
      <w:r w:rsidRPr="00E65A53">
        <w:rPr>
          <w:rFonts w:ascii="Times New Roman" w:hAnsi="Times New Roman" w:cs="Times New Roman"/>
          <w:i/>
          <w:iCs/>
          <w:sz w:val="24"/>
          <w:szCs w:val="24"/>
          <w:lang w:val="en-US"/>
        </w:rPr>
        <w:t>Port economics</w:t>
      </w:r>
      <w:r w:rsidRPr="00E65A53">
        <w:rPr>
          <w:rFonts w:ascii="Times New Roman" w:hAnsi="Times New Roman" w:cs="Times New Roman"/>
          <w:sz w:val="24"/>
          <w:szCs w:val="24"/>
          <w:lang w:val="en-US"/>
        </w:rPr>
        <w:t xml:space="preserve">. </w:t>
      </w:r>
      <w:proofErr w:type="spellStart"/>
      <w:r w:rsidRPr="00BB4BD0">
        <w:rPr>
          <w:rFonts w:ascii="Times New Roman" w:hAnsi="Times New Roman" w:cs="Times New Roman"/>
          <w:sz w:val="24"/>
          <w:szCs w:val="24"/>
        </w:rPr>
        <w:t>Routledge</w:t>
      </w:r>
      <w:proofErr w:type="spellEnd"/>
      <w:r w:rsidRPr="00BB4BD0">
        <w:rPr>
          <w:rFonts w:ascii="Times New Roman" w:hAnsi="Times New Roman" w:cs="Times New Roman"/>
          <w:sz w:val="24"/>
          <w:szCs w:val="24"/>
        </w:rPr>
        <w:t>.</w:t>
      </w:r>
    </w:p>
    <w:p w14:paraId="617B8B37"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r w:rsidRPr="00E65A53">
        <w:rPr>
          <w:rFonts w:ascii="Times New Roman" w:hAnsi="Times New Roman" w:cs="Times New Roman"/>
          <w:sz w:val="24"/>
          <w:szCs w:val="24"/>
          <w:lang w:val="en-US"/>
        </w:rPr>
        <w:t>Talley, W. K. (1994). Performance indicators and port performance evaluation.</w:t>
      </w:r>
      <w:r>
        <w:rPr>
          <w:rFonts w:ascii="Times New Roman" w:hAnsi="Times New Roman" w:cs="Times New Roman"/>
          <w:sz w:val="24"/>
          <w:szCs w:val="24"/>
          <w:lang w:val="en-US"/>
        </w:rPr>
        <w:t xml:space="preserve"> </w:t>
      </w:r>
      <w:r w:rsidRPr="00E65A53">
        <w:rPr>
          <w:rFonts w:ascii="Times New Roman" w:hAnsi="Times New Roman" w:cs="Times New Roman"/>
          <w:i/>
          <w:iCs/>
          <w:sz w:val="24"/>
          <w:szCs w:val="24"/>
          <w:lang w:val="en-US"/>
        </w:rPr>
        <w:t>Logistics and Transportation Review</w:t>
      </w:r>
      <w:r w:rsidRPr="00E65A53">
        <w:rPr>
          <w:rFonts w:ascii="Times New Roman" w:hAnsi="Times New Roman" w:cs="Times New Roman"/>
          <w:sz w:val="24"/>
          <w:szCs w:val="24"/>
          <w:lang w:val="en-US"/>
        </w:rPr>
        <w:t>, </w:t>
      </w:r>
      <w:r w:rsidRPr="00E65A53">
        <w:rPr>
          <w:rFonts w:ascii="Times New Roman" w:hAnsi="Times New Roman" w:cs="Times New Roman"/>
          <w:i/>
          <w:iCs/>
          <w:sz w:val="24"/>
          <w:szCs w:val="24"/>
          <w:lang w:val="en-US"/>
        </w:rPr>
        <w:t>30</w:t>
      </w:r>
      <w:r w:rsidRPr="00E65A53">
        <w:rPr>
          <w:rFonts w:ascii="Times New Roman" w:hAnsi="Times New Roman" w:cs="Times New Roman"/>
          <w:sz w:val="24"/>
          <w:szCs w:val="24"/>
          <w:lang w:val="en-US"/>
        </w:rPr>
        <w:t>(4), 339.</w:t>
      </w:r>
    </w:p>
    <w:p w14:paraId="5B98B7DD"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r w:rsidRPr="00E65A53">
        <w:rPr>
          <w:rFonts w:ascii="Times New Roman" w:hAnsi="Times New Roman" w:cs="Times New Roman"/>
          <w:sz w:val="24"/>
          <w:szCs w:val="24"/>
          <w:lang w:val="en-US"/>
        </w:rPr>
        <w:t>Tang, L. C., Low, J. M., &amp; Lam, S. W. (2011). Understanding port choice behavior—a network perspective. </w:t>
      </w:r>
      <w:proofErr w:type="spellStart"/>
      <w:r w:rsidRPr="00BB4BD0">
        <w:rPr>
          <w:rFonts w:ascii="Times New Roman" w:hAnsi="Times New Roman" w:cs="Times New Roman"/>
          <w:i/>
          <w:iCs/>
          <w:sz w:val="24"/>
          <w:szCs w:val="24"/>
        </w:rPr>
        <w:t>Networks</w:t>
      </w:r>
      <w:proofErr w:type="spellEnd"/>
      <w:r w:rsidRPr="00BB4BD0">
        <w:rPr>
          <w:rFonts w:ascii="Times New Roman" w:hAnsi="Times New Roman" w:cs="Times New Roman"/>
          <w:i/>
          <w:iCs/>
          <w:sz w:val="24"/>
          <w:szCs w:val="24"/>
        </w:rPr>
        <w:t xml:space="preserve"> </w:t>
      </w:r>
      <w:proofErr w:type="spellStart"/>
      <w:r w:rsidRPr="00BB4BD0">
        <w:rPr>
          <w:rFonts w:ascii="Times New Roman" w:hAnsi="Times New Roman" w:cs="Times New Roman"/>
          <w:i/>
          <w:iCs/>
          <w:sz w:val="24"/>
          <w:szCs w:val="24"/>
        </w:rPr>
        <w:t>and</w:t>
      </w:r>
      <w:proofErr w:type="spellEnd"/>
      <w:r w:rsidRPr="00BB4BD0">
        <w:rPr>
          <w:rFonts w:ascii="Times New Roman" w:hAnsi="Times New Roman" w:cs="Times New Roman"/>
          <w:i/>
          <w:iCs/>
          <w:sz w:val="24"/>
          <w:szCs w:val="24"/>
        </w:rPr>
        <w:t xml:space="preserve"> </w:t>
      </w:r>
      <w:proofErr w:type="spellStart"/>
      <w:r w:rsidRPr="00BB4BD0">
        <w:rPr>
          <w:rFonts w:ascii="Times New Roman" w:hAnsi="Times New Roman" w:cs="Times New Roman"/>
          <w:i/>
          <w:iCs/>
          <w:sz w:val="24"/>
          <w:szCs w:val="24"/>
        </w:rPr>
        <w:t>Spatial</w:t>
      </w:r>
      <w:proofErr w:type="spellEnd"/>
      <w:r w:rsidRPr="00BB4BD0">
        <w:rPr>
          <w:rFonts w:ascii="Times New Roman" w:hAnsi="Times New Roman" w:cs="Times New Roman"/>
          <w:i/>
          <w:iCs/>
          <w:sz w:val="24"/>
          <w:szCs w:val="24"/>
        </w:rPr>
        <w:t xml:space="preserve"> </w:t>
      </w:r>
      <w:proofErr w:type="spellStart"/>
      <w:r w:rsidRPr="00BB4BD0">
        <w:rPr>
          <w:rFonts w:ascii="Times New Roman" w:hAnsi="Times New Roman" w:cs="Times New Roman"/>
          <w:i/>
          <w:iCs/>
          <w:sz w:val="24"/>
          <w:szCs w:val="24"/>
        </w:rPr>
        <w:t>Economics</w:t>
      </w:r>
      <w:proofErr w:type="spellEnd"/>
      <w:r w:rsidRPr="00BB4BD0">
        <w:rPr>
          <w:rFonts w:ascii="Times New Roman" w:hAnsi="Times New Roman" w:cs="Times New Roman"/>
          <w:sz w:val="24"/>
          <w:szCs w:val="24"/>
        </w:rPr>
        <w:t>, </w:t>
      </w:r>
      <w:r w:rsidRPr="00BB4BD0">
        <w:rPr>
          <w:rFonts w:ascii="Times New Roman" w:hAnsi="Times New Roman" w:cs="Times New Roman"/>
          <w:i/>
          <w:iCs/>
          <w:sz w:val="24"/>
          <w:szCs w:val="24"/>
        </w:rPr>
        <w:t>11</w:t>
      </w:r>
      <w:r w:rsidRPr="00BB4BD0">
        <w:rPr>
          <w:rFonts w:ascii="Times New Roman" w:hAnsi="Times New Roman" w:cs="Times New Roman"/>
          <w:sz w:val="24"/>
          <w:szCs w:val="24"/>
        </w:rPr>
        <w:t>(1), 65-82.</w:t>
      </w:r>
    </w:p>
    <w:p w14:paraId="0CD26EEF" w14:textId="77777777" w:rsidR="007F4C12"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Tongzon</w:t>
      </w:r>
      <w:proofErr w:type="spellEnd"/>
      <w:r w:rsidRPr="00E65A53">
        <w:rPr>
          <w:rFonts w:ascii="Times New Roman" w:hAnsi="Times New Roman" w:cs="Times New Roman"/>
          <w:sz w:val="24"/>
          <w:szCs w:val="24"/>
          <w:lang w:val="en-US"/>
        </w:rPr>
        <w:t>, J. L. (1995). Determinants of port performance and efficiency.</w:t>
      </w:r>
      <w:r>
        <w:rPr>
          <w:rFonts w:ascii="Times New Roman" w:hAnsi="Times New Roman" w:cs="Times New Roman"/>
          <w:sz w:val="24"/>
          <w:szCs w:val="24"/>
          <w:lang w:val="en-US"/>
        </w:rPr>
        <w:t xml:space="preserve"> </w:t>
      </w:r>
      <w:r w:rsidRPr="00E65A53">
        <w:rPr>
          <w:rFonts w:ascii="Times New Roman" w:hAnsi="Times New Roman" w:cs="Times New Roman"/>
          <w:i/>
          <w:iCs/>
          <w:sz w:val="24"/>
          <w:szCs w:val="24"/>
          <w:lang w:val="en-US"/>
        </w:rPr>
        <w:t>Transportation Research Part A: Policy and Practice</w:t>
      </w:r>
      <w:r w:rsidRPr="00E65A53">
        <w:rPr>
          <w:rFonts w:ascii="Times New Roman" w:hAnsi="Times New Roman" w:cs="Times New Roman"/>
          <w:sz w:val="24"/>
          <w:szCs w:val="24"/>
          <w:lang w:val="en-US"/>
        </w:rPr>
        <w:t>, </w:t>
      </w:r>
      <w:r w:rsidRPr="00E65A53">
        <w:rPr>
          <w:rFonts w:ascii="Times New Roman" w:hAnsi="Times New Roman" w:cs="Times New Roman"/>
          <w:i/>
          <w:iCs/>
          <w:sz w:val="24"/>
          <w:szCs w:val="24"/>
          <w:lang w:val="en-US"/>
        </w:rPr>
        <w:t>29</w:t>
      </w:r>
      <w:r w:rsidRPr="00E65A53">
        <w:rPr>
          <w:rFonts w:ascii="Times New Roman" w:hAnsi="Times New Roman" w:cs="Times New Roman"/>
          <w:sz w:val="24"/>
          <w:szCs w:val="24"/>
          <w:lang w:val="en-US"/>
        </w:rPr>
        <w:t>(3), 245-252.</w:t>
      </w:r>
    </w:p>
    <w:p w14:paraId="7FF66B89" w14:textId="77777777" w:rsidR="007F4C12" w:rsidRPr="00CE2084"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Tongzon</w:t>
      </w:r>
      <w:proofErr w:type="spellEnd"/>
      <w:r w:rsidRPr="00E65A53">
        <w:rPr>
          <w:rFonts w:ascii="Times New Roman" w:hAnsi="Times New Roman" w:cs="Times New Roman"/>
          <w:sz w:val="24"/>
          <w:szCs w:val="24"/>
          <w:lang w:val="en-US"/>
        </w:rPr>
        <w:t>, J. L. (2009). Port choice and freight forwarders. </w:t>
      </w:r>
      <w:r w:rsidRPr="00E65A53">
        <w:rPr>
          <w:rFonts w:ascii="Times New Roman" w:hAnsi="Times New Roman" w:cs="Times New Roman"/>
          <w:i/>
          <w:iCs/>
          <w:sz w:val="24"/>
          <w:szCs w:val="24"/>
          <w:lang w:val="en-US"/>
        </w:rPr>
        <w:t>Transportation Research Part E: Logistics and Transportation Review</w:t>
      </w:r>
      <w:r w:rsidRPr="00E65A53">
        <w:rPr>
          <w:rFonts w:ascii="Times New Roman" w:hAnsi="Times New Roman" w:cs="Times New Roman"/>
          <w:sz w:val="24"/>
          <w:szCs w:val="24"/>
          <w:lang w:val="en-US"/>
        </w:rPr>
        <w:t>, </w:t>
      </w:r>
      <w:r w:rsidRPr="00E65A53">
        <w:rPr>
          <w:rFonts w:ascii="Times New Roman" w:hAnsi="Times New Roman" w:cs="Times New Roman"/>
          <w:i/>
          <w:iCs/>
          <w:sz w:val="24"/>
          <w:szCs w:val="24"/>
          <w:lang w:val="en-US"/>
        </w:rPr>
        <w:t>45</w:t>
      </w:r>
      <w:r w:rsidRPr="00E65A53">
        <w:rPr>
          <w:rFonts w:ascii="Times New Roman" w:hAnsi="Times New Roman" w:cs="Times New Roman"/>
          <w:sz w:val="24"/>
          <w:szCs w:val="24"/>
          <w:lang w:val="en-US"/>
        </w:rPr>
        <w:t>(1), 186-195.</w:t>
      </w:r>
    </w:p>
    <w:p w14:paraId="2B886720"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CE2084">
        <w:rPr>
          <w:rFonts w:ascii="Times New Roman" w:hAnsi="Times New Roman" w:cs="Times New Roman"/>
          <w:color w:val="222222"/>
          <w:sz w:val="24"/>
          <w:szCs w:val="24"/>
          <w:shd w:val="clear" w:color="auto" w:fill="FFFFFF"/>
          <w:lang w:val="en-US"/>
        </w:rPr>
        <w:t>Triantaphyllou</w:t>
      </w:r>
      <w:proofErr w:type="spellEnd"/>
      <w:r w:rsidRPr="00CE2084">
        <w:rPr>
          <w:rFonts w:ascii="Times New Roman" w:hAnsi="Times New Roman" w:cs="Times New Roman"/>
          <w:color w:val="222222"/>
          <w:sz w:val="24"/>
          <w:szCs w:val="24"/>
          <w:shd w:val="clear" w:color="auto" w:fill="FFFFFF"/>
          <w:lang w:val="en-US"/>
        </w:rPr>
        <w:t>, E. (2013).</w:t>
      </w:r>
      <w:r w:rsidRPr="00CE2084">
        <w:rPr>
          <w:rStyle w:val="apple-converted-space"/>
          <w:rFonts w:ascii="Times New Roman" w:hAnsi="Times New Roman" w:cs="Times New Roman"/>
          <w:color w:val="222222"/>
          <w:shd w:val="clear" w:color="auto" w:fill="FFFFFF"/>
          <w:lang w:val="en-US"/>
        </w:rPr>
        <w:t> </w:t>
      </w:r>
      <w:r w:rsidRPr="00CE2084">
        <w:rPr>
          <w:rFonts w:ascii="Times New Roman" w:hAnsi="Times New Roman" w:cs="Times New Roman"/>
          <w:i/>
          <w:iCs/>
          <w:color w:val="222222"/>
          <w:sz w:val="24"/>
          <w:szCs w:val="24"/>
          <w:shd w:val="clear" w:color="auto" w:fill="FFFFFF"/>
          <w:lang w:val="en-US"/>
        </w:rPr>
        <w:t>Multi-criteria decision making methods: a comparative study</w:t>
      </w:r>
      <w:r w:rsidRPr="00CE2084">
        <w:rPr>
          <w:rStyle w:val="apple-converted-space"/>
          <w:rFonts w:ascii="Times New Roman" w:hAnsi="Times New Roman" w:cs="Times New Roman"/>
          <w:color w:val="222222"/>
          <w:shd w:val="clear" w:color="auto" w:fill="FFFFFF"/>
          <w:lang w:val="en-US"/>
        </w:rPr>
        <w:t> </w:t>
      </w:r>
      <w:r w:rsidRPr="00CE2084">
        <w:rPr>
          <w:rFonts w:ascii="Times New Roman" w:hAnsi="Times New Roman" w:cs="Times New Roman"/>
          <w:color w:val="222222"/>
          <w:sz w:val="24"/>
          <w:szCs w:val="24"/>
          <w:shd w:val="clear" w:color="auto" w:fill="FFFFFF"/>
          <w:lang w:val="en-US"/>
        </w:rPr>
        <w:t xml:space="preserve">(Vol. 44). </w:t>
      </w:r>
      <w:proofErr w:type="spellStart"/>
      <w:r w:rsidRPr="00CE2084">
        <w:rPr>
          <w:rFonts w:ascii="Times New Roman" w:hAnsi="Times New Roman" w:cs="Times New Roman"/>
          <w:color w:val="222222"/>
          <w:sz w:val="24"/>
          <w:szCs w:val="24"/>
          <w:shd w:val="clear" w:color="auto" w:fill="FFFFFF"/>
        </w:rPr>
        <w:t>Springer</w:t>
      </w:r>
      <w:proofErr w:type="spellEnd"/>
      <w:r w:rsidRPr="00CE2084">
        <w:rPr>
          <w:rFonts w:ascii="Times New Roman" w:hAnsi="Times New Roman" w:cs="Times New Roman"/>
          <w:color w:val="222222"/>
          <w:sz w:val="24"/>
          <w:szCs w:val="24"/>
          <w:shd w:val="clear" w:color="auto" w:fill="FFFFFF"/>
        </w:rPr>
        <w:t xml:space="preserve"> </w:t>
      </w:r>
      <w:proofErr w:type="spellStart"/>
      <w:r w:rsidRPr="00CE2084">
        <w:rPr>
          <w:rFonts w:ascii="Times New Roman" w:hAnsi="Times New Roman" w:cs="Times New Roman"/>
          <w:color w:val="222222"/>
          <w:sz w:val="24"/>
          <w:szCs w:val="24"/>
          <w:shd w:val="clear" w:color="auto" w:fill="FFFFFF"/>
        </w:rPr>
        <w:t>Science</w:t>
      </w:r>
      <w:proofErr w:type="spellEnd"/>
      <w:r w:rsidRPr="00CE2084">
        <w:rPr>
          <w:rFonts w:ascii="Times New Roman" w:hAnsi="Times New Roman" w:cs="Times New Roman"/>
          <w:color w:val="222222"/>
          <w:sz w:val="24"/>
          <w:szCs w:val="24"/>
          <w:shd w:val="clear" w:color="auto" w:fill="FFFFFF"/>
        </w:rPr>
        <w:t xml:space="preserve"> &amp; </w:t>
      </w:r>
      <w:proofErr w:type="spellStart"/>
      <w:r w:rsidRPr="00CE2084">
        <w:rPr>
          <w:rFonts w:ascii="Times New Roman" w:hAnsi="Times New Roman" w:cs="Times New Roman"/>
          <w:color w:val="222222"/>
          <w:sz w:val="24"/>
          <w:szCs w:val="24"/>
          <w:shd w:val="clear" w:color="auto" w:fill="FFFFFF"/>
        </w:rPr>
        <w:t>Business</w:t>
      </w:r>
      <w:proofErr w:type="spellEnd"/>
      <w:r w:rsidRPr="00CE2084">
        <w:rPr>
          <w:rFonts w:ascii="Times New Roman" w:hAnsi="Times New Roman" w:cs="Times New Roman"/>
          <w:color w:val="222222"/>
          <w:sz w:val="24"/>
          <w:szCs w:val="24"/>
          <w:shd w:val="clear" w:color="auto" w:fill="FFFFFF"/>
        </w:rPr>
        <w:t xml:space="preserve"> </w:t>
      </w:r>
      <w:proofErr w:type="spellStart"/>
      <w:r w:rsidRPr="00CE2084">
        <w:rPr>
          <w:rFonts w:ascii="Times New Roman" w:hAnsi="Times New Roman" w:cs="Times New Roman"/>
          <w:color w:val="222222"/>
          <w:sz w:val="24"/>
          <w:szCs w:val="24"/>
          <w:shd w:val="clear" w:color="auto" w:fill="FFFFFF"/>
        </w:rPr>
        <w:t>Media</w:t>
      </w:r>
      <w:proofErr w:type="spellEnd"/>
      <w:r w:rsidRPr="00CE2084">
        <w:rPr>
          <w:rFonts w:ascii="Times New Roman" w:hAnsi="Times New Roman" w:cs="Times New Roman"/>
          <w:color w:val="222222"/>
          <w:sz w:val="24"/>
          <w:szCs w:val="24"/>
          <w:shd w:val="clear" w:color="auto" w:fill="FFFFFF"/>
        </w:rPr>
        <w:t>.</w:t>
      </w:r>
    </w:p>
    <w:p w14:paraId="2AE8EFF2"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Ugboma</w:t>
      </w:r>
      <w:proofErr w:type="spellEnd"/>
      <w:r w:rsidRPr="00E65A53">
        <w:rPr>
          <w:rFonts w:ascii="Times New Roman" w:hAnsi="Times New Roman" w:cs="Times New Roman"/>
          <w:sz w:val="24"/>
          <w:szCs w:val="24"/>
          <w:lang w:val="en-US"/>
        </w:rPr>
        <w:t xml:space="preserve">, C., </w:t>
      </w:r>
      <w:proofErr w:type="spellStart"/>
      <w:r w:rsidRPr="00E65A53">
        <w:rPr>
          <w:rFonts w:ascii="Times New Roman" w:hAnsi="Times New Roman" w:cs="Times New Roman"/>
          <w:sz w:val="24"/>
          <w:szCs w:val="24"/>
          <w:lang w:val="en-US"/>
        </w:rPr>
        <w:t>Ogwude</w:t>
      </w:r>
      <w:proofErr w:type="spellEnd"/>
      <w:r w:rsidRPr="00E65A53">
        <w:rPr>
          <w:rFonts w:ascii="Times New Roman" w:hAnsi="Times New Roman" w:cs="Times New Roman"/>
          <w:sz w:val="24"/>
          <w:szCs w:val="24"/>
          <w:lang w:val="en-US"/>
        </w:rPr>
        <w:t xml:space="preserve">, I. C., </w:t>
      </w:r>
      <w:proofErr w:type="spellStart"/>
      <w:r w:rsidRPr="00E65A53">
        <w:rPr>
          <w:rFonts w:ascii="Times New Roman" w:hAnsi="Times New Roman" w:cs="Times New Roman"/>
          <w:sz w:val="24"/>
          <w:szCs w:val="24"/>
          <w:lang w:val="en-US"/>
        </w:rPr>
        <w:t>Ugboma</w:t>
      </w:r>
      <w:proofErr w:type="spellEnd"/>
      <w:r w:rsidRPr="00E65A53">
        <w:rPr>
          <w:rFonts w:ascii="Times New Roman" w:hAnsi="Times New Roman" w:cs="Times New Roman"/>
          <w:sz w:val="24"/>
          <w:szCs w:val="24"/>
          <w:lang w:val="en-US"/>
        </w:rPr>
        <w:t xml:space="preserve">, O., &amp; </w:t>
      </w:r>
      <w:proofErr w:type="spellStart"/>
      <w:r w:rsidRPr="00E65A53">
        <w:rPr>
          <w:rFonts w:ascii="Times New Roman" w:hAnsi="Times New Roman" w:cs="Times New Roman"/>
          <w:sz w:val="24"/>
          <w:szCs w:val="24"/>
          <w:lang w:val="en-US"/>
        </w:rPr>
        <w:t>Nnadi</w:t>
      </w:r>
      <w:proofErr w:type="spellEnd"/>
      <w:r w:rsidRPr="00E65A53">
        <w:rPr>
          <w:rFonts w:ascii="Times New Roman" w:hAnsi="Times New Roman" w:cs="Times New Roman"/>
          <w:sz w:val="24"/>
          <w:szCs w:val="24"/>
          <w:lang w:val="en-US"/>
        </w:rPr>
        <w:t>, K. (2007). Service quality and satisfaction measurements in Nigerian ports: an exploration. </w:t>
      </w:r>
      <w:proofErr w:type="spellStart"/>
      <w:r w:rsidRPr="00CE5BB9">
        <w:rPr>
          <w:rFonts w:ascii="Times New Roman" w:hAnsi="Times New Roman" w:cs="Times New Roman"/>
          <w:i/>
          <w:iCs/>
          <w:sz w:val="24"/>
          <w:szCs w:val="24"/>
        </w:rPr>
        <w:t>Maritime</w:t>
      </w:r>
      <w:proofErr w:type="spellEnd"/>
      <w:r w:rsidRPr="00CE5BB9">
        <w:rPr>
          <w:rFonts w:ascii="Times New Roman" w:hAnsi="Times New Roman" w:cs="Times New Roman"/>
          <w:i/>
          <w:iCs/>
          <w:sz w:val="24"/>
          <w:szCs w:val="24"/>
        </w:rPr>
        <w:t xml:space="preserve"> </w:t>
      </w:r>
      <w:proofErr w:type="spellStart"/>
      <w:r w:rsidRPr="00CE5BB9">
        <w:rPr>
          <w:rFonts w:ascii="Times New Roman" w:hAnsi="Times New Roman" w:cs="Times New Roman"/>
          <w:i/>
          <w:iCs/>
          <w:sz w:val="24"/>
          <w:szCs w:val="24"/>
        </w:rPr>
        <w:t>Policy</w:t>
      </w:r>
      <w:proofErr w:type="spellEnd"/>
      <w:r w:rsidRPr="00CE5BB9">
        <w:rPr>
          <w:rFonts w:ascii="Times New Roman" w:hAnsi="Times New Roman" w:cs="Times New Roman"/>
          <w:i/>
          <w:iCs/>
          <w:sz w:val="24"/>
          <w:szCs w:val="24"/>
        </w:rPr>
        <w:t xml:space="preserve"> &amp; </w:t>
      </w:r>
      <w:proofErr w:type="spellStart"/>
      <w:r w:rsidRPr="00CE5BB9">
        <w:rPr>
          <w:rFonts w:ascii="Times New Roman" w:hAnsi="Times New Roman" w:cs="Times New Roman"/>
          <w:i/>
          <w:iCs/>
          <w:sz w:val="24"/>
          <w:szCs w:val="24"/>
        </w:rPr>
        <w:t>Management</w:t>
      </w:r>
      <w:proofErr w:type="spellEnd"/>
      <w:r w:rsidRPr="00CE5BB9">
        <w:rPr>
          <w:rFonts w:ascii="Times New Roman" w:hAnsi="Times New Roman" w:cs="Times New Roman"/>
          <w:sz w:val="24"/>
          <w:szCs w:val="24"/>
        </w:rPr>
        <w:t>, </w:t>
      </w:r>
      <w:r w:rsidRPr="00CE5BB9">
        <w:rPr>
          <w:rFonts w:ascii="Times New Roman" w:hAnsi="Times New Roman" w:cs="Times New Roman"/>
          <w:i/>
          <w:iCs/>
          <w:sz w:val="24"/>
          <w:szCs w:val="24"/>
        </w:rPr>
        <w:t>34</w:t>
      </w:r>
      <w:r w:rsidRPr="00CE5BB9">
        <w:rPr>
          <w:rFonts w:ascii="Times New Roman" w:hAnsi="Times New Roman" w:cs="Times New Roman"/>
          <w:sz w:val="24"/>
          <w:szCs w:val="24"/>
        </w:rPr>
        <w:t>(4), 331-346.</w:t>
      </w:r>
    </w:p>
    <w:p w14:paraId="4549EF08" w14:textId="77777777" w:rsidR="007F4C12" w:rsidRPr="00CE2084"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Veldman</w:t>
      </w:r>
      <w:proofErr w:type="spellEnd"/>
      <w:r w:rsidRPr="00E65A53">
        <w:rPr>
          <w:rFonts w:ascii="Times New Roman" w:hAnsi="Times New Roman" w:cs="Times New Roman"/>
          <w:sz w:val="24"/>
          <w:szCs w:val="24"/>
          <w:lang w:val="en-US"/>
        </w:rPr>
        <w:t>, S., Garcia-Alonso, L., &amp; Vallejo-Pinto, J. Á. (2011). Determinants of container port choice in Spain. </w:t>
      </w:r>
      <w:proofErr w:type="spellStart"/>
      <w:r w:rsidRPr="00BB4BD0">
        <w:rPr>
          <w:rFonts w:ascii="Times New Roman" w:hAnsi="Times New Roman" w:cs="Times New Roman"/>
          <w:i/>
          <w:iCs/>
          <w:sz w:val="24"/>
          <w:szCs w:val="24"/>
        </w:rPr>
        <w:t>Maritime</w:t>
      </w:r>
      <w:proofErr w:type="spellEnd"/>
      <w:r w:rsidRPr="00BB4BD0">
        <w:rPr>
          <w:rFonts w:ascii="Times New Roman" w:hAnsi="Times New Roman" w:cs="Times New Roman"/>
          <w:i/>
          <w:iCs/>
          <w:sz w:val="24"/>
          <w:szCs w:val="24"/>
        </w:rPr>
        <w:t xml:space="preserve"> </w:t>
      </w:r>
      <w:proofErr w:type="spellStart"/>
      <w:r w:rsidRPr="00BB4BD0">
        <w:rPr>
          <w:rFonts w:ascii="Times New Roman" w:hAnsi="Times New Roman" w:cs="Times New Roman"/>
          <w:i/>
          <w:iCs/>
          <w:sz w:val="24"/>
          <w:szCs w:val="24"/>
        </w:rPr>
        <w:t>Policy</w:t>
      </w:r>
      <w:proofErr w:type="spellEnd"/>
      <w:r w:rsidRPr="00BB4BD0">
        <w:rPr>
          <w:rFonts w:ascii="Times New Roman" w:hAnsi="Times New Roman" w:cs="Times New Roman"/>
          <w:i/>
          <w:iCs/>
          <w:sz w:val="24"/>
          <w:szCs w:val="24"/>
        </w:rPr>
        <w:t xml:space="preserve"> &amp; </w:t>
      </w:r>
      <w:proofErr w:type="spellStart"/>
      <w:r w:rsidRPr="00BB4BD0">
        <w:rPr>
          <w:rFonts w:ascii="Times New Roman" w:hAnsi="Times New Roman" w:cs="Times New Roman"/>
          <w:i/>
          <w:iCs/>
          <w:sz w:val="24"/>
          <w:szCs w:val="24"/>
        </w:rPr>
        <w:t>Management</w:t>
      </w:r>
      <w:proofErr w:type="spellEnd"/>
      <w:r w:rsidRPr="00BB4BD0">
        <w:rPr>
          <w:rFonts w:ascii="Times New Roman" w:hAnsi="Times New Roman" w:cs="Times New Roman"/>
          <w:sz w:val="24"/>
          <w:szCs w:val="24"/>
        </w:rPr>
        <w:t>, </w:t>
      </w:r>
      <w:r w:rsidRPr="00BB4BD0">
        <w:rPr>
          <w:rFonts w:ascii="Times New Roman" w:hAnsi="Times New Roman" w:cs="Times New Roman"/>
          <w:i/>
          <w:iCs/>
          <w:sz w:val="24"/>
          <w:szCs w:val="24"/>
        </w:rPr>
        <w:t>38</w:t>
      </w:r>
      <w:r w:rsidRPr="00BB4BD0">
        <w:rPr>
          <w:rFonts w:ascii="Times New Roman" w:hAnsi="Times New Roman" w:cs="Times New Roman"/>
          <w:sz w:val="24"/>
          <w:szCs w:val="24"/>
        </w:rPr>
        <w:t>(5), 509-522.</w:t>
      </w:r>
    </w:p>
    <w:p w14:paraId="4063D0C3"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r w:rsidRPr="00CE2084">
        <w:rPr>
          <w:rFonts w:ascii="Times New Roman" w:hAnsi="Times New Roman" w:cs="Times New Roman"/>
          <w:color w:val="222222"/>
          <w:sz w:val="24"/>
          <w:szCs w:val="24"/>
          <w:shd w:val="clear" w:color="auto" w:fill="FFFFFF"/>
          <w:lang w:val="en-US"/>
        </w:rPr>
        <w:lastRenderedPageBreak/>
        <w:t xml:space="preserve">Vis, I. F., &amp; De </w:t>
      </w:r>
      <w:proofErr w:type="spellStart"/>
      <w:r w:rsidRPr="00CE2084">
        <w:rPr>
          <w:rFonts w:ascii="Times New Roman" w:hAnsi="Times New Roman" w:cs="Times New Roman"/>
          <w:color w:val="222222"/>
          <w:sz w:val="24"/>
          <w:szCs w:val="24"/>
          <w:shd w:val="clear" w:color="auto" w:fill="FFFFFF"/>
          <w:lang w:val="en-US"/>
        </w:rPr>
        <w:t>Koster</w:t>
      </w:r>
      <w:proofErr w:type="spellEnd"/>
      <w:r w:rsidRPr="00CE2084">
        <w:rPr>
          <w:rFonts w:ascii="Times New Roman" w:hAnsi="Times New Roman" w:cs="Times New Roman"/>
          <w:color w:val="222222"/>
          <w:sz w:val="24"/>
          <w:szCs w:val="24"/>
          <w:shd w:val="clear" w:color="auto" w:fill="FFFFFF"/>
          <w:lang w:val="en-US"/>
        </w:rPr>
        <w:t>, R. (2003). Transshipment of containers at a container terminal: An overview.</w:t>
      </w:r>
      <w:r w:rsidRPr="00CE2084">
        <w:rPr>
          <w:rStyle w:val="apple-converted-space"/>
          <w:rFonts w:ascii="Times New Roman" w:hAnsi="Times New Roman" w:cs="Times New Roman"/>
          <w:color w:val="222222"/>
          <w:shd w:val="clear" w:color="auto" w:fill="FFFFFF"/>
          <w:lang w:val="en-US"/>
        </w:rPr>
        <w:t> </w:t>
      </w:r>
      <w:proofErr w:type="spellStart"/>
      <w:r w:rsidRPr="00CE2084">
        <w:rPr>
          <w:rFonts w:ascii="Times New Roman" w:hAnsi="Times New Roman" w:cs="Times New Roman"/>
          <w:i/>
          <w:iCs/>
          <w:color w:val="222222"/>
          <w:sz w:val="24"/>
          <w:szCs w:val="24"/>
          <w:shd w:val="clear" w:color="auto" w:fill="FFFFFF"/>
        </w:rPr>
        <w:t>European</w:t>
      </w:r>
      <w:proofErr w:type="spellEnd"/>
      <w:r w:rsidRPr="00CE2084">
        <w:rPr>
          <w:rFonts w:ascii="Times New Roman" w:hAnsi="Times New Roman" w:cs="Times New Roman"/>
          <w:i/>
          <w:iCs/>
          <w:color w:val="222222"/>
          <w:sz w:val="24"/>
          <w:szCs w:val="24"/>
          <w:shd w:val="clear" w:color="auto" w:fill="FFFFFF"/>
        </w:rPr>
        <w:t xml:space="preserve"> </w:t>
      </w:r>
      <w:proofErr w:type="spellStart"/>
      <w:r w:rsidRPr="00CE2084">
        <w:rPr>
          <w:rFonts w:ascii="Times New Roman" w:hAnsi="Times New Roman" w:cs="Times New Roman"/>
          <w:i/>
          <w:iCs/>
          <w:color w:val="222222"/>
          <w:sz w:val="24"/>
          <w:szCs w:val="24"/>
          <w:shd w:val="clear" w:color="auto" w:fill="FFFFFF"/>
        </w:rPr>
        <w:t>journal</w:t>
      </w:r>
      <w:proofErr w:type="spellEnd"/>
      <w:r w:rsidRPr="00CE2084">
        <w:rPr>
          <w:rFonts w:ascii="Times New Roman" w:hAnsi="Times New Roman" w:cs="Times New Roman"/>
          <w:i/>
          <w:iCs/>
          <w:color w:val="222222"/>
          <w:sz w:val="24"/>
          <w:szCs w:val="24"/>
          <w:shd w:val="clear" w:color="auto" w:fill="FFFFFF"/>
        </w:rPr>
        <w:t xml:space="preserve"> </w:t>
      </w:r>
      <w:proofErr w:type="spellStart"/>
      <w:r w:rsidRPr="00CE2084">
        <w:rPr>
          <w:rFonts w:ascii="Times New Roman" w:hAnsi="Times New Roman" w:cs="Times New Roman"/>
          <w:i/>
          <w:iCs/>
          <w:color w:val="222222"/>
          <w:sz w:val="24"/>
          <w:szCs w:val="24"/>
          <w:shd w:val="clear" w:color="auto" w:fill="FFFFFF"/>
        </w:rPr>
        <w:t>of</w:t>
      </w:r>
      <w:proofErr w:type="spellEnd"/>
      <w:r w:rsidRPr="00CE2084">
        <w:rPr>
          <w:rFonts w:ascii="Times New Roman" w:hAnsi="Times New Roman" w:cs="Times New Roman"/>
          <w:i/>
          <w:iCs/>
          <w:color w:val="222222"/>
          <w:sz w:val="24"/>
          <w:szCs w:val="24"/>
          <w:shd w:val="clear" w:color="auto" w:fill="FFFFFF"/>
        </w:rPr>
        <w:t xml:space="preserve"> </w:t>
      </w:r>
      <w:proofErr w:type="spellStart"/>
      <w:r w:rsidRPr="00CE2084">
        <w:rPr>
          <w:rFonts w:ascii="Times New Roman" w:hAnsi="Times New Roman" w:cs="Times New Roman"/>
          <w:i/>
          <w:iCs/>
          <w:color w:val="222222"/>
          <w:sz w:val="24"/>
          <w:szCs w:val="24"/>
          <w:shd w:val="clear" w:color="auto" w:fill="FFFFFF"/>
        </w:rPr>
        <w:t>operational</w:t>
      </w:r>
      <w:proofErr w:type="spellEnd"/>
      <w:r w:rsidRPr="00CE2084">
        <w:rPr>
          <w:rFonts w:ascii="Times New Roman" w:hAnsi="Times New Roman" w:cs="Times New Roman"/>
          <w:i/>
          <w:iCs/>
          <w:color w:val="222222"/>
          <w:sz w:val="24"/>
          <w:szCs w:val="24"/>
          <w:shd w:val="clear" w:color="auto" w:fill="FFFFFF"/>
        </w:rPr>
        <w:t xml:space="preserve"> </w:t>
      </w:r>
      <w:proofErr w:type="spellStart"/>
      <w:r w:rsidRPr="00CE2084">
        <w:rPr>
          <w:rFonts w:ascii="Times New Roman" w:hAnsi="Times New Roman" w:cs="Times New Roman"/>
          <w:i/>
          <w:iCs/>
          <w:color w:val="222222"/>
          <w:sz w:val="24"/>
          <w:szCs w:val="24"/>
          <w:shd w:val="clear" w:color="auto" w:fill="FFFFFF"/>
        </w:rPr>
        <w:t>research</w:t>
      </w:r>
      <w:proofErr w:type="spellEnd"/>
      <w:r w:rsidRPr="00CE2084">
        <w:rPr>
          <w:rFonts w:ascii="Times New Roman" w:hAnsi="Times New Roman" w:cs="Times New Roman"/>
          <w:color w:val="222222"/>
          <w:sz w:val="24"/>
          <w:szCs w:val="24"/>
          <w:shd w:val="clear" w:color="auto" w:fill="FFFFFF"/>
        </w:rPr>
        <w:t>,</w:t>
      </w:r>
      <w:r w:rsidRPr="00CE2084">
        <w:rPr>
          <w:rStyle w:val="apple-converted-space"/>
          <w:rFonts w:ascii="Times New Roman" w:hAnsi="Times New Roman" w:cs="Times New Roman"/>
          <w:color w:val="222222"/>
          <w:shd w:val="clear" w:color="auto" w:fill="FFFFFF"/>
        </w:rPr>
        <w:t> </w:t>
      </w:r>
      <w:r w:rsidRPr="00CE2084">
        <w:rPr>
          <w:rFonts w:ascii="Times New Roman" w:hAnsi="Times New Roman" w:cs="Times New Roman"/>
          <w:i/>
          <w:iCs/>
          <w:color w:val="222222"/>
          <w:sz w:val="24"/>
          <w:szCs w:val="24"/>
          <w:shd w:val="clear" w:color="auto" w:fill="FFFFFF"/>
        </w:rPr>
        <w:t>147</w:t>
      </w:r>
      <w:r w:rsidRPr="00CE2084">
        <w:rPr>
          <w:rFonts w:ascii="Times New Roman" w:hAnsi="Times New Roman" w:cs="Times New Roman"/>
          <w:color w:val="222222"/>
          <w:sz w:val="24"/>
          <w:szCs w:val="24"/>
          <w:shd w:val="clear" w:color="auto" w:fill="FFFFFF"/>
        </w:rPr>
        <w:t>(1), 1-16.</w:t>
      </w:r>
    </w:p>
    <w:p w14:paraId="504C8DEC"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Wiegmans</w:t>
      </w:r>
      <w:proofErr w:type="spellEnd"/>
      <w:r w:rsidRPr="00E65A53">
        <w:rPr>
          <w:rFonts w:ascii="Times New Roman" w:hAnsi="Times New Roman" w:cs="Times New Roman"/>
          <w:sz w:val="24"/>
          <w:szCs w:val="24"/>
          <w:lang w:val="en-US"/>
        </w:rPr>
        <w:t xml:space="preserve">, B. W., </w:t>
      </w:r>
      <w:proofErr w:type="spellStart"/>
      <w:r w:rsidRPr="00E65A53">
        <w:rPr>
          <w:rFonts w:ascii="Times New Roman" w:hAnsi="Times New Roman" w:cs="Times New Roman"/>
          <w:sz w:val="24"/>
          <w:szCs w:val="24"/>
          <w:lang w:val="en-US"/>
        </w:rPr>
        <w:t>Hoest</w:t>
      </w:r>
      <w:proofErr w:type="spellEnd"/>
      <w:r w:rsidRPr="00E65A53">
        <w:rPr>
          <w:rFonts w:ascii="Times New Roman" w:hAnsi="Times New Roman" w:cs="Times New Roman"/>
          <w:sz w:val="24"/>
          <w:szCs w:val="24"/>
          <w:lang w:val="en-US"/>
        </w:rPr>
        <w:t xml:space="preserve">, A. V. D., &amp; </w:t>
      </w:r>
      <w:proofErr w:type="spellStart"/>
      <w:r w:rsidRPr="00E65A53">
        <w:rPr>
          <w:rFonts w:ascii="Times New Roman" w:hAnsi="Times New Roman" w:cs="Times New Roman"/>
          <w:sz w:val="24"/>
          <w:szCs w:val="24"/>
          <w:lang w:val="en-US"/>
        </w:rPr>
        <w:t>Notteboom</w:t>
      </w:r>
      <w:proofErr w:type="spellEnd"/>
      <w:r w:rsidRPr="00E65A53">
        <w:rPr>
          <w:rFonts w:ascii="Times New Roman" w:hAnsi="Times New Roman" w:cs="Times New Roman"/>
          <w:sz w:val="24"/>
          <w:szCs w:val="24"/>
          <w:lang w:val="en-US"/>
        </w:rPr>
        <w:t>, T. E. (2008). Port and terminal selection by deep-sea container operators. </w:t>
      </w:r>
      <w:proofErr w:type="spellStart"/>
      <w:r w:rsidRPr="004E319A">
        <w:rPr>
          <w:rFonts w:ascii="Times New Roman" w:hAnsi="Times New Roman" w:cs="Times New Roman"/>
          <w:i/>
          <w:iCs/>
          <w:sz w:val="24"/>
          <w:szCs w:val="24"/>
        </w:rPr>
        <w:t>Maritime</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Policy</w:t>
      </w:r>
      <w:proofErr w:type="spellEnd"/>
      <w:r w:rsidRPr="004E319A">
        <w:rPr>
          <w:rFonts w:ascii="Times New Roman" w:hAnsi="Times New Roman" w:cs="Times New Roman"/>
          <w:i/>
          <w:iCs/>
          <w:sz w:val="24"/>
          <w:szCs w:val="24"/>
        </w:rPr>
        <w:t xml:space="preserve"> &amp; </w:t>
      </w:r>
      <w:proofErr w:type="spellStart"/>
      <w:r w:rsidRPr="004E319A">
        <w:rPr>
          <w:rFonts w:ascii="Times New Roman" w:hAnsi="Times New Roman" w:cs="Times New Roman"/>
          <w:i/>
          <w:iCs/>
          <w:sz w:val="24"/>
          <w:szCs w:val="24"/>
        </w:rPr>
        <w:t>Management</w:t>
      </w:r>
      <w:proofErr w:type="spellEnd"/>
      <w:r w:rsidRPr="004E319A">
        <w:rPr>
          <w:rFonts w:ascii="Times New Roman" w:hAnsi="Times New Roman" w:cs="Times New Roman"/>
          <w:sz w:val="24"/>
          <w:szCs w:val="24"/>
        </w:rPr>
        <w:t>, </w:t>
      </w:r>
      <w:r w:rsidRPr="004E319A">
        <w:rPr>
          <w:rFonts w:ascii="Times New Roman" w:hAnsi="Times New Roman" w:cs="Times New Roman"/>
          <w:i/>
          <w:iCs/>
          <w:sz w:val="24"/>
          <w:szCs w:val="24"/>
        </w:rPr>
        <w:t>35</w:t>
      </w:r>
      <w:r w:rsidRPr="004E319A">
        <w:rPr>
          <w:rFonts w:ascii="Times New Roman" w:hAnsi="Times New Roman" w:cs="Times New Roman"/>
          <w:sz w:val="24"/>
          <w:szCs w:val="24"/>
        </w:rPr>
        <w:t>(6), 517-534.</w:t>
      </w:r>
    </w:p>
    <w:p w14:paraId="23ED82B5" w14:textId="77777777" w:rsidR="007F4C12" w:rsidRPr="00E65A53" w:rsidRDefault="007F4C12" w:rsidP="007F4C12">
      <w:pPr>
        <w:pStyle w:val="ListParagraph"/>
        <w:numPr>
          <w:ilvl w:val="0"/>
          <w:numId w:val="5"/>
        </w:numPr>
        <w:spacing w:line="360" w:lineRule="auto"/>
        <w:jc w:val="both"/>
        <w:rPr>
          <w:rFonts w:ascii="Times New Roman" w:hAnsi="Times New Roman" w:cs="Times New Roman"/>
          <w:sz w:val="24"/>
          <w:szCs w:val="24"/>
          <w:lang w:val="en-US"/>
        </w:rPr>
      </w:pPr>
      <w:r w:rsidRPr="00426D10">
        <w:rPr>
          <w:rFonts w:ascii="Times New Roman" w:hAnsi="Times New Roman" w:cs="Times New Roman"/>
          <w:sz w:val="24"/>
          <w:szCs w:val="24"/>
          <w:lang w:val="en-US"/>
        </w:rPr>
        <w:t>Wu, J., Yan, H., &amp; Liu, J. (2009). Groups in DEA based cross-evaluation: An application to Asian container ports. </w:t>
      </w:r>
      <w:proofErr w:type="spellStart"/>
      <w:r w:rsidRPr="00426D10">
        <w:rPr>
          <w:rFonts w:ascii="Times New Roman" w:hAnsi="Times New Roman" w:cs="Times New Roman"/>
          <w:i/>
          <w:iCs/>
          <w:sz w:val="24"/>
          <w:szCs w:val="24"/>
        </w:rPr>
        <w:t>Maritime</w:t>
      </w:r>
      <w:proofErr w:type="spellEnd"/>
      <w:r w:rsidRPr="00426D10">
        <w:rPr>
          <w:rFonts w:ascii="Times New Roman" w:hAnsi="Times New Roman" w:cs="Times New Roman"/>
          <w:i/>
          <w:iCs/>
          <w:sz w:val="24"/>
          <w:szCs w:val="24"/>
        </w:rPr>
        <w:t xml:space="preserve"> </w:t>
      </w:r>
      <w:proofErr w:type="spellStart"/>
      <w:r w:rsidRPr="00426D10">
        <w:rPr>
          <w:rFonts w:ascii="Times New Roman" w:hAnsi="Times New Roman" w:cs="Times New Roman"/>
          <w:i/>
          <w:iCs/>
          <w:sz w:val="24"/>
          <w:szCs w:val="24"/>
        </w:rPr>
        <w:t>Policy</w:t>
      </w:r>
      <w:proofErr w:type="spellEnd"/>
      <w:r w:rsidRPr="00426D10">
        <w:rPr>
          <w:rFonts w:ascii="Times New Roman" w:hAnsi="Times New Roman" w:cs="Times New Roman"/>
          <w:i/>
          <w:iCs/>
          <w:sz w:val="24"/>
          <w:szCs w:val="24"/>
        </w:rPr>
        <w:t xml:space="preserve"> &amp; </w:t>
      </w:r>
      <w:proofErr w:type="spellStart"/>
      <w:r w:rsidRPr="00426D10">
        <w:rPr>
          <w:rFonts w:ascii="Times New Roman" w:hAnsi="Times New Roman" w:cs="Times New Roman"/>
          <w:i/>
          <w:iCs/>
          <w:sz w:val="24"/>
          <w:szCs w:val="24"/>
        </w:rPr>
        <w:t>Management</w:t>
      </w:r>
      <w:proofErr w:type="spellEnd"/>
      <w:r w:rsidRPr="00426D10">
        <w:rPr>
          <w:rFonts w:ascii="Times New Roman" w:hAnsi="Times New Roman" w:cs="Times New Roman"/>
          <w:sz w:val="24"/>
          <w:szCs w:val="24"/>
        </w:rPr>
        <w:t>, </w:t>
      </w:r>
      <w:r w:rsidRPr="00426D10">
        <w:rPr>
          <w:rFonts w:ascii="Times New Roman" w:hAnsi="Times New Roman" w:cs="Times New Roman"/>
          <w:i/>
          <w:iCs/>
          <w:sz w:val="24"/>
          <w:szCs w:val="24"/>
        </w:rPr>
        <w:t>36</w:t>
      </w:r>
      <w:r w:rsidRPr="00426D10">
        <w:rPr>
          <w:rFonts w:ascii="Times New Roman" w:hAnsi="Times New Roman" w:cs="Times New Roman"/>
          <w:sz w:val="24"/>
          <w:szCs w:val="24"/>
        </w:rPr>
        <w:t>(6), 545-558.</w:t>
      </w:r>
    </w:p>
    <w:p w14:paraId="69BC29C6"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r w:rsidRPr="00CE2084">
        <w:rPr>
          <w:rFonts w:ascii="Times New Roman" w:hAnsi="Times New Roman" w:cs="Times New Roman"/>
          <w:color w:val="222222"/>
          <w:sz w:val="24"/>
          <w:szCs w:val="24"/>
          <w:shd w:val="clear" w:color="auto" w:fill="FFFFFF"/>
          <w:lang w:val="en-US"/>
        </w:rPr>
        <w:t>Xu, L., &amp; Yang, J. B. (2001).</w:t>
      </w:r>
      <w:r w:rsidRPr="00CE2084">
        <w:rPr>
          <w:rStyle w:val="apple-converted-space"/>
          <w:rFonts w:ascii="Times New Roman" w:hAnsi="Times New Roman" w:cs="Times New Roman"/>
          <w:color w:val="222222"/>
          <w:shd w:val="clear" w:color="auto" w:fill="FFFFFF"/>
          <w:lang w:val="en-US"/>
        </w:rPr>
        <w:t> </w:t>
      </w:r>
      <w:r w:rsidRPr="00CE2084">
        <w:rPr>
          <w:rFonts w:ascii="Times New Roman" w:hAnsi="Times New Roman" w:cs="Times New Roman"/>
          <w:i/>
          <w:iCs/>
          <w:color w:val="222222"/>
          <w:sz w:val="24"/>
          <w:szCs w:val="24"/>
          <w:shd w:val="clear" w:color="auto" w:fill="FFFFFF"/>
          <w:lang w:val="en-US"/>
        </w:rPr>
        <w:t>Introduction to multi-criteria decision making and the evidential reasoning approach</w:t>
      </w:r>
      <w:r w:rsidRPr="00CE2084">
        <w:rPr>
          <w:rFonts w:ascii="Times New Roman" w:hAnsi="Times New Roman" w:cs="Times New Roman"/>
          <w:color w:val="222222"/>
          <w:sz w:val="24"/>
          <w:szCs w:val="24"/>
          <w:shd w:val="clear" w:color="auto" w:fill="FFFFFF"/>
          <w:lang w:val="en-US"/>
        </w:rPr>
        <w:t xml:space="preserve">. Manchester School of </w:t>
      </w:r>
      <w:proofErr w:type="spellStart"/>
      <w:r w:rsidRPr="00CE2084">
        <w:rPr>
          <w:rFonts w:ascii="Times New Roman" w:hAnsi="Times New Roman" w:cs="Times New Roman"/>
          <w:color w:val="222222"/>
          <w:sz w:val="24"/>
          <w:szCs w:val="24"/>
          <w:shd w:val="clear" w:color="auto" w:fill="FFFFFF"/>
          <w:lang w:val="en-US"/>
        </w:rPr>
        <w:t>Managment</w:t>
      </w:r>
      <w:proofErr w:type="spellEnd"/>
      <w:r w:rsidRPr="00CE2084">
        <w:rPr>
          <w:rFonts w:ascii="Times New Roman" w:hAnsi="Times New Roman" w:cs="Times New Roman"/>
          <w:color w:val="222222"/>
          <w:sz w:val="24"/>
          <w:szCs w:val="24"/>
          <w:shd w:val="clear" w:color="auto" w:fill="FFFFFF"/>
          <w:lang w:val="en-US"/>
        </w:rPr>
        <w:t>, University of Manchester Institute of Science and Technology.</w:t>
      </w:r>
    </w:p>
    <w:p w14:paraId="729B90D4"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r w:rsidRPr="00E65A53">
        <w:rPr>
          <w:rFonts w:ascii="Times New Roman" w:hAnsi="Times New Roman" w:cs="Times New Roman"/>
          <w:sz w:val="24"/>
          <w:szCs w:val="24"/>
          <w:lang w:val="en-US"/>
        </w:rPr>
        <w:t xml:space="preserve">Yeo, G. T., Roe, M., &amp; </w:t>
      </w:r>
      <w:proofErr w:type="spellStart"/>
      <w:r w:rsidRPr="00E65A53">
        <w:rPr>
          <w:rFonts w:ascii="Times New Roman" w:hAnsi="Times New Roman" w:cs="Times New Roman"/>
          <w:sz w:val="24"/>
          <w:szCs w:val="24"/>
          <w:lang w:val="en-US"/>
        </w:rPr>
        <w:t>Dinwoodie</w:t>
      </w:r>
      <w:proofErr w:type="spellEnd"/>
      <w:r w:rsidRPr="00E65A53">
        <w:rPr>
          <w:rFonts w:ascii="Times New Roman" w:hAnsi="Times New Roman" w:cs="Times New Roman"/>
          <w:sz w:val="24"/>
          <w:szCs w:val="24"/>
          <w:lang w:val="en-US"/>
        </w:rPr>
        <w:t>, J. (2008). Evaluating the competitiveness of container ports in Korea and China. </w:t>
      </w:r>
      <w:proofErr w:type="spellStart"/>
      <w:r w:rsidRPr="008F1941">
        <w:rPr>
          <w:rFonts w:ascii="Times New Roman" w:hAnsi="Times New Roman" w:cs="Times New Roman"/>
          <w:i/>
          <w:iCs/>
          <w:sz w:val="24"/>
          <w:szCs w:val="24"/>
        </w:rPr>
        <w:t>Transportation</w:t>
      </w:r>
      <w:proofErr w:type="spellEnd"/>
      <w:r w:rsidRPr="008F1941">
        <w:rPr>
          <w:rFonts w:ascii="Times New Roman" w:hAnsi="Times New Roman" w:cs="Times New Roman"/>
          <w:i/>
          <w:iCs/>
          <w:sz w:val="24"/>
          <w:szCs w:val="24"/>
        </w:rPr>
        <w:t xml:space="preserve"> </w:t>
      </w:r>
      <w:proofErr w:type="spellStart"/>
      <w:r w:rsidRPr="008F1941">
        <w:rPr>
          <w:rFonts w:ascii="Times New Roman" w:hAnsi="Times New Roman" w:cs="Times New Roman"/>
          <w:i/>
          <w:iCs/>
          <w:sz w:val="24"/>
          <w:szCs w:val="24"/>
        </w:rPr>
        <w:t>Research</w:t>
      </w:r>
      <w:proofErr w:type="spellEnd"/>
      <w:r w:rsidRPr="008F1941">
        <w:rPr>
          <w:rFonts w:ascii="Times New Roman" w:hAnsi="Times New Roman" w:cs="Times New Roman"/>
          <w:i/>
          <w:iCs/>
          <w:sz w:val="24"/>
          <w:szCs w:val="24"/>
        </w:rPr>
        <w:t xml:space="preserve"> </w:t>
      </w:r>
      <w:proofErr w:type="spellStart"/>
      <w:r w:rsidRPr="008F1941">
        <w:rPr>
          <w:rFonts w:ascii="Times New Roman" w:hAnsi="Times New Roman" w:cs="Times New Roman"/>
          <w:i/>
          <w:iCs/>
          <w:sz w:val="24"/>
          <w:szCs w:val="24"/>
        </w:rPr>
        <w:t>Part</w:t>
      </w:r>
      <w:proofErr w:type="spellEnd"/>
      <w:r w:rsidRPr="008F1941">
        <w:rPr>
          <w:rFonts w:ascii="Times New Roman" w:hAnsi="Times New Roman" w:cs="Times New Roman"/>
          <w:i/>
          <w:iCs/>
          <w:sz w:val="24"/>
          <w:szCs w:val="24"/>
        </w:rPr>
        <w:t xml:space="preserve"> A: </w:t>
      </w:r>
      <w:proofErr w:type="spellStart"/>
      <w:r w:rsidRPr="008F1941">
        <w:rPr>
          <w:rFonts w:ascii="Times New Roman" w:hAnsi="Times New Roman" w:cs="Times New Roman"/>
          <w:i/>
          <w:iCs/>
          <w:sz w:val="24"/>
          <w:szCs w:val="24"/>
        </w:rPr>
        <w:t>Policy</w:t>
      </w:r>
      <w:proofErr w:type="spellEnd"/>
      <w:r w:rsidRPr="008F1941">
        <w:rPr>
          <w:rFonts w:ascii="Times New Roman" w:hAnsi="Times New Roman" w:cs="Times New Roman"/>
          <w:i/>
          <w:iCs/>
          <w:sz w:val="24"/>
          <w:szCs w:val="24"/>
        </w:rPr>
        <w:t xml:space="preserve"> </w:t>
      </w:r>
      <w:proofErr w:type="spellStart"/>
      <w:r w:rsidRPr="008F1941">
        <w:rPr>
          <w:rFonts w:ascii="Times New Roman" w:hAnsi="Times New Roman" w:cs="Times New Roman"/>
          <w:i/>
          <w:iCs/>
          <w:sz w:val="24"/>
          <w:szCs w:val="24"/>
        </w:rPr>
        <w:t>and</w:t>
      </w:r>
      <w:proofErr w:type="spellEnd"/>
      <w:r w:rsidRPr="008F1941">
        <w:rPr>
          <w:rFonts w:ascii="Times New Roman" w:hAnsi="Times New Roman" w:cs="Times New Roman"/>
          <w:i/>
          <w:iCs/>
          <w:sz w:val="24"/>
          <w:szCs w:val="24"/>
        </w:rPr>
        <w:t xml:space="preserve"> </w:t>
      </w:r>
      <w:proofErr w:type="spellStart"/>
      <w:r w:rsidRPr="008F1941">
        <w:rPr>
          <w:rFonts w:ascii="Times New Roman" w:hAnsi="Times New Roman" w:cs="Times New Roman"/>
          <w:i/>
          <w:iCs/>
          <w:sz w:val="24"/>
          <w:szCs w:val="24"/>
        </w:rPr>
        <w:t>Practice</w:t>
      </w:r>
      <w:proofErr w:type="spellEnd"/>
      <w:r w:rsidRPr="008F1941">
        <w:rPr>
          <w:rFonts w:ascii="Times New Roman" w:hAnsi="Times New Roman" w:cs="Times New Roman"/>
          <w:sz w:val="24"/>
          <w:szCs w:val="24"/>
        </w:rPr>
        <w:t>, </w:t>
      </w:r>
      <w:r w:rsidRPr="008F1941">
        <w:rPr>
          <w:rFonts w:ascii="Times New Roman" w:hAnsi="Times New Roman" w:cs="Times New Roman"/>
          <w:i/>
          <w:iCs/>
          <w:sz w:val="24"/>
          <w:szCs w:val="24"/>
        </w:rPr>
        <w:t>42</w:t>
      </w:r>
      <w:r w:rsidRPr="008F1941">
        <w:rPr>
          <w:rFonts w:ascii="Times New Roman" w:hAnsi="Times New Roman" w:cs="Times New Roman"/>
          <w:sz w:val="24"/>
          <w:szCs w:val="24"/>
        </w:rPr>
        <w:t>(6), 910-921.</w:t>
      </w:r>
    </w:p>
    <w:p w14:paraId="5510178A" w14:textId="77777777" w:rsidR="007F4C12" w:rsidRPr="00E65A53" w:rsidRDefault="007F4C12" w:rsidP="007F4C12">
      <w:pPr>
        <w:pStyle w:val="ListParagraph"/>
        <w:numPr>
          <w:ilvl w:val="0"/>
          <w:numId w:val="5"/>
        </w:numPr>
        <w:spacing w:line="360" w:lineRule="auto"/>
        <w:rPr>
          <w:rFonts w:ascii="Times New Roman" w:hAnsi="Times New Roman" w:cs="Times New Roman"/>
          <w:sz w:val="24"/>
          <w:szCs w:val="24"/>
          <w:lang w:val="en-US"/>
        </w:rPr>
      </w:pPr>
      <w:r w:rsidRPr="00E65A53">
        <w:rPr>
          <w:rFonts w:ascii="Times New Roman" w:hAnsi="Times New Roman" w:cs="Times New Roman"/>
          <w:sz w:val="24"/>
          <w:szCs w:val="24"/>
          <w:lang w:val="en-US"/>
        </w:rPr>
        <w:t>Yeo, G. T., Ng, A. K., Lee, P. T. W., &amp; Yang, Z. (2014). Modelling port choice in an uncertain environment. </w:t>
      </w:r>
      <w:proofErr w:type="spellStart"/>
      <w:r w:rsidRPr="00BB4BD0">
        <w:rPr>
          <w:rFonts w:ascii="Times New Roman" w:hAnsi="Times New Roman" w:cs="Times New Roman"/>
          <w:i/>
          <w:iCs/>
          <w:sz w:val="24"/>
          <w:szCs w:val="24"/>
        </w:rPr>
        <w:t>Maritime</w:t>
      </w:r>
      <w:proofErr w:type="spellEnd"/>
      <w:r w:rsidRPr="00BB4BD0">
        <w:rPr>
          <w:rFonts w:ascii="Times New Roman" w:hAnsi="Times New Roman" w:cs="Times New Roman"/>
          <w:i/>
          <w:iCs/>
          <w:sz w:val="24"/>
          <w:szCs w:val="24"/>
        </w:rPr>
        <w:t xml:space="preserve"> </w:t>
      </w:r>
      <w:proofErr w:type="spellStart"/>
      <w:r w:rsidRPr="00BB4BD0">
        <w:rPr>
          <w:rFonts w:ascii="Times New Roman" w:hAnsi="Times New Roman" w:cs="Times New Roman"/>
          <w:i/>
          <w:iCs/>
          <w:sz w:val="24"/>
          <w:szCs w:val="24"/>
        </w:rPr>
        <w:t>Policy</w:t>
      </w:r>
      <w:proofErr w:type="spellEnd"/>
      <w:r w:rsidRPr="00BB4BD0">
        <w:rPr>
          <w:rFonts w:ascii="Times New Roman" w:hAnsi="Times New Roman" w:cs="Times New Roman"/>
          <w:i/>
          <w:iCs/>
          <w:sz w:val="24"/>
          <w:szCs w:val="24"/>
        </w:rPr>
        <w:t xml:space="preserve"> &amp; </w:t>
      </w:r>
      <w:proofErr w:type="spellStart"/>
      <w:r w:rsidRPr="00BB4BD0">
        <w:rPr>
          <w:rFonts w:ascii="Times New Roman" w:hAnsi="Times New Roman" w:cs="Times New Roman"/>
          <w:i/>
          <w:iCs/>
          <w:sz w:val="24"/>
          <w:szCs w:val="24"/>
        </w:rPr>
        <w:t>Management</w:t>
      </w:r>
      <w:proofErr w:type="spellEnd"/>
      <w:r w:rsidRPr="00BB4BD0">
        <w:rPr>
          <w:rFonts w:ascii="Times New Roman" w:hAnsi="Times New Roman" w:cs="Times New Roman"/>
          <w:sz w:val="24"/>
          <w:szCs w:val="24"/>
        </w:rPr>
        <w:t>, </w:t>
      </w:r>
      <w:r w:rsidRPr="00BB4BD0">
        <w:rPr>
          <w:rFonts w:ascii="Times New Roman" w:hAnsi="Times New Roman" w:cs="Times New Roman"/>
          <w:i/>
          <w:iCs/>
          <w:sz w:val="24"/>
          <w:szCs w:val="24"/>
        </w:rPr>
        <w:t>41</w:t>
      </w:r>
      <w:r w:rsidRPr="00BB4BD0">
        <w:rPr>
          <w:rFonts w:ascii="Times New Roman" w:hAnsi="Times New Roman" w:cs="Times New Roman"/>
          <w:sz w:val="24"/>
          <w:szCs w:val="24"/>
        </w:rPr>
        <w:t>(3), 251-267.</w:t>
      </w:r>
    </w:p>
    <w:p w14:paraId="6563F328" w14:textId="77777777" w:rsidR="007F4C12" w:rsidRPr="00631181"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Yildiz</w:t>
      </w:r>
      <w:proofErr w:type="spellEnd"/>
      <w:r w:rsidRPr="00E65A53">
        <w:rPr>
          <w:rFonts w:ascii="Times New Roman" w:hAnsi="Times New Roman" w:cs="Times New Roman"/>
          <w:sz w:val="24"/>
          <w:szCs w:val="24"/>
          <w:lang w:val="en-US"/>
        </w:rPr>
        <w:t xml:space="preserve">, A., &amp; </w:t>
      </w:r>
      <w:proofErr w:type="spellStart"/>
      <w:r w:rsidRPr="00E65A53">
        <w:rPr>
          <w:rFonts w:ascii="Times New Roman" w:hAnsi="Times New Roman" w:cs="Times New Roman"/>
          <w:sz w:val="24"/>
          <w:szCs w:val="24"/>
          <w:lang w:val="en-US"/>
        </w:rPr>
        <w:t>Yayla</w:t>
      </w:r>
      <w:proofErr w:type="spellEnd"/>
      <w:r w:rsidRPr="00E65A53">
        <w:rPr>
          <w:rFonts w:ascii="Times New Roman" w:hAnsi="Times New Roman" w:cs="Times New Roman"/>
          <w:sz w:val="24"/>
          <w:szCs w:val="24"/>
          <w:lang w:val="en-US"/>
        </w:rPr>
        <w:t>, A. Y. (2015). Multi-criteria decision-making methods for supplier selection: A literature review. </w:t>
      </w:r>
      <w:proofErr w:type="spellStart"/>
      <w:r w:rsidRPr="004E319A">
        <w:rPr>
          <w:rFonts w:ascii="Times New Roman" w:hAnsi="Times New Roman" w:cs="Times New Roman"/>
          <w:i/>
          <w:iCs/>
          <w:sz w:val="24"/>
          <w:szCs w:val="24"/>
        </w:rPr>
        <w:t>South</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African</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Journal</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of</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Industrial</w:t>
      </w:r>
      <w:proofErr w:type="spellEnd"/>
      <w:r w:rsidRPr="004E319A">
        <w:rPr>
          <w:rFonts w:ascii="Times New Roman" w:hAnsi="Times New Roman" w:cs="Times New Roman"/>
          <w:i/>
          <w:iCs/>
          <w:sz w:val="24"/>
          <w:szCs w:val="24"/>
        </w:rPr>
        <w:t xml:space="preserve"> </w:t>
      </w:r>
      <w:proofErr w:type="spellStart"/>
      <w:r w:rsidRPr="004E319A">
        <w:rPr>
          <w:rFonts w:ascii="Times New Roman" w:hAnsi="Times New Roman" w:cs="Times New Roman"/>
          <w:i/>
          <w:iCs/>
          <w:sz w:val="24"/>
          <w:szCs w:val="24"/>
        </w:rPr>
        <w:t>Engineering</w:t>
      </w:r>
      <w:proofErr w:type="spellEnd"/>
      <w:r w:rsidRPr="004E319A">
        <w:rPr>
          <w:rFonts w:ascii="Times New Roman" w:hAnsi="Times New Roman" w:cs="Times New Roman"/>
          <w:sz w:val="24"/>
          <w:szCs w:val="24"/>
        </w:rPr>
        <w:t>, </w:t>
      </w:r>
      <w:r w:rsidRPr="004E319A">
        <w:rPr>
          <w:rFonts w:ascii="Times New Roman" w:hAnsi="Times New Roman" w:cs="Times New Roman"/>
          <w:i/>
          <w:iCs/>
          <w:sz w:val="24"/>
          <w:szCs w:val="24"/>
        </w:rPr>
        <w:t>26</w:t>
      </w:r>
      <w:r w:rsidRPr="004E319A">
        <w:rPr>
          <w:rFonts w:ascii="Times New Roman" w:hAnsi="Times New Roman" w:cs="Times New Roman"/>
          <w:sz w:val="24"/>
          <w:szCs w:val="24"/>
        </w:rPr>
        <w:t>(2), 158-177.</w:t>
      </w:r>
    </w:p>
    <w:p w14:paraId="46742032" w14:textId="77777777" w:rsidR="007F4C12" w:rsidRPr="00CE2084" w:rsidRDefault="007F4C12" w:rsidP="007F4C12">
      <w:pPr>
        <w:pStyle w:val="ListParagraph"/>
        <w:numPr>
          <w:ilvl w:val="0"/>
          <w:numId w:val="5"/>
        </w:numPr>
        <w:spacing w:line="360" w:lineRule="auto"/>
        <w:rPr>
          <w:rFonts w:ascii="Times New Roman" w:hAnsi="Times New Roman" w:cs="Times New Roman"/>
          <w:sz w:val="24"/>
          <w:szCs w:val="24"/>
          <w:lang w:val="en-US"/>
        </w:rPr>
      </w:pPr>
      <w:proofErr w:type="spellStart"/>
      <w:r w:rsidRPr="00E65A53">
        <w:rPr>
          <w:rFonts w:ascii="Times New Roman" w:hAnsi="Times New Roman" w:cs="Times New Roman"/>
          <w:sz w:val="24"/>
          <w:szCs w:val="24"/>
          <w:lang w:val="en-US"/>
        </w:rPr>
        <w:t>Zavadskas</w:t>
      </w:r>
      <w:proofErr w:type="spellEnd"/>
      <w:r w:rsidRPr="00E65A53">
        <w:rPr>
          <w:rFonts w:ascii="Times New Roman" w:hAnsi="Times New Roman" w:cs="Times New Roman"/>
          <w:sz w:val="24"/>
          <w:szCs w:val="24"/>
          <w:lang w:val="en-US"/>
        </w:rPr>
        <w:t xml:space="preserve">, E. K., </w:t>
      </w:r>
      <w:proofErr w:type="spellStart"/>
      <w:r w:rsidRPr="00E65A53">
        <w:rPr>
          <w:rFonts w:ascii="Times New Roman" w:hAnsi="Times New Roman" w:cs="Times New Roman"/>
          <w:sz w:val="24"/>
          <w:szCs w:val="24"/>
          <w:lang w:val="en-US"/>
        </w:rPr>
        <w:t>Turskis</w:t>
      </w:r>
      <w:proofErr w:type="spellEnd"/>
      <w:r w:rsidRPr="00E65A53">
        <w:rPr>
          <w:rFonts w:ascii="Times New Roman" w:hAnsi="Times New Roman" w:cs="Times New Roman"/>
          <w:sz w:val="24"/>
          <w:szCs w:val="24"/>
          <w:lang w:val="en-US"/>
        </w:rPr>
        <w:t xml:space="preserve">, Z., &amp; </w:t>
      </w:r>
      <w:proofErr w:type="spellStart"/>
      <w:r w:rsidRPr="00E65A53">
        <w:rPr>
          <w:rFonts w:ascii="Times New Roman" w:hAnsi="Times New Roman" w:cs="Times New Roman"/>
          <w:sz w:val="24"/>
          <w:szCs w:val="24"/>
          <w:lang w:val="en-US"/>
        </w:rPr>
        <w:t>Bagočius</w:t>
      </w:r>
      <w:proofErr w:type="spellEnd"/>
      <w:r w:rsidRPr="00E65A53">
        <w:rPr>
          <w:rFonts w:ascii="Times New Roman" w:hAnsi="Times New Roman" w:cs="Times New Roman"/>
          <w:sz w:val="24"/>
          <w:szCs w:val="24"/>
          <w:lang w:val="en-US"/>
        </w:rPr>
        <w:t>, V. (2015). Multi-criteria selection of a deep-water port in the Eastern Baltic Sea. </w:t>
      </w:r>
      <w:proofErr w:type="spellStart"/>
      <w:r w:rsidRPr="00BB4BD0">
        <w:rPr>
          <w:rFonts w:ascii="Times New Roman" w:hAnsi="Times New Roman" w:cs="Times New Roman"/>
          <w:i/>
          <w:iCs/>
          <w:sz w:val="24"/>
          <w:szCs w:val="24"/>
        </w:rPr>
        <w:t>Applied</w:t>
      </w:r>
      <w:proofErr w:type="spellEnd"/>
      <w:r w:rsidRPr="00BB4BD0">
        <w:rPr>
          <w:rFonts w:ascii="Times New Roman" w:hAnsi="Times New Roman" w:cs="Times New Roman"/>
          <w:i/>
          <w:iCs/>
          <w:sz w:val="24"/>
          <w:szCs w:val="24"/>
        </w:rPr>
        <w:t xml:space="preserve"> </w:t>
      </w:r>
      <w:proofErr w:type="spellStart"/>
      <w:r w:rsidRPr="00BB4BD0">
        <w:rPr>
          <w:rFonts w:ascii="Times New Roman" w:hAnsi="Times New Roman" w:cs="Times New Roman"/>
          <w:i/>
          <w:iCs/>
          <w:sz w:val="24"/>
          <w:szCs w:val="24"/>
        </w:rPr>
        <w:t>Soft</w:t>
      </w:r>
      <w:proofErr w:type="spellEnd"/>
      <w:r w:rsidRPr="00BB4BD0">
        <w:rPr>
          <w:rFonts w:ascii="Times New Roman" w:hAnsi="Times New Roman" w:cs="Times New Roman"/>
          <w:i/>
          <w:iCs/>
          <w:sz w:val="24"/>
          <w:szCs w:val="24"/>
        </w:rPr>
        <w:t xml:space="preserve"> </w:t>
      </w:r>
      <w:proofErr w:type="spellStart"/>
      <w:r w:rsidRPr="00BB4BD0">
        <w:rPr>
          <w:rFonts w:ascii="Times New Roman" w:hAnsi="Times New Roman" w:cs="Times New Roman"/>
          <w:i/>
          <w:iCs/>
          <w:sz w:val="24"/>
          <w:szCs w:val="24"/>
        </w:rPr>
        <w:t>Computing</w:t>
      </w:r>
      <w:proofErr w:type="spellEnd"/>
      <w:r w:rsidRPr="00BB4BD0">
        <w:rPr>
          <w:rFonts w:ascii="Times New Roman" w:hAnsi="Times New Roman" w:cs="Times New Roman"/>
          <w:sz w:val="24"/>
          <w:szCs w:val="24"/>
        </w:rPr>
        <w:t>, </w:t>
      </w:r>
      <w:r w:rsidRPr="00BB4BD0">
        <w:rPr>
          <w:rFonts w:ascii="Times New Roman" w:hAnsi="Times New Roman" w:cs="Times New Roman"/>
          <w:i/>
          <w:iCs/>
          <w:sz w:val="24"/>
          <w:szCs w:val="24"/>
        </w:rPr>
        <w:t>26</w:t>
      </w:r>
      <w:r w:rsidRPr="00BB4BD0">
        <w:rPr>
          <w:rFonts w:ascii="Times New Roman" w:hAnsi="Times New Roman" w:cs="Times New Roman"/>
          <w:sz w:val="24"/>
          <w:szCs w:val="24"/>
        </w:rPr>
        <w:t>, 180-192.</w:t>
      </w:r>
    </w:p>
    <w:p w14:paraId="59014FCB" w14:textId="77777777" w:rsidR="007F4C12" w:rsidRDefault="007F4C12" w:rsidP="003860A0">
      <w:pPr>
        <w:rPr>
          <w:lang w:val="en-US"/>
        </w:rPr>
      </w:pPr>
    </w:p>
    <w:p w14:paraId="67CCE4EC" w14:textId="3A7719F6" w:rsidR="007F4C12" w:rsidRDefault="007F4C12">
      <w:pPr>
        <w:rPr>
          <w:lang w:val="en-US"/>
        </w:rPr>
      </w:pPr>
      <w:r>
        <w:rPr>
          <w:lang w:val="en-US"/>
        </w:rPr>
        <w:br w:type="page"/>
      </w:r>
    </w:p>
    <w:p w14:paraId="062BBF3F" w14:textId="62F07467" w:rsidR="007F4C12" w:rsidRDefault="007F4C12" w:rsidP="003860A0">
      <w:pPr>
        <w:pStyle w:val="Heading1"/>
        <w:rPr>
          <w:lang w:val="en-US"/>
        </w:rPr>
      </w:pPr>
      <w:bookmarkStart w:id="53" w:name="_Toc452047429"/>
      <w:r>
        <w:rPr>
          <w:lang w:val="en-US"/>
        </w:rPr>
        <w:lastRenderedPageBreak/>
        <w:t>Appendix</w:t>
      </w:r>
      <w:bookmarkEnd w:id="53"/>
    </w:p>
    <w:p w14:paraId="5F9B58F9" w14:textId="77777777" w:rsidR="007F4C12" w:rsidRDefault="007F4C12" w:rsidP="007F4C12">
      <w:pPr>
        <w:spacing w:after="120"/>
        <w:ind w:firstLine="851"/>
        <w:jc w:val="both"/>
        <w:rPr>
          <w:smallCaps/>
        </w:rPr>
      </w:pPr>
      <w:r w:rsidRPr="003860A0">
        <w:rPr>
          <w:lang w:val="en-US"/>
        </w:rPr>
        <w:t xml:space="preserve">This survey is conducted in order to identify customer preferences in choosing a port / container terminal and a shipping company (line) for cargo shipping. Please, answer the questions listed below. Filling out the questionnaire will not take a lot of time, you will need approximately 5-7 minutes. </w:t>
      </w:r>
      <w:proofErr w:type="spellStart"/>
      <w:r w:rsidRPr="00087B86">
        <w:t>Thank</w:t>
      </w:r>
      <w:proofErr w:type="spellEnd"/>
      <w:r w:rsidRPr="00087B86">
        <w:t xml:space="preserve"> </w:t>
      </w:r>
      <w:proofErr w:type="spellStart"/>
      <w:r w:rsidRPr="00087B86">
        <w:t>you</w:t>
      </w:r>
      <w:proofErr w:type="spellEnd"/>
      <w:r w:rsidRPr="00087B86">
        <w:t>!</w:t>
      </w:r>
    </w:p>
    <w:p w14:paraId="65B13254" w14:textId="77777777" w:rsidR="007F4C12" w:rsidRPr="00AA2DD4" w:rsidRDefault="007F4C12" w:rsidP="007F4C12">
      <w:pPr>
        <w:spacing w:after="120"/>
        <w:ind w:firstLine="851"/>
        <w:jc w:val="both"/>
        <w:rPr>
          <w:smallCaps/>
        </w:rPr>
      </w:pPr>
    </w:p>
    <w:tbl>
      <w:tblPr>
        <w:tblStyle w:val="TableGrid"/>
        <w:tblW w:w="10065" w:type="dxa"/>
        <w:tblInd w:w="-5" w:type="dxa"/>
        <w:tblLayout w:type="fixed"/>
        <w:tblLook w:val="04A0" w:firstRow="1" w:lastRow="0" w:firstColumn="1" w:lastColumn="0" w:noHBand="0" w:noVBand="1"/>
      </w:tblPr>
      <w:tblGrid>
        <w:gridCol w:w="566"/>
        <w:gridCol w:w="130"/>
        <w:gridCol w:w="4946"/>
        <w:gridCol w:w="4423"/>
      </w:tblGrid>
      <w:tr w:rsidR="007F4C12" w:rsidRPr="00AA2DD4" w14:paraId="04B1EBB7" w14:textId="77777777" w:rsidTr="007F4C12">
        <w:trPr>
          <w:trHeight w:val="313"/>
        </w:trPr>
        <w:tc>
          <w:tcPr>
            <w:tcW w:w="566" w:type="dxa"/>
          </w:tcPr>
          <w:p w14:paraId="59E4B39B" w14:textId="77777777" w:rsidR="007F4C12" w:rsidRPr="00AA2DD4" w:rsidRDefault="007F4C12" w:rsidP="007F4C12">
            <w:pPr>
              <w:spacing w:line="276" w:lineRule="auto"/>
              <w:ind w:right="141"/>
              <w:jc w:val="both"/>
              <w:rPr>
                <w:smallCaps/>
              </w:rPr>
            </w:pPr>
            <w:r w:rsidRPr="00AA2DD4">
              <w:t>№</w:t>
            </w:r>
          </w:p>
        </w:tc>
        <w:tc>
          <w:tcPr>
            <w:tcW w:w="5076" w:type="dxa"/>
            <w:gridSpan w:val="2"/>
          </w:tcPr>
          <w:p w14:paraId="35CB1B26" w14:textId="77777777" w:rsidR="007F4C12" w:rsidRPr="00AA2DD4" w:rsidRDefault="007F4C12" w:rsidP="007F4C12">
            <w:pPr>
              <w:rPr>
                <w:smallCaps/>
              </w:rPr>
            </w:pPr>
            <w:proofErr w:type="spellStart"/>
            <w:r>
              <w:t>Question</w:t>
            </w:r>
            <w:proofErr w:type="spellEnd"/>
          </w:p>
        </w:tc>
        <w:tc>
          <w:tcPr>
            <w:tcW w:w="4423" w:type="dxa"/>
          </w:tcPr>
          <w:p w14:paraId="4BDD527A" w14:textId="77777777" w:rsidR="007F4C12" w:rsidRPr="00AA2DD4" w:rsidRDefault="007F4C12" w:rsidP="007F4C12">
            <w:pPr>
              <w:spacing w:line="276" w:lineRule="auto"/>
              <w:ind w:right="141"/>
              <w:jc w:val="both"/>
              <w:rPr>
                <w:smallCaps/>
              </w:rPr>
            </w:pPr>
            <w:proofErr w:type="spellStart"/>
            <w:r>
              <w:t>Answer</w:t>
            </w:r>
            <w:proofErr w:type="spellEnd"/>
          </w:p>
        </w:tc>
      </w:tr>
      <w:tr w:rsidR="007F4C12" w:rsidRPr="005573E9" w14:paraId="4AD1C2B9" w14:textId="77777777" w:rsidTr="007F4C12">
        <w:trPr>
          <w:trHeight w:val="268"/>
        </w:trPr>
        <w:tc>
          <w:tcPr>
            <w:tcW w:w="10065" w:type="dxa"/>
            <w:gridSpan w:val="4"/>
          </w:tcPr>
          <w:p w14:paraId="38AC7358" w14:textId="77777777" w:rsidR="007F4C12" w:rsidRPr="003860A0" w:rsidRDefault="007F4C12" w:rsidP="007F4C12">
            <w:pPr>
              <w:rPr>
                <w:b/>
                <w:smallCaps/>
                <w:lang w:val="en-US"/>
              </w:rPr>
            </w:pPr>
            <w:r w:rsidRPr="003860A0">
              <w:rPr>
                <w:b/>
                <w:lang w:val="en-US"/>
              </w:rPr>
              <w:t>General information about a client</w:t>
            </w:r>
          </w:p>
        </w:tc>
      </w:tr>
      <w:tr w:rsidR="007F4C12" w:rsidRPr="005573E9" w14:paraId="1157FF44" w14:textId="77777777" w:rsidTr="00B92040">
        <w:trPr>
          <w:trHeight w:val="1218"/>
        </w:trPr>
        <w:tc>
          <w:tcPr>
            <w:tcW w:w="696" w:type="dxa"/>
            <w:gridSpan w:val="2"/>
          </w:tcPr>
          <w:p w14:paraId="6C27FF2F" w14:textId="77777777" w:rsidR="007F4C12" w:rsidRPr="00AA2DD4" w:rsidRDefault="007F4C12" w:rsidP="007F4C12">
            <w:pPr>
              <w:spacing w:line="276" w:lineRule="auto"/>
              <w:ind w:right="141"/>
              <w:jc w:val="both"/>
              <w:rPr>
                <w:smallCaps/>
              </w:rPr>
            </w:pPr>
            <w:r w:rsidRPr="00AA2DD4">
              <w:t>1</w:t>
            </w:r>
          </w:p>
        </w:tc>
        <w:tc>
          <w:tcPr>
            <w:tcW w:w="4946" w:type="dxa"/>
          </w:tcPr>
          <w:p w14:paraId="55758EF5" w14:textId="77777777" w:rsidR="007F4C12" w:rsidRPr="003860A0" w:rsidRDefault="007F4C12" w:rsidP="007F4C12">
            <w:pPr>
              <w:spacing w:after="120"/>
              <w:rPr>
                <w:smallCaps/>
                <w:lang w:val="en-US"/>
              </w:rPr>
            </w:pPr>
            <w:r w:rsidRPr="003860A0">
              <w:rPr>
                <w:lang w:val="en-US"/>
              </w:rPr>
              <w:t>Evaluate the frequency of calling on the Maersk Line services</w:t>
            </w:r>
          </w:p>
        </w:tc>
        <w:tc>
          <w:tcPr>
            <w:tcW w:w="4423" w:type="dxa"/>
            <w:shd w:val="clear" w:color="auto" w:fill="auto"/>
          </w:tcPr>
          <w:p w14:paraId="19FA219A" w14:textId="0E9A52FA" w:rsidR="007F4C12" w:rsidRPr="00B92040" w:rsidRDefault="007F4C12" w:rsidP="007F4C12">
            <w:pPr>
              <w:spacing w:after="120" w:line="276" w:lineRule="auto"/>
              <w:ind w:right="141"/>
              <w:jc w:val="both"/>
              <w:rPr>
                <w:smallCaps/>
                <w:lang w:val="en-US"/>
              </w:rPr>
            </w:pPr>
            <w:r w:rsidRPr="00B92040">
              <w:rPr>
                <w:lang w:val="en-US"/>
              </w:rPr>
              <w:t>1. Once</w:t>
            </w:r>
            <w:r w:rsidR="000502AE" w:rsidRPr="00B92040">
              <w:rPr>
                <w:lang w:val="en-US"/>
              </w:rPr>
              <w:t xml:space="preserve"> </w:t>
            </w:r>
          </w:p>
          <w:p w14:paraId="2BE7C732" w14:textId="516DFAD0" w:rsidR="007F4C12" w:rsidRPr="00B92040" w:rsidRDefault="007F4C12" w:rsidP="007F4C12">
            <w:pPr>
              <w:spacing w:after="120" w:line="276" w:lineRule="auto"/>
              <w:ind w:right="141"/>
              <w:jc w:val="both"/>
              <w:rPr>
                <w:smallCaps/>
                <w:lang w:val="en-US"/>
              </w:rPr>
            </w:pPr>
            <w:r w:rsidRPr="00B92040">
              <w:rPr>
                <w:lang w:val="en-US"/>
              </w:rPr>
              <w:t>2. Seldom</w:t>
            </w:r>
            <w:r w:rsidR="000502AE" w:rsidRPr="00B92040">
              <w:rPr>
                <w:lang w:val="en-US"/>
              </w:rPr>
              <w:t xml:space="preserve"> </w:t>
            </w:r>
          </w:p>
          <w:p w14:paraId="75D1901E" w14:textId="5DC1A2BA" w:rsidR="007F4C12" w:rsidRPr="00B92040" w:rsidRDefault="007F4C12" w:rsidP="007F4C12">
            <w:pPr>
              <w:spacing w:after="120" w:line="276" w:lineRule="auto"/>
              <w:ind w:right="141"/>
              <w:jc w:val="both"/>
              <w:rPr>
                <w:smallCaps/>
                <w:lang w:val="en-US"/>
              </w:rPr>
            </w:pPr>
            <w:r w:rsidRPr="00B92040">
              <w:rPr>
                <w:lang w:val="en-US"/>
              </w:rPr>
              <w:t>3. From time to time</w:t>
            </w:r>
            <w:r w:rsidR="000502AE" w:rsidRPr="00B92040">
              <w:rPr>
                <w:lang w:val="en-US"/>
              </w:rPr>
              <w:t xml:space="preserve"> </w:t>
            </w:r>
          </w:p>
          <w:p w14:paraId="0392CFA1" w14:textId="2D277509" w:rsidR="007F4C12" w:rsidRPr="00B92040" w:rsidRDefault="007F4C12" w:rsidP="007F4C12">
            <w:pPr>
              <w:spacing w:after="120" w:line="276" w:lineRule="auto"/>
              <w:ind w:right="141"/>
              <w:jc w:val="both"/>
              <w:rPr>
                <w:smallCaps/>
                <w:lang w:val="en-US"/>
              </w:rPr>
            </w:pPr>
            <w:r w:rsidRPr="00B92040">
              <w:rPr>
                <w:lang w:val="en-US"/>
              </w:rPr>
              <w:t>4. Frequently</w:t>
            </w:r>
            <w:r w:rsidR="000502AE" w:rsidRPr="00B92040">
              <w:rPr>
                <w:lang w:val="en-US"/>
              </w:rPr>
              <w:t xml:space="preserve"> (on a monthly basis)</w:t>
            </w:r>
          </w:p>
          <w:p w14:paraId="3234095D" w14:textId="033BEE09" w:rsidR="007F4C12" w:rsidRPr="003860A0" w:rsidRDefault="007F4C12" w:rsidP="007F4C12">
            <w:pPr>
              <w:spacing w:after="120" w:line="276" w:lineRule="auto"/>
              <w:ind w:right="141"/>
              <w:jc w:val="both"/>
              <w:rPr>
                <w:smallCaps/>
                <w:lang w:val="en-US"/>
              </w:rPr>
            </w:pPr>
            <w:r w:rsidRPr="00B92040">
              <w:rPr>
                <w:lang w:val="en-US"/>
              </w:rPr>
              <w:t>5. Very often</w:t>
            </w:r>
            <w:r w:rsidR="000502AE" w:rsidRPr="00B92040">
              <w:rPr>
                <w:lang w:val="en-US"/>
              </w:rPr>
              <w:t xml:space="preserve"> (on a weekly basis)</w:t>
            </w:r>
          </w:p>
        </w:tc>
      </w:tr>
      <w:tr w:rsidR="007F4C12" w:rsidRPr="005573E9" w14:paraId="72D09634" w14:textId="77777777" w:rsidTr="007F4C12">
        <w:trPr>
          <w:trHeight w:val="1263"/>
        </w:trPr>
        <w:tc>
          <w:tcPr>
            <w:tcW w:w="696" w:type="dxa"/>
            <w:gridSpan w:val="2"/>
          </w:tcPr>
          <w:p w14:paraId="77E89C4E" w14:textId="77777777" w:rsidR="007F4C12" w:rsidRPr="00AA2DD4" w:rsidRDefault="007F4C12" w:rsidP="007F4C12">
            <w:pPr>
              <w:spacing w:line="276" w:lineRule="auto"/>
              <w:ind w:right="141"/>
              <w:jc w:val="both"/>
              <w:rPr>
                <w:smallCaps/>
              </w:rPr>
            </w:pPr>
            <w:r w:rsidRPr="00AA2DD4">
              <w:t>2</w:t>
            </w:r>
          </w:p>
        </w:tc>
        <w:tc>
          <w:tcPr>
            <w:tcW w:w="4946" w:type="dxa"/>
          </w:tcPr>
          <w:p w14:paraId="31C15CEA" w14:textId="77777777" w:rsidR="007F4C12" w:rsidRPr="003860A0" w:rsidRDefault="007F4C12" w:rsidP="007F4C12">
            <w:pPr>
              <w:rPr>
                <w:smallCaps/>
                <w:lang w:val="en-US"/>
              </w:rPr>
            </w:pPr>
            <w:r w:rsidRPr="003860A0">
              <w:rPr>
                <w:lang w:val="en-US"/>
              </w:rPr>
              <w:t>The reason for calling on mainly concerns:</w:t>
            </w:r>
          </w:p>
        </w:tc>
        <w:tc>
          <w:tcPr>
            <w:tcW w:w="4423" w:type="dxa"/>
          </w:tcPr>
          <w:p w14:paraId="62164B28" w14:textId="77777777" w:rsidR="007F4C12" w:rsidRPr="003860A0" w:rsidRDefault="007F4C12" w:rsidP="007F4C12">
            <w:pPr>
              <w:shd w:val="clear" w:color="auto" w:fill="FFFFFF"/>
              <w:tabs>
                <w:tab w:val="left" w:leader="dot" w:pos="6237"/>
              </w:tabs>
              <w:spacing w:line="360" w:lineRule="auto"/>
              <w:ind w:right="141"/>
              <w:rPr>
                <w:smallCaps/>
                <w:lang w:val="en-US"/>
              </w:rPr>
            </w:pPr>
            <w:r w:rsidRPr="003860A0">
              <w:rPr>
                <w:lang w:val="en-US"/>
              </w:rPr>
              <w:t>1. Export of cargo</w:t>
            </w:r>
            <w:r w:rsidRPr="003860A0">
              <w:rPr>
                <w:lang w:val="en-US"/>
              </w:rPr>
              <w:br/>
              <w:t>2. Import of cargo</w:t>
            </w:r>
          </w:p>
          <w:p w14:paraId="0C4E28AF" w14:textId="77777777" w:rsidR="007F4C12" w:rsidRPr="003860A0" w:rsidRDefault="007F4C12" w:rsidP="007F4C12">
            <w:pPr>
              <w:shd w:val="clear" w:color="auto" w:fill="FFFFFF"/>
              <w:tabs>
                <w:tab w:val="left" w:leader="dot" w:pos="6237"/>
              </w:tabs>
              <w:spacing w:line="360" w:lineRule="auto"/>
              <w:ind w:right="141"/>
              <w:rPr>
                <w:smallCaps/>
                <w:lang w:val="en-US"/>
              </w:rPr>
            </w:pPr>
            <w:r w:rsidRPr="003860A0">
              <w:rPr>
                <w:lang w:val="en-US"/>
              </w:rPr>
              <w:t>3. Both export and import</w:t>
            </w:r>
          </w:p>
          <w:p w14:paraId="2D7B6B50" w14:textId="77777777" w:rsidR="007F4C12" w:rsidRPr="003860A0" w:rsidRDefault="007F4C12" w:rsidP="007F4C12">
            <w:pPr>
              <w:shd w:val="clear" w:color="auto" w:fill="FFFFFF"/>
              <w:tabs>
                <w:tab w:val="left" w:leader="dot" w:pos="6237"/>
              </w:tabs>
              <w:spacing w:line="360" w:lineRule="auto"/>
              <w:ind w:right="141"/>
              <w:rPr>
                <w:smallCaps/>
                <w:lang w:val="en-US"/>
              </w:rPr>
            </w:pPr>
            <w:r w:rsidRPr="003860A0">
              <w:rPr>
                <w:lang w:val="en-US"/>
              </w:rPr>
              <w:t>3. Transportation inside company</w:t>
            </w:r>
          </w:p>
        </w:tc>
      </w:tr>
      <w:tr w:rsidR="007F4C12" w:rsidRPr="00263006" w14:paraId="2FF86E94" w14:textId="77777777" w:rsidTr="007F4C12">
        <w:trPr>
          <w:trHeight w:val="1263"/>
        </w:trPr>
        <w:tc>
          <w:tcPr>
            <w:tcW w:w="696" w:type="dxa"/>
            <w:gridSpan w:val="2"/>
          </w:tcPr>
          <w:p w14:paraId="471F474B" w14:textId="77777777" w:rsidR="007F4C12" w:rsidRPr="00AA2DD4" w:rsidRDefault="007F4C12" w:rsidP="007F4C12">
            <w:pPr>
              <w:spacing w:line="276" w:lineRule="auto"/>
              <w:ind w:right="141"/>
              <w:jc w:val="both"/>
              <w:rPr>
                <w:smallCaps/>
              </w:rPr>
            </w:pPr>
            <w:r>
              <w:t>3</w:t>
            </w:r>
          </w:p>
        </w:tc>
        <w:tc>
          <w:tcPr>
            <w:tcW w:w="4946" w:type="dxa"/>
          </w:tcPr>
          <w:p w14:paraId="15FEF292" w14:textId="77777777" w:rsidR="007F4C12" w:rsidRPr="003860A0" w:rsidRDefault="007F4C12" w:rsidP="007F4C12">
            <w:pPr>
              <w:rPr>
                <w:smallCaps/>
                <w:lang w:val="en-US"/>
              </w:rPr>
            </w:pPr>
            <w:r w:rsidRPr="003860A0">
              <w:rPr>
                <w:lang w:val="en-US"/>
              </w:rPr>
              <w:t>Who makes a choice of a port?</w:t>
            </w:r>
          </w:p>
        </w:tc>
        <w:tc>
          <w:tcPr>
            <w:tcW w:w="4423" w:type="dxa"/>
          </w:tcPr>
          <w:p w14:paraId="70AC9B36" w14:textId="77777777" w:rsidR="007F4C12" w:rsidRPr="003860A0" w:rsidRDefault="007F4C12" w:rsidP="007F4C12">
            <w:pPr>
              <w:shd w:val="clear" w:color="auto" w:fill="FFFFFF"/>
              <w:tabs>
                <w:tab w:val="left" w:leader="dot" w:pos="6237"/>
              </w:tabs>
              <w:spacing w:line="360" w:lineRule="auto"/>
              <w:ind w:right="141"/>
              <w:rPr>
                <w:smallCaps/>
                <w:lang w:val="en-US"/>
              </w:rPr>
            </w:pPr>
            <w:r w:rsidRPr="003860A0">
              <w:rPr>
                <w:lang w:val="en-US"/>
              </w:rPr>
              <w:t>1. Independently</w:t>
            </w:r>
          </w:p>
          <w:p w14:paraId="28CB4E18" w14:textId="77777777" w:rsidR="007F4C12" w:rsidRPr="003860A0" w:rsidRDefault="007F4C12" w:rsidP="007F4C12">
            <w:pPr>
              <w:shd w:val="clear" w:color="auto" w:fill="FFFFFF"/>
              <w:tabs>
                <w:tab w:val="left" w:leader="dot" w:pos="6237"/>
              </w:tabs>
              <w:spacing w:line="360" w:lineRule="auto"/>
              <w:ind w:right="141"/>
              <w:rPr>
                <w:smallCaps/>
                <w:lang w:val="en-US"/>
              </w:rPr>
            </w:pPr>
            <w:r w:rsidRPr="003860A0">
              <w:rPr>
                <w:lang w:val="en-US"/>
              </w:rPr>
              <w:t>2. Shipping line`s managers</w:t>
            </w:r>
          </w:p>
          <w:p w14:paraId="1A7FC2B7" w14:textId="77777777" w:rsidR="007F4C12" w:rsidRPr="003860A0" w:rsidRDefault="007F4C12" w:rsidP="007F4C12">
            <w:pPr>
              <w:shd w:val="clear" w:color="auto" w:fill="FFFFFF"/>
              <w:tabs>
                <w:tab w:val="left" w:leader="dot" w:pos="6237"/>
              </w:tabs>
              <w:spacing w:line="360" w:lineRule="auto"/>
              <w:ind w:right="141"/>
              <w:rPr>
                <w:smallCaps/>
                <w:lang w:val="en-US"/>
              </w:rPr>
            </w:pPr>
            <w:r w:rsidRPr="003860A0">
              <w:rPr>
                <w:lang w:val="en-US"/>
              </w:rPr>
              <w:t>3. Individually, but taken into account the recommendations from shipping line`s managers</w:t>
            </w:r>
          </w:p>
          <w:p w14:paraId="325DB1B6" w14:textId="77777777" w:rsidR="007F4C12" w:rsidRDefault="007F4C12" w:rsidP="007F4C12">
            <w:pPr>
              <w:shd w:val="clear" w:color="auto" w:fill="FFFFFF"/>
              <w:tabs>
                <w:tab w:val="left" w:leader="dot" w:pos="6237"/>
              </w:tabs>
              <w:spacing w:line="360" w:lineRule="auto"/>
              <w:ind w:right="141"/>
              <w:rPr>
                <w:smallCaps/>
              </w:rPr>
            </w:pPr>
            <w:r>
              <w:t xml:space="preserve">4. </w:t>
            </w:r>
            <w:proofErr w:type="spellStart"/>
            <w:r>
              <w:t>Other</w:t>
            </w:r>
            <w:proofErr w:type="spellEnd"/>
            <w:r>
              <w:t>______________________</w:t>
            </w:r>
          </w:p>
          <w:p w14:paraId="4F7754AE" w14:textId="77777777" w:rsidR="007F4C12" w:rsidRDefault="007F4C12" w:rsidP="007F4C12">
            <w:pPr>
              <w:shd w:val="clear" w:color="auto" w:fill="FFFFFF"/>
              <w:tabs>
                <w:tab w:val="left" w:leader="dot" w:pos="6237"/>
              </w:tabs>
              <w:spacing w:line="276" w:lineRule="auto"/>
              <w:ind w:right="141"/>
              <w:rPr>
                <w:smallCaps/>
              </w:rPr>
            </w:pPr>
          </w:p>
        </w:tc>
      </w:tr>
      <w:tr w:rsidR="007F4C12" w:rsidRPr="008965C2" w14:paraId="3A205E9C" w14:textId="77777777" w:rsidTr="007F4C12">
        <w:trPr>
          <w:trHeight w:val="1263"/>
        </w:trPr>
        <w:tc>
          <w:tcPr>
            <w:tcW w:w="696" w:type="dxa"/>
            <w:gridSpan w:val="2"/>
          </w:tcPr>
          <w:p w14:paraId="68B6F5A9" w14:textId="77777777" w:rsidR="007F4C12" w:rsidRDefault="007F4C12" w:rsidP="007F4C12">
            <w:pPr>
              <w:spacing w:line="276" w:lineRule="auto"/>
              <w:ind w:right="141"/>
              <w:jc w:val="both"/>
              <w:rPr>
                <w:smallCaps/>
              </w:rPr>
            </w:pPr>
            <w:r>
              <w:t>4</w:t>
            </w:r>
          </w:p>
        </w:tc>
        <w:tc>
          <w:tcPr>
            <w:tcW w:w="4946" w:type="dxa"/>
          </w:tcPr>
          <w:p w14:paraId="4DFB42B0" w14:textId="77777777" w:rsidR="007F4C12" w:rsidRPr="003860A0" w:rsidRDefault="007F4C12" w:rsidP="007F4C12">
            <w:pPr>
              <w:rPr>
                <w:smallCaps/>
                <w:lang w:val="en-US"/>
              </w:rPr>
            </w:pPr>
            <w:r w:rsidRPr="003860A0">
              <w:rPr>
                <w:lang w:val="en-US"/>
              </w:rPr>
              <w:t xml:space="preserve">Evaluate, please, to which extent you agree with listed below statements: where 1 –completely disagree, 5 –completely agree): </w:t>
            </w:r>
          </w:p>
          <w:p w14:paraId="3B3A422A" w14:textId="77777777" w:rsidR="007F4C12" w:rsidRPr="00263006" w:rsidRDefault="007F4C12" w:rsidP="007F4C12">
            <w:pPr>
              <w:pStyle w:val="ListParagraph"/>
              <w:numPr>
                <w:ilvl w:val="0"/>
                <w:numId w:val="45"/>
              </w:numPr>
              <w:spacing w:after="200" w:line="276" w:lineRule="auto"/>
              <w:rPr>
                <w:lang w:val="en-US"/>
              </w:rPr>
            </w:pPr>
            <w:r>
              <w:rPr>
                <w:rFonts w:ascii="Arial" w:hAnsi="Arial" w:cs="Arial"/>
                <w:lang w:val="en-US"/>
              </w:rPr>
              <w:t>In first turn, I choose shipping line, and only then a port/ terminal of calling</w:t>
            </w:r>
          </w:p>
          <w:p w14:paraId="45091222" w14:textId="77777777" w:rsidR="007F4C12" w:rsidRPr="00263006" w:rsidRDefault="007F4C12" w:rsidP="007F4C12">
            <w:pPr>
              <w:pStyle w:val="ListParagraph"/>
              <w:rPr>
                <w:lang w:val="en-US"/>
              </w:rPr>
            </w:pPr>
          </w:p>
          <w:p w14:paraId="08098A22" w14:textId="77777777" w:rsidR="007F4C12" w:rsidRPr="009A603A" w:rsidRDefault="007F4C12" w:rsidP="007F4C12">
            <w:pPr>
              <w:pStyle w:val="ListParagraph"/>
              <w:numPr>
                <w:ilvl w:val="0"/>
                <w:numId w:val="45"/>
              </w:numPr>
              <w:spacing w:after="200" w:line="276" w:lineRule="auto"/>
              <w:rPr>
                <w:lang w:val="en-US"/>
              </w:rPr>
            </w:pPr>
            <w:r>
              <w:rPr>
                <w:rFonts w:ascii="Arial" w:hAnsi="Arial" w:cs="Arial"/>
                <w:lang w:val="en-US"/>
              </w:rPr>
              <w:t xml:space="preserve">In first turn, I choose a port/terminal, only then a shipping line </w:t>
            </w:r>
          </w:p>
          <w:p w14:paraId="7104DD6A" w14:textId="77777777" w:rsidR="007F4C12" w:rsidRPr="009A603A" w:rsidRDefault="007F4C12" w:rsidP="007F4C12">
            <w:pPr>
              <w:pStyle w:val="ListParagraph"/>
              <w:rPr>
                <w:lang w:val="en-US"/>
              </w:rPr>
            </w:pPr>
          </w:p>
          <w:p w14:paraId="62AF2C02" w14:textId="77777777" w:rsidR="007F4C12" w:rsidRPr="009A603A" w:rsidRDefault="007F4C12" w:rsidP="007F4C12">
            <w:pPr>
              <w:pStyle w:val="ListParagraph"/>
              <w:numPr>
                <w:ilvl w:val="0"/>
                <w:numId w:val="45"/>
              </w:numPr>
              <w:spacing w:after="200" w:line="276" w:lineRule="auto"/>
              <w:rPr>
                <w:lang w:val="en-US"/>
              </w:rPr>
            </w:pPr>
            <w:r>
              <w:rPr>
                <w:rFonts w:ascii="Arial" w:hAnsi="Arial" w:cs="Arial"/>
                <w:lang w:val="en-US"/>
              </w:rPr>
              <w:t>The choice of a port/terminal is made by using a scheme that allows me to evaluate every particular terminal</w:t>
            </w:r>
          </w:p>
        </w:tc>
        <w:tc>
          <w:tcPr>
            <w:tcW w:w="4423" w:type="dxa"/>
          </w:tcPr>
          <w:p w14:paraId="75383658" w14:textId="77777777" w:rsidR="007F4C12" w:rsidRPr="003860A0" w:rsidRDefault="007F4C12" w:rsidP="007F4C12">
            <w:pPr>
              <w:shd w:val="clear" w:color="auto" w:fill="FFFFFF"/>
              <w:tabs>
                <w:tab w:val="left" w:leader="dot" w:pos="6237"/>
              </w:tabs>
              <w:spacing w:line="276" w:lineRule="auto"/>
              <w:ind w:right="141"/>
              <w:rPr>
                <w:smallCaps/>
                <w:lang w:val="en-US"/>
              </w:rPr>
            </w:pPr>
          </w:p>
          <w:p w14:paraId="0889C436" w14:textId="77777777" w:rsidR="007F4C12" w:rsidRPr="003860A0" w:rsidRDefault="007F4C12" w:rsidP="007F4C12">
            <w:pPr>
              <w:shd w:val="clear" w:color="auto" w:fill="FFFFFF"/>
              <w:tabs>
                <w:tab w:val="left" w:leader="dot" w:pos="6237"/>
              </w:tabs>
              <w:spacing w:line="276" w:lineRule="auto"/>
              <w:ind w:right="141"/>
              <w:rPr>
                <w:smallCaps/>
                <w:lang w:val="en-US"/>
              </w:rPr>
            </w:pPr>
          </w:p>
          <w:p w14:paraId="2838F102" w14:textId="77777777" w:rsidR="007F4C12" w:rsidRPr="003860A0" w:rsidRDefault="007F4C12" w:rsidP="007F4C12">
            <w:pPr>
              <w:shd w:val="clear" w:color="auto" w:fill="FFFFFF"/>
              <w:tabs>
                <w:tab w:val="left" w:leader="dot" w:pos="6237"/>
              </w:tabs>
              <w:spacing w:line="276" w:lineRule="auto"/>
              <w:ind w:right="141"/>
              <w:rPr>
                <w:smallCaps/>
                <w:lang w:val="en-US"/>
              </w:rPr>
            </w:pPr>
          </w:p>
          <w:p w14:paraId="2B82A5B5" w14:textId="77777777" w:rsidR="007F4C12" w:rsidRPr="003860A0" w:rsidRDefault="007F4C12" w:rsidP="007F4C12">
            <w:pPr>
              <w:shd w:val="clear" w:color="auto" w:fill="FFFFFF"/>
              <w:tabs>
                <w:tab w:val="left" w:leader="dot" w:pos="6237"/>
              </w:tabs>
              <w:spacing w:line="276" w:lineRule="auto"/>
              <w:ind w:right="141"/>
              <w:rPr>
                <w:smallCaps/>
                <w:lang w:val="en-US"/>
              </w:rPr>
            </w:pPr>
          </w:p>
          <w:p w14:paraId="4E1BCB46" w14:textId="77777777" w:rsidR="007F4C12" w:rsidRDefault="007F4C12" w:rsidP="007F4C12">
            <w:pPr>
              <w:shd w:val="clear" w:color="auto" w:fill="FFFFFF"/>
              <w:tabs>
                <w:tab w:val="left" w:leader="dot" w:pos="6237"/>
              </w:tabs>
              <w:spacing w:line="276" w:lineRule="auto"/>
              <w:ind w:right="141"/>
              <w:rPr>
                <w:smallCaps/>
              </w:rPr>
            </w:pPr>
            <w:r w:rsidRPr="00AA2DD4">
              <w:t xml:space="preserve">1…....2…….3…….4…….5  </w:t>
            </w:r>
          </w:p>
          <w:p w14:paraId="1B5210F4" w14:textId="77777777" w:rsidR="007F4C12" w:rsidRDefault="007F4C12" w:rsidP="007F4C12">
            <w:pPr>
              <w:shd w:val="clear" w:color="auto" w:fill="FFFFFF"/>
              <w:tabs>
                <w:tab w:val="left" w:leader="dot" w:pos="6237"/>
              </w:tabs>
              <w:spacing w:line="276" w:lineRule="auto"/>
              <w:ind w:right="141"/>
              <w:rPr>
                <w:smallCaps/>
              </w:rPr>
            </w:pPr>
          </w:p>
          <w:p w14:paraId="36610FEC" w14:textId="77777777" w:rsidR="007F4C12" w:rsidRDefault="007F4C12" w:rsidP="007F4C12">
            <w:pPr>
              <w:shd w:val="clear" w:color="auto" w:fill="FFFFFF"/>
              <w:tabs>
                <w:tab w:val="left" w:leader="dot" w:pos="6237"/>
              </w:tabs>
              <w:spacing w:line="276" w:lineRule="auto"/>
              <w:ind w:right="141"/>
              <w:rPr>
                <w:smallCaps/>
              </w:rPr>
            </w:pPr>
          </w:p>
          <w:p w14:paraId="44AC9BD0" w14:textId="77777777" w:rsidR="007F4C12" w:rsidRDefault="007F4C12" w:rsidP="007F4C12">
            <w:pPr>
              <w:shd w:val="clear" w:color="auto" w:fill="FFFFFF"/>
              <w:tabs>
                <w:tab w:val="left" w:leader="dot" w:pos="6237"/>
              </w:tabs>
              <w:spacing w:line="276" w:lineRule="auto"/>
              <w:ind w:right="141"/>
              <w:rPr>
                <w:smallCaps/>
              </w:rPr>
            </w:pPr>
            <w:r w:rsidRPr="00AA2DD4">
              <w:t xml:space="preserve">1…....2…….3…….4…….5  </w:t>
            </w:r>
          </w:p>
          <w:p w14:paraId="2CE2548E" w14:textId="77777777" w:rsidR="007F4C12" w:rsidRDefault="007F4C12" w:rsidP="007F4C12">
            <w:pPr>
              <w:shd w:val="clear" w:color="auto" w:fill="FFFFFF"/>
              <w:tabs>
                <w:tab w:val="left" w:leader="dot" w:pos="6237"/>
              </w:tabs>
              <w:spacing w:line="276" w:lineRule="auto"/>
              <w:ind w:right="141"/>
              <w:rPr>
                <w:smallCaps/>
              </w:rPr>
            </w:pPr>
          </w:p>
          <w:p w14:paraId="01D284D6" w14:textId="77777777" w:rsidR="007F4C12" w:rsidRDefault="007F4C12" w:rsidP="007F4C12">
            <w:pPr>
              <w:shd w:val="clear" w:color="auto" w:fill="FFFFFF"/>
              <w:tabs>
                <w:tab w:val="left" w:leader="dot" w:pos="6237"/>
              </w:tabs>
              <w:spacing w:line="276" w:lineRule="auto"/>
              <w:ind w:right="141"/>
              <w:rPr>
                <w:smallCaps/>
              </w:rPr>
            </w:pPr>
          </w:p>
          <w:p w14:paraId="043EB088" w14:textId="77777777" w:rsidR="007F4C12" w:rsidRDefault="007F4C12" w:rsidP="007F4C12">
            <w:pPr>
              <w:shd w:val="clear" w:color="auto" w:fill="FFFFFF"/>
              <w:tabs>
                <w:tab w:val="left" w:leader="dot" w:pos="6237"/>
              </w:tabs>
              <w:spacing w:line="276" w:lineRule="auto"/>
              <w:ind w:right="141"/>
              <w:rPr>
                <w:smallCaps/>
              </w:rPr>
            </w:pPr>
          </w:p>
          <w:p w14:paraId="7406FA04" w14:textId="77777777" w:rsidR="007F4C12" w:rsidRDefault="007F4C12" w:rsidP="007F4C12">
            <w:pPr>
              <w:shd w:val="clear" w:color="auto" w:fill="FFFFFF"/>
              <w:tabs>
                <w:tab w:val="left" w:leader="dot" w:pos="6237"/>
              </w:tabs>
              <w:spacing w:line="276" w:lineRule="auto"/>
              <w:ind w:right="141"/>
              <w:rPr>
                <w:smallCaps/>
              </w:rPr>
            </w:pPr>
          </w:p>
          <w:p w14:paraId="4AB26D85" w14:textId="77777777" w:rsidR="007F4C12" w:rsidRDefault="007F4C12" w:rsidP="007F4C12">
            <w:pPr>
              <w:shd w:val="clear" w:color="auto" w:fill="FFFFFF"/>
              <w:tabs>
                <w:tab w:val="left" w:leader="dot" w:pos="6237"/>
              </w:tabs>
              <w:spacing w:line="276" w:lineRule="auto"/>
              <w:ind w:right="141"/>
              <w:rPr>
                <w:smallCaps/>
              </w:rPr>
            </w:pPr>
            <w:r w:rsidRPr="00AA2DD4">
              <w:t xml:space="preserve">1…....2…….3…….4…….5  </w:t>
            </w:r>
          </w:p>
        </w:tc>
      </w:tr>
      <w:tr w:rsidR="007F4C12" w:rsidRPr="008965C2" w14:paraId="488BBA7D" w14:textId="77777777" w:rsidTr="007F4C12">
        <w:trPr>
          <w:trHeight w:val="263"/>
        </w:trPr>
        <w:tc>
          <w:tcPr>
            <w:tcW w:w="10065" w:type="dxa"/>
            <w:gridSpan w:val="4"/>
          </w:tcPr>
          <w:p w14:paraId="06DA519B" w14:textId="77777777" w:rsidR="007F4C12" w:rsidRDefault="007F4C12" w:rsidP="007F4C12">
            <w:pPr>
              <w:ind w:left="-142" w:right="141"/>
              <w:jc w:val="both"/>
              <w:rPr>
                <w:b/>
                <w:smallCaps/>
              </w:rPr>
            </w:pPr>
          </w:p>
          <w:p w14:paraId="00794D00" w14:textId="77777777" w:rsidR="007F4C12" w:rsidRPr="009A603A" w:rsidRDefault="007F4C12" w:rsidP="007F4C12">
            <w:pPr>
              <w:ind w:left="-142" w:right="141"/>
              <w:jc w:val="both"/>
              <w:rPr>
                <w:b/>
                <w:smallCaps/>
              </w:rPr>
            </w:pPr>
            <w:r w:rsidRPr="00AA2DD4">
              <w:rPr>
                <w:b/>
              </w:rPr>
              <w:t xml:space="preserve">Часть 1. </w:t>
            </w:r>
            <w:proofErr w:type="spellStart"/>
            <w:r>
              <w:rPr>
                <w:b/>
              </w:rPr>
              <w:t>Choice</w:t>
            </w:r>
            <w:proofErr w:type="spellEnd"/>
            <w:r>
              <w:rPr>
                <w:b/>
              </w:rPr>
              <w:t xml:space="preserve"> </w:t>
            </w:r>
            <w:proofErr w:type="spellStart"/>
            <w:r>
              <w:rPr>
                <w:b/>
              </w:rPr>
              <w:t>criteria</w:t>
            </w:r>
            <w:proofErr w:type="spellEnd"/>
          </w:p>
        </w:tc>
      </w:tr>
      <w:tr w:rsidR="007F4C12" w:rsidRPr="005573E9" w14:paraId="084A6FAF" w14:textId="77777777" w:rsidTr="007F4C12">
        <w:trPr>
          <w:trHeight w:val="397"/>
        </w:trPr>
        <w:tc>
          <w:tcPr>
            <w:tcW w:w="10065" w:type="dxa"/>
            <w:gridSpan w:val="4"/>
          </w:tcPr>
          <w:p w14:paraId="337E1DCF" w14:textId="77777777" w:rsidR="007F4C12" w:rsidRPr="003860A0" w:rsidRDefault="007F4C12" w:rsidP="007F4C12">
            <w:pPr>
              <w:rPr>
                <w:b/>
                <w:smallCaps/>
                <w:lang w:val="en-US"/>
              </w:rPr>
            </w:pPr>
            <w:r w:rsidRPr="003860A0">
              <w:rPr>
                <w:b/>
                <w:lang w:val="en-US"/>
              </w:rPr>
              <w:lastRenderedPageBreak/>
              <w:t>1. Please mark the importance of each of the following criteria for you when choosing a port / container terminal (where 1 – unimportant at all, 5 - very important). If there are other criteria which in some degree is important to you, but not listed below, select them, please, at the end of the table in the line "Other".</w:t>
            </w:r>
          </w:p>
        </w:tc>
      </w:tr>
      <w:tr w:rsidR="007F4C12" w:rsidRPr="00AA2DD4" w14:paraId="6F45147F" w14:textId="77777777" w:rsidTr="007F4C12">
        <w:trPr>
          <w:trHeight w:val="397"/>
        </w:trPr>
        <w:tc>
          <w:tcPr>
            <w:tcW w:w="566" w:type="dxa"/>
          </w:tcPr>
          <w:p w14:paraId="2AAB4C1D" w14:textId="77777777" w:rsidR="007F4C12" w:rsidRPr="009A603A" w:rsidRDefault="007F4C12" w:rsidP="007F4C12">
            <w:pPr>
              <w:rPr>
                <w:b/>
                <w:smallCaps/>
              </w:rPr>
            </w:pPr>
            <w:r w:rsidRPr="009A603A">
              <w:rPr>
                <w:b/>
              </w:rPr>
              <w:t>№</w:t>
            </w:r>
          </w:p>
        </w:tc>
        <w:tc>
          <w:tcPr>
            <w:tcW w:w="5076" w:type="dxa"/>
            <w:gridSpan w:val="2"/>
          </w:tcPr>
          <w:p w14:paraId="0893CF94" w14:textId="77777777" w:rsidR="007F4C12" w:rsidRPr="009A603A" w:rsidRDefault="007F4C12" w:rsidP="007F4C12">
            <w:pPr>
              <w:rPr>
                <w:b/>
                <w:smallCaps/>
              </w:rPr>
            </w:pPr>
            <w:proofErr w:type="spellStart"/>
            <w:r>
              <w:rPr>
                <w:b/>
              </w:rPr>
              <w:t>Criteria</w:t>
            </w:r>
            <w:proofErr w:type="spellEnd"/>
          </w:p>
        </w:tc>
        <w:tc>
          <w:tcPr>
            <w:tcW w:w="4423" w:type="dxa"/>
          </w:tcPr>
          <w:p w14:paraId="298F087B" w14:textId="77777777" w:rsidR="007F4C12" w:rsidRPr="009A603A" w:rsidRDefault="007F4C12" w:rsidP="007F4C12">
            <w:pPr>
              <w:rPr>
                <w:b/>
                <w:smallCaps/>
              </w:rPr>
            </w:pPr>
          </w:p>
        </w:tc>
      </w:tr>
      <w:tr w:rsidR="007F4C12" w:rsidRPr="00AA2DD4" w14:paraId="6BC049CA" w14:textId="77777777" w:rsidTr="007F4C12">
        <w:trPr>
          <w:trHeight w:val="416"/>
        </w:trPr>
        <w:tc>
          <w:tcPr>
            <w:tcW w:w="566" w:type="dxa"/>
          </w:tcPr>
          <w:p w14:paraId="483046B8" w14:textId="77777777" w:rsidR="007F4C12" w:rsidRPr="009A603A" w:rsidRDefault="007F4C12" w:rsidP="007F4C12">
            <w:pPr>
              <w:rPr>
                <w:smallCaps/>
              </w:rPr>
            </w:pPr>
            <w:r w:rsidRPr="009A603A">
              <w:t>1</w:t>
            </w:r>
          </w:p>
        </w:tc>
        <w:tc>
          <w:tcPr>
            <w:tcW w:w="5076" w:type="dxa"/>
            <w:gridSpan w:val="2"/>
            <w:vAlign w:val="bottom"/>
          </w:tcPr>
          <w:p w14:paraId="7F15E0F9" w14:textId="77777777" w:rsidR="007F4C12" w:rsidRPr="009A603A" w:rsidRDefault="007F4C12" w:rsidP="007F4C12">
            <w:pPr>
              <w:spacing w:after="120"/>
              <w:jc w:val="both"/>
              <w:rPr>
                <w:smallCaps/>
              </w:rPr>
            </w:pPr>
            <w:proofErr w:type="spellStart"/>
            <w:r>
              <w:t>T</w:t>
            </w:r>
            <w:r w:rsidRPr="009A603A">
              <w:t>echnical</w:t>
            </w:r>
            <w:proofErr w:type="spellEnd"/>
            <w:r w:rsidRPr="009A603A">
              <w:t xml:space="preserve"> </w:t>
            </w:r>
            <w:proofErr w:type="spellStart"/>
            <w:r w:rsidRPr="009A603A">
              <w:t>infrastructure</w:t>
            </w:r>
            <w:proofErr w:type="spellEnd"/>
          </w:p>
        </w:tc>
        <w:tc>
          <w:tcPr>
            <w:tcW w:w="4423" w:type="dxa"/>
          </w:tcPr>
          <w:p w14:paraId="0564B263" w14:textId="77777777" w:rsidR="007F4C12" w:rsidRPr="00AA2DD4" w:rsidRDefault="007F4C12" w:rsidP="007F4C12">
            <w:pPr>
              <w:rPr>
                <w:smallCaps/>
              </w:rPr>
            </w:pPr>
            <w:r w:rsidRPr="009A603A">
              <w:t>1</w:t>
            </w:r>
            <w:r w:rsidRPr="00AA2DD4">
              <w:t xml:space="preserve">…....2…….3…….4…….5  </w:t>
            </w:r>
          </w:p>
          <w:p w14:paraId="031C323F" w14:textId="77777777" w:rsidR="007F4C12" w:rsidRPr="00AA2DD4" w:rsidRDefault="007F4C12" w:rsidP="007F4C12">
            <w:pPr>
              <w:rPr>
                <w:smallCaps/>
              </w:rPr>
            </w:pPr>
          </w:p>
        </w:tc>
      </w:tr>
      <w:tr w:rsidR="007F4C12" w:rsidRPr="00AA2DD4" w14:paraId="6C52C9CC" w14:textId="77777777" w:rsidTr="007F4C12">
        <w:trPr>
          <w:trHeight w:val="497"/>
        </w:trPr>
        <w:tc>
          <w:tcPr>
            <w:tcW w:w="566" w:type="dxa"/>
          </w:tcPr>
          <w:p w14:paraId="4ADBBF59" w14:textId="77777777" w:rsidR="007F4C12" w:rsidRPr="00AA2DD4" w:rsidRDefault="007F4C12" w:rsidP="007F4C12">
            <w:pPr>
              <w:rPr>
                <w:smallCaps/>
              </w:rPr>
            </w:pPr>
            <w:r w:rsidRPr="00AA2DD4">
              <w:t>2</w:t>
            </w:r>
          </w:p>
        </w:tc>
        <w:tc>
          <w:tcPr>
            <w:tcW w:w="5076" w:type="dxa"/>
            <w:gridSpan w:val="2"/>
            <w:vAlign w:val="bottom"/>
          </w:tcPr>
          <w:p w14:paraId="6B489890" w14:textId="77777777" w:rsidR="007F4C12" w:rsidRPr="009A603A" w:rsidRDefault="007F4C12" w:rsidP="007F4C12">
            <w:pPr>
              <w:spacing w:after="120"/>
              <w:jc w:val="both"/>
              <w:rPr>
                <w:smallCaps/>
              </w:rPr>
            </w:pPr>
            <w:proofErr w:type="spellStart"/>
            <w:r>
              <w:t>S</w:t>
            </w:r>
            <w:r w:rsidRPr="009A603A">
              <w:t>pecial</w:t>
            </w:r>
            <w:proofErr w:type="spellEnd"/>
            <w:r w:rsidRPr="009A603A">
              <w:t xml:space="preserve"> </w:t>
            </w:r>
            <w:proofErr w:type="spellStart"/>
            <w:r w:rsidRPr="009A603A">
              <w:t>equipment</w:t>
            </w:r>
            <w:proofErr w:type="spellEnd"/>
          </w:p>
        </w:tc>
        <w:tc>
          <w:tcPr>
            <w:tcW w:w="4423" w:type="dxa"/>
          </w:tcPr>
          <w:p w14:paraId="5B11C758" w14:textId="77777777" w:rsidR="007F4C12" w:rsidRPr="00AA2DD4" w:rsidRDefault="007F4C12" w:rsidP="007F4C12">
            <w:pPr>
              <w:rPr>
                <w:smallCaps/>
              </w:rPr>
            </w:pPr>
            <w:r w:rsidRPr="00AA2DD4">
              <w:t xml:space="preserve"> 1…....2…….3…….4…….5  </w:t>
            </w:r>
          </w:p>
          <w:p w14:paraId="54195EB3" w14:textId="77777777" w:rsidR="007F4C12" w:rsidRPr="00AA2DD4" w:rsidRDefault="007F4C12" w:rsidP="007F4C12">
            <w:pPr>
              <w:pStyle w:val="ListParagraph"/>
              <w:ind w:left="-142" w:right="141"/>
              <w:jc w:val="both"/>
              <w:rPr>
                <w:rFonts w:ascii="Arial" w:hAnsi="Arial" w:cs="Arial"/>
              </w:rPr>
            </w:pPr>
          </w:p>
        </w:tc>
      </w:tr>
      <w:tr w:rsidR="007F4C12" w:rsidRPr="00AA2DD4" w14:paraId="74BEE50C" w14:textId="77777777" w:rsidTr="007F4C12">
        <w:trPr>
          <w:trHeight w:val="463"/>
        </w:trPr>
        <w:tc>
          <w:tcPr>
            <w:tcW w:w="566" w:type="dxa"/>
          </w:tcPr>
          <w:p w14:paraId="3F148FF8" w14:textId="77777777" w:rsidR="007F4C12" w:rsidRPr="00AA2DD4" w:rsidRDefault="007F4C12" w:rsidP="007F4C12">
            <w:pPr>
              <w:rPr>
                <w:smallCaps/>
              </w:rPr>
            </w:pPr>
            <w:r>
              <w:t>3</w:t>
            </w:r>
          </w:p>
        </w:tc>
        <w:tc>
          <w:tcPr>
            <w:tcW w:w="5076" w:type="dxa"/>
            <w:gridSpan w:val="2"/>
            <w:vAlign w:val="bottom"/>
          </w:tcPr>
          <w:p w14:paraId="12E3F67C" w14:textId="77777777" w:rsidR="007F4C12" w:rsidRPr="009A603A" w:rsidRDefault="007F4C12" w:rsidP="007F4C12">
            <w:pPr>
              <w:spacing w:after="120"/>
              <w:jc w:val="both"/>
              <w:rPr>
                <w:smallCaps/>
              </w:rPr>
            </w:pPr>
            <w:proofErr w:type="spellStart"/>
            <w:r w:rsidRPr="009A603A">
              <w:t>Availability</w:t>
            </w:r>
            <w:proofErr w:type="spellEnd"/>
            <w:r w:rsidRPr="009A603A">
              <w:t xml:space="preserve"> </w:t>
            </w:r>
            <w:proofErr w:type="spellStart"/>
            <w:r w:rsidRPr="009A603A">
              <w:t>of</w:t>
            </w:r>
            <w:proofErr w:type="spellEnd"/>
            <w:r w:rsidRPr="009A603A">
              <w:t xml:space="preserve"> </w:t>
            </w:r>
            <w:proofErr w:type="spellStart"/>
            <w:r w:rsidRPr="009A603A">
              <w:t>storage</w:t>
            </w:r>
            <w:proofErr w:type="spellEnd"/>
            <w:r w:rsidRPr="009A603A">
              <w:t xml:space="preserve"> </w:t>
            </w:r>
            <w:proofErr w:type="spellStart"/>
            <w:r w:rsidRPr="009A603A">
              <w:t>services</w:t>
            </w:r>
            <w:proofErr w:type="spellEnd"/>
          </w:p>
        </w:tc>
        <w:tc>
          <w:tcPr>
            <w:tcW w:w="4423" w:type="dxa"/>
          </w:tcPr>
          <w:p w14:paraId="4E73C145" w14:textId="77777777" w:rsidR="007F4C12" w:rsidRPr="00AA2DD4" w:rsidRDefault="007F4C12" w:rsidP="007F4C12">
            <w:pPr>
              <w:rPr>
                <w:smallCaps/>
              </w:rPr>
            </w:pPr>
            <w:r w:rsidRPr="00AA2DD4">
              <w:t xml:space="preserve">1…....2…….3…….4…….5  </w:t>
            </w:r>
          </w:p>
          <w:p w14:paraId="49CA662F" w14:textId="77777777" w:rsidR="007F4C12" w:rsidRPr="00AA2DD4" w:rsidRDefault="007F4C12" w:rsidP="007F4C12"/>
        </w:tc>
      </w:tr>
      <w:tr w:rsidR="007F4C12" w:rsidRPr="00AA2DD4" w14:paraId="2A3F8C5D" w14:textId="77777777" w:rsidTr="007F4C12">
        <w:trPr>
          <w:trHeight w:val="601"/>
        </w:trPr>
        <w:tc>
          <w:tcPr>
            <w:tcW w:w="566" w:type="dxa"/>
          </w:tcPr>
          <w:p w14:paraId="5A66049B" w14:textId="77777777" w:rsidR="007F4C12" w:rsidRPr="00AA2DD4" w:rsidRDefault="007F4C12" w:rsidP="007F4C12">
            <w:pPr>
              <w:rPr>
                <w:smallCaps/>
              </w:rPr>
            </w:pPr>
            <w:r>
              <w:t>4</w:t>
            </w:r>
          </w:p>
        </w:tc>
        <w:tc>
          <w:tcPr>
            <w:tcW w:w="5076" w:type="dxa"/>
            <w:gridSpan w:val="2"/>
            <w:vAlign w:val="bottom"/>
          </w:tcPr>
          <w:p w14:paraId="16CB82E8" w14:textId="77777777" w:rsidR="007F4C12" w:rsidRPr="003860A0" w:rsidRDefault="007F4C12" w:rsidP="007F4C12">
            <w:pPr>
              <w:spacing w:after="120"/>
              <w:jc w:val="both"/>
              <w:rPr>
                <w:smallCaps/>
                <w:lang w:val="en-US"/>
              </w:rPr>
            </w:pPr>
            <w:r w:rsidRPr="003860A0">
              <w:rPr>
                <w:lang w:val="en-US"/>
              </w:rPr>
              <w:t>Timeliness of loading/unloading of containers</w:t>
            </w:r>
          </w:p>
        </w:tc>
        <w:tc>
          <w:tcPr>
            <w:tcW w:w="4423" w:type="dxa"/>
          </w:tcPr>
          <w:p w14:paraId="1869B488" w14:textId="77777777" w:rsidR="007F4C12" w:rsidRPr="00AA2DD4" w:rsidRDefault="007F4C12" w:rsidP="007F4C12">
            <w:pPr>
              <w:spacing w:line="276" w:lineRule="auto"/>
              <w:rPr>
                <w:smallCaps/>
              </w:rPr>
            </w:pPr>
            <w:r w:rsidRPr="00AA2DD4">
              <w:t xml:space="preserve">1…....2…….3…….4…….5  </w:t>
            </w:r>
          </w:p>
        </w:tc>
      </w:tr>
      <w:tr w:rsidR="007F4C12" w:rsidRPr="00AA2DD4" w14:paraId="2063A926" w14:textId="77777777" w:rsidTr="007F4C12">
        <w:trPr>
          <w:trHeight w:val="696"/>
        </w:trPr>
        <w:tc>
          <w:tcPr>
            <w:tcW w:w="566" w:type="dxa"/>
          </w:tcPr>
          <w:p w14:paraId="62F8A626" w14:textId="77777777" w:rsidR="007F4C12" w:rsidRPr="00AA2DD4" w:rsidRDefault="007F4C12" w:rsidP="007F4C12">
            <w:pPr>
              <w:rPr>
                <w:smallCaps/>
              </w:rPr>
            </w:pPr>
            <w:r>
              <w:t>5</w:t>
            </w:r>
          </w:p>
        </w:tc>
        <w:tc>
          <w:tcPr>
            <w:tcW w:w="5076" w:type="dxa"/>
            <w:gridSpan w:val="2"/>
            <w:vAlign w:val="bottom"/>
          </w:tcPr>
          <w:p w14:paraId="780ADBE3" w14:textId="77777777" w:rsidR="007F4C12" w:rsidRPr="009A603A" w:rsidRDefault="007F4C12" w:rsidP="007F4C12">
            <w:pPr>
              <w:spacing w:after="120"/>
              <w:jc w:val="both"/>
              <w:rPr>
                <w:smallCaps/>
              </w:rPr>
            </w:pPr>
            <w:proofErr w:type="spellStart"/>
            <w:r w:rsidRPr="009A603A">
              <w:t>Cargo</w:t>
            </w:r>
            <w:proofErr w:type="spellEnd"/>
            <w:r w:rsidRPr="009A603A">
              <w:t xml:space="preserve"> </w:t>
            </w:r>
            <w:proofErr w:type="spellStart"/>
            <w:r w:rsidRPr="009A603A">
              <w:t>safety</w:t>
            </w:r>
            <w:proofErr w:type="spellEnd"/>
          </w:p>
        </w:tc>
        <w:tc>
          <w:tcPr>
            <w:tcW w:w="4423" w:type="dxa"/>
          </w:tcPr>
          <w:p w14:paraId="53A29CBC" w14:textId="77777777" w:rsidR="007F4C12" w:rsidRPr="00AA2DD4" w:rsidRDefault="007F4C12" w:rsidP="007F4C12">
            <w:pPr>
              <w:spacing w:line="276" w:lineRule="auto"/>
              <w:rPr>
                <w:smallCaps/>
              </w:rPr>
            </w:pPr>
            <w:r w:rsidRPr="00AA2DD4">
              <w:t xml:space="preserve">1…....2…….3…….4…….5  </w:t>
            </w:r>
          </w:p>
        </w:tc>
      </w:tr>
      <w:tr w:rsidR="007F4C12" w:rsidRPr="00AA2DD4" w14:paraId="30DFDDFE" w14:textId="77777777" w:rsidTr="007F4C12">
        <w:trPr>
          <w:trHeight w:val="531"/>
        </w:trPr>
        <w:tc>
          <w:tcPr>
            <w:tcW w:w="566" w:type="dxa"/>
          </w:tcPr>
          <w:p w14:paraId="2A5CC9E8" w14:textId="77777777" w:rsidR="007F4C12" w:rsidRPr="00AA2DD4" w:rsidRDefault="007F4C12" w:rsidP="007F4C12">
            <w:pPr>
              <w:rPr>
                <w:smallCaps/>
              </w:rPr>
            </w:pPr>
            <w:r>
              <w:t>6</w:t>
            </w:r>
          </w:p>
        </w:tc>
        <w:tc>
          <w:tcPr>
            <w:tcW w:w="5076" w:type="dxa"/>
            <w:gridSpan w:val="2"/>
            <w:vAlign w:val="bottom"/>
          </w:tcPr>
          <w:p w14:paraId="44BA9E7A" w14:textId="77777777" w:rsidR="007F4C12" w:rsidRPr="009A603A" w:rsidRDefault="007F4C12" w:rsidP="007F4C12">
            <w:pPr>
              <w:spacing w:after="120"/>
              <w:jc w:val="both"/>
              <w:rPr>
                <w:smallCaps/>
              </w:rPr>
            </w:pPr>
            <w:proofErr w:type="spellStart"/>
            <w:r w:rsidRPr="009A603A">
              <w:t>Custom</w:t>
            </w:r>
            <w:proofErr w:type="spellEnd"/>
            <w:r w:rsidRPr="009A603A">
              <w:t xml:space="preserve"> </w:t>
            </w:r>
            <w:proofErr w:type="spellStart"/>
            <w:r w:rsidRPr="009A603A">
              <w:t>clearing</w:t>
            </w:r>
            <w:proofErr w:type="spellEnd"/>
            <w:r w:rsidRPr="009A603A">
              <w:t xml:space="preserve"> </w:t>
            </w:r>
            <w:proofErr w:type="spellStart"/>
            <w:r w:rsidRPr="009A603A">
              <w:t>procedure</w:t>
            </w:r>
            <w:proofErr w:type="spellEnd"/>
          </w:p>
        </w:tc>
        <w:tc>
          <w:tcPr>
            <w:tcW w:w="4423" w:type="dxa"/>
          </w:tcPr>
          <w:p w14:paraId="465E75F4" w14:textId="77777777" w:rsidR="007F4C12" w:rsidRPr="00AA2DD4" w:rsidRDefault="007F4C12" w:rsidP="007F4C12">
            <w:pPr>
              <w:spacing w:line="276" w:lineRule="auto"/>
              <w:rPr>
                <w:smallCaps/>
              </w:rPr>
            </w:pPr>
            <w:r w:rsidRPr="00AA2DD4">
              <w:t xml:space="preserve">1…....2…….3…….4…….5  </w:t>
            </w:r>
          </w:p>
        </w:tc>
      </w:tr>
      <w:tr w:rsidR="007F4C12" w:rsidRPr="00AA2DD4" w14:paraId="2AAA9CB3" w14:textId="77777777" w:rsidTr="007F4C12">
        <w:trPr>
          <w:trHeight w:val="506"/>
        </w:trPr>
        <w:tc>
          <w:tcPr>
            <w:tcW w:w="566" w:type="dxa"/>
          </w:tcPr>
          <w:p w14:paraId="175436A3" w14:textId="77777777" w:rsidR="007F4C12" w:rsidRPr="00AA2DD4" w:rsidRDefault="007F4C12" w:rsidP="007F4C12">
            <w:pPr>
              <w:rPr>
                <w:smallCaps/>
              </w:rPr>
            </w:pPr>
            <w:r>
              <w:t>7</w:t>
            </w:r>
          </w:p>
        </w:tc>
        <w:tc>
          <w:tcPr>
            <w:tcW w:w="5076" w:type="dxa"/>
            <w:gridSpan w:val="2"/>
            <w:vAlign w:val="bottom"/>
          </w:tcPr>
          <w:p w14:paraId="14C0CB22" w14:textId="77777777" w:rsidR="007F4C12" w:rsidRPr="009A603A" w:rsidRDefault="007F4C12" w:rsidP="007F4C12">
            <w:pPr>
              <w:spacing w:after="120"/>
              <w:jc w:val="both"/>
              <w:rPr>
                <w:smallCaps/>
              </w:rPr>
            </w:pPr>
            <w:proofErr w:type="spellStart"/>
            <w:r>
              <w:t>Qualified</w:t>
            </w:r>
            <w:proofErr w:type="spellEnd"/>
            <w:r>
              <w:t xml:space="preserve"> </w:t>
            </w:r>
            <w:proofErr w:type="spellStart"/>
            <w:r>
              <w:t>personnel</w:t>
            </w:r>
            <w:proofErr w:type="spellEnd"/>
            <w:r>
              <w:t xml:space="preserve"> </w:t>
            </w:r>
          </w:p>
        </w:tc>
        <w:tc>
          <w:tcPr>
            <w:tcW w:w="4423" w:type="dxa"/>
          </w:tcPr>
          <w:p w14:paraId="433D8881" w14:textId="77777777" w:rsidR="007F4C12" w:rsidRPr="00AA2DD4" w:rsidRDefault="007F4C12" w:rsidP="007F4C12">
            <w:pPr>
              <w:spacing w:line="276" w:lineRule="auto"/>
              <w:rPr>
                <w:smallCaps/>
              </w:rPr>
            </w:pPr>
            <w:r w:rsidRPr="00AA2DD4">
              <w:t xml:space="preserve">1…....2…….3…….4…….5  </w:t>
            </w:r>
          </w:p>
        </w:tc>
      </w:tr>
      <w:tr w:rsidR="007F4C12" w:rsidRPr="00AA2DD4" w14:paraId="3B01F10B" w14:textId="77777777" w:rsidTr="007F4C12">
        <w:trPr>
          <w:trHeight w:val="844"/>
        </w:trPr>
        <w:tc>
          <w:tcPr>
            <w:tcW w:w="566" w:type="dxa"/>
          </w:tcPr>
          <w:p w14:paraId="6E4A3EB7" w14:textId="77777777" w:rsidR="007F4C12" w:rsidRPr="00AA2DD4" w:rsidRDefault="007F4C12" w:rsidP="007F4C12">
            <w:pPr>
              <w:rPr>
                <w:smallCaps/>
              </w:rPr>
            </w:pPr>
            <w:r>
              <w:t>8</w:t>
            </w:r>
          </w:p>
        </w:tc>
        <w:tc>
          <w:tcPr>
            <w:tcW w:w="5076" w:type="dxa"/>
            <w:gridSpan w:val="2"/>
            <w:vAlign w:val="bottom"/>
          </w:tcPr>
          <w:p w14:paraId="3154DB75" w14:textId="77777777" w:rsidR="007F4C12" w:rsidRPr="003860A0" w:rsidRDefault="007F4C12" w:rsidP="007F4C12">
            <w:pPr>
              <w:spacing w:after="120"/>
              <w:jc w:val="both"/>
              <w:rPr>
                <w:smallCaps/>
                <w:lang w:val="en-US"/>
              </w:rPr>
            </w:pPr>
            <w:r w:rsidRPr="003860A0">
              <w:rPr>
                <w:lang w:val="en-US"/>
              </w:rPr>
              <w:t>Delivery in and out of containers</w:t>
            </w:r>
          </w:p>
        </w:tc>
        <w:tc>
          <w:tcPr>
            <w:tcW w:w="4423" w:type="dxa"/>
          </w:tcPr>
          <w:p w14:paraId="1F73DD6A" w14:textId="77777777" w:rsidR="007F4C12" w:rsidRPr="00AA2DD4" w:rsidRDefault="007F4C12" w:rsidP="007F4C12">
            <w:pPr>
              <w:spacing w:line="276" w:lineRule="auto"/>
              <w:rPr>
                <w:smallCaps/>
              </w:rPr>
            </w:pPr>
            <w:r w:rsidRPr="00AA2DD4">
              <w:t xml:space="preserve">1…....2…….3…….4…….5  </w:t>
            </w:r>
          </w:p>
        </w:tc>
      </w:tr>
      <w:tr w:rsidR="007F4C12" w:rsidRPr="00AA2DD4" w14:paraId="487D7E5C" w14:textId="77777777" w:rsidTr="007F4C12">
        <w:trPr>
          <w:trHeight w:val="557"/>
        </w:trPr>
        <w:tc>
          <w:tcPr>
            <w:tcW w:w="566" w:type="dxa"/>
          </w:tcPr>
          <w:p w14:paraId="5488FC0D" w14:textId="77777777" w:rsidR="007F4C12" w:rsidRPr="0028782E" w:rsidRDefault="007F4C12" w:rsidP="007F4C12">
            <w:pPr>
              <w:rPr>
                <w:smallCaps/>
              </w:rPr>
            </w:pPr>
            <w:r>
              <w:t>9</w:t>
            </w:r>
          </w:p>
        </w:tc>
        <w:tc>
          <w:tcPr>
            <w:tcW w:w="5076" w:type="dxa"/>
            <w:gridSpan w:val="2"/>
            <w:vAlign w:val="bottom"/>
          </w:tcPr>
          <w:p w14:paraId="263A5C63" w14:textId="77777777" w:rsidR="007F4C12" w:rsidRPr="009A603A" w:rsidRDefault="007F4C12" w:rsidP="007F4C12">
            <w:pPr>
              <w:spacing w:after="120"/>
              <w:jc w:val="both"/>
              <w:rPr>
                <w:smallCaps/>
              </w:rPr>
            </w:pPr>
            <w:proofErr w:type="spellStart"/>
            <w:r w:rsidRPr="009A603A">
              <w:t>Port</w:t>
            </w:r>
            <w:proofErr w:type="spellEnd"/>
            <w:r w:rsidRPr="009A603A">
              <w:t xml:space="preserve"> </w:t>
            </w:r>
            <w:proofErr w:type="spellStart"/>
            <w:r w:rsidRPr="009A603A">
              <w:t>safety</w:t>
            </w:r>
            <w:proofErr w:type="spellEnd"/>
          </w:p>
        </w:tc>
        <w:tc>
          <w:tcPr>
            <w:tcW w:w="4423" w:type="dxa"/>
          </w:tcPr>
          <w:p w14:paraId="27F6F764" w14:textId="77777777" w:rsidR="007F4C12" w:rsidRPr="00AA2DD4" w:rsidRDefault="007F4C12" w:rsidP="007F4C12">
            <w:pPr>
              <w:spacing w:line="276" w:lineRule="auto"/>
              <w:rPr>
                <w:smallCaps/>
              </w:rPr>
            </w:pPr>
            <w:r w:rsidRPr="00AA2DD4">
              <w:t xml:space="preserve">1…....2…….3…….4…….5  </w:t>
            </w:r>
          </w:p>
        </w:tc>
      </w:tr>
      <w:tr w:rsidR="007F4C12" w:rsidRPr="00AA2DD4" w14:paraId="176CF643" w14:textId="77777777" w:rsidTr="007F4C12">
        <w:trPr>
          <w:trHeight w:val="562"/>
        </w:trPr>
        <w:tc>
          <w:tcPr>
            <w:tcW w:w="566" w:type="dxa"/>
          </w:tcPr>
          <w:p w14:paraId="116570C2" w14:textId="77777777" w:rsidR="007F4C12" w:rsidRPr="00AA2DD4" w:rsidRDefault="007F4C12" w:rsidP="007F4C12">
            <w:pPr>
              <w:spacing w:line="276" w:lineRule="auto"/>
              <w:rPr>
                <w:smallCaps/>
              </w:rPr>
            </w:pPr>
            <w:r>
              <w:t>10</w:t>
            </w:r>
          </w:p>
        </w:tc>
        <w:tc>
          <w:tcPr>
            <w:tcW w:w="5076" w:type="dxa"/>
            <w:gridSpan w:val="2"/>
            <w:shd w:val="clear" w:color="auto" w:fill="auto"/>
            <w:vAlign w:val="bottom"/>
          </w:tcPr>
          <w:p w14:paraId="7BA37413" w14:textId="77777777" w:rsidR="007F4C12" w:rsidRPr="003860A0" w:rsidRDefault="007F4C12" w:rsidP="007F4C12">
            <w:pPr>
              <w:spacing w:after="120"/>
              <w:jc w:val="both"/>
              <w:rPr>
                <w:smallCaps/>
                <w:lang w:val="en-US"/>
              </w:rPr>
            </w:pPr>
            <w:r w:rsidRPr="003860A0">
              <w:rPr>
                <w:lang w:val="en-US"/>
              </w:rPr>
              <w:t>Distance from departure point to port</w:t>
            </w:r>
          </w:p>
        </w:tc>
        <w:tc>
          <w:tcPr>
            <w:tcW w:w="4423" w:type="dxa"/>
          </w:tcPr>
          <w:p w14:paraId="48A9068C" w14:textId="77777777" w:rsidR="007F4C12" w:rsidRPr="00AA2DD4" w:rsidRDefault="007F4C12" w:rsidP="007F4C12">
            <w:pPr>
              <w:spacing w:line="276" w:lineRule="auto"/>
              <w:rPr>
                <w:smallCaps/>
              </w:rPr>
            </w:pPr>
            <w:r w:rsidRPr="00AA2DD4">
              <w:t xml:space="preserve">1…....2…….3…….4…….5  </w:t>
            </w:r>
          </w:p>
        </w:tc>
      </w:tr>
      <w:tr w:rsidR="007F4C12" w:rsidRPr="00AA2DD4" w14:paraId="47FDE095" w14:textId="77777777" w:rsidTr="007F4C12">
        <w:trPr>
          <w:trHeight w:val="414"/>
        </w:trPr>
        <w:tc>
          <w:tcPr>
            <w:tcW w:w="566" w:type="dxa"/>
          </w:tcPr>
          <w:p w14:paraId="4A30342B" w14:textId="77777777" w:rsidR="007F4C12" w:rsidRPr="00AA2DD4" w:rsidRDefault="007F4C12" w:rsidP="007F4C12">
            <w:pPr>
              <w:spacing w:line="276" w:lineRule="auto"/>
              <w:rPr>
                <w:smallCaps/>
              </w:rPr>
            </w:pPr>
            <w:r>
              <w:t>11</w:t>
            </w:r>
          </w:p>
        </w:tc>
        <w:tc>
          <w:tcPr>
            <w:tcW w:w="5076" w:type="dxa"/>
            <w:gridSpan w:val="2"/>
            <w:vAlign w:val="bottom"/>
          </w:tcPr>
          <w:p w14:paraId="364E2891" w14:textId="77777777" w:rsidR="007F4C12" w:rsidRPr="003860A0" w:rsidRDefault="007F4C12" w:rsidP="007F4C12">
            <w:pPr>
              <w:spacing w:after="120"/>
              <w:jc w:val="both"/>
              <w:rPr>
                <w:smallCaps/>
                <w:lang w:val="en-US"/>
              </w:rPr>
            </w:pPr>
            <w:r w:rsidRPr="003860A0">
              <w:rPr>
                <w:lang w:val="en-US"/>
              </w:rPr>
              <w:t>Distance from destination point to port</w:t>
            </w:r>
          </w:p>
        </w:tc>
        <w:tc>
          <w:tcPr>
            <w:tcW w:w="4423" w:type="dxa"/>
          </w:tcPr>
          <w:p w14:paraId="6F771F6F" w14:textId="77777777" w:rsidR="007F4C12" w:rsidRPr="00AA2DD4" w:rsidRDefault="007F4C12" w:rsidP="007F4C12">
            <w:pPr>
              <w:spacing w:line="276" w:lineRule="auto"/>
              <w:rPr>
                <w:smallCaps/>
              </w:rPr>
            </w:pPr>
            <w:r w:rsidRPr="00AA2DD4">
              <w:t xml:space="preserve">1…....2…….3…….4…….5  </w:t>
            </w:r>
          </w:p>
        </w:tc>
      </w:tr>
      <w:tr w:rsidR="007F4C12" w:rsidRPr="00AA2DD4" w14:paraId="782ACCC2" w14:textId="77777777" w:rsidTr="007F4C12">
        <w:trPr>
          <w:trHeight w:val="440"/>
        </w:trPr>
        <w:tc>
          <w:tcPr>
            <w:tcW w:w="566" w:type="dxa"/>
          </w:tcPr>
          <w:p w14:paraId="719D8653" w14:textId="77777777" w:rsidR="007F4C12" w:rsidRPr="00AA2DD4" w:rsidRDefault="007F4C12" w:rsidP="007F4C12">
            <w:pPr>
              <w:spacing w:line="276" w:lineRule="auto"/>
              <w:rPr>
                <w:smallCaps/>
              </w:rPr>
            </w:pPr>
            <w:r>
              <w:t>12</w:t>
            </w:r>
          </w:p>
        </w:tc>
        <w:tc>
          <w:tcPr>
            <w:tcW w:w="5076" w:type="dxa"/>
            <w:gridSpan w:val="2"/>
            <w:vAlign w:val="bottom"/>
          </w:tcPr>
          <w:p w14:paraId="433701F5" w14:textId="77777777" w:rsidR="007F4C12" w:rsidRPr="003860A0" w:rsidRDefault="007F4C12" w:rsidP="007F4C12">
            <w:pPr>
              <w:spacing w:after="120"/>
              <w:jc w:val="both"/>
              <w:rPr>
                <w:smallCaps/>
                <w:lang w:val="en-US"/>
              </w:rPr>
            </w:pPr>
            <w:r w:rsidRPr="003860A0">
              <w:rPr>
                <w:lang w:val="en-US"/>
              </w:rPr>
              <w:t>Developed transportation network around port</w:t>
            </w:r>
          </w:p>
        </w:tc>
        <w:tc>
          <w:tcPr>
            <w:tcW w:w="4423" w:type="dxa"/>
          </w:tcPr>
          <w:p w14:paraId="3052EBBF" w14:textId="77777777" w:rsidR="007F4C12" w:rsidRPr="00AA2DD4" w:rsidRDefault="007F4C12" w:rsidP="007F4C12">
            <w:pPr>
              <w:spacing w:line="276" w:lineRule="auto"/>
              <w:rPr>
                <w:smallCaps/>
              </w:rPr>
            </w:pPr>
            <w:r w:rsidRPr="00AA2DD4">
              <w:t xml:space="preserve">1…....2…….3…….4…….5  </w:t>
            </w:r>
          </w:p>
        </w:tc>
      </w:tr>
      <w:tr w:rsidR="007F4C12" w:rsidRPr="00AA2DD4" w14:paraId="04B3DE7D" w14:textId="77777777" w:rsidTr="007F4C12">
        <w:trPr>
          <w:trHeight w:val="844"/>
        </w:trPr>
        <w:tc>
          <w:tcPr>
            <w:tcW w:w="566" w:type="dxa"/>
          </w:tcPr>
          <w:p w14:paraId="1CFE2E88" w14:textId="77777777" w:rsidR="007F4C12" w:rsidRPr="00AA2DD4" w:rsidRDefault="007F4C12" w:rsidP="007F4C12">
            <w:pPr>
              <w:spacing w:line="276" w:lineRule="auto"/>
              <w:rPr>
                <w:smallCaps/>
              </w:rPr>
            </w:pPr>
            <w:r>
              <w:t>13</w:t>
            </w:r>
          </w:p>
        </w:tc>
        <w:tc>
          <w:tcPr>
            <w:tcW w:w="5076" w:type="dxa"/>
            <w:gridSpan w:val="2"/>
            <w:vAlign w:val="bottom"/>
          </w:tcPr>
          <w:p w14:paraId="5E4BDB37" w14:textId="77777777" w:rsidR="007F4C12" w:rsidRPr="003860A0" w:rsidRDefault="007F4C12" w:rsidP="007F4C12">
            <w:pPr>
              <w:spacing w:after="120"/>
              <w:jc w:val="both"/>
              <w:rPr>
                <w:smallCaps/>
                <w:lang w:val="en-US"/>
              </w:rPr>
            </w:pPr>
            <w:r w:rsidRPr="003860A0">
              <w:rPr>
                <w:lang w:val="en-US"/>
              </w:rPr>
              <w:t>Opportunity to choose the time of cargo taking out</w:t>
            </w:r>
          </w:p>
        </w:tc>
        <w:tc>
          <w:tcPr>
            <w:tcW w:w="4423" w:type="dxa"/>
          </w:tcPr>
          <w:p w14:paraId="1F25B595" w14:textId="77777777" w:rsidR="007F4C12" w:rsidRPr="00AA2DD4" w:rsidRDefault="007F4C12" w:rsidP="007F4C12">
            <w:pPr>
              <w:spacing w:line="276" w:lineRule="auto"/>
              <w:rPr>
                <w:smallCaps/>
              </w:rPr>
            </w:pPr>
            <w:r w:rsidRPr="00AA2DD4">
              <w:t xml:space="preserve">1…....2…….3…….4…….5  </w:t>
            </w:r>
          </w:p>
        </w:tc>
      </w:tr>
      <w:tr w:rsidR="007F4C12" w:rsidRPr="00AA2DD4" w14:paraId="452719FD" w14:textId="77777777" w:rsidTr="007F4C12">
        <w:trPr>
          <w:trHeight w:val="844"/>
        </w:trPr>
        <w:tc>
          <w:tcPr>
            <w:tcW w:w="566" w:type="dxa"/>
          </w:tcPr>
          <w:p w14:paraId="036B0E39" w14:textId="77777777" w:rsidR="007F4C12" w:rsidRPr="00AA2DD4" w:rsidRDefault="007F4C12" w:rsidP="007F4C12">
            <w:pPr>
              <w:spacing w:line="276" w:lineRule="auto"/>
              <w:rPr>
                <w:smallCaps/>
              </w:rPr>
            </w:pPr>
            <w:r>
              <w:t>14</w:t>
            </w:r>
          </w:p>
        </w:tc>
        <w:tc>
          <w:tcPr>
            <w:tcW w:w="5076" w:type="dxa"/>
            <w:gridSpan w:val="2"/>
            <w:vAlign w:val="bottom"/>
          </w:tcPr>
          <w:p w14:paraId="3D0D45A6" w14:textId="77777777" w:rsidR="007F4C12" w:rsidRPr="003860A0" w:rsidRDefault="007F4C12" w:rsidP="007F4C12">
            <w:pPr>
              <w:spacing w:after="120"/>
              <w:jc w:val="both"/>
              <w:rPr>
                <w:smallCaps/>
                <w:lang w:val="en-US"/>
              </w:rPr>
            </w:pPr>
            <w:r w:rsidRPr="003860A0">
              <w:rPr>
                <w:lang w:val="en-US"/>
              </w:rPr>
              <w:t>The conditions of cargo storage in port</w:t>
            </w:r>
          </w:p>
        </w:tc>
        <w:tc>
          <w:tcPr>
            <w:tcW w:w="4423" w:type="dxa"/>
          </w:tcPr>
          <w:p w14:paraId="4135B9D6" w14:textId="77777777" w:rsidR="007F4C12" w:rsidRPr="00AA2DD4" w:rsidRDefault="007F4C12" w:rsidP="007F4C12">
            <w:pPr>
              <w:spacing w:line="276" w:lineRule="auto"/>
              <w:rPr>
                <w:smallCaps/>
              </w:rPr>
            </w:pPr>
            <w:r w:rsidRPr="00AA2DD4">
              <w:t xml:space="preserve">1…....2…….3…….4…….5  </w:t>
            </w:r>
          </w:p>
        </w:tc>
      </w:tr>
      <w:tr w:rsidR="007F4C12" w:rsidRPr="00AA2DD4" w14:paraId="6137D2DE" w14:textId="77777777" w:rsidTr="007F4C12">
        <w:trPr>
          <w:trHeight w:val="393"/>
        </w:trPr>
        <w:tc>
          <w:tcPr>
            <w:tcW w:w="566" w:type="dxa"/>
          </w:tcPr>
          <w:p w14:paraId="081CD12F" w14:textId="77777777" w:rsidR="007F4C12" w:rsidRPr="00AA2DD4" w:rsidRDefault="007F4C12" w:rsidP="007F4C12">
            <w:pPr>
              <w:spacing w:line="276" w:lineRule="auto"/>
              <w:rPr>
                <w:smallCaps/>
              </w:rPr>
            </w:pPr>
            <w:r>
              <w:t>15</w:t>
            </w:r>
          </w:p>
        </w:tc>
        <w:tc>
          <w:tcPr>
            <w:tcW w:w="5076" w:type="dxa"/>
            <w:gridSpan w:val="2"/>
            <w:vAlign w:val="bottom"/>
          </w:tcPr>
          <w:p w14:paraId="5491BC7C" w14:textId="77777777" w:rsidR="007F4C12" w:rsidRPr="009A603A" w:rsidRDefault="007F4C12" w:rsidP="007F4C12">
            <w:pPr>
              <w:spacing w:after="120"/>
              <w:jc w:val="both"/>
              <w:rPr>
                <w:smallCaps/>
              </w:rPr>
            </w:pPr>
            <w:proofErr w:type="spellStart"/>
            <w:r w:rsidRPr="009A603A">
              <w:t>Port</w:t>
            </w:r>
            <w:proofErr w:type="spellEnd"/>
            <w:r w:rsidRPr="009A603A">
              <w:t xml:space="preserve"> </w:t>
            </w:r>
            <w:proofErr w:type="spellStart"/>
            <w:r w:rsidRPr="009A603A">
              <w:t>reputation</w:t>
            </w:r>
            <w:proofErr w:type="spellEnd"/>
          </w:p>
        </w:tc>
        <w:tc>
          <w:tcPr>
            <w:tcW w:w="4423" w:type="dxa"/>
          </w:tcPr>
          <w:p w14:paraId="75F8B4AA" w14:textId="77777777" w:rsidR="007F4C12" w:rsidRPr="00AA2DD4" w:rsidRDefault="007F4C12" w:rsidP="007F4C12">
            <w:pPr>
              <w:spacing w:line="276" w:lineRule="auto"/>
              <w:rPr>
                <w:smallCaps/>
              </w:rPr>
            </w:pPr>
            <w:r w:rsidRPr="00AA2DD4">
              <w:t xml:space="preserve">1…....2…….3…….4…….5  </w:t>
            </w:r>
          </w:p>
        </w:tc>
      </w:tr>
      <w:tr w:rsidR="007F4C12" w:rsidRPr="00AA2DD4" w14:paraId="714E4C1F" w14:textId="77777777" w:rsidTr="007F4C12">
        <w:trPr>
          <w:trHeight w:val="393"/>
        </w:trPr>
        <w:tc>
          <w:tcPr>
            <w:tcW w:w="566" w:type="dxa"/>
          </w:tcPr>
          <w:p w14:paraId="35A18B41" w14:textId="77777777" w:rsidR="007F4C12" w:rsidRPr="00AA2DD4" w:rsidRDefault="007F4C12" w:rsidP="007F4C12">
            <w:pPr>
              <w:spacing w:line="276" w:lineRule="auto"/>
              <w:rPr>
                <w:smallCaps/>
              </w:rPr>
            </w:pPr>
            <w:r>
              <w:t>16</w:t>
            </w:r>
          </w:p>
        </w:tc>
        <w:tc>
          <w:tcPr>
            <w:tcW w:w="5076" w:type="dxa"/>
            <w:gridSpan w:val="2"/>
            <w:vAlign w:val="bottom"/>
          </w:tcPr>
          <w:p w14:paraId="11681914" w14:textId="77777777" w:rsidR="007F4C12" w:rsidRPr="003860A0" w:rsidRDefault="007F4C12" w:rsidP="007F4C12">
            <w:pPr>
              <w:spacing w:after="120"/>
              <w:jc w:val="both"/>
              <w:rPr>
                <w:smallCaps/>
                <w:lang w:val="en-US"/>
              </w:rPr>
            </w:pPr>
            <w:r w:rsidRPr="003860A0">
              <w:rPr>
                <w:lang w:val="en-US"/>
              </w:rPr>
              <w:t>The absence of drugs cases in port</w:t>
            </w:r>
          </w:p>
        </w:tc>
        <w:tc>
          <w:tcPr>
            <w:tcW w:w="4423" w:type="dxa"/>
          </w:tcPr>
          <w:p w14:paraId="6196CD49" w14:textId="77777777" w:rsidR="007F4C12" w:rsidRPr="00AA2DD4" w:rsidRDefault="007F4C12" w:rsidP="007F4C12">
            <w:pPr>
              <w:spacing w:line="276" w:lineRule="auto"/>
              <w:rPr>
                <w:smallCaps/>
              </w:rPr>
            </w:pPr>
            <w:r w:rsidRPr="00AA2DD4">
              <w:t xml:space="preserve">1…....2…….3…….4…….5  </w:t>
            </w:r>
          </w:p>
        </w:tc>
      </w:tr>
      <w:tr w:rsidR="007F4C12" w:rsidRPr="00AA2DD4" w14:paraId="4D9C28DF" w14:textId="77777777" w:rsidTr="007F4C12">
        <w:trPr>
          <w:trHeight w:val="393"/>
        </w:trPr>
        <w:tc>
          <w:tcPr>
            <w:tcW w:w="566" w:type="dxa"/>
          </w:tcPr>
          <w:p w14:paraId="63CB42F6" w14:textId="77777777" w:rsidR="007F4C12" w:rsidRPr="00AA2DD4" w:rsidRDefault="007F4C12" w:rsidP="007F4C12">
            <w:pPr>
              <w:spacing w:line="276" w:lineRule="auto"/>
              <w:rPr>
                <w:smallCaps/>
              </w:rPr>
            </w:pPr>
            <w:r>
              <w:t>17</w:t>
            </w:r>
          </w:p>
        </w:tc>
        <w:tc>
          <w:tcPr>
            <w:tcW w:w="5076" w:type="dxa"/>
            <w:gridSpan w:val="2"/>
            <w:vAlign w:val="bottom"/>
          </w:tcPr>
          <w:p w14:paraId="07D4C165" w14:textId="77777777" w:rsidR="007F4C12" w:rsidRPr="009A603A" w:rsidRDefault="007F4C12" w:rsidP="007F4C12">
            <w:pPr>
              <w:spacing w:after="120"/>
              <w:jc w:val="both"/>
              <w:rPr>
                <w:smallCaps/>
              </w:rPr>
            </w:pPr>
            <w:proofErr w:type="spellStart"/>
            <w:r w:rsidRPr="009A603A">
              <w:t>Recommendations</w:t>
            </w:r>
            <w:proofErr w:type="spellEnd"/>
            <w:r w:rsidRPr="009A603A">
              <w:t xml:space="preserve"> </w:t>
            </w:r>
            <w:proofErr w:type="spellStart"/>
            <w:r w:rsidRPr="009A603A">
              <w:t>from</w:t>
            </w:r>
            <w:proofErr w:type="spellEnd"/>
            <w:r w:rsidRPr="009A603A">
              <w:t xml:space="preserve"> </w:t>
            </w:r>
            <w:proofErr w:type="spellStart"/>
            <w:r w:rsidRPr="009A603A">
              <w:t>shipping</w:t>
            </w:r>
            <w:proofErr w:type="spellEnd"/>
            <w:r w:rsidRPr="009A603A">
              <w:t xml:space="preserve"> </w:t>
            </w:r>
            <w:proofErr w:type="spellStart"/>
            <w:r w:rsidRPr="009A603A">
              <w:t>company</w:t>
            </w:r>
            <w:proofErr w:type="spellEnd"/>
            <w:r w:rsidRPr="009A603A">
              <w:t xml:space="preserve"> </w:t>
            </w:r>
          </w:p>
        </w:tc>
        <w:tc>
          <w:tcPr>
            <w:tcW w:w="4423" w:type="dxa"/>
          </w:tcPr>
          <w:p w14:paraId="080BF3FF" w14:textId="77777777" w:rsidR="007F4C12" w:rsidRPr="00AA2DD4" w:rsidRDefault="007F4C12" w:rsidP="007F4C12">
            <w:pPr>
              <w:spacing w:line="276" w:lineRule="auto"/>
              <w:rPr>
                <w:smallCaps/>
              </w:rPr>
            </w:pPr>
            <w:r w:rsidRPr="00AA2DD4">
              <w:t xml:space="preserve">1…....2…….3…….4…….5  </w:t>
            </w:r>
          </w:p>
        </w:tc>
      </w:tr>
      <w:tr w:rsidR="007F4C12" w:rsidRPr="00AA2DD4" w14:paraId="65A167A7" w14:textId="77777777" w:rsidTr="007F4C12">
        <w:trPr>
          <w:trHeight w:val="393"/>
        </w:trPr>
        <w:tc>
          <w:tcPr>
            <w:tcW w:w="566" w:type="dxa"/>
          </w:tcPr>
          <w:p w14:paraId="7AD8C56E" w14:textId="77777777" w:rsidR="007F4C12" w:rsidRPr="00AA2DD4" w:rsidRDefault="007F4C12" w:rsidP="007F4C12">
            <w:pPr>
              <w:spacing w:line="276" w:lineRule="auto"/>
              <w:rPr>
                <w:smallCaps/>
              </w:rPr>
            </w:pPr>
            <w:r>
              <w:t>18</w:t>
            </w:r>
          </w:p>
        </w:tc>
        <w:tc>
          <w:tcPr>
            <w:tcW w:w="5076" w:type="dxa"/>
            <w:gridSpan w:val="2"/>
            <w:vAlign w:val="bottom"/>
          </w:tcPr>
          <w:p w14:paraId="691B05AB" w14:textId="77777777" w:rsidR="007F4C12" w:rsidRPr="003860A0" w:rsidRDefault="007F4C12" w:rsidP="007F4C12">
            <w:pPr>
              <w:spacing w:after="120"/>
              <w:jc w:val="both"/>
              <w:rPr>
                <w:smallCaps/>
                <w:lang w:val="en-US"/>
              </w:rPr>
            </w:pPr>
            <w:r w:rsidRPr="003860A0">
              <w:rPr>
                <w:lang w:val="en-US"/>
              </w:rPr>
              <w:t>Existence of personal relations in port</w:t>
            </w:r>
          </w:p>
        </w:tc>
        <w:tc>
          <w:tcPr>
            <w:tcW w:w="4423" w:type="dxa"/>
          </w:tcPr>
          <w:p w14:paraId="4CB562F0" w14:textId="77777777" w:rsidR="007F4C12" w:rsidRPr="00AA2DD4" w:rsidRDefault="007F4C12" w:rsidP="007F4C12">
            <w:pPr>
              <w:spacing w:line="276" w:lineRule="auto"/>
              <w:rPr>
                <w:smallCaps/>
              </w:rPr>
            </w:pPr>
            <w:r w:rsidRPr="00AA2DD4">
              <w:t xml:space="preserve">1…....2…….3…….4…….5  </w:t>
            </w:r>
          </w:p>
        </w:tc>
      </w:tr>
      <w:tr w:rsidR="007F4C12" w:rsidRPr="00AA2DD4" w14:paraId="6D46A4CE" w14:textId="77777777" w:rsidTr="007F4C12">
        <w:trPr>
          <w:trHeight w:val="393"/>
        </w:trPr>
        <w:tc>
          <w:tcPr>
            <w:tcW w:w="566" w:type="dxa"/>
          </w:tcPr>
          <w:p w14:paraId="7C126308" w14:textId="77777777" w:rsidR="007F4C12" w:rsidRPr="00AA2DD4" w:rsidRDefault="007F4C12" w:rsidP="007F4C12">
            <w:pPr>
              <w:spacing w:line="276" w:lineRule="auto"/>
              <w:rPr>
                <w:smallCaps/>
              </w:rPr>
            </w:pPr>
            <w:r>
              <w:t>19</w:t>
            </w:r>
          </w:p>
        </w:tc>
        <w:tc>
          <w:tcPr>
            <w:tcW w:w="5076" w:type="dxa"/>
            <w:gridSpan w:val="2"/>
            <w:vAlign w:val="bottom"/>
          </w:tcPr>
          <w:p w14:paraId="686E234A" w14:textId="77777777" w:rsidR="007F4C12" w:rsidRPr="009A603A" w:rsidRDefault="007F4C12" w:rsidP="007F4C12">
            <w:pPr>
              <w:spacing w:after="120"/>
              <w:jc w:val="both"/>
              <w:rPr>
                <w:smallCaps/>
              </w:rPr>
            </w:pPr>
            <w:proofErr w:type="spellStart"/>
            <w:r>
              <w:t>Total</w:t>
            </w:r>
            <w:proofErr w:type="spellEnd"/>
            <w:r>
              <w:t xml:space="preserve"> </w:t>
            </w:r>
            <w:proofErr w:type="spellStart"/>
            <w:r>
              <w:t>expenses</w:t>
            </w:r>
            <w:proofErr w:type="spellEnd"/>
          </w:p>
        </w:tc>
        <w:tc>
          <w:tcPr>
            <w:tcW w:w="4423" w:type="dxa"/>
          </w:tcPr>
          <w:p w14:paraId="644CB19C" w14:textId="77777777" w:rsidR="007F4C12" w:rsidRPr="00AA2DD4" w:rsidRDefault="007F4C12" w:rsidP="007F4C12">
            <w:pPr>
              <w:spacing w:line="276" w:lineRule="auto"/>
              <w:rPr>
                <w:smallCaps/>
              </w:rPr>
            </w:pPr>
            <w:r w:rsidRPr="00AA2DD4">
              <w:t xml:space="preserve">1…....2…….3…….4…….5  </w:t>
            </w:r>
          </w:p>
        </w:tc>
      </w:tr>
      <w:tr w:rsidR="007F4C12" w:rsidRPr="00AA2DD4" w14:paraId="4B89650E" w14:textId="77777777" w:rsidTr="007F4C12">
        <w:trPr>
          <w:trHeight w:val="393"/>
        </w:trPr>
        <w:tc>
          <w:tcPr>
            <w:tcW w:w="10065" w:type="dxa"/>
            <w:gridSpan w:val="4"/>
          </w:tcPr>
          <w:p w14:paraId="4A2D6BB2" w14:textId="77777777" w:rsidR="007F4C12" w:rsidRPr="009A603A" w:rsidRDefault="007F4C12" w:rsidP="007F4C12">
            <w:pPr>
              <w:spacing w:line="276" w:lineRule="auto"/>
              <w:rPr>
                <w:smallCaps/>
              </w:rPr>
            </w:pPr>
            <w:proofErr w:type="spellStart"/>
            <w:r>
              <w:t>Other</w:t>
            </w:r>
            <w:proofErr w:type="spellEnd"/>
            <w:r>
              <w:t>:</w:t>
            </w:r>
          </w:p>
        </w:tc>
      </w:tr>
      <w:tr w:rsidR="007F4C12" w:rsidRPr="00AA2DD4" w14:paraId="7434E7AB" w14:textId="77777777" w:rsidTr="007F4C12">
        <w:trPr>
          <w:trHeight w:val="393"/>
        </w:trPr>
        <w:tc>
          <w:tcPr>
            <w:tcW w:w="566" w:type="dxa"/>
          </w:tcPr>
          <w:p w14:paraId="70F6984F" w14:textId="77777777" w:rsidR="007F4C12" w:rsidRPr="00AA2DD4" w:rsidRDefault="007F4C12" w:rsidP="007F4C12">
            <w:pPr>
              <w:spacing w:line="276" w:lineRule="auto"/>
              <w:rPr>
                <w:smallCaps/>
              </w:rPr>
            </w:pPr>
            <w:r>
              <w:t>20</w:t>
            </w:r>
          </w:p>
        </w:tc>
        <w:tc>
          <w:tcPr>
            <w:tcW w:w="5076" w:type="dxa"/>
            <w:gridSpan w:val="2"/>
          </w:tcPr>
          <w:p w14:paraId="3F3E00D1" w14:textId="77777777" w:rsidR="007F4C12" w:rsidRPr="00AA2DD4" w:rsidRDefault="007F4C12" w:rsidP="007F4C12">
            <w:pPr>
              <w:spacing w:line="276" w:lineRule="auto"/>
              <w:rPr>
                <w:smallCaps/>
              </w:rPr>
            </w:pPr>
          </w:p>
        </w:tc>
        <w:tc>
          <w:tcPr>
            <w:tcW w:w="4423" w:type="dxa"/>
          </w:tcPr>
          <w:p w14:paraId="48B21DFA" w14:textId="77777777" w:rsidR="007F4C12" w:rsidRPr="00AA2DD4" w:rsidRDefault="007F4C12" w:rsidP="007F4C12">
            <w:pPr>
              <w:spacing w:line="276" w:lineRule="auto"/>
              <w:rPr>
                <w:smallCaps/>
              </w:rPr>
            </w:pPr>
            <w:r w:rsidRPr="00AA2DD4">
              <w:t xml:space="preserve">1…....2…….3…….4…….5  </w:t>
            </w:r>
          </w:p>
        </w:tc>
      </w:tr>
      <w:tr w:rsidR="007F4C12" w:rsidRPr="00AA2DD4" w14:paraId="6A70BC90" w14:textId="77777777" w:rsidTr="007F4C12">
        <w:trPr>
          <w:trHeight w:val="393"/>
        </w:trPr>
        <w:tc>
          <w:tcPr>
            <w:tcW w:w="566" w:type="dxa"/>
          </w:tcPr>
          <w:p w14:paraId="2CA881E2" w14:textId="77777777" w:rsidR="007F4C12" w:rsidRPr="00AA2DD4" w:rsidRDefault="007F4C12" w:rsidP="007F4C12">
            <w:pPr>
              <w:spacing w:line="276" w:lineRule="auto"/>
              <w:rPr>
                <w:smallCaps/>
              </w:rPr>
            </w:pPr>
            <w:r>
              <w:t>21</w:t>
            </w:r>
          </w:p>
        </w:tc>
        <w:tc>
          <w:tcPr>
            <w:tcW w:w="5076" w:type="dxa"/>
            <w:gridSpan w:val="2"/>
          </w:tcPr>
          <w:p w14:paraId="578B9131" w14:textId="77777777" w:rsidR="007F4C12" w:rsidRPr="00AA2DD4" w:rsidRDefault="007F4C12" w:rsidP="007F4C12">
            <w:pPr>
              <w:spacing w:line="276" w:lineRule="auto"/>
              <w:rPr>
                <w:smallCaps/>
              </w:rPr>
            </w:pPr>
          </w:p>
        </w:tc>
        <w:tc>
          <w:tcPr>
            <w:tcW w:w="4423" w:type="dxa"/>
          </w:tcPr>
          <w:p w14:paraId="204DF9B1" w14:textId="77777777" w:rsidR="007F4C12" w:rsidRPr="00AA2DD4" w:rsidRDefault="007F4C12" w:rsidP="007F4C12">
            <w:pPr>
              <w:spacing w:line="276" w:lineRule="auto"/>
              <w:rPr>
                <w:smallCaps/>
              </w:rPr>
            </w:pPr>
            <w:r w:rsidRPr="00AA2DD4">
              <w:t xml:space="preserve">1…....2…….3…….4…….5  </w:t>
            </w:r>
          </w:p>
        </w:tc>
      </w:tr>
      <w:tr w:rsidR="007F4C12" w:rsidRPr="00AA2DD4" w14:paraId="049FF311" w14:textId="77777777" w:rsidTr="007F4C12">
        <w:trPr>
          <w:trHeight w:val="393"/>
        </w:trPr>
        <w:tc>
          <w:tcPr>
            <w:tcW w:w="566" w:type="dxa"/>
          </w:tcPr>
          <w:p w14:paraId="01FEC22C" w14:textId="77777777" w:rsidR="007F4C12" w:rsidRPr="00AA2DD4" w:rsidRDefault="007F4C12" w:rsidP="007F4C12">
            <w:pPr>
              <w:spacing w:line="276" w:lineRule="auto"/>
              <w:rPr>
                <w:smallCaps/>
              </w:rPr>
            </w:pPr>
            <w:r>
              <w:t>22</w:t>
            </w:r>
          </w:p>
        </w:tc>
        <w:tc>
          <w:tcPr>
            <w:tcW w:w="5076" w:type="dxa"/>
            <w:gridSpan w:val="2"/>
          </w:tcPr>
          <w:p w14:paraId="256BCE01" w14:textId="77777777" w:rsidR="007F4C12" w:rsidRPr="00AA2DD4" w:rsidRDefault="007F4C12" w:rsidP="007F4C12">
            <w:pPr>
              <w:spacing w:line="276" w:lineRule="auto"/>
              <w:rPr>
                <w:smallCaps/>
              </w:rPr>
            </w:pPr>
          </w:p>
        </w:tc>
        <w:tc>
          <w:tcPr>
            <w:tcW w:w="4423" w:type="dxa"/>
          </w:tcPr>
          <w:p w14:paraId="33CAC2CD" w14:textId="77777777" w:rsidR="007F4C12" w:rsidRPr="00AA2DD4" w:rsidRDefault="007F4C12" w:rsidP="007F4C12">
            <w:pPr>
              <w:spacing w:line="276" w:lineRule="auto"/>
              <w:rPr>
                <w:smallCaps/>
              </w:rPr>
            </w:pPr>
            <w:r w:rsidRPr="00AA2DD4">
              <w:t xml:space="preserve">1…....2…….3…….4…….5  </w:t>
            </w:r>
          </w:p>
        </w:tc>
      </w:tr>
    </w:tbl>
    <w:p w14:paraId="073C7652" w14:textId="77777777" w:rsidR="007F4C12" w:rsidRPr="00AA2DD4" w:rsidRDefault="007F4C12" w:rsidP="007F4C12">
      <w:pPr>
        <w:rPr>
          <w:b/>
          <w:bCs/>
          <w:smallCaps/>
        </w:rPr>
      </w:pPr>
    </w:p>
    <w:tbl>
      <w:tblPr>
        <w:tblStyle w:val="TableGrid"/>
        <w:tblW w:w="10060" w:type="dxa"/>
        <w:tblLook w:val="04A0" w:firstRow="1" w:lastRow="0" w:firstColumn="1" w:lastColumn="0" w:noHBand="0" w:noVBand="1"/>
      </w:tblPr>
      <w:tblGrid>
        <w:gridCol w:w="5030"/>
        <w:gridCol w:w="1628"/>
        <w:gridCol w:w="3402"/>
      </w:tblGrid>
      <w:tr w:rsidR="007F4C12" w:rsidRPr="005573E9" w14:paraId="056664D6" w14:textId="77777777" w:rsidTr="007F4C12">
        <w:tc>
          <w:tcPr>
            <w:tcW w:w="10060" w:type="dxa"/>
            <w:gridSpan w:val="3"/>
          </w:tcPr>
          <w:p w14:paraId="3593E289" w14:textId="77777777" w:rsidR="007F4C12" w:rsidRPr="003860A0" w:rsidRDefault="007F4C12" w:rsidP="007F4C12">
            <w:pPr>
              <w:rPr>
                <w:b/>
                <w:bCs/>
                <w:smallCaps/>
                <w:lang w:val="en-US"/>
              </w:rPr>
            </w:pPr>
            <w:r w:rsidRPr="003860A0">
              <w:rPr>
                <w:b/>
                <w:bCs/>
                <w:lang w:val="en-US"/>
              </w:rPr>
              <w:t>Please indicate the numbers of 5 the most important criteria for you from those listed above, placing them in order of importance.</w:t>
            </w:r>
          </w:p>
        </w:tc>
      </w:tr>
      <w:tr w:rsidR="007F4C12" w:rsidRPr="005573E9" w14:paraId="48B44801" w14:textId="77777777" w:rsidTr="007F4C12">
        <w:tc>
          <w:tcPr>
            <w:tcW w:w="5030" w:type="dxa"/>
          </w:tcPr>
          <w:p w14:paraId="443708A9" w14:textId="77777777" w:rsidR="007F4C12" w:rsidRPr="003860A0" w:rsidRDefault="007F4C12" w:rsidP="007F4C12">
            <w:pPr>
              <w:rPr>
                <w:b/>
                <w:bCs/>
                <w:smallCaps/>
                <w:lang w:val="en-US"/>
              </w:rPr>
            </w:pPr>
          </w:p>
        </w:tc>
        <w:tc>
          <w:tcPr>
            <w:tcW w:w="5030" w:type="dxa"/>
            <w:gridSpan w:val="2"/>
          </w:tcPr>
          <w:p w14:paraId="0E54079A" w14:textId="77777777" w:rsidR="007F4C12" w:rsidRPr="003860A0" w:rsidRDefault="007F4C12" w:rsidP="007F4C12">
            <w:pPr>
              <w:rPr>
                <w:b/>
                <w:bCs/>
                <w:smallCaps/>
                <w:lang w:val="en-US"/>
              </w:rPr>
            </w:pPr>
          </w:p>
        </w:tc>
      </w:tr>
      <w:tr w:rsidR="007F4C12" w:rsidRPr="005573E9" w14:paraId="56ABAB86" w14:textId="77777777" w:rsidTr="007F4C12">
        <w:tc>
          <w:tcPr>
            <w:tcW w:w="5030" w:type="dxa"/>
          </w:tcPr>
          <w:p w14:paraId="473B3CE2" w14:textId="77777777" w:rsidR="007F4C12" w:rsidRPr="003860A0" w:rsidRDefault="007F4C12" w:rsidP="007F4C12">
            <w:pPr>
              <w:rPr>
                <w:b/>
                <w:bCs/>
                <w:smallCaps/>
                <w:lang w:val="en-US"/>
              </w:rPr>
            </w:pPr>
          </w:p>
        </w:tc>
        <w:tc>
          <w:tcPr>
            <w:tcW w:w="5030" w:type="dxa"/>
            <w:gridSpan w:val="2"/>
          </w:tcPr>
          <w:p w14:paraId="469B80DE" w14:textId="77777777" w:rsidR="007F4C12" w:rsidRPr="003860A0" w:rsidRDefault="007F4C12" w:rsidP="007F4C12">
            <w:pPr>
              <w:rPr>
                <w:b/>
                <w:bCs/>
                <w:smallCaps/>
                <w:lang w:val="en-US"/>
              </w:rPr>
            </w:pPr>
          </w:p>
        </w:tc>
      </w:tr>
      <w:tr w:rsidR="007F4C12" w:rsidRPr="005573E9" w14:paraId="563E7F52" w14:textId="77777777" w:rsidTr="007F4C12">
        <w:tc>
          <w:tcPr>
            <w:tcW w:w="5030" w:type="dxa"/>
          </w:tcPr>
          <w:p w14:paraId="12E01C95" w14:textId="77777777" w:rsidR="007F4C12" w:rsidRPr="003860A0" w:rsidRDefault="007F4C12" w:rsidP="007F4C12">
            <w:pPr>
              <w:rPr>
                <w:b/>
                <w:bCs/>
                <w:smallCaps/>
                <w:lang w:val="en-US"/>
              </w:rPr>
            </w:pPr>
          </w:p>
        </w:tc>
        <w:tc>
          <w:tcPr>
            <w:tcW w:w="5030" w:type="dxa"/>
            <w:gridSpan w:val="2"/>
          </w:tcPr>
          <w:p w14:paraId="3AB53EFF" w14:textId="77777777" w:rsidR="007F4C12" w:rsidRPr="003860A0" w:rsidRDefault="007F4C12" w:rsidP="007F4C12">
            <w:pPr>
              <w:rPr>
                <w:b/>
                <w:bCs/>
                <w:smallCaps/>
                <w:lang w:val="en-US"/>
              </w:rPr>
            </w:pPr>
          </w:p>
        </w:tc>
      </w:tr>
      <w:tr w:rsidR="007F4C12" w:rsidRPr="005573E9" w14:paraId="2E66AD54" w14:textId="77777777" w:rsidTr="007F4C12">
        <w:tc>
          <w:tcPr>
            <w:tcW w:w="5030" w:type="dxa"/>
          </w:tcPr>
          <w:p w14:paraId="36A75FF4" w14:textId="77777777" w:rsidR="007F4C12" w:rsidRPr="003860A0" w:rsidRDefault="007F4C12" w:rsidP="007F4C12">
            <w:pPr>
              <w:rPr>
                <w:b/>
                <w:bCs/>
                <w:smallCaps/>
                <w:lang w:val="en-US"/>
              </w:rPr>
            </w:pPr>
          </w:p>
        </w:tc>
        <w:tc>
          <w:tcPr>
            <w:tcW w:w="5030" w:type="dxa"/>
            <w:gridSpan w:val="2"/>
          </w:tcPr>
          <w:p w14:paraId="4E18F473" w14:textId="77777777" w:rsidR="007F4C12" w:rsidRPr="003860A0" w:rsidRDefault="007F4C12" w:rsidP="007F4C12">
            <w:pPr>
              <w:rPr>
                <w:b/>
                <w:bCs/>
                <w:smallCaps/>
                <w:lang w:val="en-US"/>
              </w:rPr>
            </w:pPr>
          </w:p>
        </w:tc>
      </w:tr>
      <w:tr w:rsidR="007F4C12" w:rsidRPr="005573E9" w14:paraId="4788EA6F" w14:textId="77777777" w:rsidTr="007F4C12">
        <w:tc>
          <w:tcPr>
            <w:tcW w:w="5030" w:type="dxa"/>
          </w:tcPr>
          <w:p w14:paraId="34144948" w14:textId="77777777" w:rsidR="007F4C12" w:rsidRPr="003860A0" w:rsidRDefault="007F4C12" w:rsidP="007F4C12">
            <w:pPr>
              <w:rPr>
                <w:b/>
                <w:bCs/>
                <w:smallCaps/>
                <w:lang w:val="en-US"/>
              </w:rPr>
            </w:pPr>
          </w:p>
        </w:tc>
        <w:tc>
          <w:tcPr>
            <w:tcW w:w="5030" w:type="dxa"/>
            <w:gridSpan w:val="2"/>
          </w:tcPr>
          <w:p w14:paraId="094C19DD" w14:textId="77777777" w:rsidR="007F4C12" w:rsidRPr="003860A0" w:rsidRDefault="007F4C12" w:rsidP="007F4C12">
            <w:pPr>
              <w:rPr>
                <w:b/>
                <w:bCs/>
                <w:smallCaps/>
                <w:lang w:val="en-US"/>
              </w:rPr>
            </w:pPr>
          </w:p>
        </w:tc>
      </w:tr>
      <w:tr w:rsidR="007F4C12" w:rsidRPr="005573E9" w14:paraId="28A6F7A0" w14:textId="77777777" w:rsidTr="007F4C12">
        <w:tc>
          <w:tcPr>
            <w:tcW w:w="10060" w:type="dxa"/>
            <w:gridSpan w:val="3"/>
          </w:tcPr>
          <w:p w14:paraId="6A96722C" w14:textId="77777777" w:rsidR="007F4C12" w:rsidRPr="003860A0" w:rsidRDefault="007F4C12" w:rsidP="007F4C12">
            <w:pPr>
              <w:rPr>
                <w:b/>
                <w:bCs/>
                <w:smallCaps/>
                <w:lang w:val="en-US"/>
              </w:rPr>
            </w:pPr>
            <w:r w:rsidRPr="003860A0">
              <w:rPr>
                <w:b/>
                <w:bCs/>
                <w:lang w:val="en-US"/>
              </w:rPr>
              <w:t>If you have certain preferences regarding container terminals, indicate them, please below, having ranked alternatives from 1 to 5.</w:t>
            </w:r>
          </w:p>
        </w:tc>
      </w:tr>
      <w:tr w:rsidR="007F4C12" w:rsidRPr="00AA2DD4" w14:paraId="57AD99F2" w14:textId="77777777" w:rsidTr="007F4C12">
        <w:tc>
          <w:tcPr>
            <w:tcW w:w="6658" w:type="dxa"/>
            <w:gridSpan w:val="2"/>
          </w:tcPr>
          <w:p w14:paraId="28766F59" w14:textId="77777777" w:rsidR="007F4C12" w:rsidRPr="00613C49" w:rsidRDefault="007F4C12" w:rsidP="007F4C12">
            <w:pPr>
              <w:rPr>
                <w:bCs/>
                <w:smallCaps/>
              </w:rPr>
            </w:pPr>
            <w:proofErr w:type="spellStart"/>
            <w:r>
              <w:rPr>
                <w:bCs/>
              </w:rPr>
              <w:t>Petrolesport</w:t>
            </w:r>
            <w:proofErr w:type="spellEnd"/>
          </w:p>
        </w:tc>
        <w:tc>
          <w:tcPr>
            <w:tcW w:w="3402" w:type="dxa"/>
          </w:tcPr>
          <w:p w14:paraId="629A61FA" w14:textId="77777777" w:rsidR="007F4C12" w:rsidRPr="00AA2DD4" w:rsidRDefault="007F4C12" w:rsidP="007F4C12">
            <w:pPr>
              <w:rPr>
                <w:b/>
                <w:bCs/>
                <w:smallCaps/>
              </w:rPr>
            </w:pPr>
          </w:p>
        </w:tc>
      </w:tr>
      <w:tr w:rsidR="007F4C12" w:rsidRPr="00AA2DD4" w14:paraId="6E6B6927" w14:textId="77777777" w:rsidTr="007F4C12">
        <w:tc>
          <w:tcPr>
            <w:tcW w:w="6658" w:type="dxa"/>
            <w:gridSpan w:val="2"/>
          </w:tcPr>
          <w:p w14:paraId="39F7C8DC" w14:textId="77777777" w:rsidR="007F4C12" w:rsidRPr="00AA2DD4" w:rsidRDefault="007F4C12" w:rsidP="007F4C12">
            <w:pPr>
              <w:rPr>
                <w:bCs/>
                <w:smallCaps/>
              </w:rPr>
            </w:pPr>
            <w:proofErr w:type="spellStart"/>
            <w:r>
              <w:rPr>
                <w:bCs/>
              </w:rPr>
              <w:t>First</w:t>
            </w:r>
            <w:proofErr w:type="spellEnd"/>
            <w:r>
              <w:rPr>
                <w:bCs/>
              </w:rPr>
              <w:t xml:space="preserve"> </w:t>
            </w:r>
            <w:proofErr w:type="spellStart"/>
            <w:r>
              <w:rPr>
                <w:bCs/>
              </w:rPr>
              <w:t>Container</w:t>
            </w:r>
            <w:proofErr w:type="spellEnd"/>
            <w:r>
              <w:rPr>
                <w:bCs/>
              </w:rPr>
              <w:t xml:space="preserve"> </w:t>
            </w:r>
            <w:proofErr w:type="spellStart"/>
            <w:r>
              <w:rPr>
                <w:bCs/>
              </w:rPr>
              <w:t>Terminal</w:t>
            </w:r>
            <w:proofErr w:type="spellEnd"/>
          </w:p>
        </w:tc>
        <w:tc>
          <w:tcPr>
            <w:tcW w:w="3402" w:type="dxa"/>
          </w:tcPr>
          <w:p w14:paraId="71E161A2" w14:textId="77777777" w:rsidR="007F4C12" w:rsidRPr="00AA2DD4" w:rsidRDefault="007F4C12" w:rsidP="007F4C12">
            <w:pPr>
              <w:rPr>
                <w:b/>
                <w:bCs/>
                <w:smallCaps/>
              </w:rPr>
            </w:pPr>
          </w:p>
        </w:tc>
      </w:tr>
      <w:tr w:rsidR="007F4C12" w:rsidRPr="00AA2DD4" w14:paraId="5CFA26F3" w14:textId="77777777" w:rsidTr="007F4C12">
        <w:tc>
          <w:tcPr>
            <w:tcW w:w="6658" w:type="dxa"/>
            <w:gridSpan w:val="2"/>
          </w:tcPr>
          <w:p w14:paraId="29ADED30" w14:textId="77777777" w:rsidR="007F4C12" w:rsidRPr="00AA2DD4" w:rsidRDefault="007F4C12" w:rsidP="007F4C12">
            <w:pPr>
              <w:rPr>
                <w:bCs/>
                <w:smallCaps/>
              </w:rPr>
            </w:pPr>
            <w:proofErr w:type="spellStart"/>
            <w:r>
              <w:rPr>
                <w:bCs/>
              </w:rPr>
              <w:t>Moby</w:t>
            </w:r>
            <w:proofErr w:type="spellEnd"/>
            <w:r>
              <w:rPr>
                <w:bCs/>
              </w:rPr>
              <w:t xml:space="preserve"> </w:t>
            </w:r>
            <w:proofErr w:type="spellStart"/>
            <w:r>
              <w:rPr>
                <w:bCs/>
              </w:rPr>
              <w:t>Dick</w:t>
            </w:r>
            <w:proofErr w:type="spellEnd"/>
          </w:p>
        </w:tc>
        <w:tc>
          <w:tcPr>
            <w:tcW w:w="3402" w:type="dxa"/>
          </w:tcPr>
          <w:p w14:paraId="10711332" w14:textId="77777777" w:rsidR="007F4C12" w:rsidRPr="00AA2DD4" w:rsidRDefault="007F4C12" w:rsidP="007F4C12">
            <w:pPr>
              <w:rPr>
                <w:b/>
                <w:bCs/>
                <w:smallCaps/>
              </w:rPr>
            </w:pPr>
          </w:p>
        </w:tc>
      </w:tr>
      <w:tr w:rsidR="007F4C12" w:rsidRPr="00AA2DD4" w14:paraId="7F6BAD87" w14:textId="77777777" w:rsidTr="007F4C12">
        <w:tc>
          <w:tcPr>
            <w:tcW w:w="6658" w:type="dxa"/>
            <w:gridSpan w:val="2"/>
          </w:tcPr>
          <w:p w14:paraId="03B5248D" w14:textId="77777777" w:rsidR="007F4C12" w:rsidRPr="00AA2DD4" w:rsidRDefault="007F4C12" w:rsidP="007F4C12">
            <w:pPr>
              <w:rPr>
                <w:bCs/>
                <w:smallCaps/>
              </w:rPr>
            </w:pPr>
            <w:r>
              <w:rPr>
                <w:bCs/>
              </w:rPr>
              <w:t>ULKT</w:t>
            </w:r>
          </w:p>
        </w:tc>
        <w:tc>
          <w:tcPr>
            <w:tcW w:w="3402" w:type="dxa"/>
          </w:tcPr>
          <w:p w14:paraId="5747FAC1" w14:textId="77777777" w:rsidR="007F4C12" w:rsidRPr="00AA2DD4" w:rsidRDefault="007F4C12" w:rsidP="007F4C12">
            <w:pPr>
              <w:rPr>
                <w:b/>
                <w:bCs/>
                <w:smallCaps/>
              </w:rPr>
            </w:pPr>
          </w:p>
        </w:tc>
      </w:tr>
      <w:tr w:rsidR="007F4C12" w:rsidRPr="00AA2DD4" w14:paraId="45F9CD81" w14:textId="77777777" w:rsidTr="007F4C12">
        <w:tc>
          <w:tcPr>
            <w:tcW w:w="6658" w:type="dxa"/>
            <w:gridSpan w:val="2"/>
          </w:tcPr>
          <w:p w14:paraId="60ED1811" w14:textId="77777777" w:rsidR="007F4C12" w:rsidRPr="00613C49" w:rsidRDefault="007F4C12" w:rsidP="007F4C12">
            <w:pPr>
              <w:rPr>
                <w:bCs/>
                <w:smallCaps/>
              </w:rPr>
            </w:pPr>
            <w:proofErr w:type="spellStart"/>
            <w:r>
              <w:rPr>
                <w:bCs/>
              </w:rPr>
              <w:t>Sea</w:t>
            </w:r>
            <w:proofErr w:type="spellEnd"/>
            <w:r>
              <w:rPr>
                <w:bCs/>
              </w:rPr>
              <w:t xml:space="preserve"> </w:t>
            </w:r>
            <w:proofErr w:type="spellStart"/>
            <w:r>
              <w:rPr>
                <w:bCs/>
              </w:rPr>
              <w:t>Fish</w:t>
            </w:r>
            <w:proofErr w:type="spellEnd"/>
            <w:r>
              <w:rPr>
                <w:bCs/>
              </w:rPr>
              <w:t xml:space="preserve"> </w:t>
            </w:r>
            <w:proofErr w:type="spellStart"/>
            <w:r>
              <w:rPr>
                <w:bCs/>
              </w:rPr>
              <w:t>Port</w:t>
            </w:r>
            <w:proofErr w:type="spellEnd"/>
          </w:p>
        </w:tc>
        <w:tc>
          <w:tcPr>
            <w:tcW w:w="3402" w:type="dxa"/>
          </w:tcPr>
          <w:p w14:paraId="02C1201E" w14:textId="77777777" w:rsidR="007F4C12" w:rsidRPr="00AA2DD4" w:rsidRDefault="007F4C12" w:rsidP="007F4C12">
            <w:pPr>
              <w:rPr>
                <w:b/>
                <w:bCs/>
                <w:smallCaps/>
              </w:rPr>
            </w:pPr>
          </w:p>
        </w:tc>
      </w:tr>
      <w:tr w:rsidR="007F4C12" w:rsidRPr="00087B86" w14:paraId="729B7297" w14:textId="77777777" w:rsidTr="007F4C12">
        <w:tc>
          <w:tcPr>
            <w:tcW w:w="6658" w:type="dxa"/>
            <w:gridSpan w:val="2"/>
          </w:tcPr>
          <w:p w14:paraId="1B4DA6F5" w14:textId="77777777" w:rsidR="007F4C12" w:rsidRPr="00613C49" w:rsidRDefault="007F4C12" w:rsidP="007F4C12">
            <w:pPr>
              <w:rPr>
                <w:bCs/>
                <w:smallCaps/>
              </w:rPr>
            </w:pPr>
            <w:proofErr w:type="spellStart"/>
            <w:r>
              <w:rPr>
                <w:bCs/>
              </w:rPr>
              <w:t>Other</w:t>
            </w:r>
            <w:proofErr w:type="spellEnd"/>
          </w:p>
        </w:tc>
        <w:tc>
          <w:tcPr>
            <w:tcW w:w="3402" w:type="dxa"/>
          </w:tcPr>
          <w:p w14:paraId="0D0ACE5D" w14:textId="77777777" w:rsidR="007F4C12" w:rsidRPr="00AA2DD4" w:rsidRDefault="007F4C12" w:rsidP="007F4C12">
            <w:pPr>
              <w:rPr>
                <w:b/>
                <w:bCs/>
                <w:smallCaps/>
              </w:rPr>
            </w:pPr>
          </w:p>
        </w:tc>
      </w:tr>
    </w:tbl>
    <w:p w14:paraId="5087FC85" w14:textId="77777777" w:rsidR="007F4C12" w:rsidRPr="00AA2DD4" w:rsidRDefault="007F4C12" w:rsidP="007F4C12">
      <w:pPr>
        <w:rPr>
          <w:b/>
          <w:bCs/>
          <w:smallCaps/>
        </w:rPr>
      </w:pPr>
    </w:p>
    <w:p w14:paraId="0BEF694A" w14:textId="77777777" w:rsidR="007F4C12" w:rsidRPr="00AA2DD4" w:rsidRDefault="007F4C12" w:rsidP="007F4C12">
      <w:pPr>
        <w:ind w:left="-142" w:right="141" w:firstLine="709"/>
        <w:jc w:val="both"/>
        <w:rPr>
          <w:b/>
          <w:bCs/>
          <w:smallCaps/>
        </w:rPr>
      </w:pPr>
    </w:p>
    <w:tbl>
      <w:tblPr>
        <w:tblStyle w:val="TableGrid"/>
        <w:tblW w:w="10065" w:type="dxa"/>
        <w:tblInd w:w="-5" w:type="dxa"/>
        <w:tblLayout w:type="fixed"/>
        <w:tblLook w:val="04A0" w:firstRow="1" w:lastRow="0" w:firstColumn="1" w:lastColumn="0" w:noHBand="0" w:noVBand="1"/>
      </w:tblPr>
      <w:tblGrid>
        <w:gridCol w:w="537"/>
        <w:gridCol w:w="6124"/>
        <w:gridCol w:w="3404"/>
      </w:tblGrid>
      <w:tr w:rsidR="007F4C12" w:rsidRPr="005573E9" w14:paraId="7147CD72" w14:textId="77777777" w:rsidTr="007F4C12">
        <w:tc>
          <w:tcPr>
            <w:tcW w:w="10065" w:type="dxa"/>
            <w:gridSpan w:val="3"/>
          </w:tcPr>
          <w:p w14:paraId="7AA6EFBB" w14:textId="77777777" w:rsidR="007F4C12" w:rsidRPr="003860A0" w:rsidRDefault="007F4C12" w:rsidP="007F4C12">
            <w:pPr>
              <w:shd w:val="clear" w:color="auto" w:fill="FFFFFF"/>
              <w:tabs>
                <w:tab w:val="left" w:leader="dot" w:pos="6237"/>
              </w:tabs>
              <w:spacing w:after="120"/>
              <w:ind w:right="141"/>
              <w:jc w:val="both"/>
              <w:rPr>
                <w:b/>
                <w:smallCaps/>
                <w:lang w:val="en-US"/>
              </w:rPr>
            </w:pPr>
            <w:r w:rsidRPr="003860A0">
              <w:rPr>
                <w:b/>
                <w:lang w:val="en-US"/>
              </w:rPr>
              <w:t>Part 2. Please mark the following criteria for selection of a maritime shipping company line, according to the degree of importance for you (where 1 - not important, 5 - very important).</w:t>
            </w:r>
          </w:p>
        </w:tc>
      </w:tr>
      <w:tr w:rsidR="007F4C12" w:rsidRPr="00AA2DD4" w14:paraId="69C925CD" w14:textId="77777777" w:rsidTr="007F4C12">
        <w:tc>
          <w:tcPr>
            <w:tcW w:w="537" w:type="dxa"/>
          </w:tcPr>
          <w:p w14:paraId="6AA179A2" w14:textId="77777777" w:rsidR="007F4C12" w:rsidRPr="00AA2DD4" w:rsidRDefault="007F4C12" w:rsidP="007F4C12">
            <w:pPr>
              <w:spacing w:line="276" w:lineRule="auto"/>
              <w:ind w:right="141"/>
              <w:jc w:val="both"/>
              <w:rPr>
                <w:smallCaps/>
              </w:rPr>
            </w:pPr>
            <w:r w:rsidRPr="00AA2DD4">
              <w:t>1</w:t>
            </w:r>
          </w:p>
        </w:tc>
        <w:tc>
          <w:tcPr>
            <w:tcW w:w="6124" w:type="dxa"/>
          </w:tcPr>
          <w:p w14:paraId="4FC4395B" w14:textId="77777777" w:rsidR="007F4C12" w:rsidRPr="003860A0" w:rsidRDefault="007F4C12" w:rsidP="007F4C12">
            <w:pPr>
              <w:rPr>
                <w:smallCaps/>
                <w:lang w:val="en-US"/>
              </w:rPr>
            </w:pPr>
            <w:r w:rsidRPr="003860A0">
              <w:rPr>
                <w:lang w:val="en-US"/>
              </w:rPr>
              <w:t>Opportunity to track the location of a container</w:t>
            </w:r>
          </w:p>
        </w:tc>
        <w:tc>
          <w:tcPr>
            <w:tcW w:w="3404" w:type="dxa"/>
          </w:tcPr>
          <w:p w14:paraId="35D93B6A" w14:textId="77777777" w:rsidR="007F4C12" w:rsidRPr="00AA2DD4" w:rsidRDefault="007F4C12" w:rsidP="007F4C12">
            <w:pPr>
              <w:spacing w:after="120" w:line="276" w:lineRule="auto"/>
              <w:ind w:right="141"/>
              <w:jc w:val="both"/>
              <w:rPr>
                <w:smallCaps/>
              </w:rPr>
            </w:pPr>
            <w:r w:rsidRPr="00AA2DD4">
              <w:t xml:space="preserve">1…....2…….3…….4…….5  </w:t>
            </w:r>
          </w:p>
        </w:tc>
      </w:tr>
      <w:tr w:rsidR="007F4C12" w:rsidRPr="00AA2DD4" w14:paraId="7323400D" w14:textId="77777777" w:rsidTr="007F4C12">
        <w:trPr>
          <w:trHeight w:val="444"/>
        </w:trPr>
        <w:tc>
          <w:tcPr>
            <w:tcW w:w="537" w:type="dxa"/>
          </w:tcPr>
          <w:p w14:paraId="64BC1092" w14:textId="77777777" w:rsidR="007F4C12" w:rsidRPr="00AA2DD4" w:rsidRDefault="007F4C12" w:rsidP="007F4C12">
            <w:pPr>
              <w:spacing w:line="276" w:lineRule="auto"/>
              <w:ind w:right="141"/>
              <w:jc w:val="both"/>
              <w:rPr>
                <w:smallCaps/>
              </w:rPr>
            </w:pPr>
            <w:r w:rsidRPr="00AA2DD4">
              <w:t>2</w:t>
            </w:r>
          </w:p>
        </w:tc>
        <w:tc>
          <w:tcPr>
            <w:tcW w:w="6124" w:type="dxa"/>
          </w:tcPr>
          <w:p w14:paraId="1DD4AED9" w14:textId="77777777" w:rsidR="007F4C12" w:rsidRPr="00AA2DD4" w:rsidRDefault="007F4C12" w:rsidP="007F4C12">
            <w:pPr>
              <w:rPr>
                <w:smallCaps/>
              </w:rPr>
            </w:pPr>
            <w:proofErr w:type="spellStart"/>
            <w:r>
              <w:t>Simplicity</w:t>
            </w:r>
            <w:proofErr w:type="spellEnd"/>
            <w:r>
              <w:t xml:space="preserve"> </w:t>
            </w:r>
            <w:proofErr w:type="spellStart"/>
            <w:r>
              <w:t>of</w:t>
            </w:r>
            <w:proofErr w:type="spellEnd"/>
            <w:r>
              <w:t xml:space="preserve"> </w:t>
            </w:r>
            <w:proofErr w:type="spellStart"/>
            <w:r>
              <w:t>order</w:t>
            </w:r>
            <w:proofErr w:type="spellEnd"/>
            <w:r>
              <w:t xml:space="preserve"> </w:t>
            </w:r>
            <w:proofErr w:type="spellStart"/>
            <w:r>
              <w:t>making</w:t>
            </w:r>
            <w:proofErr w:type="spellEnd"/>
            <w:r w:rsidRPr="00AA2DD4">
              <w:t xml:space="preserve"> </w:t>
            </w:r>
          </w:p>
        </w:tc>
        <w:tc>
          <w:tcPr>
            <w:tcW w:w="3404" w:type="dxa"/>
          </w:tcPr>
          <w:p w14:paraId="03446D56" w14:textId="77777777" w:rsidR="007F4C12" w:rsidRPr="00AA2DD4" w:rsidRDefault="007F4C12" w:rsidP="007F4C12">
            <w:pPr>
              <w:spacing w:after="240" w:line="276" w:lineRule="auto"/>
              <w:ind w:right="141"/>
              <w:jc w:val="both"/>
              <w:rPr>
                <w:smallCaps/>
              </w:rPr>
            </w:pPr>
            <w:r w:rsidRPr="00AA2DD4">
              <w:t xml:space="preserve">1…....2…….3…….4…….5  </w:t>
            </w:r>
          </w:p>
        </w:tc>
      </w:tr>
      <w:tr w:rsidR="007F4C12" w:rsidRPr="00AA2DD4" w14:paraId="2CF018AF" w14:textId="77777777" w:rsidTr="007F4C12">
        <w:trPr>
          <w:trHeight w:val="438"/>
        </w:trPr>
        <w:tc>
          <w:tcPr>
            <w:tcW w:w="537" w:type="dxa"/>
          </w:tcPr>
          <w:p w14:paraId="2A5D1B54" w14:textId="77777777" w:rsidR="007F4C12" w:rsidRPr="00AA2DD4" w:rsidRDefault="007F4C12" w:rsidP="007F4C12">
            <w:pPr>
              <w:spacing w:line="276" w:lineRule="auto"/>
              <w:ind w:right="141"/>
              <w:jc w:val="both"/>
              <w:rPr>
                <w:smallCaps/>
              </w:rPr>
            </w:pPr>
            <w:r w:rsidRPr="00AA2DD4">
              <w:t>3</w:t>
            </w:r>
          </w:p>
        </w:tc>
        <w:tc>
          <w:tcPr>
            <w:tcW w:w="6124" w:type="dxa"/>
          </w:tcPr>
          <w:p w14:paraId="50EE1F96" w14:textId="77777777" w:rsidR="007F4C12" w:rsidRPr="00AA2DD4" w:rsidRDefault="007F4C12" w:rsidP="007F4C12">
            <w:pPr>
              <w:rPr>
                <w:smallCaps/>
              </w:rPr>
            </w:pPr>
            <w:proofErr w:type="spellStart"/>
            <w:r>
              <w:t>Rapidness</w:t>
            </w:r>
            <w:proofErr w:type="spellEnd"/>
            <w:r>
              <w:t xml:space="preserve"> </w:t>
            </w:r>
            <w:proofErr w:type="spellStart"/>
            <w:r>
              <w:t>of</w:t>
            </w:r>
            <w:proofErr w:type="spellEnd"/>
            <w:r>
              <w:t xml:space="preserve"> </w:t>
            </w:r>
            <w:proofErr w:type="spellStart"/>
            <w:r>
              <w:t>service</w:t>
            </w:r>
            <w:proofErr w:type="spellEnd"/>
            <w:r>
              <w:t xml:space="preserve"> </w:t>
            </w:r>
            <w:proofErr w:type="spellStart"/>
            <w:r>
              <w:t>provision</w:t>
            </w:r>
            <w:proofErr w:type="spellEnd"/>
            <w:r w:rsidRPr="00AA2DD4">
              <w:t xml:space="preserve"> </w:t>
            </w:r>
          </w:p>
        </w:tc>
        <w:tc>
          <w:tcPr>
            <w:tcW w:w="3404" w:type="dxa"/>
          </w:tcPr>
          <w:p w14:paraId="5A3E8E90" w14:textId="77777777" w:rsidR="007F4C12" w:rsidRPr="00AA2DD4" w:rsidRDefault="007F4C12" w:rsidP="007F4C12">
            <w:pPr>
              <w:spacing w:after="240" w:line="276" w:lineRule="auto"/>
              <w:ind w:right="141"/>
              <w:jc w:val="both"/>
              <w:rPr>
                <w:smallCaps/>
              </w:rPr>
            </w:pPr>
            <w:r w:rsidRPr="00AA2DD4">
              <w:t xml:space="preserve">1…....2…….3…….4…….5 </w:t>
            </w:r>
          </w:p>
        </w:tc>
      </w:tr>
      <w:tr w:rsidR="007F4C12" w:rsidRPr="00AA2DD4" w14:paraId="3A79E6A5" w14:textId="77777777" w:rsidTr="007F4C12">
        <w:tc>
          <w:tcPr>
            <w:tcW w:w="537" w:type="dxa"/>
          </w:tcPr>
          <w:p w14:paraId="11EFBA68" w14:textId="77777777" w:rsidR="007F4C12" w:rsidRPr="00AA2DD4" w:rsidRDefault="007F4C12" w:rsidP="007F4C12">
            <w:pPr>
              <w:spacing w:line="276" w:lineRule="auto"/>
              <w:ind w:right="141"/>
              <w:jc w:val="both"/>
              <w:rPr>
                <w:smallCaps/>
              </w:rPr>
            </w:pPr>
            <w:r w:rsidRPr="00AA2DD4">
              <w:t>4</w:t>
            </w:r>
          </w:p>
        </w:tc>
        <w:tc>
          <w:tcPr>
            <w:tcW w:w="6124" w:type="dxa"/>
          </w:tcPr>
          <w:p w14:paraId="34CEF08A" w14:textId="77777777" w:rsidR="007F4C12" w:rsidRPr="00613C49" w:rsidRDefault="007F4C12" w:rsidP="007F4C12">
            <w:pPr>
              <w:rPr>
                <w:smallCaps/>
              </w:rPr>
            </w:pPr>
            <w:proofErr w:type="spellStart"/>
            <w:r>
              <w:t>Availability</w:t>
            </w:r>
            <w:proofErr w:type="spellEnd"/>
            <w:r>
              <w:t xml:space="preserve"> </w:t>
            </w:r>
            <w:proofErr w:type="spellStart"/>
            <w:r>
              <w:t>of</w:t>
            </w:r>
            <w:proofErr w:type="spellEnd"/>
            <w:r>
              <w:t xml:space="preserve"> </w:t>
            </w:r>
            <w:proofErr w:type="spellStart"/>
            <w:r>
              <w:t>managers</w:t>
            </w:r>
            <w:proofErr w:type="spellEnd"/>
          </w:p>
        </w:tc>
        <w:tc>
          <w:tcPr>
            <w:tcW w:w="3404" w:type="dxa"/>
          </w:tcPr>
          <w:p w14:paraId="01EE9FED" w14:textId="77777777" w:rsidR="007F4C12" w:rsidRPr="00AA2DD4" w:rsidRDefault="007F4C12" w:rsidP="007F4C12">
            <w:pPr>
              <w:spacing w:after="120" w:line="276" w:lineRule="auto"/>
              <w:ind w:right="141"/>
              <w:jc w:val="both"/>
              <w:rPr>
                <w:smallCaps/>
              </w:rPr>
            </w:pPr>
            <w:r w:rsidRPr="00AA2DD4">
              <w:t xml:space="preserve">1…....2…….3…….4…….5  </w:t>
            </w:r>
          </w:p>
        </w:tc>
      </w:tr>
      <w:tr w:rsidR="007F4C12" w:rsidRPr="00AA2DD4" w14:paraId="30F1F9BC" w14:textId="77777777" w:rsidTr="007F4C12">
        <w:tc>
          <w:tcPr>
            <w:tcW w:w="537" w:type="dxa"/>
          </w:tcPr>
          <w:p w14:paraId="71920D79" w14:textId="77777777" w:rsidR="007F4C12" w:rsidRPr="00AA2DD4" w:rsidRDefault="007F4C12" w:rsidP="007F4C12">
            <w:pPr>
              <w:spacing w:line="276" w:lineRule="auto"/>
              <w:ind w:right="141"/>
              <w:jc w:val="both"/>
              <w:rPr>
                <w:smallCaps/>
              </w:rPr>
            </w:pPr>
            <w:r w:rsidRPr="00AA2DD4">
              <w:t>5</w:t>
            </w:r>
          </w:p>
        </w:tc>
        <w:tc>
          <w:tcPr>
            <w:tcW w:w="6124" w:type="dxa"/>
          </w:tcPr>
          <w:p w14:paraId="0B1BE162" w14:textId="77777777" w:rsidR="007F4C12" w:rsidRPr="00613C49" w:rsidRDefault="007F4C12" w:rsidP="007F4C12">
            <w:pPr>
              <w:rPr>
                <w:smallCaps/>
              </w:rPr>
            </w:pPr>
            <w:proofErr w:type="spellStart"/>
            <w:r>
              <w:t>Qualifications</w:t>
            </w:r>
            <w:proofErr w:type="spellEnd"/>
            <w:r>
              <w:t xml:space="preserve"> </w:t>
            </w:r>
            <w:proofErr w:type="spellStart"/>
            <w:r>
              <w:t>of</w:t>
            </w:r>
            <w:proofErr w:type="spellEnd"/>
            <w:r>
              <w:t xml:space="preserve"> </w:t>
            </w:r>
            <w:proofErr w:type="spellStart"/>
            <w:r>
              <w:t>managers</w:t>
            </w:r>
            <w:proofErr w:type="spellEnd"/>
          </w:p>
        </w:tc>
        <w:tc>
          <w:tcPr>
            <w:tcW w:w="3404" w:type="dxa"/>
          </w:tcPr>
          <w:p w14:paraId="47A21AFB" w14:textId="77777777" w:rsidR="007F4C12" w:rsidRPr="00AA2DD4" w:rsidRDefault="007F4C12" w:rsidP="007F4C12">
            <w:pPr>
              <w:spacing w:line="276" w:lineRule="auto"/>
              <w:ind w:right="141"/>
              <w:jc w:val="both"/>
              <w:rPr>
                <w:smallCaps/>
              </w:rPr>
            </w:pPr>
            <w:r w:rsidRPr="00AA2DD4">
              <w:t xml:space="preserve">1…....2…….3…….4…….5  </w:t>
            </w:r>
          </w:p>
        </w:tc>
      </w:tr>
      <w:tr w:rsidR="007F4C12" w:rsidRPr="00AA2DD4" w14:paraId="647091E1" w14:textId="77777777" w:rsidTr="007F4C12">
        <w:trPr>
          <w:trHeight w:val="394"/>
        </w:trPr>
        <w:tc>
          <w:tcPr>
            <w:tcW w:w="537" w:type="dxa"/>
          </w:tcPr>
          <w:p w14:paraId="4E066003" w14:textId="77777777" w:rsidR="007F4C12" w:rsidRPr="00AA2DD4" w:rsidRDefault="007F4C12" w:rsidP="007F4C12">
            <w:pPr>
              <w:spacing w:line="276" w:lineRule="auto"/>
              <w:ind w:right="141"/>
              <w:jc w:val="both"/>
              <w:rPr>
                <w:smallCaps/>
              </w:rPr>
            </w:pPr>
            <w:r w:rsidRPr="00AA2DD4">
              <w:t>6</w:t>
            </w:r>
          </w:p>
        </w:tc>
        <w:tc>
          <w:tcPr>
            <w:tcW w:w="6124" w:type="dxa"/>
          </w:tcPr>
          <w:p w14:paraId="659E2E33" w14:textId="77777777" w:rsidR="007F4C12" w:rsidRPr="00613C49" w:rsidRDefault="007F4C12" w:rsidP="007F4C12">
            <w:pPr>
              <w:rPr>
                <w:smallCaps/>
              </w:rPr>
            </w:pPr>
            <w:proofErr w:type="spellStart"/>
            <w:r>
              <w:t>Acceptable</w:t>
            </w:r>
            <w:proofErr w:type="spellEnd"/>
            <w:r>
              <w:t xml:space="preserve"> </w:t>
            </w:r>
            <w:proofErr w:type="spellStart"/>
            <w:r>
              <w:t>price</w:t>
            </w:r>
            <w:proofErr w:type="spellEnd"/>
            <w:r>
              <w:t xml:space="preserve"> </w:t>
            </w:r>
            <w:proofErr w:type="spellStart"/>
            <w:r>
              <w:t>for</w:t>
            </w:r>
            <w:proofErr w:type="spellEnd"/>
            <w:r>
              <w:t xml:space="preserve"> </w:t>
            </w:r>
            <w:proofErr w:type="spellStart"/>
            <w:r>
              <w:t>transportation</w:t>
            </w:r>
            <w:proofErr w:type="spellEnd"/>
          </w:p>
        </w:tc>
        <w:tc>
          <w:tcPr>
            <w:tcW w:w="3404" w:type="dxa"/>
          </w:tcPr>
          <w:p w14:paraId="005F55F0" w14:textId="77777777" w:rsidR="007F4C12" w:rsidRPr="00AA2DD4" w:rsidRDefault="007F4C12" w:rsidP="007F4C12">
            <w:pPr>
              <w:spacing w:after="240" w:line="276" w:lineRule="auto"/>
              <w:ind w:right="141"/>
              <w:jc w:val="both"/>
              <w:rPr>
                <w:smallCaps/>
              </w:rPr>
            </w:pPr>
            <w:r w:rsidRPr="00AA2DD4">
              <w:t xml:space="preserve">1…....2…….3…….4…….5  </w:t>
            </w:r>
          </w:p>
        </w:tc>
      </w:tr>
      <w:tr w:rsidR="007F4C12" w:rsidRPr="00AA2DD4" w14:paraId="7D9CF91E" w14:textId="77777777" w:rsidTr="007F4C12">
        <w:tc>
          <w:tcPr>
            <w:tcW w:w="537" w:type="dxa"/>
          </w:tcPr>
          <w:p w14:paraId="4D995FB2" w14:textId="77777777" w:rsidR="007F4C12" w:rsidRPr="00AA2DD4" w:rsidRDefault="007F4C12" w:rsidP="007F4C12">
            <w:pPr>
              <w:spacing w:line="276" w:lineRule="auto"/>
              <w:ind w:right="141"/>
              <w:jc w:val="both"/>
              <w:rPr>
                <w:smallCaps/>
              </w:rPr>
            </w:pPr>
            <w:r w:rsidRPr="00AA2DD4">
              <w:t>7</w:t>
            </w:r>
          </w:p>
        </w:tc>
        <w:tc>
          <w:tcPr>
            <w:tcW w:w="6124" w:type="dxa"/>
          </w:tcPr>
          <w:p w14:paraId="0FF91AAA" w14:textId="77777777" w:rsidR="007F4C12" w:rsidRPr="00613C49" w:rsidRDefault="007F4C12" w:rsidP="007F4C12">
            <w:pPr>
              <w:rPr>
                <w:smallCaps/>
              </w:rPr>
            </w:pPr>
            <w:proofErr w:type="spellStart"/>
            <w:r>
              <w:t>Individual</w:t>
            </w:r>
            <w:proofErr w:type="spellEnd"/>
            <w:r>
              <w:t xml:space="preserve"> </w:t>
            </w:r>
            <w:proofErr w:type="spellStart"/>
            <w:r>
              <w:t>approach</w:t>
            </w:r>
            <w:proofErr w:type="spellEnd"/>
            <w:r>
              <w:t xml:space="preserve"> </w:t>
            </w:r>
          </w:p>
        </w:tc>
        <w:tc>
          <w:tcPr>
            <w:tcW w:w="3404" w:type="dxa"/>
          </w:tcPr>
          <w:p w14:paraId="6280ADEB" w14:textId="77777777" w:rsidR="007F4C12" w:rsidRPr="00AA2DD4" w:rsidRDefault="007F4C12" w:rsidP="007F4C12">
            <w:pPr>
              <w:spacing w:after="240" w:line="276" w:lineRule="auto"/>
              <w:ind w:right="141"/>
              <w:jc w:val="both"/>
              <w:rPr>
                <w:smallCaps/>
              </w:rPr>
            </w:pPr>
            <w:r w:rsidRPr="00AA2DD4">
              <w:t xml:space="preserve">1…....2…….3…….4…….5  </w:t>
            </w:r>
          </w:p>
        </w:tc>
      </w:tr>
    </w:tbl>
    <w:p w14:paraId="0A0DF18F" w14:textId="77777777" w:rsidR="007F4C12" w:rsidRPr="00AA2DD4" w:rsidRDefault="007F4C12" w:rsidP="007F4C12"/>
    <w:p w14:paraId="40ED0310" w14:textId="77777777" w:rsidR="007F4C12" w:rsidRPr="00414950" w:rsidRDefault="007F4C12" w:rsidP="003860A0">
      <w:pPr>
        <w:rPr>
          <w:lang w:val="en-US"/>
        </w:rPr>
      </w:pPr>
    </w:p>
    <w:p w14:paraId="0C224301" w14:textId="77777777" w:rsidR="0013227B" w:rsidRPr="0013227B" w:rsidRDefault="0013227B" w:rsidP="005573E9">
      <w:pPr>
        <w:pStyle w:val="NoSpacing"/>
      </w:pPr>
    </w:p>
    <w:sectPr w:rsidR="0013227B" w:rsidRPr="0013227B" w:rsidSect="005573E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1A2D4" w14:textId="77777777" w:rsidR="001021E7" w:rsidRDefault="001021E7" w:rsidP="00672F9B">
      <w:pPr>
        <w:spacing w:after="0" w:line="240" w:lineRule="auto"/>
      </w:pPr>
      <w:r>
        <w:separator/>
      </w:r>
    </w:p>
  </w:endnote>
  <w:endnote w:type="continuationSeparator" w:id="0">
    <w:p w14:paraId="4E3D5E93" w14:textId="77777777" w:rsidR="001021E7" w:rsidRDefault="001021E7" w:rsidP="00672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5784137"/>
      <w:docPartObj>
        <w:docPartGallery w:val="Page Numbers (Bottom of Page)"/>
        <w:docPartUnique/>
      </w:docPartObj>
    </w:sdtPr>
    <w:sdtEndPr>
      <w:rPr>
        <w:noProof/>
      </w:rPr>
    </w:sdtEndPr>
    <w:sdtContent>
      <w:p w14:paraId="090ADF45" w14:textId="61C62109" w:rsidR="00F23F73" w:rsidRDefault="00F23F73">
        <w:pPr>
          <w:pStyle w:val="Footer"/>
          <w:jc w:val="right"/>
        </w:pPr>
        <w:r>
          <w:fldChar w:fldCharType="begin"/>
        </w:r>
        <w:r>
          <w:instrText xml:space="preserve"> PAGE   \* MERGEFORMAT </w:instrText>
        </w:r>
        <w:r>
          <w:fldChar w:fldCharType="separate"/>
        </w:r>
        <w:r w:rsidR="005573E9">
          <w:rPr>
            <w:noProof/>
          </w:rPr>
          <w:t>3</w:t>
        </w:r>
        <w:r>
          <w:rPr>
            <w:noProof/>
          </w:rPr>
          <w:fldChar w:fldCharType="end"/>
        </w:r>
      </w:p>
    </w:sdtContent>
  </w:sdt>
  <w:p w14:paraId="39F486C1" w14:textId="77777777" w:rsidR="00F23F73" w:rsidRDefault="00F23F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729526"/>
      <w:docPartObj>
        <w:docPartGallery w:val="Page Numbers (Bottom of Page)"/>
        <w:docPartUnique/>
      </w:docPartObj>
    </w:sdtPr>
    <w:sdtEndPr>
      <w:rPr>
        <w:noProof/>
      </w:rPr>
    </w:sdtEndPr>
    <w:sdtContent>
      <w:p w14:paraId="76CEE705" w14:textId="5A3D3F90" w:rsidR="005573E9" w:rsidRDefault="005573E9">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14:paraId="5C3C9247" w14:textId="77777777" w:rsidR="00F23F73" w:rsidRDefault="00F23F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9C806" w14:textId="77777777" w:rsidR="001021E7" w:rsidRDefault="001021E7" w:rsidP="00672F9B">
      <w:pPr>
        <w:spacing w:after="0" w:line="240" w:lineRule="auto"/>
      </w:pPr>
      <w:r>
        <w:separator/>
      </w:r>
    </w:p>
  </w:footnote>
  <w:footnote w:type="continuationSeparator" w:id="0">
    <w:p w14:paraId="503D2087" w14:textId="77777777" w:rsidR="001021E7" w:rsidRDefault="001021E7" w:rsidP="00672F9B">
      <w:pPr>
        <w:spacing w:after="0" w:line="240" w:lineRule="auto"/>
      </w:pPr>
      <w:r>
        <w:continuationSeparator/>
      </w:r>
    </w:p>
  </w:footnote>
  <w:footnote w:id="1">
    <w:p w14:paraId="005A3F83" w14:textId="77777777" w:rsidR="00F23F73" w:rsidRPr="00035B60" w:rsidRDefault="00F23F73" w:rsidP="007B4A14">
      <w:pPr>
        <w:pStyle w:val="FootnoteText"/>
        <w:rPr>
          <w:lang w:val="en-US"/>
        </w:rPr>
      </w:pPr>
      <w:r>
        <w:rPr>
          <w:rStyle w:val="FootnoteReference"/>
        </w:rPr>
        <w:footnoteRef/>
      </w:r>
      <w:r w:rsidRPr="00035B60">
        <w:rPr>
          <w:lang w:val="en-US"/>
        </w:rPr>
        <w:t xml:space="preserve"> </w:t>
      </w:r>
      <w:hyperlink r:id="rId1" w:history="1">
        <w:r w:rsidRPr="00B52C5C">
          <w:rPr>
            <w:rStyle w:val="Hyperlink"/>
            <w:lang w:val="en-US"/>
          </w:rPr>
          <w:t>http://www.imo.org/</w:t>
        </w:r>
      </w:hyperlink>
      <w:r>
        <w:rPr>
          <w:lang w:val="en-US"/>
        </w:rPr>
        <w:t xml:space="preserve"> International Maritime Organization</w:t>
      </w:r>
    </w:p>
  </w:footnote>
  <w:footnote w:id="2">
    <w:p w14:paraId="214332F9" w14:textId="77777777" w:rsidR="00F23F73" w:rsidRPr="00DC6A0E" w:rsidRDefault="00F23F73" w:rsidP="007B4A14">
      <w:pPr>
        <w:pStyle w:val="FootnoteText"/>
        <w:rPr>
          <w:lang w:val="en-US"/>
        </w:rPr>
      </w:pPr>
      <w:r>
        <w:rPr>
          <w:rStyle w:val="FootnoteReference"/>
        </w:rPr>
        <w:footnoteRef/>
      </w:r>
      <w:r w:rsidRPr="00DC6A0E">
        <w:rPr>
          <w:lang w:val="en-US"/>
        </w:rPr>
        <w:t xml:space="preserve"> </w:t>
      </w:r>
      <w:proofErr w:type="spellStart"/>
      <w:r>
        <w:rPr>
          <w:lang w:val="en-US"/>
        </w:rPr>
        <w:t>McKinsey&amp;Company</w:t>
      </w:r>
      <w:proofErr w:type="spellEnd"/>
      <w:r>
        <w:rPr>
          <w:lang w:val="en-US"/>
        </w:rPr>
        <w:t xml:space="preserve"> report, Container Shipping: the untapped value of customer engagement. Travel, Transport&amp; Logistics, March 2016</w:t>
      </w:r>
    </w:p>
  </w:footnote>
  <w:footnote w:id="3">
    <w:p w14:paraId="4BEE6914" w14:textId="77777777" w:rsidR="00F23F73" w:rsidRPr="009017AB" w:rsidRDefault="00F23F73" w:rsidP="003860A0">
      <w:pPr>
        <w:pStyle w:val="FootnoteText"/>
        <w:ind w:left="360"/>
        <w:rPr>
          <w:lang w:val="en-US"/>
        </w:rPr>
      </w:pPr>
      <w:r>
        <w:rPr>
          <w:rStyle w:val="FootnoteReference"/>
        </w:rPr>
        <w:footnoteRef/>
      </w:r>
      <w:r w:rsidRPr="00BB5C26">
        <w:rPr>
          <w:lang w:val="en-US"/>
        </w:rPr>
        <w:t xml:space="preserve"> </w:t>
      </w:r>
      <w:r w:rsidRPr="009017AB">
        <w:rPr>
          <w:lang w:val="en-US"/>
        </w:rPr>
        <w:t>Park, B. I., &amp; Min, H. (2011). THE SELECTION OF TRANSSHIPMENT PORTS USING A HYBRID DATA ENVELOPMENT ANALYSIS/ANALYTIC HIERARCHY PROCESS. </w:t>
      </w:r>
      <w:r w:rsidRPr="003860A0">
        <w:rPr>
          <w:i/>
          <w:iCs/>
          <w:lang w:val="en-US"/>
        </w:rPr>
        <w:t>Journal of Transportation Management</w:t>
      </w:r>
      <w:r w:rsidRPr="003860A0">
        <w:rPr>
          <w:lang w:val="en-US"/>
        </w:rPr>
        <w:t>, </w:t>
      </w:r>
      <w:r w:rsidRPr="003860A0">
        <w:rPr>
          <w:i/>
          <w:iCs/>
          <w:lang w:val="en-US"/>
        </w:rPr>
        <w:t>22</w:t>
      </w:r>
      <w:r w:rsidRPr="003860A0">
        <w:rPr>
          <w:lang w:val="en-US"/>
        </w:rPr>
        <w:t>(1).</w:t>
      </w:r>
    </w:p>
    <w:p w14:paraId="410C556D" w14:textId="21381F44" w:rsidR="00F23F73" w:rsidRPr="00BB5C26" w:rsidRDefault="00F23F73" w:rsidP="008A38CE">
      <w:pPr>
        <w:pStyle w:val="FootnoteText"/>
        <w:rPr>
          <w:lang w:val="en-US"/>
        </w:rPr>
      </w:pPr>
    </w:p>
  </w:footnote>
  <w:footnote w:id="4">
    <w:p w14:paraId="1135FF5B" w14:textId="77777777" w:rsidR="00F23F73" w:rsidRPr="00F549E4" w:rsidRDefault="00F23F73" w:rsidP="008A38CE">
      <w:pPr>
        <w:pStyle w:val="FootnoteText"/>
        <w:rPr>
          <w:lang w:val="en-US"/>
        </w:rPr>
      </w:pPr>
      <w:r>
        <w:rPr>
          <w:rStyle w:val="FootnoteReference"/>
        </w:rPr>
        <w:footnoteRef/>
      </w:r>
      <w:r w:rsidRPr="00F549E4">
        <w:rPr>
          <w:lang w:val="en-US"/>
        </w:rPr>
        <w:t xml:space="preserve"> Brooks, M. R., &amp; </w:t>
      </w:r>
      <w:proofErr w:type="spellStart"/>
      <w:r w:rsidRPr="00F549E4">
        <w:rPr>
          <w:lang w:val="en-US"/>
        </w:rPr>
        <w:t>Cullinane</w:t>
      </w:r>
      <w:proofErr w:type="spellEnd"/>
      <w:r w:rsidRPr="00F549E4">
        <w:rPr>
          <w:lang w:val="en-US"/>
        </w:rPr>
        <w:t>, K. e. (2007). </w:t>
      </w:r>
      <w:r w:rsidRPr="00F549E4">
        <w:rPr>
          <w:i/>
          <w:iCs/>
          <w:lang w:val="en-US"/>
        </w:rPr>
        <w:t>Devolution, Port Governance and Port Performance</w:t>
      </w:r>
      <w:r w:rsidRPr="00F549E4">
        <w:rPr>
          <w:lang w:val="en-US"/>
        </w:rPr>
        <w:t xml:space="preserve">. </w:t>
      </w:r>
      <w:r w:rsidRPr="005A35E2">
        <w:rPr>
          <w:lang w:val="en-US"/>
        </w:rPr>
        <w:t>Research in Transportation Economics series, vol. 17</w:t>
      </w:r>
    </w:p>
  </w:footnote>
  <w:footnote w:id="5">
    <w:p w14:paraId="5F9207D8" w14:textId="01142AA1" w:rsidR="00F23F73" w:rsidRPr="00536893" w:rsidRDefault="00F23F73" w:rsidP="008A38CE">
      <w:pPr>
        <w:pStyle w:val="FootnoteText"/>
        <w:rPr>
          <w:b/>
          <w:bCs/>
          <w:lang w:val="en-US"/>
        </w:rPr>
      </w:pPr>
      <w:r>
        <w:rPr>
          <w:rStyle w:val="FootnoteReference"/>
        </w:rPr>
        <w:footnoteRef/>
      </w:r>
      <w:r w:rsidRPr="00536893">
        <w:rPr>
          <w:lang w:val="en-US"/>
        </w:rPr>
        <w:t xml:space="preserve"> </w:t>
      </w:r>
      <w:r w:rsidRPr="003860A0">
        <w:rPr>
          <w:rStyle w:val="apple-converted-space"/>
          <w:rFonts w:ascii="Arial" w:hAnsi="Arial" w:cs="Arial"/>
          <w:color w:val="333333"/>
          <w:shd w:val="clear" w:color="auto" w:fill="FFFFFF"/>
          <w:lang w:val="en-US"/>
        </w:rPr>
        <w:t> </w:t>
      </w:r>
      <w:r w:rsidRPr="003860A0">
        <w:rPr>
          <w:lang w:val="en-US"/>
        </w:rPr>
        <w:t>E. Forte (2013)</w:t>
      </w:r>
      <w:r>
        <w:rPr>
          <w:lang w:val="en-US"/>
        </w:rPr>
        <w:t xml:space="preserve">, </w:t>
      </w:r>
      <w:r w:rsidRPr="003860A0">
        <w:rPr>
          <w:lang w:val="en-US"/>
        </w:rPr>
        <w:t xml:space="preserve">Economics and logistics in short and deep sea market, Franco </w:t>
      </w:r>
      <w:proofErr w:type="spellStart"/>
      <w:r w:rsidRPr="003860A0">
        <w:rPr>
          <w:lang w:val="en-US"/>
        </w:rPr>
        <w:t>Angeli</w:t>
      </w:r>
      <w:proofErr w:type="spellEnd"/>
    </w:p>
    <w:p w14:paraId="0043D5BF" w14:textId="77777777" w:rsidR="00F23F73" w:rsidRPr="00536893" w:rsidRDefault="00F23F73" w:rsidP="008A38CE">
      <w:pPr>
        <w:pStyle w:val="FootnoteText"/>
        <w:rPr>
          <w:lang w:val="en-US"/>
        </w:rPr>
      </w:pPr>
    </w:p>
  </w:footnote>
  <w:footnote w:id="6">
    <w:p w14:paraId="456B9F8F" w14:textId="77777777" w:rsidR="00F23F73" w:rsidRPr="00FB2D0A" w:rsidRDefault="00F23F73" w:rsidP="008A38CE">
      <w:pPr>
        <w:pStyle w:val="FootnoteText"/>
        <w:rPr>
          <w:lang w:val="en-US"/>
        </w:rPr>
      </w:pPr>
      <w:r>
        <w:rPr>
          <w:rStyle w:val="FootnoteReference"/>
        </w:rPr>
        <w:footnoteRef/>
      </w:r>
      <w:r w:rsidRPr="00FB2D0A">
        <w:rPr>
          <w:lang w:val="en-US"/>
        </w:rPr>
        <w:t xml:space="preserve"> </w:t>
      </w:r>
      <w:r w:rsidRPr="00FB2D0A">
        <w:rPr>
          <w:rStyle w:val="apple-converted-space"/>
          <w:rFonts w:ascii="Arial" w:hAnsi="Arial" w:cs="Arial"/>
          <w:color w:val="252525"/>
          <w:sz w:val="19"/>
          <w:szCs w:val="19"/>
          <w:shd w:val="clear" w:color="auto" w:fill="FFFFFF"/>
          <w:lang w:val="en-US"/>
        </w:rPr>
        <w:t> </w:t>
      </w:r>
      <w:hyperlink r:id="rId2" w:anchor="ixzz2FhueT97J" w:history="1">
        <w:r w:rsidRPr="00FB2D0A">
          <w:rPr>
            <w:rStyle w:val="Hyperlink"/>
            <w:rFonts w:ascii="Arial" w:hAnsi="Arial" w:cs="Arial"/>
            <w:color w:val="663366"/>
            <w:sz w:val="19"/>
            <w:szCs w:val="19"/>
            <w:shd w:val="clear" w:color="auto" w:fill="FFFFFF"/>
            <w:lang w:val="en-US"/>
          </w:rPr>
          <w:t>"Freight forwarder."</w:t>
        </w:r>
      </w:hyperlink>
      <w:r w:rsidRPr="00FB2D0A">
        <w:rPr>
          <w:rStyle w:val="apple-converted-space"/>
          <w:rFonts w:ascii="Arial" w:hAnsi="Arial" w:cs="Arial"/>
          <w:color w:val="252525"/>
          <w:sz w:val="19"/>
          <w:szCs w:val="19"/>
          <w:shd w:val="clear" w:color="auto" w:fill="FFFFFF"/>
          <w:lang w:val="en-US"/>
        </w:rPr>
        <w:t> </w:t>
      </w:r>
      <w:r w:rsidRPr="00FB2D0A">
        <w:rPr>
          <w:rStyle w:val="reference-text"/>
          <w:rFonts w:ascii="Arial" w:hAnsi="Arial" w:cs="Arial"/>
          <w:i/>
          <w:iCs/>
          <w:color w:val="252525"/>
          <w:sz w:val="19"/>
          <w:szCs w:val="19"/>
          <w:shd w:val="clear" w:color="auto" w:fill="FFFFFF"/>
          <w:lang w:val="en-US"/>
        </w:rPr>
        <w:t>Random House Unabridged Dictionary</w:t>
      </w:r>
      <w:r w:rsidRPr="00FB2D0A">
        <w:rPr>
          <w:rStyle w:val="apple-converted-space"/>
          <w:rFonts w:ascii="Arial" w:hAnsi="Arial" w:cs="Arial"/>
          <w:color w:val="252525"/>
          <w:sz w:val="19"/>
          <w:szCs w:val="19"/>
          <w:shd w:val="clear" w:color="auto" w:fill="FFFFFF"/>
          <w:lang w:val="en-US"/>
        </w:rPr>
        <w:t> </w:t>
      </w:r>
      <w:r w:rsidRPr="00FB2D0A">
        <w:rPr>
          <w:rStyle w:val="reference-text"/>
          <w:rFonts w:ascii="Arial" w:hAnsi="Arial" w:cs="Arial"/>
          <w:color w:val="252525"/>
          <w:sz w:val="19"/>
          <w:szCs w:val="19"/>
          <w:shd w:val="clear" w:color="auto" w:fill="FFFFFF"/>
          <w:lang w:val="en-US"/>
        </w:rPr>
        <w:t xml:space="preserve">(1997). </w:t>
      </w:r>
      <w:r w:rsidRPr="00631181">
        <w:rPr>
          <w:rStyle w:val="reference-text"/>
          <w:rFonts w:ascii="Arial" w:hAnsi="Arial" w:cs="Arial"/>
          <w:color w:val="252525"/>
          <w:sz w:val="19"/>
          <w:szCs w:val="19"/>
          <w:shd w:val="clear" w:color="auto" w:fill="FFFFFF"/>
          <w:lang w:val="en-US"/>
        </w:rPr>
        <w:t>Random House, Inc.</w:t>
      </w:r>
    </w:p>
  </w:footnote>
  <w:footnote w:id="7">
    <w:p w14:paraId="0057BFD6" w14:textId="1B4BA640" w:rsidR="00F23F73" w:rsidRPr="003860A0" w:rsidRDefault="00F23F73">
      <w:pPr>
        <w:pStyle w:val="FootnoteText"/>
        <w:rPr>
          <w:lang w:val="en-US"/>
        </w:rPr>
      </w:pPr>
      <w:r>
        <w:rPr>
          <w:rStyle w:val="FootnoteReference"/>
        </w:rPr>
        <w:footnoteRef/>
      </w:r>
      <w:r w:rsidRPr="003860A0">
        <w:rPr>
          <w:lang w:val="en-US"/>
        </w:rPr>
        <w:t xml:space="preserve"> </w:t>
      </w:r>
      <w:r w:rsidRPr="009475F0">
        <w:rPr>
          <w:lang w:val="en-US"/>
        </w:rPr>
        <w:t>http://www.businessdictionary.com/</w:t>
      </w:r>
    </w:p>
  </w:footnote>
  <w:footnote w:id="8">
    <w:p w14:paraId="2187E469" w14:textId="77777777" w:rsidR="00F23F73" w:rsidRPr="001A5735" w:rsidRDefault="00F23F73" w:rsidP="008A38CE">
      <w:pPr>
        <w:pStyle w:val="FootnoteText"/>
        <w:rPr>
          <w:lang w:val="en-US"/>
        </w:rPr>
      </w:pPr>
      <w:r>
        <w:rPr>
          <w:rStyle w:val="FootnoteReference"/>
        </w:rPr>
        <w:footnoteRef/>
      </w:r>
      <w:r w:rsidRPr="00E65A53">
        <w:rPr>
          <w:lang w:val="en-US"/>
        </w:rPr>
        <w:t xml:space="preserve"> </w:t>
      </w:r>
      <w:r w:rsidRPr="001A5735">
        <w:rPr>
          <w:lang w:val="en-US"/>
        </w:rPr>
        <w:t xml:space="preserve">Hesse, M., &amp; </w:t>
      </w:r>
      <w:proofErr w:type="spellStart"/>
      <w:r w:rsidRPr="001A5735">
        <w:rPr>
          <w:lang w:val="en-US"/>
        </w:rPr>
        <w:t>Rodrigue</w:t>
      </w:r>
      <w:proofErr w:type="spellEnd"/>
      <w:r w:rsidRPr="001A5735">
        <w:rPr>
          <w:lang w:val="en-US"/>
        </w:rPr>
        <w:t>, J. P. (2004). The transport geography of logistics and freight distribution. </w:t>
      </w:r>
      <w:r w:rsidRPr="00E65A53">
        <w:rPr>
          <w:i/>
          <w:iCs/>
          <w:lang w:val="en-US"/>
        </w:rPr>
        <w:t>Journal of transport geography</w:t>
      </w:r>
      <w:r w:rsidRPr="00E65A53">
        <w:rPr>
          <w:lang w:val="en-US"/>
        </w:rPr>
        <w:t>, </w:t>
      </w:r>
      <w:r w:rsidRPr="00E65A53">
        <w:rPr>
          <w:i/>
          <w:iCs/>
          <w:lang w:val="en-US"/>
        </w:rPr>
        <w:t>12</w:t>
      </w:r>
      <w:r w:rsidRPr="00E65A53">
        <w:rPr>
          <w:lang w:val="en-US"/>
        </w:rPr>
        <w:t>(3), 171-184.</w:t>
      </w:r>
    </w:p>
    <w:p w14:paraId="75526722" w14:textId="77777777" w:rsidR="00F23F73" w:rsidRPr="00E65A53" w:rsidRDefault="00F23F73" w:rsidP="008A38CE">
      <w:pPr>
        <w:pStyle w:val="FootnoteText"/>
        <w:rPr>
          <w:lang w:val="en-US"/>
        </w:rPr>
      </w:pPr>
    </w:p>
  </w:footnote>
  <w:footnote w:id="9">
    <w:p w14:paraId="754B7F21" w14:textId="77777777" w:rsidR="00F23F73" w:rsidRPr="009A0F00" w:rsidRDefault="00F23F73" w:rsidP="008A38CE">
      <w:pPr>
        <w:pStyle w:val="FootnoteText"/>
        <w:rPr>
          <w:lang w:val="en-US"/>
        </w:rPr>
      </w:pPr>
      <w:r>
        <w:rPr>
          <w:rStyle w:val="FootnoteReference"/>
        </w:rPr>
        <w:footnoteRef/>
      </w:r>
      <w:r w:rsidRPr="009A0F00">
        <w:rPr>
          <w:lang w:val="en-US"/>
        </w:rPr>
        <w:t xml:space="preserve"> </w:t>
      </w:r>
      <w:proofErr w:type="spellStart"/>
      <w:r w:rsidRPr="00EA42C1">
        <w:rPr>
          <w:lang w:val="en-US"/>
        </w:rPr>
        <w:t>Cullinane</w:t>
      </w:r>
      <w:proofErr w:type="spellEnd"/>
      <w:r w:rsidRPr="00EA42C1">
        <w:rPr>
          <w:lang w:val="en-US"/>
        </w:rPr>
        <w:t>, K., Song, D. W., &amp; Wang, T. (2005). The application of mathematical programming approaches to estimating container port production efficiency.</w:t>
      </w:r>
      <w:r>
        <w:rPr>
          <w:lang w:val="en-US"/>
        </w:rPr>
        <w:t xml:space="preserve"> </w:t>
      </w:r>
      <w:r w:rsidRPr="00EA42C1">
        <w:rPr>
          <w:i/>
          <w:iCs/>
          <w:lang w:val="en-US"/>
        </w:rPr>
        <w:t>Journal of Productivity Analysis</w:t>
      </w:r>
      <w:r w:rsidRPr="00EA42C1">
        <w:rPr>
          <w:lang w:val="en-US"/>
        </w:rPr>
        <w:t>, </w:t>
      </w:r>
      <w:r w:rsidRPr="00EA42C1">
        <w:rPr>
          <w:i/>
          <w:iCs/>
          <w:lang w:val="en-US"/>
        </w:rPr>
        <w:t>24</w:t>
      </w:r>
      <w:r w:rsidRPr="00EA42C1">
        <w:rPr>
          <w:lang w:val="en-US"/>
        </w:rPr>
        <w:t>(1), 73-92</w:t>
      </w:r>
    </w:p>
  </w:footnote>
  <w:footnote w:id="10">
    <w:p w14:paraId="6C5917E3" w14:textId="77777777" w:rsidR="00F23F73" w:rsidRPr="00EA42C1" w:rsidRDefault="00F23F73" w:rsidP="008A38CE">
      <w:pPr>
        <w:pStyle w:val="FootnoteText"/>
        <w:rPr>
          <w:lang w:val="en-US"/>
        </w:rPr>
      </w:pPr>
      <w:r>
        <w:rPr>
          <w:rStyle w:val="FootnoteReference"/>
        </w:rPr>
        <w:footnoteRef/>
      </w:r>
      <w:r w:rsidRPr="009A0F00">
        <w:rPr>
          <w:lang w:val="en-US"/>
        </w:rPr>
        <w:t xml:space="preserve"> </w:t>
      </w:r>
      <w:r w:rsidRPr="00EA42C1">
        <w:rPr>
          <w:lang w:val="en-US"/>
        </w:rPr>
        <w:t>Tang, L. C., Low, J. M., &amp; Lam, S. W. (2011). Understanding port choice behavior—a network perspective. </w:t>
      </w:r>
      <w:r w:rsidRPr="003860A0">
        <w:rPr>
          <w:i/>
          <w:iCs/>
          <w:lang w:val="en-US"/>
        </w:rPr>
        <w:t>Networks and Spatial Economics</w:t>
      </w:r>
      <w:r w:rsidRPr="003860A0">
        <w:rPr>
          <w:lang w:val="en-US"/>
        </w:rPr>
        <w:t>, </w:t>
      </w:r>
      <w:r w:rsidRPr="003860A0">
        <w:rPr>
          <w:i/>
          <w:iCs/>
          <w:lang w:val="en-US"/>
        </w:rPr>
        <w:t>11</w:t>
      </w:r>
      <w:r w:rsidRPr="003860A0">
        <w:rPr>
          <w:lang w:val="en-US"/>
        </w:rPr>
        <w:t>(1), 65-82.</w:t>
      </w:r>
    </w:p>
    <w:p w14:paraId="30F645E5" w14:textId="77777777" w:rsidR="00F23F73" w:rsidRPr="009A0F00" w:rsidRDefault="00F23F73" w:rsidP="008A38CE">
      <w:pPr>
        <w:pStyle w:val="FootnoteText"/>
        <w:rPr>
          <w:lang w:val="en-US"/>
        </w:rPr>
      </w:pPr>
    </w:p>
  </w:footnote>
  <w:footnote w:id="11">
    <w:p w14:paraId="72E4215A" w14:textId="69AAA7CF" w:rsidR="00F23F73" w:rsidRPr="00E0337A" w:rsidRDefault="00F23F73" w:rsidP="008A38CE">
      <w:pPr>
        <w:pStyle w:val="FootnoteText"/>
        <w:rPr>
          <w:lang w:val="en-US"/>
        </w:rPr>
      </w:pPr>
      <w:r>
        <w:rPr>
          <w:rStyle w:val="FootnoteReference"/>
        </w:rPr>
        <w:footnoteRef/>
      </w:r>
      <w:r w:rsidRPr="00631181">
        <w:rPr>
          <w:lang w:val="en-US"/>
        </w:rPr>
        <w:t xml:space="preserve"> </w:t>
      </w:r>
      <w:r w:rsidRPr="00417622">
        <w:rPr>
          <w:lang w:val="en-US"/>
        </w:rPr>
        <w:t>Sanchez, R. J., Ng, A. K., &amp; Garcia-Alonso, L. (2011). Port Selection Factors and Attractiveness: The Service Providers' Perspective. </w:t>
      </w:r>
      <w:r w:rsidRPr="004804E5">
        <w:rPr>
          <w:i/>
          <w:iCs/>
          <w:lang w:val="en-US"/>
        </w:rPr>
        <w:t>Transportation journal</w:t>
      </w:r>
      <w:r w:rsidRPr="004804E5">
        <w:rPr>
          <w:lang w:val="en-US"/>
        </w:rPr>
        <w:t>, </w:t>
      </w:r>
      <w:r w:rsidRPr="004804E5">
        <w:rPr>
          <w:i/>
          <w:iCs/>
          <w:lang w:val="en-US"/>
        </w:rPr>
        <w:t>50</w:t>
      </w:r>
      <w:r w:rsidRPr="004804E5">
        <w:rPr>
          <w:lang w:val="en-US"/>
        </w:rPr>
        <w:t>(2), 141-161</w:t>
      </w:r>
    </w:p>
  </w:footnote>
  <w:footnote w:id="12">
    <w:p w14:paraId="425681D3" w14:textId="77777777" w:rsidR="00F23F73" w:rsidRPr="00FE665A" w:rsidRDefault="00F23F73" w:rsidP="002A2241">
      <w:pPr>
        <w:pStyle w:val="FootnoteText"/>
        <w:rPr>
          <w:lang w:val="en-US"/>
        </w:rPr>
      </w:pPr>
      <w:r>
        <w:rPr>
          <w:rStyle w:val="FootnoteReference"/>
        </w:rPr>
        <w:footnoteRef/>
      </w:r>
      <w:r w:rsidRPr="00FE665A">
        <w:rPr>
          <w:lang w:val="en-US"/>
        </w:rPr>
        <w:t xml:space="preserve"> </w:t>
      </w:r>
      <w:proofErr w:type="spellStart"/>
      <w:r w:rsidRPr="00FE665A">
        <w:rPr>
          <w:lang w:val="en-US"/>
        </w:rPr>
        <w:t>Hovanov</w:t>
      </w:r>
      <w:proofErr w:type="spellEnd"/>
      <w:r w:rsidRPr="00FE665A">
        <w:rPr>
          <w:lang w:val="en-US"/>
        </w:rPr>
        <w:t xml:space="preserve">, N., </w:t>
      </w:r>
      <w:proofErr w:type="spellStart"/>
      <w:r w:rsidRPr="00FE665A">
        <w:rPr>
          <w:lang w:val="en-US"/>
        </w:rPr>
        <w:t>Kornikov</w:t>
      </w:r>
      <w:proofErr w:type="spellEnd"/>
      <w:r w:rsidRPr="00FE665A">
        <w:rPr>
          <w:lang w:val="en-US"/>
        </w:rPr>
        <w:t xml:space="preserve">, V., &amp; </w:t>
      </w:r>
      <w:proofErr w:type="spellStart"/>
      <w:r w:rsidRPr="00FE665A">
        <w:rPr>
          <w:lang w:val="en-US"/>
        </w:rPr>
        <w:t>Seregin</w:t>
      </w:r>
      <w:proofErr w:type="spellEnd"/>
      <w:r w:rsidRPr="00FE665A">
        <w:rPr>
          <w:lang w:val="en-US"/>
        </w:rPr>
        <w:t>, I. (1997, June). Qualitative information processing in DSS ASPID-3W for complex objects estimation under uncertainty. In </w:t>
      </w:r>
      <w:r w:rsidRPr="00FE665A">
        <w:rPr>
          <w:i/>
          <w:iCs/>
          <w:lang w:val="en-US"/>
        </w:rPr>
        <w:t>Proceedings of the International Conference" Informatics and Control". St. Petersburg (Russia)</w:t>
      </w:r>
      <w:r w:rsidRPr="00FE665A">
        <w:rPr>
          <w:lang w:val="en-US"/>
        </w:rPr>
        <w:t> (pp. 808-816)</w:t>
      </w:r>
    </w:p>
  </w:footnote>
  <w:footnote w:id="13">
    <w:p w14:paraId="1A88B408" w14:textId="77777777" w:rsidR="00F23F73" w:rsidRPr="007A4287" w:rsidRDefault="00F23F73" w:rsidP="007B4A14">
      <w:pPr>
        <w:pStyle w:val="FootnoteText"/>
        <w:rPr>
          <w:lang w:val="en-US"/>
        </w:rPr>
      </w:pPr>
      <w:r>
        <w:rPr>
          <w:rStyle w:val="FootnoteReference"/>
        </w:rPr>
        <w:footnoteRef/>
      </w:r>
      <w:r w:rsidRPr="007A4287">
        <w:rPr>
          <w:lang w:val="en-US"/>
        </w:rPr>
        <w:t xml:space="preserve"> http://www.rbc.ru/spb_sz/17/05/2016/573acbc39a79475d19f2225c?from=main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55967" w14:textId="77777777" w:rsidR="00F23F73" w:rsidRDefault="00F23F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A3A39"/>
    <w:multiLevelType w:val="hybridMultilevel"/>
    <w:tmpl w:val="C0F87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8F530E"/>
    <w:multiLevelType w:val="hybridMultilevel"/>
    <w:tmpl w:val="1A6051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998366D"/>
    <w:multiLevelType w:val="hybridMultilevel"/>
    <w:tmpl w:val="506839F4"/>
    <w:lvl w:ilvl="0" w:tplc="6DDC2DAE">
      <w:start w:val="1"/>
      <w:numFmt w:val="decimal"/>
      <w:lvlText w:val="%1."/>
      <w:lvlJc w:val="left"/>
      <w:pPr>
        <w:ind w:left="157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9C62ECD"/>
    <w:multiLevelType w:val="hybridMultilevel"/>
    <w:tmpl w:val="6742C412"/>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4" w15:restartNumberingAfterBreak="0">
    <w:nsid w:val="131534BB"/>
    <w:multiLevelType w:val="hybridMultilevel"/>
    <w:tmpl w:val="2140FE72"/>
    <w:lvl w:ilvl="0" w:tplc="64C44B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32821AD"/>
    <w:multiLevelType w:val="hybridMultilevel"/>
    <w:tmpl w:val="4112B498"/>
    <w:lvl w:ilvl="0" w:tplc="B8C02392">
      <w:start w:val="1"/>
      <w:numFmt w:val="decimal"/>
      <w:lvlText w:val="%1."/>
      <w:lvlJc w:val="left"/>
      <w:pPr>
        <w:tabs>
          <w:tab w:val="num" w:pos="720"/>
        </w:tabs>
        <w:ind w:left="720" w:hanging="360"/>
      </w:pPr>
    </w:lvl>
    <w:lvl w:ilvl="1" w:tplc="177AEF0A" w:tentative="1">
      <w:start w:val="1"/>
      <w:numFmt w:val="decimal"/>
      <w:lvlText w:val="%2."/>
      <w:lvlJc w:val="left"/>
      <w:pPr>
        <w:tabs>
          <w:tab w:val="num" w:pos="1440"/>
        </w:tabs>
        <w:ind w:left="1440" w:hanging="360"/>
      </w:pPr>
    </w:lvl>
    <w:lvl w:ilvl="2" w:tplc="0BCC10E4" w:tentative="1">
      <w:start w:val="1"/>
      <w:numFmt w:val="decimal"/>
      <w:lvlText w:val="%3."/>
      <w:lvlJc w:val="left"/>
      <w:pPr>
        <w:tabs>
          <w:tab w:val="num" w:pos="2160"/>
        </w:tabs>
        <w:ind w:left="2160" w:hanging="360"/>
      </w:pPr>
    </w:lvl>
    <w:lvl w:ilvl="3" w:tplc="769A6FAC" w:tentative="1">
      <w:start w:val="1"/>
      <w:numFmt w:val="decimal"/>
      <w:lvlText w:val="%4."/>
      <w:lvlJc w:val="left"/>
      <w:pPr>
        <w:tabs>
          <w:tab w:val="num" w:pos="2880"/>
        </w:tabs>
        <w:ind w:left="2880" w:hanging="360"/>
      </w:pPr>
    </w:lvl>
    <w:lvl w:ilvl="4" w:tplc="987C79E4" w:tentative="1">
      <w:start w:val="1"/>
      <w:numFmt w:val="decimal"/>
      <w:lvlText w:val="%5."/>
      <w:lvlJc w:val="left"/>
      <w:pPr>
        <w:tabs>
          <w:tab w:val="num" w:pos="3600"/>
        </w:tabs>
        <w:ind w:left="3600" w:hanging="360"/>
      </w:pPr>
    </w:lvl>
    <w:lvl w:ilvl="5" w:tplc="93A23630" w:tentative="1">
      <w:start w:val="1"/>
      <w:numFmt w:val="decimal"/>
      <w:lvlText w:val="%6."/>
      <w:lvlJc w:val="left"/>
      <w:pPr>
        <w:tabs>
          <w:tab w:val="num" w:pos="4320"/>
        </w:tabs>
        <w:ind w:left="4320" w:hanging="360"/>
      </w:pPr>
    </w:lvl>
    <w:lvl w:ilvl="6" w:tplc="3D4E3838" w:tentative="1">
      <w:start w:val="1"/>
      <w:numFmt w:val="decimal"/>
      <w:lvlText w:val="%7."/>
      <w:lvlJc w:val="left"/>
      <w:pPr>
        <w:tabs>
          <w:tab w:val="num" w:pos="5040"/>
        </w:tabs>
        <w:ind w:left="5040" w:hanging="360"/>
      </w:pPr>
    </w:lvl>
    <w:lvl w:ilvl="7" w:tplc="4BE2857A" w:tentative="1">
      <w:start w:val="1"/>
      <w:numFmt w:val="decimal"/>
      <w:lvlText w:val="%8."/>
      <w:lvlJc w:val="left"/>
      <w:pPr>
        <w:tabs>
          <w:tab w:val="num" w:pos="5760"/>
        </w:tabs>
        <w:ind w:left="5760" w:hanging="360"/>
      </w:pPr>
    </w:lvl>
    <w:lvl w:ilvl="8" w:tplc="024095E4" w:tentative="1">
      <w:start w:val="1"/>
      <w:numFmt w:val="decimal"/>
      <w:lvlText w:val="%9."/>
      <w:lvlJc w:val="left"/>
      <w:pPr>
        <w:tabs>
          <w:tab w:val="num" w:pos="6480"/>
        </w:tabs>
        <w:ind w:left="6480" w:hanging="360"/>
      </w:pPr>
    </w:lvl>
  </w:abstractNum>
  <w:abstractNum w:abstractNumId="6" w15:restartNumberingAfterBreak="0">
    <w:nsid w:val="13DB7D44"/>
    <w:multiLevelType w:val="hybridMultilevel"/>
    <w:tmpl w:val="B9021C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474610F"/>
    <w:multiLevelType w:val="hybridMultilevel"/>
    <w:tmpl w:val="1092F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C033A1"/>
    <w:multiLevelType w:val="hybridMultilevel"/>
    <w:tmpl w:val="D59E94E2"/>
    <w:lvl w:ilvl="0" w:tplc="6DDC2DAE">
      <w:start w:val="1"/>
      <w:numFmt w:val="decimal"/>
      <w:lvlText w:val="%1."/>
      <w:lvlJc w:val="left"/>
      <w:pPr>
        <w:tabs>
          <w:tab w:val="num" w:pos="720"/>
        </w:tabs>
        <w:ind w:left="720" w:hanging="360"/>
      </w:pPr>
      <w:rPr>
        <w:rFonts w:hint="default"/>
      </w:rPr>
    </w:lvl>
    <w:lvl w:ilvl="1" w:tplc="4192F550" w:tentative="1">
      <w:start w:val="1"/>
      <w:numFmt w:val="bullet"/>
      <w:lvlText w:val=""/>
      <w:lvlJc w:val="left"/>
      <w:pPr>
        <w:tabs>
          <w:tab w:val="num" w:pos="1440"/>
        </w:tabs>
        <w:ind w:left="1440" w:hanging="360"/>
      </w:pPr>
      <w:rPr>
        <w:rFonts w:ascii="Wingdings" w:hAnsi="Wingdings" w:hint="default"/>
      </w:rPr>
    </w:lvl>
    <w:lvl w:ilvl="2" w:tplc="ABC65ABA" w:tentative="1">
      <w:start w:val="1"/>
      <w:numFmt w:val="bullet"/>
      <w:lvlText w:val=""/>
      <w:lvlJc w:val="left"/>
      <w:pPr>
        <w:tabs>
          <w:tab w:val="num" w:pos="2160"/>
        </w:tabs>
        <w:ind w:left="2160" w:hanging="360"/>
      </w:pPr>
      <w:rPr>
        <w:rFonts w:ascii="Wingdings" w:hAnsi="Wingdings" w:hint="default"/>
      </w:rPr>
    </w:lvl>
    <w:lvl w:ilvl="3" w:tplc="FFDAE01A" w:tentative="1">
      <w:start w:val="1"/>
      <w:numFmt w:val="bullet"/>
      <w:lvlText w:val=""/>
      <w:lvlJc w:val="left"/>
      <w:pPr>
        <w:tabs>
          <w:tab w:val="num" w:pos="2880"/>
        </w:tabs>
        <w:ind w:left="2880" w:hanging="360"/>
      </w:pPr>
      <w:rPr>
        <w:rFonts w:ascii="Wingdings" w:hAnsi="Wingdings" w:hint="default"/>
      </w:rPr>
    </w:lvl>
    <w:lvl w:ilvl="4" w:tplc="F1B43230" w:tentative="1">
      <w:start w:val="1"/>
      <w:numFmt w:val="bullet"/>
      <w:lvlText w:val=""/>
      <w:lvlJc w:val="left"/>
      <w:pPr>
        <w:tabs>
          <w:tab w:val="num" w:pos="3600"/>
        </w:tabs>
        <w:ind w:left="3600" w:hanging="360"/>
      </w:pPr>
      <w:rPr>
        <w:rFonts w:ascii="Wingdings" w:hAnsi="Wingdings" w:hint="default"/>
      </w:rPr>
    </w:lvl>
    <w:lvl w:ilvl="5" w:tplc="A5AADD88" w:tentative="1">
      <w:start w:val="1"/>
      <w:numFmt w:val="bullet"/>
      <w:lvlText w:val=""/>
      <w:lvlJc w:val="left"/>
      <w:pPr>
        <w:tabs>
          <w:tab w:val="num" w:pos="4320"/>
        </w:tabs>
        <w:ind w:left="4320" w:hanging="360"/>
      </w:pPr>
      <w:rPr>
        <w:rFonts w:ascii="Wingdings" w:hAnsi="Wingdings" w:hint="default"/>
      </w:rPr>
    </w:lvl>
    <w:lvl w:ilvl="6" w:tplc="46D8576C" w:tentative="1">
      <w:start w:val="1"/>
      <w:numFmt w:val="bullet"/>
      <w:lvlText w:val=""/>
      <w:lvlJc w:val="left"/>
      <w:pPr>
        <w:tabs>
          <w:tab w:val="num" w:pos="5040"/>
        </w:tabs>
        <w:ind w:left="5040" w:hanging="360"/>
      </w:pPr>
      <w:rPr>
        <w:rFonts w:ascii="Wingdings" w:hAnsi="Wingdings" w:hint="default"/>
      </w:rPr>
    </w:lvl>
    <w:lvl w:ilvl="7" w:tplc="44BE8C76" w:tentative="1">
      <w:start w:val="1"/>
      <w:numFmt w:val="bullet"/>
      <w:lvlText w:val=""/>
      <w:lvlJc w:val="left"/>
      <w:pPr>
        <w:tabs>
          <w:tab w:val="num" w:pos="5760"/>
        </w:tabs>
        <w:ind w:left="5760" w:hanging="360"/>
      </w:pPr>
      <w:rPr>
        <w:rFonts w:ascii="Wingdings" w:hAnsi="Wingdings" w:hint="default"/>
      </w:rPr>
    </w:lvl>
    <w:lvl w:ilvl="8" w:tplc="0D2499D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1F24B1"/>
    <w:multiLevelType w:val="hybridMultilevel"/>
    <w:tmpl w:val="86A28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2E2794"/>
    <w:multiLevelType w:val="hybridMultilevel"/>
    <w:tmpl w:val="04242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8B4DF1"/>
    <w:multiLevelType w:val="hybridMultilevel"/>
    <w:tmpl w:val="ACEE9B60"/>
    <w:lvl w:ilvl="0" w:tplc="70FE3A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1FE25D5A"/>
    <w:multiLevelType w:val="hybridMultilevel"/>
    <w:tmpl w:val="40D44F6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2566637D"/>
    <w:multiLevelType w:val="hybridMultilevel"/>
    <w:tmpl w:val="14E29BAC"/>
    <w:lvl w:ilvl="0" w:tplc="8B6C4C60">
      <w:start w:val="1"/>
      <w:numFmt w:val="bullet"/>
      <w:lvlText w:val=""/>
      <w:lvlJc w:val="left"/>
      <w:pPr>
        <w:tabs>
          <w:tab w:val="num" w:pos="720"/>
        </w:tabs>
        <w:ind w:left="720" w:hanging="360"/>
      </w:pPr>
      <w:rPr>
        <w:rFonts w:ascii="Wingdings" w:hAnsi="Wingdings" w:hint="default"/>
      </w:rPr>
    </w:lvl>
    <w:lvl w:ilvl="1" w:tplc="8E526DFC" w:tentative="1">
      <w:start w:val="1"/>
      <w:numFmt w:val="bullet"/>
      <w:lvlText w:val=""/>
      <w:lvlJc w:val="left"/>
      <w:pPr>
        <w:tabs>
          <w:tab w:val="num" w:pos="1440"/>
        </w:tabs>
        <w:ind w:left="1440" w:hanging="360"/>
      </w:pPr>
      <w:rPr>
        <w:rFonts w:ascii="Wingdings" w:hAnsi="Wingdings" w:hint="default"/>
      </w:rPr>
    </w:lvl>
    <w:lvl w:ilvl="2" w:tplc="D796210A" w:tentative="1">
      <w:start w:val="1"/>
      <w:numFmt w:val="bullet"/>
      <w:lvlText w:val=""/>
      <w:lvlJc w:val="left"/>
      <w:pPr>
        <w:tabs>
          <w:tab w:val="num" w:pos="2160"/>
        </w:tabs>
        <w:ind w:left="2160" w:hanging="360"/>
      </w:pPr>
      <w:rPr>
        <w:rFonts w:ascii="Wingdings" w:hAnsi="Wingdings" w:hint="default"/>
      </w:rPr>
    </w:lvl>
    <w:lvl w:ilvl="3" w:tplc="0010D85E" w:tentative="1">
      <w:start w:val="1"/>
      <w:numFmt w:val="bullet"/>
      <w:lvlText w:val=""/>
      <w:lvlJc w:val="left"/>
      <w:pPr>
        <w:tabs>
          <w:tab w:val="num" w:pos="2880"/>
        </w:tabs>
        <w:ind w:left="2880" w:hanging="360"/>
      </w:pPr>
      <w:rPr>
        <w:rFonts w:ascii="Wingdings" w:hAnsi="Wingdings" w:hint="default"/>
      </w:rPr>
    </w:lvl>
    <w:lvl w:ilvl="4" w:tplc="2BE8F1EC" w:tentative="1">
      <w:start w:val="1"/>
      <w:numFmt w:val="bullet"/>
      <w:lvlText w:val=""/>
      <w:lvlJc w:val="left"/>
      <w:pPr>
        <w:tabs>
          <w:tab w:val="num" w:pos="3600"/>
        </w:tabs>
        <w:ind w:left="3600" w:hanging="360"/>
      </w:pPr>
      <w:rPr>
        <w:rFonts w:ascii="Wingdings" w:hAnsi="Wingdings" w:hint="default"/>
      </w:rPr>
    </w:lvl>
    <w:lvl w:ilvl="5" w:tplc="B4082124" w:tentative="1">
      <w:start w:val="1"/>
      <w:numFmt w:val="bullet"/>
      <w:lvlText w:val=""/>
      <w:lvlJc w:val="left"/>
      <w:pPr>
        <w:tabs>
          <w:tab w:val="num" w:pos="4320"/>
        </w:tabs>
        <w:ind w:left="4320" w:hanging="360"/>
      </w:pPr>
      <w:rPr>
        <w:rFonts w:ascii="Wingdings" w:hAnsi="Wingdings" w:hint="default"/>
      </w:rPr>
    </w:lvl>
    <w:lvl w:ilvl="6" w:tplc="B46AB4EC" w:tentative="1">
      <w:start w:val="1"/>
      <w:numFmt w:val="bullet"/>
      <w:lvlText w:val=""/>
      <w:lvlJc w:val="left"/>
      <w:pPr>
        <w:tabs>
          <w:tab w:val="num" w:pos="5040"/>
        </w:tabs>
        <w:ind w:left="5040" w:hanging="360"/>
      </w:pPr>
      <w:rPr>
        <w:rFonts w:ascii="Wingdings" w:hAnsi="Wingdings" w:hint="default"/>
      </w:rPr>
    </w:lvl>
    <w:lvl w:ilvl="7" w:tplc="55BA5898" w:tentative="1">
      <w:start w:val="1"/>
      <w:numFmt w:val="bullet"/>
      <w:lvlText w:val=""/>
      <w:lvlJc w:val="left"/>
      <w:pPr>
        <w:tabs>
          <w:tab w:val="num" w:pos="5760"/>
        </w:tabs>
        <w:ind w:left="5760" w:hanging="360"/>
      </w:pPr>
      <w:rPr>
        <w:rFonts w:ascii="Wingdings" w:hAnsi="Wingdings" w:hint="default"/>
      </w:rPr>
    </w:lvl>
    <w:lvl w:ilvl="8" w:tplc="30A4922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5556DB"/>
    <w:multiLevelType w:val="hybridMultilevel"/>
    <w:tmpl w:val="A9C45E7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15:restartNumberingAfterBreak="0">
    <w:nsid w:val="29BB1AFC"/>
    <w:multiLevelType w:val="hybridMultilevel"/>
    <w:tmpl w:val="BAAE2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F41968"/>
    <w:multiLevelType w:val="multilevel"/>
    <w:tmpl w:val="40DA6F1A"/>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D7B7C99"/>
    <w:multiLevelType w:val="hybridMultilevel"/>
    <w:tmpl w:val="7EE8F00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2F2E3C44"/>
    <w:multiLevelType w:val="hybridMultilevel"/>
    <w:tmpl w:val="8812973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2F7C692D"/>
    <w:multiLevelType w:val="hybridMultilevel"/>
    <w:tmpl w:val="561C045A"/>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0" w15:restartNumberingAfterBreak="0">
    <w:nsid w:val="33C12BE5"/>
    <w:multiLevelType w:val="hybridMultilevel"/>
    <w:tmpl w:val="E02C8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6843BE"/>
    <w:multiLevelType w:val="hybridMultilevel"/>
    <w:tmpl w:val="264C8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4BE2B31"/>
    <w:multiLevelType w:val="hybridMultilevel"/>
    <w:tmpl w:val="C1FA4C96"/>
    <w:lvl w:ilvl="0" w:tplc="2D6E613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15:restartNumberingAfterBreak="0">
    <w:nsid w:val="35E41B47"/>
    <w:multiLevelType w:val="hybridMultilevel"/>
    <w:tmpl w:val="506839F4"/>
    <w:lvl w:ilvl="0" w:tplc="6DDC2DAE">
      <w:start w:val="1"/>
      <w:numFmt w:val="decimal"/>
      <w:lvlText w:val="%1."/>
      <w:lvlJc w:val="left"/>
      <w:pPr>
        <w:ind w:left="157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391940F2"/>
    <w:multiLevelType w:val="hybridMultilevel"/>
    <w:tmpl w:val="689219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3A6614BE"/>
    <w:multiLevelType w:val="hybridMultilevel"/>
    <w:tmpl w:val="E7CAD0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3F3349A9"/>
    <w:multiLevelType w:val="hybridMultilevel"/>
    <w:tmpl w:val="3D7C1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4F65CCC"/>
    <w:multiLevelType w:val="hybridMultilevel"/>
    <w:tmpl w:val="B1E64A82"/>
    <w:lvl w:ilvl="0" w:tplc="C81A38BA">
      <w:start w:val="1"/>
      <w:numFmt w:val="decimal"/>
      <w:lvlText w:val="%1."/>
      <w:lvlJc w:val="left"/>
      <w:pPr>
        <w:tabs>
          <w:tab w:val="num" w:pos="720"/>
        </w:tabs>
        <w:ind w:left="720" w:hanging="360"/>
      </w:pPr>
    </w:lvl>
    <w:lvl w:ilvl="1" w:tplc="BAA6EF8C" w:tentative="1">
      <w:start w:val="1"/>
      <w:numFmt w:val="decimal"/>
      <w:lvlText w:val="%2."/>
      <w:lvlJc w:val="left"/>
      <w:pPr>
        <w:tabs>
          <w:tab w:val="num" w:pos="1440"/>
        </w:tabs>
        <w:ind w:left="1440" w:hanging="360"/>
      </w:pPr>
    </w:lvl>
    <w:lvl w:ilvl="2" w:tplc="82F8DAD0" w:tentative="1">
      <w:start w:val="1"/>
      <w:numFmt w:val="decimal"/>
      <w:lvlText w:val="%3."/>
      <w:lvlJc w:val="left"/>
      <w:pPr>
        <w:tabs>
          <w:tab w:val="num" w:pos="2160"/>
        </w:tabs>
        <w:ind w:left="2160" w:hanging="360"/>
      </w:pPr>
    </w:lvl>
    <w:lvl w:ilvl="3" w:tplc="F5C63EFA" w:tentative="1">
      <w:start w:val="1"/>
      <w:numFmt w:val="decimal"/>
      <w:lvlText w:val="%4."/>
      <w:lvlJc w:val="left"/>
      <w:pPr>
        <w:tabs>
          <w:tab w:val="num" w:pos="2880"/>
        </w:tabs>
        <w:ind w:left="2880" w:hanging="360"/>
      </w:pPr>
    </w:lvl>
    <w:lvl w:ilvl="4" w:tplc="628C2EEA" w:tentative="1">
      <w:start w:val="1"/>
      <w:numFmt w:val="decimal"/>
      <w:lvlText w:val="%5."/>
      <w:lvlJc w:val="left"/>
      <w:pPr>
        <w:tabs>
          <w:tab w:val="num" w:pos="3600"/>
        </w:tabs>
        <w:ind w:left="3600" w:hanging="360"/>
      </w:pPr>
    </w:lvl>
    <w:lvl w:ilvl="5" w:tplc="0C36F780" w:tentative="1">
      <w:start w:val="1"/>
      <w:numFmt w:val="decimal"/>
      <w:lvlText w:val="%6."/>
      <w:lvlJc w:val="left"/>
      <w:pPr>
        <w:tabs>
          <w:tab w:val="num" w:pos="4320"/>
        </w:tabs>
        <w:ind w:left="4320" w:hanging="360"/>
      </w:pPr>
    </w:lvl>
    <w:lvl w:ilvl="6" w:tplc="A6EE9C94" w:tentative="1">
      <w:start w:val="1"/>
      <w:numFmt w:val="decimal"/>
      <w:lvlText w:val="%7."/>
      <w:lvlJc w:val="left"/>
      <w:pPr>
        <w:tabs>
          <w:tab w:val="num" w:pos="5040"/>
        </w:tabs>
        <w:ind w:left="5040" w:hanging="360"/>
      </w:pPr>
    </w:lvl>
    <w:lvl w:ilvl="7" w:tplc="7EE6CBCE" w:tentative="1">
      <w:start w:val="1"/>
      <w:numFmt w:val="decimal"/>
      <w:lvlText w:val="%8."/>
      <w:lvlJc w:val="left"/>
      <w:pPr>
        <w:tabs>
          <w:tab w:val="num" w:pos="5760"/>
        </w:tabs>
        <w:ind w:left="5760" w:hanging="360"/>
      </w:pPr>
    </w:lvl>
    <w:lvl w:ilvl="8" w:tplc="19B488A2" w:tentative="1">
      <w:start w:val="1"/>
      <w:numFmt w:val="decimal"/>
      <w:lvlText w:val="%9."/>
      <w:lvlJc w:val="left"/>
      <w:pPr>
        <w:tabs>
          <w:tab w:val="num" w:pos="6480"/>
        </w:tabs>
        <w:ind w:left="6480" w:hanging="360"/>
      </w:pPr>
    </w:lvl>
  </w:abstractNum>
  <w:abstractNum w:abstractNumId="28" w15:restartNumberingAfterBreak="0">
    <w:nsid w:val="46420BD6"/>
    <w:multiLevelType w:val="hybridMultilevel"/>
    <w:tmpl w:val="331AF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96E4A39"/>
    <w:multiLevelType w:val="hybridMultilevel"/>
    <w:tmpl w:val="5768A7C8"/>
    <w:lvl w:ilvl="0" w:tplc="29D8CD6C">
      <w:start w:val="1"/>
      <w:numFmt w:val="decimal"/>
      <w:lvlText w:val="%1)"/>
      <w:lvlJc w:val="left"/>
      <w:pPr>
        <w:tabs>
          <w:tab w:val="num" w:pos="720"/>
        </w:tabs>
        <w:ind w:left="720" w:hanging="360"/>
      </w:pPr>
    </w:lvl>
    <w:lvl w:ilvl="1" w:tplc="684E105C" w:tentative="1">
      <w:start w:val="1"/>
      <w:numFmt w:val="decimal"/>
      <w:lvlText w:val="%2)"/>
      <w:lvlJc w:val="left"/>
      <w:pPr>
        <w:tabs>
          <w:tab w:val="num" w:pos="1440"/>
        </w:tabs>
        <w:ind w:left="1440" w:hanging="360"/>
      </w:pPr>
    </w:lvl>
    <w:lvl w:ilvl="2" w:tplc="E90CF71C" w:tentative="1">
      <w:start w:val="1"/>
      <w:numFmt w:val="decimal"/>
      <w:lvlText w:val="%3)"/>
      <w:lvlJc w:val="left"/>
      <w:pPr>
        <w:tabs>
          <w:tab w:val="num" w:pos="2160"/>
        </w:tabs>
        <w:ind w:left="2160" w:hanging="360"/>
      </w:pPr>
    </w:lvl>
    <w:lvl w:ilvl="3" w:tplc="A91656BE" w:tentative="1">
      <w:start w:val="1"/>
      <w:numFmt w:val="decimal"/>
      <w:lvlText w:val="%4)"/>
      <w:lvlJc w:val="left"/>
      <w:pPr>
        <w:tabs>
          <w:tab w:val="num" w:pos="2880"/>
        </w:tabs>
        <w:ind w:left="2880" w:hanging="360"/>
      </w:pPr>
    </w:lvl>
    <w:lvl w:ilvl="4" w:tplc="26F29D66" w:tentative="1">
      <w:start w:val="1"/>
      <w:numFmt w:val="decimal"/>
      <w:lvlText w:val="%5)"/>
      <w:lvlJc w:val="left"/>
      <w:pPr>
        <w:tabs>
          <w:tab w:val="num" w:pos="3600"/>
        </w:tabs>
        <w:ind w:left="3600" w:hanging="360"/>
      </w:pPr>
    </w:lvl>
    <w:lvl w:ilvl="5" w:tplc="E62E3658" w:tentative="1">
      <w:start w:val="1"/>
      <w:numFmt w:val="decimal"/>
      <w:lvlText w:val="%6)"/>
      <w:lvlJc w:val="left"/>
      <w:pPr>
        <w:tabs>
          <w:tab w:val="num" w:pos="4320"/>
        </w:tabs>
        <w:ind w:left="4320" w:hanging="360"/>
      </w:pPr>
    </w:lvl>
    <w:lvl w:ilvl="6" w:tplc="26A00DEE" w:tentative="1">
      <w:start w:val="1"/>
      <w:numFmt w:val="decimal"/>
      <w:lvlText w:val="%7)"/>
      <w:lvlJc w:val="left"/>
      <w:pPr>
        <w:tabs>
          <w:tab w:val="num" w:pos="5040"/>
        </w:tabs>
        <w:ind w:left="5040" w:hanging="360"/>
      </w:pPr>
    </w:lvl>
    <w:lvl w:ilvl="7" w:tplc="A78C0F90" w:tentative="1">
      <w:start w:val="1"/>
      <w:numFmt w:val="decimal"/>
      <w:lvlText w:val="%8)"/>
      <w:lvlJc w:val="left"/>
      <w:pPr>
        <w:tabs>
          <w:tab w:val="num" w:pos="5760"/>
        </w:tabs>
        <w:ind w:left="5760" w:hanging="360"/>
      </w:pPr>
    </w:lvl>
    <w:lvl w:ilvl="8" w:tplc="70D8750A" w:tentative="1">
      <w:start w:val="1"/>
      <w:numFmt w:val="decimal"/>
      <w:lvlText w:val="%9)"/>
      <w:lvlJc w:val="left"/>
      <w:pPr>
        <w:tabs>
          <w:tab w:val="num" w:pos="6480"/>
        </w:tabs>
        <w:ind w:left="6480" w:hanging="360"/>
      </w:pPr>
    </w:lvl>
  </w:abstractNum>
  <w:abstractNum w:abstractNumId="30" w15:restartNumberingAfterBreak="0">
    <w:nsid w:val="4DF61D55"/>
    <w:multiLevelType w:val="hybridMultilevel"/>
    <w:tmpl w:val="5C602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EC1115F"/>
    <w:multiLevelType w:val="hybridMultilevel"/>
    <w:tmpl w:val="4B7A18EE"/>
    <w:lvl w:ilvl="0" w:tplc="AFA856CE">
      <w:start w:val="1"/>
      <w:numFmt w:val="bullet"/>
      <w:lvlText w:val=""/>
      <w:lvlJc w:val="left"/>
      <w:pPr>
        <w:tabs>
          <w:tab w:val="num" w:pos="720"/>
        </w:tabs>
        <w:ind w:left="720" w:hanging="360"/>
      </w:pPr>
      <w:rPr>
        <w:rFonts w:ascii="Wingdings" w:hAnsi="Wingdings" w:hint="default"/>
      </w:rPr>
    </w:lvl>
    <w:lvl w:ilvl="1" w:tplc="8E14305A" w:tentative="1">
      <w:start w:val="1"/>
      <w:numFmt w:val="bullet"/>
      <w:lvlText w:val=""/>
      <w:lvlJc w:val="left"/>
      <w:pPr>
        <w:tabs>
          <w:tab w:val="num" w:pos="1440"/>
        </w:tabs>
        <w:ind w:left="1440" w:hanging="360"/>
      </w:pPr>
      <w:rPr>
        <w:rFonts w:ascii="Wingdings" w:hAnsi="Wingdings" w:hint="default"/>
      </w:rPr>
    </w:lvl>
    <w:lvl w:ilvl="2" w:tplc="5716413C" w:tentative="1">
      <w:start w:val="1"/>
      <w:numFmt w:val="bullet"/>
      <w:lvlText w:val=""/>
      <w:lvlJc w:val="left"/>
      <w:pPr>
        <w:tabs>
          <w:tab w:val="num" w:pos="2160"/>
        </w:tabs>
        <w:ind w:left="2160" w:hanging="360"/>
      </w:pPr>
      <w:rPr>
        <w:rFonts w:ascii="Wingdings" w:hAnsi="Wingdings" w:hint="default"/>
      </w:rPr>
    </w:lvl>
    <w:lvl w:ilvl="3" w:tplc="FE046D48" w:tentative="1">
      <w:start w:val="1"/>
      <w:numFmt w:val="bullet"/>
      <w:lvlText w:val=""/>
      <w:lvlJc w:val="left"/>
      <w:pPr>
        <w:tabs>
          <w:tab w:val="num" w:pos="2880"/>
        </w:tabs>
        <w:ind w:left="2880" w:hanging="360"/>
      </w:pPr>
      <w:rPr>
        <w:rFonts w:ascii="Wingdings" w:hAnsi="Wingdings" w:hint="default"/>
      </w:rPr>
    </w:lvl>
    <w:lvl w:ilvl="4" w:tplc="CA7697E4" w:tentative="1">
      <w:start w:val="1"/>
      <w:numFmt w:val="bullet"/>
      <w:lvlText w:val=""/>
      <w:lvlJc w:val="left"/>
      <w:pPr>
        <w:tabs>
          <w:tab w:val="num" w:pos="3600"/>
        </w:tabs>
        <w:ind w:left="3600" w:hanging="360"/>
      </w:pPr>
      <w:rPr>
        <w:rFonts w:ascii="Wingdings" w:hAnsi="Wingdings" w:hint="default"/>
      </w:rPr>
    </w:lvl>
    <w:lvl w:ilvl="5" w:tplc="737615C4" w:tentative="1">
      <w:start w:val="1"/>
      <w:numFmt w:val="bullet"/>
      <w:lvlText w:val=""/>
      <w:lvlJc w:val="left"/>
      <w:pPr>
        <w:tabs>
          <w:tab w:val="num" w:pos="4320"/>
        </w:tabs>
        <w:ind w:left="4320" w:hanging="360"/>
      </w:pPr>
      <w:rPr>
        <w:rFonts w:ascii="Wingdings" w:hAnsi="Wingdings" w:hint="default"/>
      </w:rPr>
    </w:lvl>
    <w:lvl w:ilvl="6" w:tplc="78224C5C" w:tentative="1">
      <w:start w:val="1"/>
      <w:numFmt w:val="bullet"/>
      <w:lvlText w:val=""/>
      <w:lvlJc w:val="left"/>
      <w:pPr>
        <w:tabs>
          <w:tab w:val="num" w:pos="5040"/>
        </w:tabs>
        <w:ind w:left="5040" w:hanging="360"/>
      </w:pPr>
      <w:rPr>
        <w:rFonts w:ascii="Wingdings" w:hAnsi="Wingdings" w:hint="default"/>
      </w:rPr>
    </w:lvl>
    <w:lvl w:ilvl="7" w:tplc="DB7CD9F4" w:tentative="1">
      <w:start w:val="1"/>
      <w:numFmt w:val="bullet"/>
      <w:lvlText w:val=""/>
      <w:lvlJc w:val="left"/>
      <w:pPr>
        <w:tabs>
          <w:tab w:val="num" w:pos="5760"/>
        </w:tabs>
        <w:ind w:left="5760" w:hanging="360"/>
      </w:pPr>
      <w:rPr>
        <w:rFonts w:ascii="Wingdings" w:hAnsi="Wingdings" w:hint="default"/>
      </w:rPr>
    </w:lvl>
    <w:lvl w:ilvl="8" w:tplc="0FE64C3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545CB3"/>
    <w:multiLevelType w:val="hybridMultilevel"/>
    <w:tmpl w:val="0052A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7E23BF0"/>
    <w:multiLevelType w:val="hybridMultilevel"/>
    <w:tmpl w:val="9DA433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8A7385D"/>
    <w:multiLevelType w:val="hybridMultilevel"/>
    <w:tmpl w:val="F0E4E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8E2258F"/>
    <w:multiLevelType w:val="hybridMultilevel"/>
    <w:tmpl w:val="C03E7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0D87E4D"/>
    <w:multiLevelType w:val="hybridMultilevel"/>
    <w:tmpl w:val="D5C6BFD2"/>
    <w:lvl w:ilvl="0" w:tplc="6DDC2DA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15:restartNumberingAfterBreak="0">
    <w:nsid w:val="61333789"/>
    <w:multiLevelType w:val="hybridMultilevel"/>
    <w:tmpl w:val="70609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2800F55"/>
    <w:multiLevelType w:val="hybridMultilevel"/>
    <w:tmpl w:val="B9F69C7C"/>
    <w:lvl w:ilvl="0" w:tplc="B27CBC0E">
      <w:start w:val="1"/>
      <w:numFmt w:val="bullet"/>
      <w:lvlText w:val=""/>
      <w:lvlJc w:val="left"/>
      <w:pPr>
        <w:tabs>
          <w:tab w:val="num" w:pos="720"/>
        </w:tabs>
        <w:ind w:left="720" w:hanging="360"/>
      </w:pPr>
      <w:rPr>
        <w:rFonts w:ascii="Wingdings" w:hAnsi="Wingdings" w:hint="default"/>
      </w:rPr>
    </w:lvl>
    <w:lvl w:ilvl="1" w:tplc="1E3E7C32" w:tentative="1">
      <w:start w:val="1"/>
      <w:numFmt w:val="bullet"/>
      <w:lvlText w:val=""/>
      <w:lvlJc w:val="left"/>
      <w:pPr>
        <w:tabs>
          <w:tab w:val="num" w:pos="1440"/>
        </w:tabs>
        <w:ind w:left="1440" w:hanging="360"/>
      </w:pPr>
      <w:rPr>
        <w:rFonts w:ascii="Wingdings" w:hAnsi="Wingdings" w:hint="default"/>
      </w:rPr>
    </w:lvl>
    <w:lvl w:ilvl="2" w:tplc="07B4BD00" w:tentative="1">
      <w:start w:val="1"/>
      <w:numFmt w:val="bullet"/>
      <w:lvlText w:val=""/>
      <w:lvlJc w:val="left"/>
      <w:pPr>
        <w:tabs>
          <w:tab w:val="num" w:pos="2160"/>
        </w:tabs>
        <w:ind w:left="2160" w:hanging="360"/>
      </w:pPr>
      <w:rPr>
        <w:rFonts w:ascii="Wingdings" w:hAnsi="Wingdings" w:hint="default"/>
      </w:rPr>
    </w:lvl>
    <w:lvl w:ilvl="3" w:tplc="39A4BAA2" w:tentative="1">
      <w:start w:val="1"/>
      <w:numFmt w:val="bullet"/>
      <w:lvlText w:val=""/>
      <w:lvlJc w:val="left"/>
      <w:pPr>
        <w:tabs>
          <w:tab w:val="num" w:pos="2880"/>
        </w:tabs>
        <w:ind w:left="2880" w:hanging="360"/>
      </w:pPr>
      <w:rPr>
        <w:rFonts w:ascii="Wingdings" w:hAnsi="Wingdings" w:hint="default"/>
      </w:rPr>
    </w:lvl>
    <w:lvl w:ilvl="4" w:tplc="881E4AF6" w:tentative="1">
      <w:start w:val="1"/>
      <w:numFmt w:val="bullet"/>
      <w:lvlText w:val=""/>
      <w:lvlJc w:val="left"/>
      <w:pPr>
        <w:tabs>
          <w:tab w:val="num" w:pos="3600"/>
        </w:tabs>
        <w:ind w:left="3600" w:hanging="360"/>
      </w:pPr>
      <w:rPr>
        <w:rFonts w:ascii="Wingdings" w:hAnsi="Wingdings" w:hint="default"/>
      </w:rPr>
    </w:lvl>
    <w:lvl w:ilvl="5" w:tplc="2E6EB8B0" w:tentative="1">
      <w:start w:val="1"/>
      <w:numFmt w:val="bullet"/>
      <w:lvlText w:val=""/>
      <w:lvlJc w:val="left"/>
      <w:pPr>
        <w:tabs>
          <w:tab w:val="num" w:pos="4320"/>
        </w:tabs>
        <w:ind w:left="4320" w:hanging="360"/>
      </w:pPr>
      <w:rPr>
        <w:rFonts w:ascii="Wingdings" w:hAnsi="Wingdings" w:hint="default"/>
      </w:rPr>
    </w:lvl>
    <w:lvl w:ilvl="6" w:tplc="B652FB1A" w:tentative="1">
      <w:start w:val="1"/>
      <w:numFmt w:val="bullet"/>
      <w:lvlText w:val=""/>
      <w:lvlJc w:val="left"/>
      <w:pPr>
        <w:tabs>
          <w:tab w:val="num" w:pos="5040"/>
        </w:tabs>
        <w:ind w:left="5040" w:hanging="360"/>
      </w:pPr>
      <w:rPr>
        <w:rFonts w:ascii="Wingdings" w:hAnsi="Wingdings" w:hint="default"/>
      </w:rPr>
    </w:lvl>
    <w:lvl w:ilvl="7" w:tplc="CF70804A" w:tentative="1">
      <w:start w:val="1"/>
      <w:numFmt w:val="bullet"/>
      <w:lvlText w:val=""/>
      <w:lvlJc w:val="left"/>
      <w:pPr>
        <w:tabs>
          <w:tab w:val="num" w:pos="5760"/>
        </w:tabs>
        <w:ind w:left="5760" w:hanging="360"/>
      </w:pPr>
      <w:rPr>
        <w:rFonts w:ascii="Wingdings" w:hAnsi="Wingdings" w:hint="default"/>
      </w:rPr>
    </w:lvl>
    <w:lvl w:ilvl="8" w:tplc="F68638C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34234D"/>
    <w:multiLevelType w:val="hybridMultilevel"/>
    <w:tmpl w:val="F13C32C0"/>
    <w:lvl w:ilvl="0" w:tplc="6DDC2DAE">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15:restartNumberingAfterBreak="0">
    <w:nsid w:val="66510547"/>
    <w:multiLevelType w:val="hybridMultilevel"/>
    <w:tmpl w:val="433CA6EA"/>
    <w:lvl w:ilvl="0" w:tplc="0E3C6DDE">
      <w:start w:val="1"/>
      <w:numFmt w:val="bullet"/>
      <w:lvlText w:val=""/>
      <w:lvlJc w:val="left"/>
      <w:pPr>
        <w:tabs>
          <w:tab w:val="num" w:pos="720"/>
        </w:tabs>
        <w:ind w:left="720" w:hanging="360"/>
      </w:pPr>
      <w:rPr>
        <w:rFonts w:ascii="Wingdings" w:hAnsi="Wingdings" w:hint="default"/>
      </w:rPr>
    </w:lvl>
    <w:lvl w:ilvl="1" w:tplc="4192F550" w:tentative="1">
      <w:start w:val="1"/>
      <w:numFmt w:val="bullet"/>
      <w:lvlText w:val=""/>
      <w:lvlJc w:val="left"/>
      <w:pPr>
        <w:tabs>
          <w:tab w:val="num" w:pos="1440"/>
        </w:tabs>
        <w:ind w:left="1440" w:hanging="360"/>
      </w:pPr>
      <w:rPr>
        <w:rFonts w:ascii="Wingdings" w:hAnsi="Wingdings" w:hint="default"/>
      </w:rPr>
    </w:lvl>
    <w:lvl w:ilvl="2" w:tplc="ABC65ABA" w:tentative="1">
      <w:start w:val="1"/>
      <w:numFmt w:val="bullet"/>
      <w:lvlText w:val=""/>
      <w:lvlJc w:val="left"/>
      <w:pPr>
        <w:tabs>
          <w:tab w:val="num" w:pos="2160"/>
        </w:tabs>
        <w:ind w:left="2160" w:hanging="360"/>
      </w:pPr>
      <w:rPr>
        <w:rFonts w:ascii="Wingdings" w:hAnsi="Wingdings" w:hint="default"/>
      </w:rPr>
    </w:lvl>
    <w:lvl w:ilvl="3" w:tplc="FFDAE01A" w:tentative="1">
      <w:start w:val="1"/>
      <w:numFmt w:val="bullet"/>
      <w:lvlText w:val=""/>
      <w:lvlJc w:val="left"/>
      <w:pPr>
        <w:tabs>
          <w:tab w:val="num" w:pos="2880"/>
        </w:tabs>
        <w:ind w:left="2880" w:hanging="360"/>
      </w:pPr>
      <w:rPr>
        <w:rFonts w:ascii="Wingdings" w:hAnsi="Wingdings" w:hint="default"/>
      </w:rPr>
    </w:lvl>
    <w:lvl w:ilvl="4" w:tplc="F1B43230" w:tentative="1">
      <w:start w:val="1"/>
      <w:numFmt w:val="bullet"/>
      <w:lvlText w:val=""/>
      <w:lvlJc w:val="left"/>
      <w:pPr>
        <w:tabs>
          <w:tab w:val="num" w:pos="3600"/>
        </w:tabs>
        <w:ind w:left="3600" w:hanging="360"/>
      </w:pPr>
      <w:rPr>
        <w:rFonts w:ascii="Wingdings" w:hAnsi="Wingdings" w:hint="default"/>
      </w:rPr>
    </w:lvl>
    <w:lvl w:ilvl="5" w:tplc="A5AADD88" w:tentative="1">
      <w:start w:val="1"/>
      <w:numFmt w:val="bullet"/>
      <w:lvlText w:val=""/>
      <w:lvlJc w:val="left"/>
      <w:pPr>
        <w:tabs>
          <w:tab w:val="num" w:pos="4320"/>
        </w:tabs>
        <w:ind w:left="4320" w:hanging="360"/>
      </w:pPr>
      <w:rPr>
        <w:rFonts w:ascii="Wingdings" w:hAnsi="Wingdings" w:hint="default"/>
      </w:rPr>
    </w:lvl>
    <w:lvl w:ilvl="6" w:tplc="46D8576C" w:tentative="1">
      <w:start w:val="1"/>
      <w:numFmt w:val="bullet"/>
      <w:lvlText w:val=""/>
      <w:lvlJc w:val="left"/>
      <w:pPr>
        <w:tabs>
          <w:tab w:val="num" w:pos="5040"/>
        </w:tabs>
        <w:ind w:left="5040" w:hanging="360"/>
      </w:pPr>
      <w:rPr>
        <w:rFonts w:ascii="Wingdings" w:hAnsi="Wingdings" w:hint="default"/>
      </w:rPr>
    </w:lvl>
    <w:lvl w:ilvl="7" w:tplc="44BE8C76" w:tentative="1">
      <w:start w:val="1"/>
      <w:numFmt w:val="bullet"/>
      <w:lvlText w:val=""/>
      <w:lvlJc w:val="left"/>
      <w:pPr>
        <w:tabs>
          <w:tab w:val="num" w:pos="5760"/>
        </w:tabs>
        <w:ind w:left="5760" w:hanging="360"/>
      </w:pPr>
      <w:rPr>
        <w:rFonts w:ascii="Wingdings" w:hAnsi="Wingdings" w:hint="default"/>
      </w:rPr>
    </w:lvl>
    <w:lvl w:ilvl="8" w:tplc="0D2499D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E443CF"/>
    <w:multiLevelType w:val="hybridMultilevel"/>
    <w:tmpl w:val="37C4A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5065E8"/>
    <w:multiLevelType w:val="hybridMultilevel"/>
    <w:tmpl w:val="7B3871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77D9175D"/>
    <w:multiLevelType w:val="hybridMultilevel"/>
    <w:tmpl w:val="E998223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7B0B1969"/>
    <w:multiLevelType w:val="hybridMultilevel"/>
    <w:tmpl w:val="85660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BAC3A92"/>
    <w:multiLevelType w:val="hybridMultilevel"/>
    <w:tmpl w:val="B5CE3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9"/>
  </w:num>
  <w:num w:numId="4">
    <w:abstractNumId w:val="14"/>
  </w:num>
  <w:num w:numId="5">
    <w:abstractNumId w:val="33"/>
  </w:num>
  <w:num w:numId="6">
    <w:abstractNumId w:val="4"/>
  </w:num>
  <w:num w:numId="7">
    <w:abstractNumId w:val="11"/>
  </w:num>
  <w:num w:numId="8">
    <w:abstractNumId w:val="22"/>
  </w:num>
  <w:num w:numId="9">
    <w:abstractNumId w:val="44"/>
  </w:num>
  <w:num w:numId="10">
    <w:abstractNumId w:val="28"/>
  </w:num>
  <w:num w:numId="11">
    <w:abstractNumId w:val="43"/>
  </w:num>
  <w:num w:numId="12">
    <w:abstractNumId w:val="45"/>
  </w:num>
  <w:num w:numId="13">
    <w:abstractNumId w:val="29"/>
  </w:num>
  <w:num w:numId="14">
    <w:abstractNumId w:val="6"/>
  </w:num>
  <w:num w:numId="15">
    <w:abstractNumId w:val="12"/>
  </w:num>
  <w:num w:numId="16">
    <w:abstractNumId w:val="36"/>
  </w:num>
  <w:num w:numId="17">
    <w:abstractNumId w:val="40"/>
  </w:num>
  <w:num w:numId="18">
    <w:abstractNumId w:val="13"/>
  </w:num>
  <w:num w:numId="19">
    <w:abstractNumId w:val="38"/>
  </w:num>
  <w:num w:numId="20">
    <w:abstractNumId w:val="31"/>
  </w:num>
  <w:num w:numId="21">
    <w:abstractNumId w:val="8"/>
  </w:num>
  <w:num w:numId="22">
    <w:abstractNumId w:val="2"/>
  </w:num>
  <w:num w:numId="23">
    <w:abstractNumId w:val="39"/>
  </w:num>
  <w:num w:numId="24">
    <w:abstractNumId w:val="23"/>
  </w:num>
  <w:num w:numId="25">
    <w:abstractNumId w:val="17"/>
  </w:num>
  <w:num w:numId="26">
    <w:abstractNumId w:val="25"/>
  </w:num>
  <w:num w:numId="27">
    <w:abstractNumId w:val="24"/>
  </w:num>
  <w:num w:numId="28">
    <w:abstractNumId w:val="5"/>
  </w:num>
  <w:num w:numId="29">
    <w:abstractNumId w:val="27"/>
  </w:num>
  <w:num w:numId="30">
    <w:abstractNumId w:val="9"/>
  </w:num>
  <w:num w:numId="31">
    <w:abstractNumId w:val="21"/>
  </w:num>
  <w:num w:numId="32">
    <w:abstractNumId w:val="41"/>
  </w:num>
  <w:num w:numId="33">
    <w:abstractNumId w:val="10"/>
  </w:num>
  <w:num w:numId="34">
    <w:abstractNumId w:val="34"/>
  </w:num>
  <w:num w:numId="35">
    <w:abstractNumId w:val="3"/>
  </w:num>
  <w:num w:numId="36">
    <w:abstractNumId w:val="15"/>
  </w:num>
  <w:num w:numId="37">
    <w:abstractNumId w:val="35"/>
  </w:num>
  <w:num w:numId="38">
    <w:abstractNumId w:val="7"/>
  </w:num>
  <w:num w:numId="39">
    <w:abstractNumId w:val="32"/>
  </w:num>
  <w:num w:numId="40">
    <w:abstractNumId w:val="20"/>
  </w:num>
  <w:num w:numId="41">
    <w:abstractNumId w:val="0"/>
  </w:num>
  <w:num w:numId="42">
    <w:abstractNumId w:val="16"/>
  </w:num>
  <w:num w:numId="43">
    <w:abstractNumId w:val="26"/>
  </w:num>
  <w:num w:numId="44">
    <w:abstractNumId w:val="30"/>
  </w:num>
  <w:num w:numId="45">
    <w:abstractNumId w:val="37"/>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ocumentProtection w:edit="trackedChanges"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240"/>
    <w:rsid w:val="00000080"/>
    <w:rsid w:val="00013858"/>
    <w:rsid w:val="00022EF2"/>
    <w:rsid w:val="000274D7"/>
    <w:rsid w:val="00031A2B"/>
    <w:rsid w:val="00034FC7"/>
    <w:rsid w:val="00035B60"/>
    <w:rsid w:val="0004452B"/>
    <w:rsid w:val="000502AE"/>
    <w:rsid w:val="00057FB0"/>
    <w:rsid w:val="00066C34"/>
    <w:rsid w:val="000758E1"/>
    <w:rsid w:val="00086523"/>
    <w:rsid w:val="00090E55"/>
    <w:rsid w:val="000944C1"/>
    <w:rsid w:val="000B197D"/>
    <w:rsid w:val="000B535D"/>
    <w:rsid w:val="000B7B27"/>
    <w:rsid w:val="000C0A02"/>
    <w:rsid w:val="000D6B4C"/>
    <w:rsid w:val="000E7C1E"/>
    <w:rsid w:val="000F7900"/>
    <w:rsid w:val="000F7BC5"/>
    <w:rsid w:val="00100878"/>
    <w:rsid w:val="00101811"/>
    <w:rsid w:val="00101EBD"/>
    <w:rsid w:val="001021E7"/>
    <w:rsid w:val="00111578"/>
    <w:rsid w:val="0011618F"/>
    <w:rsid w:val="0013227B"/>
    <w:rsid w:val="00155B3F"/>
    <w:rsid w:val="0019084C"/>
    <w:rsid w:val="0019653C"/>
    <w:rsid w:val="001B33AD"/>
    <w:rsid w:val="001B4DCD"/>
    <w:rsid w:val="001C2E1F"/>
    <w:rsid w:val="001C60AE"/>
    <w:rsid w:val="001C7514"/>
    <w:rsid w:val="001D6111"/>
    <w:rsid w:val="001D6AD1"/>
    <w:rsid w:val="001E0536"/>
    <w:rsid w:val="001F2ED2"/>
    <w:rsid w:val="001F3C0E"/>
    <w:rsid w:val="001F4884"/>
    <w:rsid w:val="00213240"/>
    <w:rsid w:val="0022376D"/>
    <w:rsid w:val="00233C2A"/>
    <w:rsid w:val="0025010C"/>
    <w:rsid w:val="00252C07"/>
    <w:rsid w:val="00282681"/>
    <w:rsid w:val="0029332B"/>
    <w:rsid w:val="002A2241"/>
    <w:rsid w:val="002D364E"/>
    <w:rsid w:val="002D65A0"/>
    <w:rsid w:val="002F0204"/>
    <w:rsid w:val="002F13B6"/>
    <w:rsid w:val="003149FF"/>
    <w:rsid w:val="00321E81"/>
    <w:rsid w:val="0033034F"/>
    <w:rsid w:val="00331A58"/>
    <w:rsid w:val="00345A24"/>
    <w:rsid w:val="00346960"/>
    <w:rsid w:val="0035201A"/>
    <w:rsid w:val="00355C0E"/>
    <w:rsid w:val="003621A4"/>
    <w:rsid w:val="003622E4"/>
    <w:rsid w:val="00375934"/>
    <w:rsid w:val="003860A0"/>
    <w:rsid w:val="003936A8"/>
    <w:rsid w:val="00396E3A"/>
    <w:rsid w:val="00397E16"/>
    <w:rsid w:val="003A08BD"/>
    <w:rsid w:val="003A08C2"/>
    <w:rsid w:val="003A6A8F"/>
    <w:rsid w:val="003B3E0E"/>
    <w:rsid w:val="003F0F79"/>
    <w:rsid w:val="003F5F62"/>
    <w:rsid w:val="00404640"/>
    <w:rsid w:val="00405C35"/>
    <w:rsid w:val="00410B56"/>
    <w:rsid w:val="00414950"/>
    <w:rsid w:val="00417622"/>
    <w:rsid w:val="00430A19"/>
    <w:rsid w:val="00462042"/>
    <w:rsid w:val="0046431E"/>
    <w:rsid w:val="00465BD7"/>
    <w:rsid w:val="00472FDE"/>
    <w:rsid w:val="004770A7"/>
    <w:rsid w:val="004804E5"/>
    <w:rsid w:val="004825B9"/>
    <w:rsid w:val="0049150A"/>
    <w:rsid w:val="004974C9"/>
    <w:rsid w:val="004A5283"/>
    <w:rsid w:val="004C6CB1"/>
    <w:rsid w:val="004D4EBD"/>
    <w:rsid w:val="004E319A"/>
    <w:rsid w:val="004E574F"/>
    <w:rsid w:val="004F36C6"/>
    <w:rsid w:val="00514C6D"/>
    <w:rsid w:val="005326FC"/>
    <w:rsid w:val="005333B4"/>
    <w:rsid w:val="0053576F"/>
    <w:rsid w:val="0054022D"/>
    <w:rsid w:val="00545DC6"/>
    <w:rsid w:val="00546844"/>
    <w:rsid w:val="005573E9"/>
    <w:rsid w:val="00585CB9"/>
    <w:rsid w:val="005A6BC8"/>
    <w:rsid w:val="00605E3D"/>
    <w:rsid w:val="00607316"/>
    <w:rsid w:val="00612369"/>
    <w:rsid w:val="00622877"/>
    <w:rsid w:val="0063106B"/>
    <w:rsid w:val="00631181"/>
    <w:rsid w:val="00651A52"/>
    <w:rsid w:val="00657D69"/>
    <w:rsid w:val="006625E3"/>
    <w:rsid w:val="00670843"/>
    <w:rsid w:val="00672F9B"/>
    <w:rsid w:val="00674792"/>
    <w:rsid w:val="006829B8"/>
    <w:rsid w:val="00691648"/>
    <w:rsid w:val="00696D7C"/>
    <w:rsid w:val="006A16E8"/>
    <w:rsid w:val="006B00FB"/>
    <w:rsid w:val="006B686E"/>
    <w:rsid w:val="006C5C90"/>
    <w:rsid w:val="006C6045"/>
    <w:rsid w:val="006D1769"/>
    <w:rsid w:val="006D36E8"/>
    <w:rsid w:val="007210AC"/>
    <w:rsid w:val="007217E6"/>
    <w:rsid w:val="00727613"/>
    <w:rsid w:val="007451F3"/>
    <w:rsid w:val="00751C18"/>
    <w:rsid w:val="00751EC2"/>
    <w:rsid w:val="007563B4"/>
    <w:rsid w:val="0076759D"/>
    <w:rsid w:val="007716E8"/>
    <w:rsid w:val="007778A3"/>
    <w:rsid w:val="00780097"/>
    <w:rsid w:val="00780124"/>
    <w:rsid w:val="00780610"/>
    <w:rsid w:val="00786615"/>
    <w:rsid w:val="00792A1E"/>
    <w:rsid w:val="00793491"/>
    <w:rsid w:val="007B4A14"/>
    <w:rsid w:val="007C79EE"/>
    <w:rsid w:val="007D7504"/>
    <w:rsid w:val="007E30D1"/>
    <w:rsid w:val="007E4FBF"/>
    <w:rsid w:val="007F4C12"/>
    <w:rsid w:val="00806F59"/>
    <w:rsid w:val="00820681"/>
    <w:rsid w:val="008209CC"/>
    <w:rsid w:val="00822F84"/>
    <w:rsid w:val="008231E3"/>
    <w:rsid w:val="008234D8"/>
    <w:rsid w:val="00832877"/>
    <w:rsid w:val="00843CB2"/>
    <w:rsid w:val="00844582"/>
    <w:rsid w:val="00850035"/>
    <w:rsid w:val="00851445"/>
    <w:rsid w:val="00872506"/>
    <w:rsid w:val="008832D9"/>
    <w:rsid w:val="00892395"/>
    <w:rsid w:val="008953D6"/>
    <w:rsid w:val="008959D9"/>
    <w:rsid w:val="00897065"/>
    <w:rsid w:val="008A38CE"/>
    <w:rsid w:val="008A7C06"/>
    <w:rsid w:val="008B4AAF"/>
    <w:rsid w:val="008C7DE5"/>
    <w:rsid w:val="008D20CC"/>
    <w:rsid w:val="008E3DCA"/>
    <w:rsid w:val="008E59C7"/>
    <w:rsid w:val="008F1941"/>
    <w:rsid w:val="009017AB"/>
    <w:rsid w:val="00923500"/>
    <w:rsid w:val="009249FB"/>
    <w:rsid w:val="0092565E"/>
    <w:rsid w:val="00933F88"/>
    <w:rsid w:val="009475F0"/>
    <w:rsid w:val="00957064"/>
    <w:rsid w:val="00977556"/>
    <w:rsid w:val="00992200"/>
    <w:rsid w:val="009A07D6"/>
    <w:rsid w:val="009A53CF"/>
    <w:rsid w:val="009A6A84"/>
    <w:rsid w:val="009B2FC3"/>
    <w:rsid w:val="009D36E8"/>
    <w:rsid w:val="009E3B8D"/>
    <w:rsid w:val="009E512D"/>
    <w:rsid w:val="009E6AED"/>
    <w:rsid w:val="009F5343"/>
    <w:rsid w:val="00A0350F"/>
    <w:rsid w:val="00A059BC"/>
    <w:rsid w:val="00A1111C"/>
    <w:rsid w:val="00A17EB8"/>
    <w:rsid w:val="00A22CE1"/>
    <w:rsid w:val="00A33EE5"/>
    <w:rsid w:val="00A36037"/>
    <w:rsid w:val="00A71745"/>
    <w:rsid w:val="00A82B4E"/>
    <w:rsid w:val="00AC1A9C"/>
    <w:rsid w:val="00AE6883"/>
    <w:rsid w:val="00B00BF5"/>
    <w:rsid w:val="00B0142E"/>
    <w:rsid w:val="00B13DEF"/>
    <w:rsid w:val="00B222D1"/>
    <w:rsid w:val="00B23E51"/>
    <w:rsid w:val="00B27979"/>
    <w:rsid w:val="00B36D74"/>
    <w:rsid w:val="00B53A8F"/>
    <w:rsid w:val="00B63D66"/>
    <w:rsid w:val="00B65C40"/>
    <w:rsid w:val="00B73089"/>
    <w:rsid w:val="00B81F76"/>
    <w:rsid w:val="00B92040"/>
    <w:rsid w:val="00B977BD"/>
    <w:rsid w:val="00BA134C"/>
    <w:rsid w:val="00BA3A3F"/>
    <w:rsid w:val="00BA5231"/>
    <w:rsid w:val="00BB4BD0"/>
    <w:rsid w:val="00BC0598"/>
    <w:rsid w:val="00BC1B79"/>
    <w:rsid w:val="00BE17A0"/>
    <w:rsid w:val="00BE3AD2"/>
    <w:rsid w:val="00BE3E76"/>
    <w:rsid w:val="00BF2943"/>
    <w:rsid w:val="00C11864"/>
    <w:rsid w:val="00C138EB"/>
    <w:rsid w:val="00C239C2"/>
    <w:rsid w:val="00C26DE0"/>
    <w:rsid w:val="00C55602"/>
    <w:rsid w:val="00C60028"/>
    <w:rsid w:val="00C61E2E"/>
    <w:rsid w:val="00C666E9"/>
    <w:rsid w:val="00C82C97"/>
    <w:rsid w:val="00C9527A"/>
    <w:rsid w:val="00C95385"/>
    <w:rsid w:val="00CA2CF1"/>
    <w:rsid w:val="00CA4A2B"/>
    <w:rsid w:val="00CB4A98"/>
    <w:rsid w:val="00CD50FD"/>
    <w:rsid w:val="00CE2C9D"/>
    <w:rsid w:val="00CE5BB9"/>
    <w:rsid w:val="00CF154F"/>
    <w:rsid w:val="00D025B5"/>
    <w:rsid w:val="00D13A02"/>
    <w:rsid w:val="00D20D6C"/>
    <w:rsid w:val="00D43FA6"/>
    <w:rsid w:val="00D47F69"/>
    <w:rsid w:val="00D54820"/>
    <w:rsid w:val="00D754B5"/>
    <w:rsid w:val="00D87F69"/>
    <w:rsid w:val="00D9217F"/>
    <w:rsid w:val="00DA5428"/>
    <w:rsid w:val="00DA7EC5"/>
    <w:rsid w:val="00DC2088"/>
    <w:rsid w:val="00DC4A45"/>
    <w:rsid w:val="00DC4ACE"/>
    <w:rsid w:val="00DC6A0E"/>
    <w:rsid w:val="00DD08F4"/>
    <w:rsid w:val="00DF0425"/>
    <w:rsid w:val="00DF4BD8"/>
    <w:rsid w:val="00E033C8"/>
    <w:rsid w:val="00E2425D"/>
    <w:rsid w:val="00E30566"/>
    <w:rsid w:val="00E32592"/>
    <w:rsid w:val="00E70807"/>
    <w:rsid w:val="00E729A4"/>
    <w:rsid w:val="00E7513F"/>
    <w:rsid w:val="00E77493"/>
    <w:rsid w:val="00E82C97"/>
    <w:rsid w:val="00E83EBD"/>
    <w:rsid w:val="00EA769B"/>
    <w:rsid w:val="00EB1BF0"/>
    <w:rsid w:val="00EB6540"/>
    <w:rsid w:val="00EC1CB2"/>
    <w:rsid w:val="00EC74C2"/>
    <w:rsid w:val="00ED66CF"/>
    <w:rsid w:val="00EE3C97"/>
    <w:rsid w:val="00EF782A"/>
    <w:rsid w:val="00EF7913"/>
    <w:rsid w:val="00F11CF6"/>
    <w:rsid w:val="00F1460A"/>
    <w:rsid w:val="00F20D00"/>
    <w:rsid w:val="00F225A0"/>
    <w:rsid w:val="00F23F73"/>
    <w:rsid w:val="00F312D8"/>
    <w:rsid w:val="00F37CA5"/>
    <w:rsid w:val="00F62778"/>
    <w:rsid w:val="00F67928"/>
    <w:rsid w:val="00F7608E"/>
    <w:rsid w:val="00F81CF5"/>
    <w:rsid w:val="00F97824"/>
    <w:rsid w:val="00FA41C8"/>
    <w:rsid w:val="00FA70BA"/>
    <w:rsid w:val="00FB09EF"/>
    <w:rsid w:val="00FF1C3F"/>
    <w:rsid w:val="00FF4E13"/>
    <w:rsid w:val="00FF6311"/>
    <w:rsid w:val="00FF724B"/>
    <w:rsid w:val="00FF73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E0FA2"/>
  <w15:docId w15:val="{5C0585A3-F182-4D66-B988-FAE9A10FD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017AB"/>
    <w:pPr>
      <w:keepNext/>
      <w:keepLines/>
      <w:spacing w:before="240" w:after="12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ED66CF"/>
    <w:pPr>
      <w:keepNext/>
      <w:keepLines/>
      <w:spacing w:before="40" w:after="2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01EBD"/>
    <w:pPr>
      <w:keepNext/>
      <w:keepLines/>
      <w:spacing w:before="40" w:after="120"/>
      <w:outlineLvl w:val="2"/>
    </w:pPr>
    <w:rPr>
      <w:rFonts w:ascii="Times New Roman" w:eastAsiaTheme="majorEastAsia" w:hAnsi="Times New Roman"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C751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38CE"/>
    <w:pPr>
      <w:keepNext/>
      <w:keepLines/>
      <w:spacing w:before="200" w:after="12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7AB"/>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ED66CF"/>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semiHidden/>
    <w:unhideWhenUsed/>
    <w:rsid w:val="00672F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2F9B"/>
    <w:rPr>
      <w:sz w:val="20"/>
      <w:szCs w:val="20"/>
    </w:rPr>
  </w:style>
  <w:style w:type="character" w:styleId="FootnoteReference">
    <w:name w:val="footnote reference"/>
    <w:basedOn w:val="DefaultParagraphFont"/>
    <w:uiPriority w:val="99"/>
    <w:semiHidden/>
    <w:unhideWhenUsed/>
    <w:rsid w:val="00672F9B"/>
    <w:rPr>
      <w:vertAlign w:val="superscript"/>
    </w:rPr>
  </w:style>
  <w:style w:type="character" w:styleId="Hyperlink">
    <w:name w:val="Hyperlink"/>
    <w:basedOn w:val="DefaultParagraphFont"/>
    <w:uiPriority w:val="99"/>
    <w:unhideWhenUsed/>
    <w:rsid w:val="00672F9B"/>
    <w:rPr>
      <w:color w:val="0563C1" w:themeColor="hyperlink"/>
      <w:u w:val="single"/>
    </w:rPr>
  </w:style>
  <w:style w:type="character" w:customStyle="1" w:styleId="apple-converted-space">
    <w:name w:val="apple-converted-space"/>
    <w:basedOn w:val="DefaultParagraphFont"/>
    <w:rsid w:val="00672F9B"/>
  </w:style>
  <w:style w:type="character" w:customStyle="1" w:styleId="reference-text">
    <w:name w:val="reference-text"/>
    <w:basedOn w:val="DefaultParagraphFont"/>
    <w:rsid w:val="00672F9B"/>
  </w:style>
  <w:style w:type="paragraph" w:styleId="ListParagraph">
    <w:name w:val="List Paragraph"/>
    <w:basedOn w:val="Normal"/>
    <w:uiPriority w:val="34"/>
    <w:qFormat/>
    <w:rsid w:val="00672F9B"/>
    <w:pPr>
      <w:ind w:left="720"/>
      <w:contextualSpacing/>
    </w:pPr>
  </w:style>
  <w:style w:type="table" w:styleId="TableGrid">
    <w:name w:val="Table Grid"/>
    <w:basedOn w:val="TableNormal"/>
    <w:uiPriority w:val="59"/>
    <w:rsid w:val="00672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01EBD"/>
    <w:rPr>
      <w:rFonts w:ascii="Times New Roman" w:eastAsiaTheme="majorEastAsia" w:hAnsi="Times New Roman" w:cstheme="majorBidi"/>
      <w:color w:val="1F4D78" w:themeColor="accent1" w:themeShade="7F"/>
      <w:sz w:val="24"/>
      <w:szCs w:val="24"/>
    </w:rPr>
  </w:style>
  <w:style w:type="paragraph" w:styleId="NoSpacing">
    <w:name w:val="No Spacing"/>
    <w:link w:val="NoSpacingChar"/>
    <w:uiPriority w:val="1"/>
    <w:qFormat/>
    <w:rsid w:val="0063118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31181"/>
    <w:rPr>
      <w:rFonts w:eastAsiaTheme="minorEastAsia"/>
      <w:lang w:val="en-US"/>
    </w:rPr>
  </w:style>
  <w:style w:type="paragraph" w:styleId="TOCHeading">
    <w:name w:val="TOC Heading"/>
    <w:basedOn w:val="Heading1"/>
    <w:next w:val="Normal"/>
    <w:uiPriority w:val="39"/>
    <w:unhideWhenUsed/>
    <w:qFormat/>
    <w:rsid w:val="00631181"/>
    <w:pPr>
      <w:outlineLvl w:val="9"/>
    </w:pPr>
    <w:rPr>
      <w:lang w:val="en-US"/>
    </w:rPr>
  </w:style>
  <w:style w:type="paragraph" w:styleId="TOC1">
    <w:name w:val="toc 1"/>
    <w:basedOn w:val="Normal"/>
    <w:next w:val="Normal"/>
    <w:autoRedefine/>
    <w:uiPriority w:val="39"/>
    <w:unhideWhenUsed/>
    <w:rsid w:val="003622E4"/>
    <w:pPr>
      <w:tabs>
        <w:tab w:val="right" w:leader="dot" w:pos="9345"/>
      </w:tabs>
      <w:spacing w:after="0"/>
    </w:pPr>
  </w:style>
  <w:style w:type="paragraph" w:styleId="TOC2">
    <w:name w:val="toc 2"/>
    <w:basedOn w:val="Normal"/>
    <w:next w:val="Normal"/>
    <w:autoRedefine/>
    <w:uiPriority w:val="39"/>
    <w:unhideWhenUsed/>
    <w:rsid w:val="00631181"/>
    <w:pPr>
      <w:spacing w:after="100"/>
      <w:ind w:left="220"/>
    </w:pPr>
  </w:style>
  <w:style w:type="paragraph" w:styleId="TOC3">
    <w:name w:val="toc 3"/>
    <w:basedOn w:val="Normal"/>
    <w:next w:val="Normal"/>
    <w:autoRedefine/>
    <w:uiPriority w:val="39"/>
    <w:unhideWhenUsed/>
    <w:rsid w:val="00631181"/>
    <w:pPr>
      <w:spacing w:after="100"/>
      <w:ind w:left="440"/>
    </w:pPr>
  </w:style>
  <w:style w:type="paragraph" w:customStyle="1" w:styleId="MTDisplayEquation">
    <w:name w:val="MTDisplayEquation"/>
    <w:basedOn w:val="EndnoteText"/>
    <w:next w:val="Normal"/>
    <w:link w:val="MTDisplayEquationChar"/>
    <w:rsid w:val="002A2241"/>
    <w:pPr>
      <w:tabs>
        <w:tab w:val="center" w:pos="4680"/>
        <w:tab w:val="right" w:pos="9360"/>
      </w:tabs>
      <w:spacing w:line="360" w:lineRule="auto"/>
      <w:jc w:val="center"/>
    </w:pPr>
    <w:rPr>
      <w:rFonts w:ascii="Times New Roman" w:eastAsiaTheme="minorEastAsia" w:hAnsi="Times New Roman" w:cs="Times New Roman"/>
      <w:b/>
      <w:sz w:val="24"/>
      <w:szCs w:val="24"/>
      <w:lang w:val="en-US"/>
    </w:rPr>
  </w:style>
  <w:style w:type="character" w:customStyle="1" w:styleId="MTDisplayEquationChar">
    <w:name w:val="MTDisplayEquation Char"/>
    <w:basedOn w:val="EndnoteTextChar"/>
    <w:link w:val="MTDisplayEquation"/>
    <w:rsid w:val="002A2241"/>
    <w:rPr>
      <w:rFonts w:ascii="Times New Roman" w:eastAsiaTheme="minorEastAsia" w:hAnsi="Times New Roman" w:cs="Times New Roman"/>
      <w:b/>
      <w:sz w:val="24"/>
      <w:szCs w:val="24"/>
      <w:lang w:val="en-US"/>
    </w:rPr>
  </w:style>
  <w:style w:type="paragraph" w:styleId="NormalWeb">
    <w:name w:val="Normal (Web)"/>
    <w:basedOn w:val="Normal"/>
    <w:uiPriority w:val="99"/>
    <w:semiHidden/>
    <w:unhideWhenUsed/>
    <w:rsid w:val="002A2241"/>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EndnoteText">
    <w:name w:val="endnote text"/>
    <w:basedOn w:val="Normal"/>
    <w:link w:val="EndnoteTextChar"/>
    <w:uiPriority w:val="99"/>
    <w:semiHidden/>
    <w:unhideWhenUsed/>
    <w:rsid w:val="002A224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A2241"/>
    <w:rPr>
      <w:sz w:val="20"/>
      <w:szCs w:val="20"/>
    </w:rPr>
  </w:style>
  <w:style w:type="character" w:styleId="CommentReference">
    <w:name w:val="annotation reference"/>
    <w:basedOn w:val="DefaultParagraphFont"/>
    <w:uiPriority w:val="99"/>
    <w:semiHidden/>
    <w:unhideWhenUsed/>
    <w:rsid w:val="00696D7C"/>
    <w:rPr>
      <w:sz w:val="16"/>
      <w:szCs w:val="16"/>
    </w:rPr>
  </w:style>
  <w:style w:type="paragraph" w:styleId="CommentText">
    <w:name w:val="annotation text"/>
    <w:basedOn w:val="Normal"/>
    <w:link w:val="CommentTextChar"/>
    <w:uiPriority w:val="99"/>
    <w:semiHidden/>
    <w:unhideWhenUsed/>
    <w:rsid w:val="00696D7C"/>
    <w:pPr>
      <w:spacing w:line="240" w:lineRule="auto"/>
    </w:pPr>
    <w:rPr>
      <w:sz w:val="20"/>
      <w:szCs w:val="20"/>
    </w:rPr>
  </w:style>
  <w:style w:type="character" w:customStyle="1" w:styleId="CommentTextChar">
    <w:name w:val="Comment Text Char"/>
    <w:basedOn w:val="DefaultParagraphFont"/>
    <w:link w:val="CommentText"/>
    <w:uiPriority w:val="99"/>
    <w:semiHidden/>
    <w:rsid w:val="00696D7C"/>
    <w:rPr>
      <w:sz w:val="20"/>
      <w:szCs w:val="20"/>
    </w:rPr>
  </w:style>
  <w:style w:type="paragraph" w:styleId="CommentSubject">
    <w:name w:val="annotation subject"/>
    <w:basedOn w:val="CommentText"/>
    <w:next w:val="CommentText"/>
    <w:link w:val="CommentSubjectChar"/>
    <w:uiPriority w:val="99"/>
    <w:semiHidden/>
    <w:unhideWhenUsed/>
    <w:rsid w:val="00696D7C"/>
    <w:rPr>
      <w:b/>
      <w:bCs/>
    </w:rPr>
  </w:style>
  <w:style w:type="character" w:customStyle="1" w:styleId="CommentSubjectChar">
    <w:name w:val="Comment Subject Char"/>
    <w:basedOn w:val="CommentTextChar"/>
    <w:link w:val="CommentSubject"/>
    <w:uiPriority w:val="99"/>
    <w:semiHidden/>
    <w:rsid w:val="00696D7C"/>
    <w:rPr>
      <w:b/>
      <w:bCs/>
      <w:sz w:val="20"/>
      <w:szCs w:val="20"/>
    </w:rPr>
  </w:style>
  <w:style w:type="paragraph" w:styleId="BalloonText">
    <w:name w:val="Balloon Text"/>
    <w:basedOn w:val="Normal"/>
    <w:link w:val="BalloonTextChar"/>
    <w:uiPriority w:val="99"/>
    <w:semiHidden/>
    <w:unhideWhenUsed/>
    <w:rsid w:val="00696D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D7C"/>
    <w:rPr>
      <w:rFonts w:ascii="Segoe UI" w:hAnsi="Segoe UI" w:cs="Segoe UI"/>
      <w:sz w:val="18"/>
      <w:szCs w:val="18"/>
    </w:rPr>
  </w:style>
  <w:style w:type="character" w:customStyle="1" w:styleId="Heading4Char">
    <w:name w:val="Heading 4 Char"/>
    <w:basedOn w:val="DefaultParagraphFont"/>
    <w:link w:val="Heading4"/>
    <w:uiPriority w:val="9"/>
    <w:rsid w:val="001C7514"/>
    <w:rPr>
      <w:rFonts w:asciiTheme="majorHAnsi" w:eastAsiaTheme="majorEastAsia" w:hAnsiTheme="majorHAnsi" w:cstheme="majorBidi"/>
      <w:i/>
      <w:iCs/>
      <w:color w:val="2E74B5" w:themeColor="accent1" w:themeShade="BF"/>
    </w:rPr>
  </w:style>
  <w:style w:type="paragraph" w:styleId="Quote">
    <w:name w:val="Quote"/>
    <w:basedOn w:val="Normal"/>
    <w:next w:val="Normal"/>
    <w:link w:val="QuoteChar"/>
    <w:uiPriority w:val="29"/>
    <w:qFormat/>
    <w:rsid w:val="00EB1BF0"/>
    <w:pPr>
      <w:spacing w:before="200"/>
      <w:ind w:left="-340" w:right="862"/>
      <w:jc w:val="center"/>
    </w:pPr>
    <w:rPr>
      <w:rFonts w:ascii="Times New Roman" w:hAnsi="Times New Roman"/>
      <w:i/>
      <w:iCs/>
      <w:color w:val="0D0D0D" w:themeColor="text1" w:themeTint="F2"/>
    </w:rPr>
  </w:style>
  <w:style w:type="character" w:customStyle="1" w:styleId="QuoteChar">
    <w:name w:val="Quote Char"/>
    <w:basedOn w:val="DefaultParagraphFont"/>
    <w:link w:val="Quote"/>
    <w:uiPriority w:val="29"/>
    <w:rsid w:val="00EB1BF0"/>
    <w:rPr>
      <w:rFonts w:ascii="Times New Roman" w:hAnsi="Times New Roman"/>
      <w:i/>
      <w:iCs/>
      <w:color w:val="0D0D0D" w:themeColor="text1" w:themeTint="F2"/>
    </w:rPr>
  </w:style>
  <w:style w:type="character" w:styleId="Emphasis">
    <w:name w:val="Emphasis"/>
    <w:basedOn w:val="DefaultParagraphFont"/>
    <w:uiPriority w:val="20"/>
    <w:qFormat/>
    <w:rsid w:val="00EB1BF0"/>
    <w:rPr>
      <w:i/>
      <w:iCs/>
    </w:rPr>
  </w:style>
  <w:style w:type="paragraph" w:styleId="Header">
    <w:name w:val="header"/>
    <w:basedOn w:val="Normal"/>
    <w:link w:val="HeaderChar"/>
    <w:uiPriority w:val="99"/>
    <w:unhideWhenUsed/>
    <w:rsid w:val="00B53A8F"/>
    <w:pPr>
      <w:tabs>
        <w:tab w:val="center" w:pos="4677"/>
        <w:tab w:val="right" w:pos="9355"/>
      </w:tabs>
      <w:spacing w:after="0" w:line="240" w:lineRule="auto"/>
    </w:pPr>
  </w:style>
  <w:style w:type="character" w:customStyle="1" w:styleId="HeaderChar">
    <w:name w:val="Header Char"/>
    <w:basedOn w:val="DefaultParagraphFont"/>
    <w:link w:val="Header"/>
    <w:uiPriority w:val="99"/>
    <w:rsid w:val="00B53A8F"/>
  </w:style>
  <w:style w:type="paragraph" w:styleId="Footer">
    <w:name w:val="footer"/>
    <w:basedOn w:val="Normal"/>
    <w:link w:val="FooterChar"/>
    <w:uiPriority w:val="99"/>
    <w:unhideWhenUsed/>
    <w:rsid w:val="00B53A8F"/>
    <w:pPr>
      <w:tabs>
        <w:tab w:val="center" w:pos="4677"/>
        <w:tab w:val="right" w:pos="9355"/>
      </w:tabs>
      <w:spacing w:after="0" w:line="240" w:lineRule="auto"/>
    </w:pPr>
  </w:style>
  <w:style w:type="character" w:customStyle="1" w:styleId="FooterChar">
    <w:name w:val="Footer Char"/>
    <w:basedOn w:val="DefaultParagraphFont"/>
    <w:link w:val="Footer"/>
    <w:uiPriority w:val="99"/>
    <w:rsid w:val="00B53A8F"/>
  </w:style>
  <w:style w:type="character" w:customStyle="1" w:styleId="Heading5Char">
    <w:name w:val="Heading 5 Char"/>
    <w:basedOn w:val="DefaultParagraphFont"/>
    <w:link w:val="Heading5"/>
    <w:uiPriority w:val="9"/>
    <w:semiHidden/>
    <w:rsid w:val="008A38CE"/>
    <w:rPr>
      <w:rFonts w:asciiTheme="majorHAnsi" w:eastAsiaTheme="majorEastAsia" w:hAnsiTheme="majorHAnsi" w:cstheme="majorBidi"/>
      <w:color w:val="1F4D78" w:themeColor="accent1" w:themeShade="7F"/>
    </w:rPr>
  </w:style>
  <w:style w:type="paragraph" w:styleId="Revision">
    <w:name w:val="Revision"/>
    <w:hidden/>
    <w:uiPriority w:val="99"/>
    <w:semiHidden/>
    <w:rsid w:val="000F7B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571053">
      <w:bodyDiv w:val="1"/>
      <w:marLeft w:val="0"/>
      <w:marRight w:val="0"/>
      <w:marTop w:val="0"/>
      <w:marBottom w:val="0"/>
      <w:divBdr>
        <w:top w:val="none" w:sz="0" w:space="0" w:color="auto"/>
        <w:left w:val="none" w:sz="0" w:space="0" w:color="auto"/>
        <w:bottom w:val="none" w:sz="0" w:space="0" w:color="auto"/>
        <w:right w:val="none" w:sz="0" w:space="0" w:color="auto"/>
      </w:divBdr>
    </w:div>
    <w:div w:id="237791423">
      <w:bodyDiv w:val="1"/>
      <w:marLeft w:val="0"/>
      <w:marRight w:val="0"/>
      <w:marTop w:val="0"/>
      <w:marBottom w:val="0"/>
      <w:divBdr>
        <w:top w:val="none" w:sz="0" w:space="0" w:color="auto"/>
        <w:left w:val="none" w:sz="0" w:space="0" w:color="auto"/>
        <w:bottom w:val="none" w:sz="0" w:space="0" w:color="auto"/>
        <w:right w:val="none" w:sz="0" w:space="0" w:color="auto"/>
      </w:divBdr>
    </w:div>
    <w:div w:id="557742614">
      <w:bodyDiv w:val="1"/>
      <w:marLeft w:val="0"/>
      <w:marRight w:val="0"/>
      <w:marTop w:val="0"/>
      <w:marBottom w:val="0"/>
      <w:divBdr>
        <w:top w:val="none" w:sz="0" w:space="0" w:color="auto"/>
        <w:left w:val="none" w:sz="0" w:space="0" w:color="auto"/>
        <w:bottom w:val="none" w:sz="0" w:space="0" w:color="auto"/>
        <w:right w:val="none" w:sz="0" w:space="0" w:color="auto"/>
      </w:divBdr>
      <w:divsChild>
        <w:div w:id="185558638">
          <w:marLeft w:val="2088"/>
          <w:marRight w:val="0"/>
          <w:marTop w:val="0"/>
          <w:marBottom w:val="0"/>
          <w:divBdr>
            <w:top w:val="none" w:sz="0" w:space="0" w:color="auto"/>
            <w:left w:val="none" w:sz="0" w:space="0" w:color="auto"/>
            <w:bottom w:val="none" w:sz="0" w:space="0" w:color="auto"/>
            <w:right w:val="none" w:sz="0" w:space="0" w:color="auto"/>
          </w:divBdr>
        </w:div>
      </w:divsChild>
    </w:div>
    <w:div w:id="703791759">
      <w:bodyDiv w:val="1"/>
      <w:marLeft w:val="0"/>
      <w:marRight w:val="0"/>
      <w:marTop w:val="0"/>
      <w:marBottom w:val="0"/>
      <w:divBdr>
        <w:top w:val="none" w:sz="0" w:space="0" w:color="auto"/>
        <w:left w:val="none" w:sz="0" w:space="0" w:color="auto"/>
        <w:bottom w:val="none" w:sz="0" w:space="0" w:color="auto"/>
        <w:right w:val="none" w:sz="0" w:space="0" w:color="auto"/>
      </w:divBdr>
      <w:divsChild>
        <w:div w:id="1104687549">
          <w:marLeft w:val="2088"/>
          <w:marRight w:val="0"/>
          <w:marTop w:val="0"/>
          <w:marBottom w:val="0"/>
          <w:divBdr>
            <w:top w:val="none" w:sz="0" w:space="0" w:color="auto"/>
            <w:left w:val="none" w:sz="0" w:space="0" w:color="auto"/>
            <w:bottom w:val="none" w:sz="0" w:space="0" w:color="auto"/>
            <w:right w:val="none" w:sz="0" w:space="0" w:color="auto"/>
          </w:divBdr>
        </w:div>
      </w:divsChild>
    </w:div>
    <w:div w:id="961616902">
      <w:bodyDiv w:val="1"/>
      <w:marLeft w:val="0"/>
      <w:marRight w:val="0"/>
      <w:marTop w:val="0"/>
      <w:marBottom w:val="0"/>
      <w:divBdr>
        <w:top w:val="none" w:sz="0" w:space="0" w:color="auto"/>
        <w:left w:val="none" w:sz="0" w:space="0" w:color="auto"/>
        <w:bottom w:val="none" w:sz="0" w:space="0" w:color="auto"/>
        <w:right w:val="none" w:sz="0" w:space="0" w:color="auto"/>
      </w:divBdr>
      <w:divsChild>
        <w:div w:id="1187670031">
          <w:marLeft w:val="2088"/>
          <w:marRight w:val="0"/>
          <w:marTop w:val="0"/>
          <w:marBottom w:val="0"/>
          <w:divBdr>
            <w:top w:val="none" w:sz="0" w:space="0" w:color="auto"/>
            <w:left w:val="none" w:sz="0" w:space="0" w:color="auto"/>
            <w:bottom w:val="none" w:sz="0" w:space="0" w:color="auto"/>
            <w:right w:val="none" w:sz="0" w:space="0" w:color="auto"/>
          </w:divBdr>
        </w:div>
      </w:divsChild>
    </w:div>
    <w:div w:id="1435176125">
      <w:bodyDiv w:val="1"/>
      <w:marLeft w:val="0"/>
      <w:marRight w:val="0"/>
      <w:marTop w:val="0"/>
      <w:marBottom w:val="0"/>
      <w:divBdr>
        <w:top w:val="none" w:sz="0" w:space="0" w:color="auto"/>
        <w:left w:val="none" w:sz="0" w:space="0" w:color="auto"/>
        <w:bottom w:val="none" w:sz="0" w:space="0" w:color="auto"/>
        <w:right w:val="none" w:sz="0" w:space="0" w:color="auto"/>
      </w:divBdr>
      <w:divsChild>
        <w:div w:id="1549299562">
          <w:marLeft w:val="2088"/>
          <w:marRight w:val="0"/>
          <w:marTop w:val="0"/>
          <w:marBottom w:val="0"/>
          <w:divBdr>
            <w:top w:val="none" w:sz="0" w:space="0" w:color="auto"/>
            <w:left w:val="none" w:sz="0" w:space="0" w:color="auto"/>
            <w:bottom w:val="none" w:sz="0" w:space="0" w:color="auto"/>
            <w:right w:val="none" w:sz="0" w:space="0" w:color="auto"/>
          </w:divBdr>
        </w:div>
      </w:divsChild>
    </w:div>
    <w:div w:id="1706321364">
      <w:bodyDiv w:val="1"/>
      <w:marLeft w:val="0"/>
      <w:marRight w:val="0"/>
      <w:marTop w:val="0"/>
      <w:marBottom w:val="0"/>
      <w:divBdr>
        <w:top w:val="none" w:sz="0" w:space="0" w:color="auto"/>
        <w:left w:val="none" w:sz="0" w:space="0" w:color="auto"/>
        <w:bottom w:val="none" w:sz="0" w:space="0" w:color="auto"/>
        <w:right w:val="none" w:sz="0" w:space="0" w:color="auto"/>
      </w:divBdr>
    </w:div>
    <w:div w:id="1781796255">
      <w:bodyDiv w:val="1"/>
      <w:marLeft w:val="0"/>
      <w:marRight w:val="0"/>
      <w:marTop w:val="0"/>
      <w:marBottom w:val="0"/>
      <w:divBdr>
        <w:top w:val="none" w:sz="0" w:space="0" w:color="auto"/>
        <w:left w:val="none" w:sz="0" w:space="0" w:color="auto"/>
        <w:bottom w:val="none" w:sz="0" w:space="0" w:color="auto"/>
        <w:right w:val="none" w:sz="0" w:space="0" w:color="auto"/>
      </w:divBdr>
    </w:div>
    <w:div w:id="1933975109">
      <w:bodyDiv w:val="1"/>
      <w:marLeft w:val="0"/>
      <w:marRight w:val="0"/>
      <w:marTop w:val="0"/>
      <w:marBottom w:val="0"/>
      <w:divBdr>
        <w:top w:val="none" w:sz="0" w:space="0" w:color="auto"/>
        <w:left w:val="none" w:sz="0" w:space="0" w:color="auto"/>
        <w:bottom w:val="none" w:sz="0" w:space="0" w:color="auto"/>
        <w:right w:val="none" w:sz="0" w:space="0" w:color="auto"/>
      </w:divBdr>
    </w:div>
    <w:div w:id="214388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diagramDrawing" Target="diagrams/drawing1.xml"/><Relationship Id="rId26" Type="http://schemas.openxmlformats.org/officeDocument/2006/relationships/oleObject" Target="embeddings/oleObject4.bin"/><Relationship Id="rId39" Type="http://schemas.openxmlformats.org/officeDocument/2006/relationships/image" Target="media/image11.wmf"/><Relationship Id="rId21" Type="http://schemas.openxmlformats.org/officeDocument/2006/relationships/image" Target="media/image3.wmf"/><Relationship Id="rId34" Type="http://schemas.openxmlformats.org/officeDocument/2006/relationships/image" Target="media/image9.wmf"/><Relationship Id="rId42" Type="http://schemas.openxmlformats.org/officeDocument/2006/relationships/oleObject" Target="embeddings/oleObject13.bin"/><Relationship Id="rId47" Type="http://schemas.openxmlformats.org/officeDocument/2006/relationships/image" Target="media/image15.wmf"/><Relationship Id="rId50" Type="http://schemas.openxmlformats.org/officeDocument/2006/relationships/oleObject" Target="embeddings/oleObject17.bin"/><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oleObject" Target="embeddings/oleObject6.bin"/><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image" Target="media/image8.wmf"/><Relationship Id="rId37" Type="http://schemas.openxmlformats.org/officeDocument/2006/relationships/oleObject" Target="embeddings/oleObject10.bin"/><Relationship Id="rId40" Type="http://schemas.openxmlformats.org/officeDocument/2006/relationships/oleObject" Target="embeddings/oleObject12.bin"/><Relationship Id="rId45" Type="http://schemas.openxmlformats.org/officeDocument/2006/relationships/image" Target="media/image14.wmf"/><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2.wmf"/><Relationship Id="rId14" Type="http://schemas.openxmlformats.org/officeDocument/2006/relationships/diagramData" Target="diagrams/data1.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image" Target="media/image7.wmf"/><Relationship Id="rId35" Type="http://schemas.openxmlformats.org/officeDocument/2006/relationships/oleObject" Target="embeddings/oleObject9.bin"/><Relationship Id="rId43" Type="http://schemas.openxmlformats.org/officeDocument/2006/relationships/image" Target="media/image13.wmf"/><Relationship Id="rId48" Type="http://schemas.openxmlformats.org/officeDocument/2006/relationships/oleObject" Target="embeddings/oleObject16.bin"/><Relationship Id="rId56" Type="http://schemas.openxmlformats.org/officeDocument/2006/relationships/image" Target="media/image22.png"/><Relationship Id="rId8" Type="http://schemas.openxmlformats.org/officeDocument/2006/relationships/image" Target="media/image1.jpe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image" Target="media/image5.wmf"/><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5.png"/><Relationship Id="rId20" Type="http://schemas.openxmlformats.org/officeDocument/2006/relationships/oleObject" Target="embeddings/oleObject1.bin"/><Relationship Id="rId41" Type="http://schemas.openxmlformats.org/officeDocument/2006/relationships/image" Target="media/image12.wmf"/><Relationship Id="rId54" Type="http://schemas.openxmlformats.org/officeDocument/2006/relationships/image" Target="media/image2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image" Target="media/image10.wmf"/><Relationship Id="rId49" Type="http://schemas.openxmlformats.org/officeDocument/2006/relationships/image" Target="media/image16.wmf"/><Relationship Id="rId57" Type="http://schemas.openxmlformats.org/officeDocument/2006/relationships/image" Target="media/image23.png"/><Relationship Id="rId10" Type="http://schemas.openxmlformats.org/officeDocument/2006/relationships/hyperlink" Target="https://en.wikipedia.org/wiki/Manufacturer" TargetMode="External"/><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image" Target="media/image18.png"/><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en.wikipedia.org/wiki/Corporation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dictionary.infoplease.com/freight-forwarder" TargetMode="External"/><Relationship Id="rId1" Type="http://schemas.openxmlformats.org/officeDocument/2006/relationships/hyperlink" Target="http://www.imo.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E5ECDA-4CB4-4515-9C99-57A23FD80AEE}"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ru-RU"/>
        </a:p>
      </dgm:t>
    </dgm:pt>
    <dgm:pt modelId="{4838E5DE-2A80-43A0-9315-F07E54054FB2}">
      <dgm:prSet phldrT="[Text]" custT="1"/>
      <dgm:spPr/>
      <dgm:t>
        <a:bodyPr/>
        <a:lstStyle/>
        <a:p>
          <a:r>
            <a:rPr lang="en-US" sz="1400">
              <a:latin typeface="Times New Roman" panose="02020603050405020304" pitchFamily="18" charset="0"/>
              <a:cs typeface="Times New Roman" panose="02020603050405020304" pitchFamily="18" charset="0"/>
            </a:rPr>
            <a:t>Creating the system of attributes of a container terminal (based on literature review and interviews with expert</a:t>
          </a:r>
          <a:endParaRPr lang="ru-RU" sz="1400">
            <a:latin typeface="Times New Roman" panose="02020603050405020304" pitchFamily="18" charset="0"/>
            <a:cs typeface="Times New Roman" panose="02020603050405020304" pitchFamily="18" charset="0"/>
          </a:endParaRPr>
        </a:p>
      </dgm:t>
    </dgm:pt>
    <dgm:pt modelId="{F3AE4045-F839-4250-800A-F912F0FB5341}" type="parTrans" cxnId="{0541F214-2AD0-4F92-AC35-1E6B77644C05}">
      <dgm:prSet/>
      <dgm:spPr/>
      <dgm:t>
        <a:bodyPr/>
        <a:lstStyle/>
        <a:p>
          <a:endParaRPr lang="ru-RU" sz="2000">
            <a:latin typeface="Times New Roman" panose="02020603050405020304" pitchFamily="18" charset="0"/>
            <a:cs typeface="Times New Roman" panose="02020603050405020304" pitchFamily="18" charset="0"/>
          </a:endParaRPr>
        </a:p>
      </dgm:t>
    </dgm:pt>
    <dgm:pt modelId="{6D9FE1F5-64E3-4E0E-91E9-9516556464FE}" type="sibTrans" cxnId="{0541F214-2AD0-4F92-AC35-1E6B77644C05}">
      <dgm:prSet custT="1"/>
      <dgm:spPr/>
      <dgm:t>
        <a:bodyPr/>
        <a:lstStyle/>
        <a:p>
          <a:endParaRPr lang="ru-RU" sz="2000">
            <a:latin typeface="Times New Roman" panose="02020603050405020304" pitchFamily="18" charset="0"/>
            <a:cs typeface="Times New Roman" panose="02020603050405020304" pitchFamily="18" charset="0"/>
          </a:endParaRPr>
        </a:p>
      </dgm:t>
    </dgm:pt>
    <dgm:pt modelId="{5FAF9A18-C092-44E9-B096-11330013969A}">
      <dgm:prSet phldrT="[Text]" custT="1"/>
      <dgm:spPr/>
      <dgm:t>
        <a:bodyPr/>
        <a:lstStyle/>
        <a:p>
          <a:r>
            <a:rPr lang="en-US" sz="1400">
              <a:latin typeface="Times New Roman" panose="02020603050405020304" pitchFamily="18" charset="0"/>
              <a:cs typeface="Times New Roman" panose="02020603050405020304" pitchFamily="18" charset="0"/>
            </a:rPr>
            <a:t>Correcting and adding this system after the company`s employees interviews</a:t>
          </a:r>
          <a:endParaRPr lang="ru-RU" sz="1400">
            <a:latin typeface="Times New Roman" panose="02020603050405020304" pitchFamily="18" charset="0"/>
            <a:cs typeface="Times New Roman" panose="02020603050405020304" pitchFamily="18" charset="0"/>
          </a:endParaRPr>
        </a:p>
      </dgm:t>
    </dgm:pt>
    <dgm:pt modelId="{6D42F87E-31C6-4E86-8419-5D4DFD1BF03B}" type="parTrans" cxnId="{127A39E6-CA72-4C44-99D7-E341D6C9E3C1}">
      <dgm:prSet/>
      <dgm:spPr/>
      <dgm:t>
        <a:bodyPr/>
        <a:lstStyle/>
        <a:p>
          <a:endParaRPr lang="ru-RU" sz="2000">
            <a:latin typeface="Times New Roman" panose="02020603050405020304" pitchFamily="18" charset="0"/>
            <a:cs typeface="Times New Roman" panose="02020603050405020304" pitchFamily="18" charset="0"/>
          </a:endParaRPr>
        </a:p>
      </dgm:t>
    </dgm:pt>
    <dgm:pt modelId="{31D385BB-D697-45A3-9FF9-8A5E32E6A521}" type="sibTrans" cxnId="{127A39E6-CA72-4C44-99D7-E341D6C9E3C1}">
      <dgm:prSet custT="1"/>
      <dgm:spPr/>
      <dgm:t>
        <a:bodyPr/>
        <a:lstStyle/>
        <a:p>
          <a:endParaRPr lang="ru-RU" sz="2000">
            <a:latin typeface="Times New Roman" panose="02020603050405020304" pitchFamily="18" charset="0"/>
            <a:cs typeface="Times New Roman" panose="02020603050405020304" pitchFamily="18" charset="0"/>
          </a:endParaRPr>
        </a:p>
      </dgm:t>
    </dgm:pt>
    <dgm:pt modelId="{3DB11221-DDCB-466D-8E5D-9EF769CEFE1E}">
      <dgm:prSet phldrT="[Text]" custT="1"/>
      <dgm:spPr/>
      <dgm:t>
        <a:bodyPr/>
        <a:lstStyle/>
        <a:p>
          <a:r>
            <a:rPr lang="en-US" sz="1400">
              <a:latin typeface="Times New Roman" panose="02020603050405020304" pitchFamily="18" charset="0"/>
              <a:cs typeface="Times New Roman" panose="02020603050405020304" pitchFamily="18" charset="0"/>
            </a:rPr>
            <a:t>Getting values for these chracteristics through questionnaires</a:t>
          </a:r>
          <a:endParaRPr lang="ru-RU" sz="1400">
            <a:latin typeface="Times New Roman" panose="02020603050405020304" pitchFamily="18" charset="0"/>
            <a:cs typeface="Times New Roman" panose="02020603050405020304" pitchFamily="18" charset="0"/>
          </a:endParaRPr>
        </a:p>
      </dgm:t>
    </dgm:pt>
    <dgm:pt modelId="{6E91384F-AF59-4AAE-8FAD-1B8569F8142B}" type="parTrans" cxnId="{8B6CD82F-FDAD-4BD8-BCB6-9648DE5A480E}">
      <dgm:prSet/>
      <dgm:spPr/>
      <dgm:t>
        <a:bodyPr/>
        <a:lstStyle/>
        <a:p>
          <a:endParaRPr lang="ru-RU" sz="2000">
            <a:latin typeface="Times New Roman" panose="02020603050405020304" pitchFamily="18" charset="0"/>
            <a:cs typeface="Times New Roman" panose="02020603050405020304" pitchFamily="18" charset="0"/>
          </a:endParaRPr>
        </a:p>
      </dgm:t>
    </dgm:pt>
    <dgm:pt modelId="{449D4C74-4165-48CD-B821-A82E5A96A213}" type="sibTrans" cxnId="{8B6CD82F-FDAD-4BD8-BCB6-9648DE5A480E}">
      <dgm:prSet custT="1"/>
      <dgm:spPr/>
      <dgm:t>
        <a:bodyPr/>
        <a:lstStyle/>
        <a:p>
          <a:endParaRPr lang="ru-RU" sz="2000">
            <a:latin typeface="Times New Roman" panose="02020603050405020304" pitchFamily="18" charset="0"/>
            <a:cs typeface="Times New Roman" panose="02020603050405020304" pitchFamily="18" charset="0"/>
          </a:endParaRPr>
        </a:p>
      </dgm:t>
    </dgm:pt>
    <dgm:pt modelId="{3D63C62F-2526-4FAB-A55B-73AD66D35027}">
      <dgm:prSet phldrT="[Text]" custT="1"/>
      <dgm:spPr/>
      <dgm:t>
        <a:bodyPr/>
        <a:lstStyle/>
        <a:p>
          <a:r>
            <a:rPr lang="en-US" sz="1400">
              <a:latin typeface="Times New Roman" panose="02020603050405020304" pitchFamily="18" charset="0"/>
              <a:cs typeface="Times New Roman" panose="02020603050405020304" pitchFamily="18" charset="0"/>
            </a:rPr>
            <a:t>Obtaining data from customers about their preferences</a:t>
          </a:r>
          <a:endParaRPr lang="ru-RU" sz="1400">
            <a:latin typeface="Times New Roman" panose="02020603050405020304" pitchFamily="18" charset="0"/>
            <a:cs typeface="Times New Roman" panose="02020603050405020304" pitchFamily="18" charset="0"/>
          </a:endParaRPr>
        </a:p>
      </dgm:t>
    </dgm:pt>
    <dgm:pt modelId="{B00C0573-678A-464F-8DFC-7C16FC9DE89D}" type="parTrans" cxnId="{4CAE531A-3BB4-4435-9B2E-146CC03B169D}">
      <dgm:prSet/>
      <dgm:spPr/>
      <dgm:t>
        <a:bodyPr/>
        <a:lstStyle/>
        <a:p>
          <a:endParaRPr lang="ru-RU" sz="2000">
            <a:latin typeface="Times New Roman" panose="02020603050405020304" pitchFamily="18" charset="0"/>
            <a:cs typeface="Times New Roman" panose="02020603050405020304" pitchFamily="18" charset="0"/>
          </a:endParaRPr>
        </a:p>
      </dgm:t>
    </dgm:pt>
    <dgm:pt modelId="{C39EBE99-FD8E-476B-8509-5B86BBC0762B}" type="sibTrans" cxnId="{4CAE531A-3BB4-4435-9B2E-146CC03B169D}">
      <dgm:prSet/>
      <dgm:spPr/>
      <dgm:t>
        <a:bodyPr/>
        <a:lstStyle/>
        <a:p>
          <a:endParaRPr lang="ru-RU" sz="2000">
            <a:latin typeface="Times New Roman" panose="02020603050405020304" pitchFamily="18" charset="0"/>
            <a:cs typeface="Times New Roman" panose="02020603050405020304" pitchFamily="18" charset="0"/>
          </a:endParaRPr>
        </a:p>
      </dgm:t>
    </dgm:pt>
    <dgm:pt modelId="{04ADDDD7-F89C-4457-BAB1-8B416B8196DA}" type="pres">
      <dgm:prSet presAssocID="{31E5ECDA-4CB4-4515-9C99-57A23FD80AEE}" presName="outerComposite" presStyleCnt="0">
        <dgm:presLayoutVars>
          <dgm:chMax val="5"/>
          <dgm:dir/>
          <dgm:resizeHandles val="exact"/>
        </dgm:presLayoutVars>
      </dgm:prSet>
      <dgm:spPr/>
      <dgm:t>
        <a:bodyPr/>
        <a:lstStyle/>
        <a:p>
          <a:endParaRPr lang="ru-RU"/>
        </a:p>
      </dgm:t>
    </dgm:pt>
    <dgm:pt modelId="{C9E00E54-C867-4D3D-B22B-F894F84904B4}" type="pres">
      <dgm:prSet presAssocID="{31E5ECDA-4CB4-4515-9C99-57A23FD80AEE}" presName="dummyMaxCanvas" presStyleCnt="0">
        <dgm:presLayoutVars/>
      </dgm:prSet>
      <dgm:spPr/>
    </dgm:pt>
    <dgm:pt modelId="{083AB822-BD4D-453E-8389-9FDF5C4C796D}" type="pres">
      <dgm:prSet presAssocID="{31E5ECDA-4CB4-4515-9C99-57A23FD80AEE}" presName="FourNodes_1" presStyleLbl="node1" presStyleIdx="0" presStyleCnt="4">
        <dgm:presLayoutVars>
          <dgm:bulletEnabled val="1"/>
        </dgm:presLayoutVars>
      </dgm:prSet>
      <dgm:spPr/>
      <dgm:t>
        <a:bodyPr/>
        <a:lstStyle/>
        <a:p>
          <a:endParaRPr lang="ru-RU"/>
        </a:p>
      </dgm:t>
    </dgm:pt>
    <dgm:pt modelId="{D33CD5CE-4E38-4EEF-9F40-EC5788438632}" type="pres">
      <dgm:prSet presAssocID="{31E5ECDA-4CB4-4515-9C99-57A23FD80AEE}" presName="FourNodes_2" presStyleLbl="node1" presStyleIdx="1" presStyleCnt="4">
        <dgm:presLayoutVars>
          <dgm:bulletEnabled val="1"/>
        </dgm:presLayoutVars>
      </dgm:prSet>
      <dgm:spPr/>
      <dgm:t>
        <a:bodyPr/>
        <a:lstStyle/>
        <a:p>
          <a:endParaRPr lang="ru-RU"/>
        </a:p>
      </dgm:t>
    </dgm:pt>
    <dgm:pt modelId="{FC591615-0056-4D2D-B63A-6D4B710C308C}" type="pres">
      <dgm:prSet presAssocID="{31E5ECDA-4CB4-4515-9C99-57A23FD80AEE}" presName="FourNodes_3" presStyleLbl="node1" presStyleIdx="2" presStyleCnt="4">
        <dgm:presLayoutVars>
          <dgm:bulletEnabled val="1"/>
        </dgm:presLayoutVars>
      </dgm:prSet>
      <dgm:spPr/>
      <dgm:t>
        <a:bodyPr/>
        <a:lstStyle/>
        <a:p>
          <a:endParaRPr lang="ru-RU"/>
        </a:p>
      </dgm:t>
    </dgm:pt>
    <dgm:pt modelId="{22CF8FE8-8763-49C6-A0F6-9D78A5D18D95}" type="pres">
      <dgm:prSet presAssocID="{31E5ECDA-4CB4-4515-9C99-57A23FD80AEE}" presName="FourNodes_4" presStyleLbl="node1" presStyleIdx="3" presStyleCnt="4">
        <dgm:presLayoutVars>
          <dgm:bulletEnabled val="1"/>
        </dgm:presLayoutVars>
      </dgm:prSet>
      <dgm:spPr/>
      <dgm:t>
        <a:bodyPr/>
        <a:lstStyle/>
        <a:p>
          <a:endParaRPr lang="ru-RU"/>
        </a:p>
      </dgm:t>
    </dgm:pt>
    <dgm:pt modelId="{F9281B0A-D2BB-45A6-A838-2188A9D852D2}" type="pres">
      <dgm:prSet presAssocID="{31E5ECDA-4CB4-4515-9C99-57A23FD80AEE}" presName="FourConn_1-2" presStyleLbl="fgAccFollowNode1" presStyleIdx="0" presStyleCnt="3">
        <dgm:presLayoutVars>
          <dgm:bulletEnabled val="1"/>
        </dgm:presLayoutVars>
      </dgm:prSet>
      <dgm:spPr/>
      <dgm:t>
        <a:bodyPr/>
        <a:lstStyle/>
        <a:p>
          <a:endParaRPr lang="ru-RU"/>
        </a:p>
      </dgm:t>
    </dgm:pt>
    <dgm:pt modelId="{AAB31552-DA5D-4245-BDB1-3F482F009714}" type="pres">
      <dgm:prSet presAssocID="{31E5ECDA-4CB4-4515-9C99-57A23FD80AEE}" presName="FourConn_2-3" presStyleLbl="fgAccFollowNode1" presStyleIdx="1" presStyleCnt="3">
        <dgm:presLayoutVars>
          <dgm:bulletEnabled val="1"/>
        </dgm:presLayoutVars>
      </dgm:prSet>
      <dgm:spPr/>
      <dgm:t>
        <a:bodyPr/>
        <a:lstStyle/>
        <a:p>
          <a:endParaRPr lang="ru-RU"/>
        </a:p>
      </dgm:t>
    </dgm:pt>
    <dgm:pt modelId="{69A8CA64-2606-4F8E-B6F3-56A988277EB6}" type="pres">
      <dgm:prSet presAssocID="{31E5ECDA-4CB4-4515-9C99-57A23FD80AEE}" presName="FourConn_3-4" presStyleLbl="fgAccFollowNode1" presStyleIdx="2" presStyleCnt="3">
        <dgm:presLayoutVars>
          <dgm:bulletEnabled val="1"/>
        </dgm:presLayoutVars>
      </dgm:prSet>
      <dgm:spPr/>
      <dgm:t>
        <a:bodyPr/>
        <a:lstStyle/>
        <a:p>
          <a:endParaRPr lang="ru-RU"/>
        </a:p>
      </dgm:t>
    </dgm:pt>
    <dgm:pt modelId="{D9D471FB-17EF-47B8-973C-E18F7E1ED170}" type="pres">
      <dgm:prSet presAssocID="{31E5ECDA-4CB4-4515-9C99-57A23FD80AEE}" presName="FourNodes_1_text" presStyleLbl="node1" presStyleIdx="3" presStyleCnt="4">
        <dgm:presLayoutVars>
          <dgm:bulletEnabled val="1"/>
        </dgm:presLayoutVars>
      </dgm:prSet>
      <dgm:spPr/>
      <dgm:t>
        <a:bodyPr/>
        <a:lstStyle/>
        <a:p>
          <a:endParaRPr lang="ru-RU"/>
        </a:p>
      </dgm:t>
    </dgm:pt>
    <dgm:pt modelId="{B87878C7-4CBF-470F-AD6E-70A99475A060}" type="pres">
      <dgm:prSet presAssocID="{31E5ECDA-4CB4-4515-9C99-57A23FD80AEE}" presName="FourNodes_2_text" presStyleLbl="node1" presStyleIdx="3" presStyleCnt="4">
        <dgm:presLayoutVars>
          <dgm:bulletEnabled val="1"/>
        </dgm:presLayoutVars>
      </dgm:prSet>
      <dgm:spPr/>
      <dgm:t>
        <a:bodyPr/>
        <a:lstStyle/>
        <a:p>
          <a:endParaRPr lang="ru-RU"/>
        </a:p>
      </dgm:t>
    </dgm:pt>
    <dgm:pt modelId="{71D79673-DE68-4F9F-8ACB-7CF52A02AE72}" type="pres">
      <dgm:prSet presAssocID="{31E5ECDA-4CB4-4515-9C99-57A23FD80AEE}" presName="FourNodes_3_text" presStyleLbl="node1" presStyleIdx="3" presStyleCnt="4">
        <dgm:presLayoutVars>
          <dgm:bulletEnabled val="1"/>
        </dgm:presLayoutVars>
      </dgm:prSet>
      <dgm:spPr/>
      <dgm:t>
        <a:bodyPr/>
        <a:lstStyle/>
        <a:p>
          <a:endParaRPr lang="ru-RU"/>
        </a:p>
      </dgm:t>
    </dgm:pt>
    <dgm:pt modelId="{2565C060-B0F4-452F-B053-34F37F61D8DC}" type="pres">
      <dgm:prSet presAssocID="{31E5ECDA-4CB4-4515-9C99-57A23FD80AEE}" presName="FourNodes_4_text" presStyleLbl="node1" presStyleIdx="3" presStyleCnt="4">
        <dgm:presLayoutVars>
          <dgm:bulletEnabled val="1"/>
        </dgm:presLayoutVars>
      </dgm:prSet>
      <dgm:spPr/>
      <dgm:t>
        <a:bodyPr/>
        <a:lstStyle/>
        <a:p>
          <a:endParaRPr lang="ru-RU"/>
        </a:p>
      </dgm:t>
    </dgm:pt>
  </dgm:ptLst>
  <dgm:cxnLst>
    <dgm:cxn modelId="{24D4A2C5-DAE5-43A7-BB78-8443A22C6016}" type="presOf" srcId="{5FAF9A18-C092-44E9-B096-11330013969A}" destId="{B87878C7-4CBF-470F-AD6E-70A99475A060}" srcOrd="1" destOrd="0" presId="urn:microsoft.com/office/officeart/2005/8/layout/vProcess5"/>
    <dgm:cxn modelId="{8B6CD82F-FDAD-4BD8-BCB6-9648DE5A480E}" srcId="{31E5ECDA-4CB4-4515-9C99-57A23FD80AEE}" destId="{3DB11221-DDCB-466D-8E5D-9EF769CEFE1E}" srcOrd="2" destOrd="0" parTransId="{6E91384F-AF59-4AAE-8FAD-1B8569F8142B}" sibTransId="{449D4C74-4165-48CD-B821-A82E5A96A213}"/>
    <dgm:cxn modelId="{0541F214-2AD0-4F92-AC35-1E6B77644C05}" srcId="{31E5ECDA-4CB4-4515-9C99-57A23FD80AEE}" destId="{4838E5DE-2A80-43A0-9315-F07E54054FB2}" srcOrd="0" destOrd="0" parTransId="{F3AE4045-F839-4250-800A-F912F0FB5341}" sibTransId="{6D9FE1F5-64E3-4E0E-91E9-9516556464FE}"/>
    <dgm:cxn modelId="{7AE3D19C-2604-491D-93F5-F9C3D620BD90}" type="presOf" srcId="{31E5ECDA-4CB4-4515-9C99-57A23FD80AEE}" destId="{04ADDDD7-F89C-4457-BAB1-8B416B8196DA}" srcOrd="0" destOrd="0" presId="urn:microsoft.com/office/officeart/2005/8/layout/vProcess5"/>
    <dgm:cxn modelId="{B5A9F64D-3991-426C-899B-EF17D363B99F}" type="presOf" srcId="{5FAF9A18-C092-44E9-B096-11330013969A}" destId="{D33CD5CE-4E38-4EEF-9F40-EC5788438632}" srcOrd="0" destOrd="0" presId="urn:microsoft.com/office/officeart/2005/8/layout/vProcess5"/>
    <dgm:cxn modelId="{1327B6F8-B09C-49F5-BD4D-15ED42BED263}" type="presOf" srcId="{3D63C62F-2526-4FAB-A55B-73AD66D35027}" destId="{22CF8FE8-8763-49C6-A0F6-9D78A5D18D95}" srcOrd="0" destOrd="0" presId="urn:microsoft.com/office/officeart/2005/8/layout/vProcess5"/>
    <dgm:cxn modelId="{8DCDBF40-9E51-48FF-B403-B83FE0D88A19}" type="presOf" srcId="{449D4C74-4165-48CD-B821-A82E5A96A213}" destId="{69A8CA64-2606-4F8E-B6F3-56A988277EB6}" srcOrd="0" destOrd="0" presId="urn:microsoft.com/office/officeart/2005/8/layout/vProcess5"/>
    <dgm:cxn modelId="{0AF7C4C0-97AA-4667-A188-BA67B9BE193B}" type="presOf" srcId="{31D385BB-D697-45A3-9FF9-8A5E32E6A521}" destId="{AAB31552-DA5D-4245-BDB1-3F482F009714}" srcOrd="0" destOrd="0" presId="urn:microsoft.com/office/officeart/2005/8/layout/vProcess5"/>
    <dgm:cxn modelId="{B9C663DB-A4D3-411A-B3C7-5E55284EF5DC}" type="presOf" srcId="{3D63C62F-2526-4FAB-A55B-73AD66D35027}" destId="{2565C060-B0F4-452F-B053-34F37F61D8DC}" srcOrd="1" destOrd="0" presId="urn:microsoft.com/office/officeart/2005/8/layout/vProcess5"/>
    <dgm:cxn modelId="{705CC351-6421-4C31-9A9B-A684AE390C5E}" type="presOf" srcId="{3DB11221-DDCB-466D-8E5D-9EF769CEFE1E}" destId="{FC591615-0056-4D2D-B63A-6D4B710C308C}" srcOrd="0" destOrd="0" presId="urn:microsoft.com/office/officeart/2005/8/layout/vProcess5"/>
    <dgm:cxn modelId="{FA70FA0D-856B-468E-9D47-7EB31C7F934C}" type="presOf" srcId="{4838E5DE-2A80-43A0-9315-F07E54054FB2}" destId="{D9D471FB-17EF-47B8-973C-E18F7E1ED170}" srcOrd="1" destOrd="0" presId="urn:microsoft.com/office/officeart/2005/8/layout/vProcess5"/>
    <dgm:cxn modelId="{33BFBAD8-199C-4181-BE74-3C7B61D772EB}" type="presOf" srcId="{4838E5DE-2A80-43A0-9315-F07E54054FB2}" destId="{083AB822-BD4D-453E-8389-9FDF5C4C796D}" srcOrd="0" destOrd="0" presId="urn:microsoft.com/office/officeart/2005/8/layout/vProcess5"/>
    <dgm:cxn modelId="{127A39E6-CA72-4C44-99D7-E341D6C9E3C1}" srcId="{31E5ECDA-4CB4-4515-9C99-57A23FD80AEE}" destId="{5FAF9A18-C092-44E9-B096-11330013969A}" srcOrd="1" destOrd="0" parTransId="{6D42F87E-31C6-4E86-8419-5D4DFD1BF03B}" sibTransId="{31D385BB-D697-45A3-9FF9-8A5E32E6A521}"/>
    <dgm:cxn modelId="{4CAE531A-3BB4-4435-9B2E-146CC03B169D}" srcId="{31E5ECDA-4CB4-4515-9C99-57A23FD80AEE}" destId="{3D63C62F-2526-4FAB-A55B-73AD66D35027}" srcOrd="3" destOrd="0" parTransId="{B00C0573-678A-464F-8DFC-7C16FC9DE89D}" sibTransId="{C39EBE99-FD8E-476B-8509-5B86BBC0762B}"/>
    <dgm:cxn modelId="{82E3E08D-4C86-4531-AC5A-F78FC00C66B4}" type="presOf" srcId="{6D9FE1F5-64E3-4E0E-91E9-9516556464FE}" destId="{F9281B0A-D2BB-45A6-A838-2188A9D852D2}" srcOrd="0" destOrd="0" presId="urn:microsoft.com/office/officeart/2005/8/layout/vProcess5"/>
    <dgm:cxn modelId="{1CE967E4-96DB-4974-8541-C217416C368B}" type="presOf" srcId="{3DB11221-DDCB-466D-8E5D-9EF769CEFE1E}" destId="{71D79673-DE68-4F9F-8ACB-7CF52A02AE72}" srcOrd="1" destOrd="0" presId="urn:microsoft.com/office/officeart/2005/8/layout/vProcess5"/>
    <dgm:cxn modelId="{B4BA2308-F70E-4977-A9EA-B8FDBA9FE70A}" type="presParOf" srcId="{04ADDDD7-F89C-4457-BAB1-8B416B8196DA}" destId="{C9E00E54-C867-4D3D-B22B-F894F84904B4}" srcOrd="0" destOrd="0" presId="urn:microsoft.com/office/officeart/2005/8/layout/vProcess5"/>
    <dgm:cxn modelId="{CC0900BD-92A1-46FE-8199-95E296720046}" type="presParOf" srcId="{04ADDDD7-F89C-4457-BAB1-8B416B8196DA}" destId="{083AB822-BD4D-453E-8389-9FDF5C4C796D}" srcOrd="1" destOrd="0" presId="urn:microsoft.com/office/officeart/2005/8/layout/vProcess5"/>
    <dgm:cxn modelId="{CEB935AC-AA2B-4855-BBF6-31158594B69F}" type="presParOf" srcId="{04ADDDD7-F89C-4457-BAB1-8B416B8196DA}" destId="{D33CD5CE-4E38-4EEF-9F40-EC5788438632}" srcOrd="2" destOrd="0" presId="urn:microsoft.com/office/officeart/2005/8/layout/vProcess5"/>
    <dgm:cxn modelId="{5C0E57CD-26FC-48EE-8473-29FA48675312}" type="presParOf" srcId="{04ADDDD7-F89C-4457-BAB1-8B416B8196DA}" destId="{FC591615-0056-4D2D-B63A-6D4B710C308C}" srcOrd="3" destOrd="0" presId="urn:microsoft.com/office/officeart/2005/8/layout/vProcess5"/>
    <dgm:cxn modelId="{DD1AFF75-7722-46CB-AA5C-FF0E28452BF6}" type="presParOf" srcId="{04ADDDD7-F89C-4457-BAB1-8B416B8196DA}" destId="{22CF8FE8-8763-49C6-A0F6-9D78A5D18D95}" srcOrd="4" destOrd="0" presId="urn:microsoft.com/office/officeart/2005/8/layout/vProcess5"/>
    <dgm:cxn modelId="{F2A75B35-6DE8-4F3E-B22C-5F9F59322817}" type="presParOf" srcId="{04ADDDD7-F89C-4457-BAB1-8B416B8196DA}" destId="{F9281B0A-D2BB-45A6-A838-2188A9D852D2}" srcOrd="5" destOrd="0" presId="urn:microsoft.com/office/officeart/2005/8/layout/vProcess5"/>
    <dgm:cxn modelId="{B690E8D8-A7C6-4007-8B4C-2890E3B8FA72}" type="presParOf" srcId="{04ADDDD7-F89C-4457-BAB1-8B416B8196DA}" destId="{AAB31552-DA5D-4245-BDB1-3F482F009714}" srcOrd="6" destOrd="0" presId="urn:microsoft.com/office/officeart/2005/8/layout/vProcess5"/>
    <dgm:cxn modelId="{1CB81EBA-B6E7-46BB-91AE-9B5F59D1FD00}" type="presParOf" srcId="{04ADDDD7-F89C-4457-BAB1-8B416B8196DA}" destId="{69A8CA64-2606-4F8E-B6F3-56A988277EB6}" srcOrd="7" destOrd="0" presId="urn:microsoft.com/office/officeart/2005/8/layout/vProcess5"/>
    <dgm:cxn modelId="{A4650621-88FD-4754-A140-6C068E151CAE}" type="presParOf" srcId="{04ADDDD7-F89C-4457-BAB1-8B416B8196DA}" destId="{D9D471FB-17EF-47B8-973C-E18F7E1ED170}" srcOrd="8" destOrd="0" presId="urn:microsoft.com/office/officeart/2005/8/layout/vProcess5"/>
    <dgm:cxn modelId="{91B145C9-E23A-4424-8147-DB5AA7282FC2}" type="presParOf" srcId="{04ADDDD7-F89C-4457-BAB1-8B416B8196DA}" destId="{B87878C7-4CBF-470F-AD6E-70A99475A060}" srcOrd="9" destOrd="0" presId="urn:microsoft.com/office/officeart/2005/8/layout/vProcess5"/>
    <dgm:cxn modelId="{0B886B66-F4C3-4F5F-9447-5B0567D023F1}" type="presParOf" srcId="{04ADDDD7-F89C-4457-BAB1-8B416B8196DA}" destId="{71D79673-DE68-4F9F-8ACB-7CF52A02AE72}" srcOrd="10" destOrd="0" presId="urn:microsoft.com/office/officeart/2005/8/layout/vProcess5"/>
    <dgm:cxn modelId="{A17116ED-D058-41D0-90A7-96644F951816}" type="presParOf" srcId="{04ADDDD7-F89C-4457-BAB1-8B416B8196DA}" destId="{2565C060-B0F4-452F-B053-34F37F61D8DC}" srcOrd="11" destOrd="0" presId="urn:microsoft.com/office/officeart/2005/8/layout/v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3AB822-BD4D-453E-8389-9FDF5C4C796D}">
      <dsp:nvSpPr>
        <dsp:cNvPr id="0" name=""/>
        <dsp:cNvSpPr/>
      </dsp:nvSpPr>
      <dsp:spPr>
        <a:xfrm>
          <a:off x="0" y="0"/>
          <a:ext cx="4533723" cy="631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Creating the system of attributes of a container terminal (based on literature review and interviews with expert</a:t>
          </a:r>
          <a:endParaRPr lang="ru-RU" sz="1400" kern="1200">
            <a:latin typeface="Times New Roman" panose="02020603050405020304" pitchFamily="18" charset="0"/>
            <a:cs typeface="Times New Roman" panose="02020603050405020304" pitchFamily="18" charset="0"/>
          </a:endParaRPr>
        </a:p>
      </dsp:txBody>
      <dsp:txXfrm>
        <a:off x="18498" y="18498"/>
        <a:ext cx="3798838" cy="594577"/>
      </dsp:txXfrm>
    </dsp:sp>
    <dsp:sp modelId="{D33CD5CE-4E38-4EEF-9F40-EC5788438632}">
      <dsp:nvSpPr>
        <dsp:cNvPr id="0" name=""/>
        <dsp:cNvSpPr/>
      </dsp:nvSpPr>
      <dsp:spPr>
        <a:xfrm>
          <a:off x="379699" y="746405"/>
          <a:ext cx="4533723" cy="631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Correcting and adding this system after the company`s employees interviews</a:t>
          </a:r>
          <a:endParaRPr lang="ru-RU" sz="1400" kern="1200">
            <a:latin typeface="Times New Roman" panose="02020603050405020304" pitchFamily="18" charset="0"/>
            <a:cs typeface="Times New Roman" panose="02020603050405020304" pitchFamily="18" charset="0"/>
          </a:endParaRPr>
        </a:p>
      </dsp:txBody>
      <dsp:txXfrm>
        <a:off x="398197" y="764903"/>
        <a:ext cx="3706504" cy="594577"/>
      </dsp:txXfrm>
    </dsp:sp>
    <dsp:sp modelId="{FC591615-0056-4D2D-B63A-6D4B710C308C}">
      <dsp:nvSpPr>
        <dsp:cNvPr id="0" name=""/>
        <dsp:cNvSpPr/>
      </dsp:nvSpPr>
      <dsp:spPr>
        <a:xfrm>
          <a:off x="753731" y="1492810"/>
          <a:ext cx="4533723" cy="631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Getting values for these chracteristics through questionnaires</a:t>
          </a:r>
          <a:endParaRPr lang="ru-RU" sz="1400" kern="1200">
            <a:latin typeface="Times New Roman" panose="02020603050405020304" pitchFamily="18" charset="0"/>
            <a:cs typeface="Times New Roman" panose="02020603050405020304" pitchFamily="18" charset="0"/>
          </a:endParaRPr>
        </a:p>
      </dsp:txBody>
      <dsp:txXfrm>
        <a:off x="772229" y="1511308"/>
        <a:ext cx="3712172" cy="594577"/>
      </dsp:txXfrm>
    </dsp:sp>
    <dsp:sp modelId="{22CF8FE8-8763-49C6-A0F6-9D78A5D18D95}">
      <dsp:nvSpPr>
        <dsp:cNvPr id="0" name=""/>
        <dsp:cNvSpPr/>
      </dsp:nvSpPr>
      <dsp:spPr>
        <a:xfrm>
          <a:off x="1133430" y="2239216"/>
          <a:ext cx="4533723" cy="6315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Obtaining data from customers about their preferences</a:t>
          </a:r>
          <a:endParaRPr lang="ru-RU" sz="1400" kern="1200">
            <a:latin typeface="Times New Roman" panose="02020603050405020304" pitchFamily="18" charset="0"/>
            <a:cs typeface="Times New Roman" panose="02020603050405020304" pitchFamily="18" charset="0"/>
          </a:endParaRPr>
        </a:p>
      </dsp:txBody>
      <dsp:txXfrm>
        <a:off x="1151928" y="2257714"/>
        <a:ext cx="3706504" cy="594577"/>
      </dsp:txXfrm>
    </dsp:sp>
    <dsp:sp modelId="{F9281B0A-D2BB-45A6-A838-2188A9D852D2}">
      <dsp:nvSpPr>
        <dsp:cNvPr id="0" name=""/>
        <dsp:cNvSpPr/>
      </dsp:nvSpPr>
      <dsp:spPr>
        <a:xfrm>
          <a:off x="4123200" y="483728"/>
          <a:ext cx="410522" cy="410522"/>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latin typeface="Times New Roman" panose="02020603050405020304" pitchFamily="18" charset="0"/>
            <a:cs typeface="Times New Roman" panose="02020603050405020304" pitchFamily="18" charset="0"/>
          </a:endParaRPr>
        </a:p>
      </dsp:txBody>
      <dsp:txXfrm>
        <a:off x="4215567" y="483728"/>
        <a:ext cx="225788" cy="308918"/>
      </dsp:txXfrm>
    </dsp:sp>
    <dsp:sp modelId="{AAB31552-DA5D-4245-BDB1-3F482F009714}">
      <dsp:nvSpPr>
        <dsp:cNvPr id="0" name=""/>
        <dsp:cNvSpPr/>
      </dsp:nvSpPr>
      <dsp:spPr>
        <a:xfrm>
          <a:off x="4502899" y="1230133"/>
          <a:ext cx="410522" cy="410522"/>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latin typeface="Times New Roman" panose="02020603050405020304" pitchFamily="18" charset="0"/>
            <a:cs typeface="Times New Roman" panose="02020603050405020304" pitchFamily="18" charset="0"/>
          </a:endParaRPr>
        </a:p>
      </dsp:txBody>
      <dsp:txXfrm>
        <a:off x="4595266" y="1230133"/>
        <a:ext cx="225788" cy="308918"/>
      </dsp:txXfrm>
    </dsp:sp>
    <dsp:sp modelId="{69A8CA64-2606-4F8E-B6F3-56A988277EB6}">
      <dsp:nvSpPr>
        <dsp:cNvPr id="0" name=""/>
        <dsp:cNvSpPr/>
      </dsp:nvSpPr>
      <dsp:spPr>
        <a:xfrm>
          <a:off x="4876931" y="1976538"/>
          <a:ext cx="410522" cy="410522"/>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latin typeface="Times New Roman" panose="02020603050405020304" pitchFamily="18" charset="0"/>
            <a:cs typeface="Times New Roman" panose="02020603050405020304" pitchFamily="18" charset="0"/>
          </a:endParaRPr>
        </a:p>
      </dsp:txBody>
      <dsp:txXfrm>
        <a:off x="4969298" y="1976538"/>
        <a:ext cx="225788" cy="30891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07799-754F-417E-8BDF-41A57D2A4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69</Pages>
  <Words>20124</Words>
  <Characters>114712</Characters>
  <Application>Microsoft Office Word</Application>
  <DocSecurity>0</DocSecurity>
  <Lines>955</Lines>
  <Paragraphs>269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GSOM</Company>
  <LinksUpToDate>false</LinksUpToDate>
  <CharactersWithSpaces>134567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Dvoryaninova Yulia</dc:subject>
  <dc:creator>Дворянинова Юлия Сергеевна</dc:creator>
  <cp:lastModifiedBy>HP</cp:lastModifiedBy>
  <cp:revision>7</cp:revision>
  <dcterms:created xsi:type="dcterms:W3CDTF">2016-05-26T14:42:00Z</dcterms:created>
  <dcterms:modified xsi:type="dcterms:W3CDTF">2016-05-26T15:02:00Z</dcterms:modified>
</cp:coreProperties>
</file>