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08" w:rsidRPr="009959B7" w:rsidRDefault="00D76108" w:rsidP="00D76108">
      <w:pPr>
        <w:tabs>
          <w:tab w:val="left" w:pos="370"/>
        </w:tabs>
        <w:spacing w:line="360" w:lineRule="auto"/>
        <w:ind w:firstLine="369"/>
        <w:jc w:val="center"/>
        <w:rPr>
          <w:b/>
        </w:rPr>
      </w:pPr>
      <w:r w:rsidRPr="009959B7">
        <w:rPr>
          <w:b/>
        </w:rPr>
        <w:t>РЕЦЕНЗИЯ</w:t>
      </w:r>
    </w:p>
    <w:p w:rsidR="00D76108" w:rsidRPr="009959B7" w:rsidRDefault="00D76108" w:rsidP="00D76108">
      <w:pPr>
        <w:spacing w:line="360" w:lineRule="auto"/>
        <w:ind w:firstLine="567"/>
        <w:jc w:val="center"/>
      </w:pPr>
      <w:r w:rsidRPr="009959B7">
        <w:t>на выпускную квалификационную работу</w:t>
      </w:r>
    </w:p>
    <w:p w:rsidR="00D76108" w:rsidRPr="009959B7" w:rsidRDefault="00D76108" w:rsidP="00D76108">
      <w:pPr>
        <w:spacing w:line="360" w:lineRule="auto"/>
        <w:ind w:firstLine="567"/>
        <w:jc w:val="center"/>
      </w:pPr>
      <w:r w:rsidRPr="009959B7">
        <w:t xml:space="preserve">студентки 6-го курса </w:t>
      </w:r>
      <w:proofErr w:type="spellStart"/>
      <w:r w:rsidRPr="009959B7">
        <w:t>Янченко</w:t>
      </w:r>
      <w:proofErr w:type="spellEnd"/>
      <w:r w:rsidRPr="009959B7">
        <w:t xml:space="preserve"> Маргариты Анатольевн</w:t>
      </w:r>
      <w:r w:rsidRPr="009959B7">
        <w:rPr>
          <w:bCs/>
        </w:rPr>
        <w:t xml:space="preserve">ы </w:t>
      </w:r>
      <w:r w:rsidRPr="009959B7">
        <w:t>на тему</w:t>
      </w:r>
    </w:p>
    <w:p w:rsidR="00D76108" w:rsidRPr="009959B7" w:rsidRDefault="00D76108" w:rsidP="00D76108">
      <w:pPr>
        <w:spacing w:line="360" w:lineRule="auto"/>
        <w:ind w:firstLine="567"/>
        <w:jc w:val="center"/>
        <w:rPr>
          <w:b/>
        </w:rPr>
      </w:pPr>
      <w:r w:rsidRPr="009959B7">
        <w:rPr>
          <w:b/>
          <w:bCs/>
          <w:color w:val="000000"/>
        </w:rPr>
        <w:t>«</w:t>
      </w:r>
      <w:r w:rsidRPr="009959B7">
        <w:rPr>
          <w:b/>
          <w:color w:val="000000"/>
          <w:shd w:val="clear" w:color="auto" w:fill="FFFFFF"/>
        </w:rPr>
        <w:t xml:space="preserve">Влияние </w:t>
      </w:r>
      <w:proofErr w:type="spellStart"/>
      <w:r w:rsidRPr="009959B7">
        <w:rPr>
          <w:b/>
          <w:color w:val="000000"/>
          <w:shd w:val="clear" w:color="auto" w:fill="FFFFFF"/>
        </w:rPr>
        <w:t>антидепрессивной</w:t>
      </w:r>
      <w:proofErr w:type="spellEnd"/>
      <w:r w:rsidRPr="009959B7">
        <w:rPr>
          <w:b/>
          <w:color w:val="000000"/>
          <w:shd w:val="clear" w:color="auto" w:fill="FFFFFF"/>
        </w:rPr>
        <w:t xml:space="preserve">  терапии на когнитивные функции у больных депрессией»</w:t>
      </w:r>
    </w:p>
    <w:p w:rsidR="00D76108" w:rsidRPr="009959B7" w:rsidRDefault="00D76108" w:rsidP="00D76108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D76108" w:rsidRPr="009959B7" w:rsidRDefault="00D76108" w:rsidP="00D76108">
      <w:pPr>
        <w:spacing w:line="360" w:lineRule="auto"/>
        <w:ind w:firstLine="369"/>
        <w:jc w:val="both"/>
      </w:pPr>
      <w:r w:rsidRPr="009959B7">
        <w:t xml:space="preserve">Актуальность изучения влияния </w:t>
      </w:r>
      <w:proofErr w:type="spellStart"/>
      <w:r w:rsidRPr="009959B7">
        <w:t>антидепрессивной</w:t>
      </w:r>
      <w:proofErr w:type="spellEnd"/>
      <w:r w:rsidRPr="009959B7">
        <w:t xml:space="preserve"> терапии на когнитивное функционирование больных депрессией, что явилось  темой выпускной квалификационной работы М.А. </w:t>
      </w:r>
      <w:proofErr w:type="spellStart"/>
      <w:r w:rsidRPr="009959B7">
        <w:t>Янченко</w:t>
      </w:r>
      <w:proofErr w:type="spellEnd"/>
      <w:r w:rsidRPr="009959B7">
        <w:t xml:space="preserve">, не вызывает сомнения. Исследование имеет четкую современную методологическую базу; выбранные методы, критерии включения и исключения пациентов соответствуют поставленным задачам.  В работе представлен подробный обзор научных источников, полностью раскрывающих имеющиеся исследования по данному направлению.  Поученные данные отличаются новизной. Установлены характерные особенности когнитивного функционирования пациентов с депрессией в виде нарушения моторики и внимания. Отмечено, что в процессе </w:t>
      </w:r>
      <w:proofErr w:type="spellStart"/>
      <w:r w:rsidRPr="009959B7">
        <w:t>антидепрессивной</w:t>
      </w:r>
      <w:proofErr w:type="spellEnd"/>
      <w:r w:rsidRPr="009959B7">
        <w:t xml:space="preserve"> терапии наблюдается улучшение когнитивного функционирования, причем применение антидепрессантов новых поколений сопряжено с более высокими показателями некоторых когнитивных функций по сравнению с пациентами, получавшими ТЦА. Не обнаружено достоверных различий динамики когнитивных функций в зависимости от дозировки препарата. </w:t>
      </w:r>
      <w:proofErr w:type="gramStart"/>
      <w:r w:rsidRPr="009959B7">
        <w:t>К сожалению, небольшой объем выборки позволил только наметить некоторые тенденции, однако, исследование представляется перспективным, а выявленные закономерности – важными для психиатрической науки и практики.</w:t>
      </w:r>
      <w:proofErr w:type="gramEnd"/>
      <w:r w:rsidRPr="009959B7">
        <w:t xml:space="preserve"> Следует учесть объективную трудность набора пациентов с депрессией без </w:t>
      </w:r>
      <w:proofErr w:type="spellStart"/>
      <w:r w:rsidRPr="009959B7">
        <w:t>коморбидных</w:t>
      </w:r>
      <w:proofErr w:type="spellEnd"/>
      <w:r w:rsidRPr="009959B7">
        <w:t xml:space="preserve"> расстройств, которые довольно редко встречаются реальной клинической практике. </w:t>
      </w:r>
      <w:r w:rsidRPr="009959B7">
        <w:rPr>
          <w:color w:val="000000"/>
        </w:rPr>
        <w:t xml:space="preserve">В заключении, ВКР М.А. </w:t>
      </w:r>
      <w:proofErr w:type="spellStart"/>
      <w:r w:rsidRPr="009959B7">
        <w:rPr>
          <w:color w:val="000000"/>
        </w:rPr>
        <w:t>Янченко</w:t>
      </w:r>
      <w:proofErr w:type="spellEnd"/>
      <w:r w:rsidRPr="009959B7">
        <w:rPr>
          <w:color w:val="000000"/>
        </w:rPr>
        <w:t xml:space="preserve"> представляет теоретический и практический интерес и </w:t>
      </w:r>
      <w:r w:rsidRPr="009959B7">
        <w:rPr>
          <w:rStyle w:val="apple-style-span"/>
        </w:rPr>
        <w:t>заслуживает отличной оценки.</w:t>
      </w:r>
    </w:p>
    <w:p w:rsidR="00D76108" w:rsidRPr="009959B7" w:rsidRDefault="00D76108" w:rsidP="00D76108">
      <w:pPr>
        <w:spacing w:line="360" w:lineRule="auto"/>
        <w:ind w:firstLine="369"/>
        <w:jc w:val="both"/>
      </w:pPr>
    </w:p>
    <w:p w:rsidR="00D76108" w:rsidRPr="009959B7" w:rsidRDefault="00D76108" w:rsidP="00D76108">
      <w:pPr>
        <w:tabs>
          <w:tab w:val="left" w:pos="5325"/>
        </w:tabs>
        <w:spacing w:line="360" w:lineRule="auto"/>
        <w:ind w:firstLine="369"/>
        <w:jc w:val="both"/>
      </w:pPr>
      <w:r w:rsidRPr="009959B7">
        <w:tab/>
      </w:r>
    </w:p>
    <w:p w:rsidR="00D76108" w:rsidRPr="009959B7" w:rsidRDefault="00D76108" w:rsidP="00D76108">
      <w:pPr>
        <w:spacing w:line="360" w:lineRule="auto"/>
        <w:ind w:firstLine="369"/>
        <w:jc w:val="both"/>
      </w:pPr>
      <w:r w:rsidRPr="009959B7">
        <w:t xml:space="preserve">Рецензент </w:t>
      </w:r>
    </w:p>
    <w:p w:rsidR="00B05E1D" w:rsidRDefault="00D76108" w:rsidP="00D76108">
      <w:r w:rsidRPr="009959B7">
        <w:t>д.м.н., ведущий научный сотрудник НИПНИ им. Бехтерева</w:t>
      </w:r>
      <w:r w:rsidRPr="009959B7">
        <w:tab/>
      </w:r>
      <w:r w:rsidRPr="009959B7">
        <w:tab/>
      </w:r>
      <w:r w:rsidRPr="009959B7">
        <w:tab/>
        <w:t xml:space="preserve">     </w:t>
      </w:r>
      <w:r w:rsidRPr="009959B7">
        <w:tab/>
        <w:t xml:space="preserve">       </w:t>
      </w:r>
      <w:r>
        <w:rPr>
          <w:noProof/>
        </w:rPr>
        <w:drawing>
          <wp:inline distT="0" distB="0" distL="0" distR="0">
            <wp:extent cx="1828800" cy="8204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9B7">
        <w:t xml:space="preserve">            Г.Э. Мазо</w:t>
      </w:r>
    </w:p>
    <w:sectPr w:rsidR="00B05E1D" w:rsidSect="0038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6108"/>
    <w:rsid w:val="001E7486"/>
    <w:rsid w:val="00384DC2"/>
    <w:rsid w:val="007E0438"/>
    <w:rsid w:val="00B6124A"/>
    <w:rsid w:val="00CC1AC7"/>
    <w:rsid w:val="00D76108"/>
    <w:rsid w:val="00D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76108"/>
  </w:style>
  <w:style w:type="paragraph" w:styleId="a3">
    <w:name w:val="Balloon Text"/>
    <w:basedOn w:val="a"/>
    <w:link w:val="a4"/>
    <w:uiPriority w:val="99"/>
    <w:semiHidden/>
    <w:unhideWhenUsed/>
    <w:rsid w:val="00D761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т</cp:lastModifiedBy>
  <cp:revision>1</cp:revision>
  <dcterms:created xsi:type="dcterms:W3CDTF">2016-05-16T10:17:00Z</dcterms:created>
  <dcterms:modified xsi:type="dcterms:W3CDTF">2016-05-16T10:18:00Z</dcterms:modified>
</cp:coreProperties>
</file>