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98" w:rsidRPr="00313898" w:rsidRDefault="00313898" w:rsidP="00313898">
      <w:pPr>
        <w:jc w:val="center"/>
        <w:rPr>
          <w:szCs w:val="24"/>
        </w:rPr>
      </w:pPr>
      <w:r w:rsidRPr="00313898">
        <w:rPr>
          <w:szCs w:val="24"/>
        </w:rPr>
        <w:t>ПРАВИТЕЛЬСТВО РОССИЙСКОЙ ФЕДЕРАЦИИ</w:t>
      </w:r>
    </w:p>
    <w:p w:rsidR="00313898" w:rsidRPr="00313898" w:rsidRDefault="00313898" w:rsidP="00313898">
      <w:pPr>
        <w:jc w:val="center"/>
        <w:rPr>
          <w:szCs w:val="24"/>
        </w:rPr>
      </w:pPr>
      <w:r w:rsidRPr="00313898">
        <w:rPr>
          <w:szCs w:val="24"/>
        </w:rPr>
        <w:t>ФЕДЕРАЛЬНОЕ ГОСУДАРСТВЕННОЕ БУДЖЕТНОЕ ОБРАЗОВАТЕЛЬНОЕ</w:t>
      </w:r>
    </w:p>
    <w:p w:rsidR="00313898" w:rsidRPr="00313898" w:rsidRDefault="00313898" w:rsidP="00313898">
      <w:pPr>
        <w:jc w:val="center"/>
        <w:rPr>
          <w:szCs w:val="24"/>
        </w:rPr>
      </w:pPr>
      <w:r w:rsidRPr="00313898">
        <w:rPr>
          <w:szCs w:val="24"/>
        </w:rPr>
        <w:t>УЧРЕЖДЕНИЕ ВЫСШЕГО ПРОФЕССИОНАЛЬНОГО ОБРАЗОВАНИЯ</w:t>
      </w:r>
    </w:p>
    <w:p w:rsidR="00313898" w:rsidRPr="00313898" w:rsidRDefault="00313898" w:rsidP="00313898">
      <w:pPr>
        <w:jc w:val="center"/>
        <w:rPr>
          <w:szCs w:val="24"/>
        </w:rPr>
      </w:pPr>
      <w:r w:rsidRPr="00313898">
        <w:rPr>
          <w:szCs w:val="24"/>
        </w:rPr>
        <w:t>"САНКТ-ПЕТЕРБУРГСКИЙ ГОСУДАРСТВЕННЫЙ УНИВЕРСИТЕТ"</w:t>
      </w:r>
    </w:p>
    <w:p w:rsidR="00313898" w:rsidRPr="00313898" w:rsidRDefault="00313898" w:rsidP="00313898">
      <w:pPr>
        <w:jc w:val="center"/>
        <w:rPr>
          <w:szCs w:val="24"/>
        </w:rPr>
      </w:pPr>
      <w:r w:rsidRPr="00313898">
        <w:rPr>
          <w:szCs w:val="24"/>
        </w:rPr>
        <w:t>СПбГУ</w:t>
      </w:r>
    </w:p>
    <w:p w:rsidR="00313898" w:rsidRDefault="00313898" w:rsidP="00313898">
      <w:pPr>
        <w:pStyle w:val="ae"/>
        <w:jc w:val="center"/>
      </w:pPr>
      <w:r w:rsidRPr="00F0394B">
        <w:t xml:space="preserve">Кафедра экологической </w:t>
      </w:r>
      <w:r>
        <w:t>и природопользования</w:t>
      </w:r>
    </w:p>
    <w:p w:rsidR="00313898" w:rsidRDefault="00313898" w:rsidP="00313898">
      <w:pPr>
        <w:pStyle w:val="ae"/>
        <w:jc w:val="center"/>
        <w:rPr>
          <w:b/>
        </w:rPr>
      </w:pPr>
    </w:p>
    <w:p w:rsidR="00313898" w:rsidRDefault="00313898" w:rsidP="00313898">
      <w:pPr>
        <w:pStyle w:val="ae"/>
        <w:jc w:val="center"/>
        <w:rPr>
          <w:b/>
        </w:rPr>
      </w:pPr>
    </w:p>
    <w:p w:rsidR="00313898" w:rsidRDefault="00313898" w:rsidP="00313898">
      <w:pPr>
        <w:pStyle w:val="ae"/>
        <w:jc w:val="center"/>
        <w:rPr>
          <w:b/>
        </w:rPr>
      </w:pPr>
    </w:p>
    <w:p w:rsidR="00313898" w:rsidRDefault="00313898" w:rsidP="00313898">
      <w:pPr>
        <w:pStyle w:val="ae"/>
        <w:jc w:val="center"/>
        <w:rPr>
          <w:b/>
        </w:rPr>
      </w:pPr>
    </w:p>
    <w:p w:rsidR="00052C21" w:rsidRDefault="00BE1B4E" w:rsidP="00313898">
      <w:pPr>
        <w:pStyle w:val="ae"/>
        <w:jc w:val="center"/>
        <w:rPr>
          <w:b/>
        </w:rPr>
      </w:pPr>
      <w:r w:rsidRPr="00BE1B4E">
        <w:rPr>
          <w:b/>
        </w:rPr>
        <w:t>Горовая Ирина Александровна</w:t>
      </w:r>
    </w:p>
    <w:p w:rsidR="00313898" w:rsidRPr="00313898" w:rsidRDefault="00313898" w:rsidP="00313898">
      <w:pPr>
        <w:pStyle w:val="ae"/>
        <w:jc w:val="center"/>
      </w:pPr>
    </w:p>
    <w:p w:rsidR="00BE1B4E" w:rsidRDefault="00BE1B4E" w:rsidP="00313898">
      <w:pPr>
        <w:spacing w:before="100" w:beforeAutospacing="1" w:after="600" w:line="240" w:lineRule="auto"/>
        <w:jc w:val="center"/>
        <w:rPr>
          <w:b/>
        </w:rPr>
      </w:pPr>
      <w:r w:rsidRPr="00BE1B4E">
        <w:rPr>
          <w:b/>
        </w:rPr>
        <w:t>Нормирование в сфере обращения с отходами на предприятии</w:t>
      </w:r>
    </w:p>
    <w:p w:rsidR="00BE1B4E" w:rsidRDefault="00BE1B4E" w:rsidP="004A646C">
      <w:pPr>
        <w:spacing w:after="2400" w:line="259" w:lineRule="auto"/>
        <w:jc w:val="center"/>
      </w:pPr>
      <w:r w:rsidRPr="00BE1B4E">
        <w:t>Выпускная квалификационная работа бакалавра</w:t>
      </w:r>
    </w:p>
    <w:p w:rsidR="00BE1B4E" w:rsidRDefault="00BE1B4E" w:rsidP="004A646C">
      <w:pPr>
        <w:spacing w:line="259" w:lineRule="auto"/>
        <w:jc w:val="right"/>
      </w:pPr>
      <w:r>
        <w:t>«К ЗАЩИТЕ»</w:t>
      </w:r>
    </w:p>
    <w:p w:rsidR="00BE1B4E" w:rsidRDefault="00BE1B4E" w:rsidP="004A646C">
      <w:pPr>
        <w:spacing w:line="259" w:lineRule="auto"/>
        <w:jc w:val="right"/>
      </w:pPr>
      <w:r>
        <w:t>Научный руководитель:</w:t>
      </w:r>
    </w:p>
    <w:p w:rsidR="00BE1B4E" w:rsidRPr="007F749D" w:rsidRDefault="00BE1B4E" w:rsidP="004A646C">
      <w:pPr>
        <w:spacing w:line="259" w:lineRule="auto"/>
        <w:jc w:val="right"/>
      </w:pPr>
      <w:r>
        <w:t>Е.П. Шалунова</w:t>
      </w:r>
    </w:p>
    <w:p w:rsidR="004A646C" w:rsidRDefault="004A646C" w:rsidP="004A646C">
      <w:pPr>
        <w:spacing w:line="259" w:lineRule="auto"/>
        <w:jc w:val="right"/>
      </w:pPr>
      <w:r>
        <w:t>_____________________</w:t>
      </w:r>
    </w:p>
    <w:p w:rsidR="004A646C" w:rsidRDefault="004A646C" w:rsidP="004A646C">
      <w:pPr>
        <w:spacing w:after="600" w:line="259" w:lineRule="auto"/>
        <w:jc w:val="right"/>
      </w:pPr>
      <w:r>
        <w:t>«___»____________2016</w:t>
      </w:r>
    </w:p>
    <w:p w:rsidR="004A646C" w:rsidRDefault="004A646C" w:rsidP="004A646C">
      <w:pPr>
        <w:spacing w:line="259" w:lineRule="auto"/>
        <w:jc w:val="right"/>
      </w:pPr>
      <w:r>
        <w:t>Заведующий кафедрой:</w:t>
      </w:r>
    </w:p>
    <w:p w:rsidR="004A646C" w:rsidRDefault="004A646C" w:rsidP="004A646C">
      <w:pPr>
        <w:spacing w:line="259" w:lineRule="auto"/>
        <w:jc w:val="right"/>
      </w:pPr>
      <w:r>
        <w:t>д.б.н., проф. В.Н. Мовчан</w:t>
      </w:r>
    </w:p>
    <w:p w:rsidR="004A646C" w:rsidRDefault="004A646C" w:rsidP="004A646C">
      <w:pPr>
        <w:spacing w:line="259" w:lineRule="auto"/>
        <w:jc w:val="right"/>
      </w:pPr>
      <w:r>
        <w:t>_____________________</w:t>
      </w:r>
    </w:p>
    <w:p w:rsidR="004A646C" w:rsidRDefault="004A646C" w:rsidP="004A646C">
      <w:pPr>
        <w:spacing w:after="2400" w:line="259" w:lineRule="auto"/>
        <w:jc w:val="right"/>
      </w:pPr>
      <w:r>
        <w:t>«___»____________2016</w:t>
      </w:r>
    </w:p>
    <w:p w:rsidR="004A646C" w:rsidRDefault="004A646C" w:rsidP="004A646C">
      <w:pPr>
        <w:spacing w:line="259" w:lineRule="auto"/>
        <w:jc w:val="center"/>
      </w:pPr>
    </w:p>
    <w:p w:rsidR="004A646C" w:rsidRDefault="004A646C" w:rsidP="004A646C">
      <w:pPr>
        <w:spacing w:line="259" w:lineRule="auto"/>
        <w:jc w:val="center"/>
      </w:pPr>
      <w:r>
        <w:t>Санкт-Петербург</w:t>
      </w:r>
    </w:p>
    <w:p w:rsidR="00052C21" w:rsidRDefault="004A646C" w:rsidP="004A646C">
      <w:pPr>
        <w:spacing w:line="259" w:lineRule="auto"/>
        <w:jc w:val="center"/>
      </w:pPr>
      <w:r>
        <w:t>2016</w:t>
      </w:r>
      <w:r w:rsidR="00052C21"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765984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F7F11" w:rsidRPr="00EF7F11" w:rsidRDefault="00EF7F11" w:rsidP="00EF7F11">
          <w:pPr>
            <w:pStyle w:val="ac"/>
            <w:spacing w:before="0" w:after="240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EF7F1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4C0827" w:rsidRDefault="00A32A5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A32A5F">
            <w:fldChar w:fldCharType="begin"/>
          </w:r>
          <w:r w:rsidR="00EF7F11">
            <w:instrText xml:space="preserve"> TOC \o "1-3" \h \z \u </w:instrText>
          </w:r>
          <w:r w:rsidRPr="00A32A5F">
            <w:fldChar w:fldCharType="separate"/>
          </w:r>
          <w:hyperlink w:anchor="_Toc451372155" w:history="1">
            <w:r w:rsidR="004C0827" w:rsidRPr="00527F48">
              <w:rPr>
                <w:rStyle w:val="ad"/>
                <w:noProof/>
              </w:rPr>
              <w:t>Введение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56" w:history="1">
            <w:r w:rsidR="004C0827" w:rsidRPr="00527F48">
              <w:rPr>
                <w:rStyle w:val="ad"/>
                <w:noProof/>
              </w:rPr>
              <w:t>Глава 1. Отходы производств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57" w:history="1">
            <w:r w:rsidR="004C0827" w:rsidRPr="00527F48">
              <w:rPr>
                <w:rStyle w:val="ad"/>
                <w:noProof/>
              </w:rPr>
              <w:t>1.1. Промышленные отходы: сущность, определение, краткая характеристика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58" w:history="1">
            <w:r w:rsidR="004C0827" w:rsidRPr="00527F48">
              <w:rPr>
                <w:rStyle w:val="ad"/>
                <w:noProof/>
              </w:rPr>
              <w:t>1.2. Законодательное регулирование отходов производства в России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59" w:history="1">
            <w:r w:rsidR="004C0827" w:rsidRPr="00527F48">
              <w:rPr>
                <w:rStyle w:val="ad"/>
                <w:noProof/>
              </w:rPr>
              <w:t>1.3. Классификации отходов производства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60" w:history="1">
            <w:r w:rsidR="004C0827" w:rsidRPr="00527F48">
              <w:rPr>
                <w:rStyle w:val="ad"/>
                <w:noProof/>
              </w:rPr>
              <w:t>1.4. Общие сведения об утилизации промышленных отходов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61" w:history="1">
            <w:r w:rsidR="004C0827" w:rsidRPr="00527F48">
              <w:rPr>
                <w:rStyle w:val="ad"/>
                <w:noProof/>
              </w:rPr>
              <w:t>1.5. Отходы от лакокрасочных материалов: характеристика, особенности, способы утилизации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62" w:history="1">
            <w:r w:rsidR="004C0827" w:rsidRPr="00527F48">
              <w:rPr>
                <w:rStyle w:val="ad"/>
                <w:noProof/>
              </w:rPr>
              <w:t>Глава 2. Производство «Огнеза»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63" w:history="1">
            <w:r w:rsidR="004C0827" w:rsidRPr="00527F48">
              <w:rPr>
                <w:rStyle w:val="ad"/>
                <w:noProof/>
              </w:rPr>
              <w:t>2.1.1Общие сведения и история компании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64" w:history="1">
            <w:r w:rsidR="004C0827" w:rsidRPr="00527F48">
              <w:rPr>
                <w:rStyle w:val="ad"/>
                <w:noProof/>
              </w:rPr>
              <w:t>2.1.2 Крупные проекты компании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65" w:history="1">
            <w:r w:rsidR="004C0827" w:rsidRPr="00527F48">
              <w:rPr>
                <w:rStyle w:val="ad"/>
                <w:noProof/>
              </w:rPr>
              <w:t>2.2.1. Основные принципы производства резиновых смесей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66" w:history="1">
            <w:r w:rsidR="004C0827" w:rsidRPr="00527F48">
              <w:rPr>
                <w:rStyle w:val="ad"/>
                <w:noProof/>
              </w:rPr>
              <w:t>2.2.2. Сырье, упаковка и отходы производства резины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67" w:history="1">
            <w:r w:rsidR="004C0827" w:rsidRPr="00527F48">
              <w:rPr>
                <w:rStyle w:val="ad"/>
                <w:noProof/>
              </w:rPr>
              <w:t>2.3. Производство лакокрасочной продукции.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68" w:history="1">
            <w:r w:rsidR="004C0827" w:rsidRPr="00527F48">
              <w:rPr>
                <w:rStyle w:val="ad"/>
                <w:noProof/>
              </w:rPr>
              <w:t>2.3.1. Персонал и оборудование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69" w:history="1">
            <w:r w:rsidR="004C0827" w:rsidRPr="00527F48">
              <w:rPr>
                <w:rStyle w:val="ad"/>
                <w:rFonts w:eastAsia="Times New Roman"/>
                <w:noProof/>
                <w:lang w:eastAsia="ru-RU"/>
              </w:rPr>
              <w:t>2.3.2. Номенклатура продукции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70" w:history="1">
            <w:r w:rsidR="004C0827" w:rsidRPr="00527F48">
              <w:rPr>
                <w:rStyle w:val="ad"/>
                <w:noProof/>
              </w:rPr>
              <w:t>2.3.3. Сырье и материалы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71" w:history="1">
            <w:r w:rsidR="004C0827" w:rsidRPr="00527F48">
              <w:rPr>
                <w:rStyle w:val="ad"/>
                <w:noProof/>
              </w:rPr>
              <w:t>2.3.4. Упаковка готовой продукции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72" w:history="1">
            <w:r w:rsidR="004C0827" w:rsidRPr="00527F48">
              <w:rPr>
                <w:rStyle w:val="ad"/>
                <w:noProof/>
              </w:rPr>
              <w:t>Глава 3.Разработка нормативов образования отходов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73" w:history="1">
            <w:r w:rsidR="004C0827" w:rsidRPr="00527F48">
              <w:rPr>
                <w:rStyle w:val="ad"/>
                <w:noProof/>
              </w:rPr>
              <w:t>3.1. Нормирование отходов как определяющий инструмент экологической безопасности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2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74" w:history="1">
            <w:r w:rsidR="004C0827" w:rsidRPr="00527F48">
              <w:rPr>
                <w:rStyle w:val="ad"/>
                <w:noProof/>
              </w:rPr>
              <w:t>3.2. Определение классов опасности продукции компании «Огнеза»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827" w:rsidRDefault="00A32A5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1372175" w:history="1">
            <w:r w:rsidR="004C0827" w:rsidRPr="00527F48">
              <w:rPr>
                <w:rStyle w:val="ad"/>
                <w:noProof/>
              </w:rPr>
              <w:t>Список литературы</w:t>
            </w:r>
            <w:r w:rsidR="004C08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827">
              <w:rPr>
                <w:noProof/>
                <w:webHidden/>
              </w:rPr>
              <w:instrText xml:space="preserve"> PAGEREF _Toc451372175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827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F11" w:rsidRDefault="00A32A5F">
          <w:r>
            <w:rPr>
              <w:b/>
              <w:bCs/>
            </w:rPr>
            <w:fldChar w:fldCharType="end"/>
          </w:r>
        </w:p>
      </w:sdtContent>
    </w:sdt>
    <w:p w:rsidR="00EF7F11" w:rsidRDefault="00EF7F11">
      <w:pPr>
        <w:spacing w:after="160" w:line="259" w:lineRule="auto"/>
        <w:jc w:val="left"/>
      </w:pPr>
      <w:r>
        <w:br w:type="page"/>
      </w:r>
    </w:p>
    <w:p w:rsidR="00A94DDB" w:rsidRDefault="00A94DDB" w:rsidP="00A94DDB">
      <w:pPr>
        <w:pStyle w:val="1"/>
        <w:jc w:val="center"/>
      </w:pPr>
      <w:bookmarkStart w:id="0" w:name="_Toc451372155"/>
      <w:r>
        <w:lastRenderedPageBreak/>
        <w:t>Введение</w:t>
      </w:r>
      <w:bookmarkEnd w:id="0"/>
    </w:p>
    <w:p w:rsidR="00A94DDB" w:rsidRDefault="00A94DDB" w:rsidP="00A94DDB">
      <w:pPr>
        <w:pStyle w:val="af2"/>
        <w:spacing w:line="360" w:lineRule="auto"/>
        <w:rPr>
          <w:sz w:val="24"/>
        </w:rPr>
      </w:pPr>
      <w:r w:rsidRPr="00A94DDB">
        <w:rPr>
          <w:sz w:val="24"/>
        </w:rPr>
        <w:t xml:space="preserve">Сохранение окружающей природной среды становится одной из важнейших проблем человечества. В настоящее время загрязнение окружающей среды принимает все более угрожающий характер. Рост численности населения на Земле и дальнейшее развитие производства сопровождаются образованием значительного количества отходов. Около 3 млрд. тонн/год бытовых, сельскохозяйственных и промышленных отходов ежегодно поступает в окружающую среду. </w:t>
      </w:r>
    </w:p>
    <w:p w:rsidR="00A94DDB" w:rsidRDefault="00A94DDB" w:rsidP="00A94DDB">
      <w:pPr>
        <w:ind w:firstLine="708"/>
      </w:pPr>
      <w:r w:rsidRPr="00A94DDB">
        <w:rPr>
          <w:szCs w:val="24"/>
        </w:rPr>
        <w:t>Бакалаврская работа посвящена</w:t>
      </w:r>
      <w:r>
        <w:t xml:space="preserve"> «Нормированию</w:t>
      </w:r>
      <w:r w:rsidRPr="00937FEC">
        <w:t xml:space="preserve"> в сфере обращения с отходами на предприятии</w:t>
      </w:r>
      <w:r>
        <w:t>».</w:t>
      </w:r>
    </w:p>
    <w:p w:rsidR="00EB2041" w:rsidRDefault="00EB2041" w:rsidP="00A94DDB">
      <w:pPr>
        <w:ind w:firstLine="708"/>
      </w:pPr>
      <w:r>
        <w:t>Объект исследования: отходы на производстве предприятия ООО «Огнеза»</w:t>
      </w:r>
    </w:p>
    <w:p w:rsidR="00EB2041" w:rsidRDefault="00EB2041" w:rsidP="00A94DDB">
      <w:pPr>
        <w:ind w:firstLine="708"/>
      </w:pPr>
      <w:r>
        <w:t>Предмет исследования: Нормирование отходов на предприятии ООО «Огнеза».</w:t>
      </w:r>
    </w:p>
    <w:p w:rsidR="00A94DDB" w:rsidRDefault="00A94DDB" w:rsidP="00A94DDB">
      <w:pPr>
        <w:ind w:firstLine="708"/>
      </w:pPr>
      <w:r w:rsidRPr="00A94DDB">
        <w:t>Цель: Проанализировать теоретические основы и практическое применение существующих подходов при осуществлении нормирования в сфере обращения с отходами</w:t>
      </w:r>
      <w:r>
        <w:t>.</w:t>
      </w:r>
    </w:p>
    <w:p w:rsidR="00A94DDB" w:rsidRDefault="00A94DDB" w:rsidP="00A94DDB">
      <w:pPr>
        <w:ind w:firstLine="708"/>
      </w:pPr>
      <w:r w:rsidRPr="00A94DDB">
        <w:t xml:space="preserve">Задачи: </w:t>
      </w:r>
    </w:p>
    <w:p w:rsidR="00A94DDB" w:rsidRDefault="00A94DDB" w:rsidP="00A94DDB">
      <w:pPr>
        <w:ind w:firstLine="708"/>
      </w:pPr>
      <w:r w:rsidRPr="00A94DDB">
        <w:t>1. Проанализировать основные положения нормативных правовых актов, регулирующих правоотношения в сфере обращения с отходами производства, а также классификации отходов.</w:t>
      </w:r>
    </w:p>
    <w:p w:rsidR="00A94DDB" w:rsidRDefault="00A94DDB" w:rsidP="00A94DDB">
      <w:pPr>
        <w:ind w:firstLine="708"/>
      </w:pPr>
      <w:r w:rsidRPr="00A94DDB">
        <w:t>2. На основе данных о технологических процессах, используемом сырье и упаковке подготовить инвентаризацию отходов предприятия ООО "Огнеза", выпускающего различные лакокрасочные материа</w:t>
      </w:r>
      <w:r>
        <w:t>лы и резинотехнические изделия.</w:t>
      </w:r>
    </w:p>
    <w:p w:rsidR="00A94DDB" w:rsidRDefault="00A94DDB" w:rsidP="00A94DDB">
      <w:pPr>
        <w:ind w:firstLine="708"/>
      </w:pPr>
      <w:r w:rsidRPr="00A94DDB">
        <w:t>3. Выполнить расчет класса опасности и нормативов образования отходов для основных видов отходов вышеуказанного предприятия</w:t>
      </w:r>
      <w:r>
        <w:t>.</w:t>
      </w:r>
    </w:p>
    <w:p w:rsidR="00A94DDB" w:rsidRDefault="00A94DDB" w:rsidP="009E3C27">
      <w:pPr>
        <w:ind w:firstLine="708"/>
        <w:rPr>
          <w:rFonts w:cs="Times New Roman"/>
          <w:color w:val="000000"/>
          <w:szCs w:val="24"/>
          <w:shd w:val="clear" w:color="auto" w:fill="FFFFFF"/>
        </w:rPr>
      </w:pPr>
      <w:r w:rsidRPr="003827D9">
        <w:t>В основу были положены матер</w:t>
      </w:r>
      <w:r>
        <w:t xml:space="preserve">иалы, собранные автором за 2016г., </w:t>
      </w:r>
      <w:r w:rsidRPr="003827D9">
        <w:t xml:space="preserve">также использовались литературные источники, фотоматериалы, данные </w:t>
      </w:r>
      <w:r>
        <w:t>из программы</w:t>
      </w:r>
      <w:r w:rsidR="009E3C27" w:rsidRPr="009E3C27">
        <w:t xml:space="preserve"> </w:t>
      </w:r>
      <w:r w:rsidR="009E3C27">
        <w:t>«</w:t>
      </w:r>
      <w:r w:rsidRPr="00A94DDB">
        <w:rPr>
          <w:rFonts w:cs="Times New Roman"/>
          <w:color w:val="000000"/>
          <w:szCs w:val="24"/>
          <w:shd w:val="clear" w:color="auto" w:fill="FFFFFF"/>
        </w:rPr>
        <w:t>Расчет класса опасности отходов</w:t>
      </w:r>
      <w:r w:rsidR="009E3C27">
        <w:t>»</w:t>
      </w:r>
      <w:r w:rsidRPr="00A94DDB">
        <w:rPr>
          <w:rFonts w:cs="Times New Roman"/>
          <w:color w:val="000000"/>
          <w:szCs w:val="24"/>
          <w:shd w:val="clear" w:color="auto" w:fill="FFFFFF"/>
        </w:rPr>
        <w:t xml:space="preserve"> (Версия 4.0)    (c) ИНТЕГРАЛ 2001-2016 в соответствии с "</w:t>
      </w:r>
      <w:r w:rsidR="009E3C27" w:rsidRPr="00A94DDB">
        <w:rPr>
          <w:rFonts w:cs="Times New Roman"/>
          <w:color w:val="000000"/>
          <w:szCs w:val="24"/>
          <w:shd w:val="clear" w:color="auto" w:fill="FFFFFF"/>
        </w:rPr>
        <w:t>Критери</w:t>
      </w:r>
      <w:r w:rsidR="009E3C27">
        <w:rPr>
          <w:rFonts w:cs="Times New Roman"/>
          <w:color w:val="000000"/>
          <w:szCs w:val="24"/>
          <w:shd w:val="clear" w:color="auto" w:fill="FFFFFF"/>
        </w:rPr>
        <w:t>ями</w:t>
      </w:r>
      <w:r w:rsidR="009E3C27" w:rsidRPr="00A94DDB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A94DDB">
        <w:rPr>
          <w:rFonts w:cs="Times New Roman"/>
          <w:color w:val="000000"/>
          <w:szCs w:val="24"/>
          <w:shd w:val="clear" w:color="auto" w:fill="FFFFFF"/>
        </w:rPr>
        <w:t>отнесения отходов к I - V классу опасности по степени негативного воздействия н</w:t>
      </w:r>
      <w:r>
        <w:rPr>
          <w:rFonts w:cs="Times New Roman"/>
          <w:color w:val="000000"/>
          <w:szCs w:val="24"/>
          <w:shd w:val="clear" w:color="auto" w:fill="FFFFFF"/>
        </w:rPr>
        <w:t xml:space="preserve">а окружающую среду", </w:t>
      </w:r>
      <w:r w:rsidR="009E3C27">
        <w:rPr>
          <w:rFonts w:cs="Times New Roman"/>
          <w:color w:val="000000"/>
          <w:szCs w:val="24"/>
          <w:shd w:val="clear" w:color="auto" w:fill="FFFFFF"/>
        </w:rPr>
        <w:t xml:space="preserve">утвержденых </w:t>
      </w:r>
      <w:r w:rsidRPr="00A94DDB">
        <w:rPr>
          <w:rFonts w:cs="Times New Roman"/>
          <w:color w:val="000000"/>
          <w:szCs w:val="24"/>
          <w:shd w:val="clear" w:color="auto" w:fill="FFFFFF"/>
        </w:rPr>
        <w:t>приказом № 536 МПР России от 04 декабря 2014 года</w:t>
      </w:r>
      <w:r>
        <w:rPr>
          <w:rFonts w:cs="Times New Roman"/>
          <w:color w:val="000000"/>
          <w:szCs w:val="24"/>
          <w:shd w:val="clear" w:color="auto" w:fill="FFFFFF"/>
        </w:rPr>
        <w:t xml:space="preserve">. И данные </w:t>
      </w:r>
      <w:r w:rsidR="001E77A8">
        <w:rPr>
          <w:rFonts w:cs="Times New Roman"/>
          <w:color w:val="000000"/>
          <w:szCs w:val="24"/>
          <w:shd w:val="clear" w:color="auto" w:fill="FFFFFF"/>
        </w:rPr>
        <w:t>размещенные на сайте онлайн-модуля "Государственный кадастр отходов"</w:t>
      </w:r>
    </w:p>
    <w:p w:rsidR="00A94DDB" w:rsidRPr="00A94DDB" w:rsidRDefault="00A94DDB" w:rsidP="00A94DDB">
      <w:pPr>
        <w:rPr>
          <w:rFonts w:cs="Times New Roman"/>
          <w:color w:val="000000"/>
          <w:szCs w:val="24"/>
          <w:shd w:val="clear" w:color="auto" w:fill="FFFFFF"/>
        </w:rPr>
      </w:pPr>
      <w:r>
        <w:t xml:space="preserve">           </w:t>
      </w:r>
      <w:r w:rsidRPr="003827D9">
        <w:t xml:space="preserve">В бакалаврской работе приведена краткая характеристика технологии производства </w:t>
      </w:r>
      <w:r>
        <w:t>ООО «Огнеза»</w:t>
      </w:r>
      <w:r w:rsidRPr="003827D9">
        <w:t xml:space="preserve">. Приведены результаты инвентаризации </w:t>
      </w:r>
      <w:r>
        <w:t xml:space="preserve">отходов с предприятия. И </w:t>
      </w:r>
      <w:r w:rsidR="00FD0C9B">
        <w:t>расчеты классы опасности отходов с производства ООО «Огнеза».</w:t>
      </w:r>
    </w:p>
    <w:p w:rsidR="00A94DDB" w:rsidRPr="00A94DDB" w:rsidRDefault="00A94DDB" w:rsidP="00A94DDB"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br/>
      </w:r>
    </w:p>
    <w:p w:rsidR="00A94DDB" w:rsidRPr="00A94DDB" w:rsidRDefault="00A94DDB" w:rsidP="00A94DDB"/>
    <w:p w:rsidR="00EF7F11" w:rsidRDefault="00EF7F11" w:rsidP="00322ABC">
      <w:pPr>
        <w:pStyle w:val="1"/>
        <w:jc w:val="center"/>
      </w:pPr>
      <w:bookmarkStart w:id="1" w:name="_Toc451372156"/>
      <w:r>
        <w:t xml:space="preserve">Глава 1. </w:t>
      </w:r>
      <w:r w:rsidRPr="00EF7F11">
        <w:t>Отходы производств</w:t>
      </w:r>
      <w:bookmarkEnd w:id="1"/>
    </w:p>
    <w:p w:rsidR="00BA5DCA" w:rsidRDefault="00BA5DCA" w:rsidP="00BA5DCA">
      <w:pPr>
        <w:ind w:firstLine="708"/>
      </w:pPr>
      <w:r>
        <w:t xml:space="preserve">В первой главе дипломного исследования определено понятие отходов производства, рассмотрена нормативно-правовая база, представлены классификации, раскрыты смежные понятия. Также в общих чертах охарактеризован процесс утилизации отходов, в частности от производства </w:t>
      </w:r>
      <w:r w:rsidR="009E3C27">
        <w:t>лакокрасочных материалов (</w:t>
      </w:r>
      <w:r>
        <w:t>ЛКМ</w:t>
      </w:r>
      <w:r w:rsidR="009E3C27">
        <w:t>)</w:t>
      </w:r>
      <w:r>
        <w:t>.</w:t>
      </w:r>
      <w:r w:rsidR="007C1662">
        <w:t xml:space="preserve"> В итоге описана теоретическая база для практических исследований.</w:t>
      </w:r>
    </w:p>
    <w:p w:rsidR="00BA5DCA" w:rsidRDefault="00BA5DCA" w:rsidP="00BA5DCA"/>
    <w:p w:rsidR="00C53CE4" w:rsidRPr="009C4B38" w:rsidRDefault="00C53CE4" w:rsidP="00EF7F11">
      <w:pPr>
        <w:pStyle w:val="2"/>
      </w:pPr>
      <w:bookmarkStart w:id="2" w:name="_Toc451372157"/>
      <w:r w:rsidRPr="009C4B38">
        <w:t xml:space="preserve">1.1. </w:t>
      </w:r>
      <w:r w:rsidR="009C4B38" w:rsidRPr="009C4B38">
        <w:t>Промышленные отходы: сущность, определение, краткая характеристика</w:t>
      </w:r>
      <w:bookmarkEnd w:id="2"/>
    </w:p>
    <w:p w:rsidR="009C4B38" w:rsidRDefault="0090687B" w:rsidP="009C4B3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Несмотря на кризисные тенденции</w:t>
      </w:r>
      <w:r w:rsidR="005039E5">
        <w:rPr>
          <w:rFonts w:cs="Times New Roman"/>
          <w:szCs w:val="28"/>
        </w:rPr>
        <w:t xml:space="preserve"> последних лет в отечественной экономике, отрасли производства продолжают развиваться и не теряют значимость в </w:t>
      </w:r>
      <w:r w:rsidR="00DC250F">
        <w:rPr>
          <w:rFonts w:cs="Times New Roman"/>
          <w:szCs w:val="28"/>
        </w:rPr>
        <w:t>росте</w:t>
      </w:r>
      <w:r w:rsidR="005039E5">
        <w:rPr>
          <w:rFonts w:cs="Times New Roman"/>
          <w:szCs w:val="28"/>
        </w:rPr>
        <w:t xml:space="preserve"> благосостояния страны. </w:t>
      </w:r>
      <w:r>
        <w:rPr>
          <w:rFonts w:cs="Times New Roman"/>
          <w:szCs w:val="28"/>
        </w:rPr>
        <w:t>К примеру, совокупный о</w:t>
      </w:r>
      <w:r w:rsidRPr="0090687B">
        <w:rPr>
          <w:rFonts w:cs="Times New Roman"/>
          <w:szCs w:val="28"/>
        </w:rPr>
        <w:t xml:space="preserve">бъем отгруженных товаров </w:t>
      </w:r>
      <w:r>
        <w:rPr>
          <w:rFonts w:cs="Times New Roman"/>
          <w:szCs w:val="28"/>
        </w:rPr>
        <w:t>о</w:t>
      </w:r>
      <w:r w:rsidRPr="0090687B">
        <w:rPr>
          <w:rFonts w:cs="Times New Roman"/>
          <w:szCs w:val="28"/>
        </w:rPr>
        <w:t>брабатывающи</w:t>
      </w:r>
      <w:r>
        <w:rPr>
          <w:rFonts w:cs="Times New Roman"/>
          <w:szCs w:val="28"/>
        </w:rPr>
        <w:t xml:space="preserve">х производств в России за последние 10 лет показывает </w:t>
      </w:r>
      <w:r w:rsidR="00F6372F">
        <w:rPr>
          <w:rFonts w:cs="Times New Roman"/>
          <w:szCs w:val="28"/>
        </w:rPr>
        <w:t xml:space="preserve">средний ежегодный рост </w:t>
      </w:r>
      <w:r>
        <w:rPr>
          <w:rFonts w:cs="Times New Roman"/>
          <w:szCs w:val="28"/>
        </w:rPr>
        <w:t xml:space="preserve">на </w:t>
      </w:r>
      <w:r w:rsidR="00F6372F">
        <w:rPr>
          <w:rFonts w:cs="Times New Roman"/>
          <w:szCs w:val="28"/>
        </w:rPr>
        <w:t xml:space="preserve">более, чем </w:t>
      </w:r>
      <w:r>
        <w:rPr>
          <w:rFonts w:cs="Times New Roman"/>
          <w:szCs w:val="28"/>
        </w:rPr>
        <w:t>2 000 </w:t>
      </w:r>
      <w:r w:rsidR="00F6372F">
        <w:rPr>
          <w:rFonts w:cs="Times New Roman"/>
          <w:szCs w:val="28"/>
        </w:rPr>
        <w:t>млрд</w:t>
      </w:r>
      <w:r>
        <w:rPr>
          <w:rFonts w:cs="Times New Roman"/>
          <w:szCs w:val="28"/>
        </w:rPr>
        <w:t xml:space="preserve"> руб. в денежном выражении. По итогам 2015 года этот показатель составил </w:t>
      </w:r>
      <w:r w:rsidRPr="0090687B">
        <w:rPr>
          <w:rFonts w:cs="Times New Roman"/>
          <w:szCs w:val="28"/>
        </w:rPr>
        <w:t>31</w:t>
      </w:r>
      <w:r>
        <w:rPr>
          <w:rFonts w:cs="Times New Roman"/>
          <w:szCs w:val="28"/>
        </w:rPr>
        <w:t> </w:t>
      </w:r>
      <w:r w:rsidRPr="0090687B">
        <w:rPr>
          <w:rFonts w:cs="Times New Roman"/>
          <w:szCs w:val="28"/>
        </w:rPr>
        <w:t>96</w:t>
      </w:r>
      <w:r w:rsidR="00F6372F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 </w:t>
      </w:r>
      <w:r w:rsidR="00F6372F">
        <w:rPr>
          <w:rFonts w:cs="Times New Roman"/>
          <w:szCs w:val="28"/>
        </w:rPr>
        <w:t>млрд</w:t>
      </w:r>
      <w:r>
        <w:rPr>
          <w:rFonts w:cs="Times New Roman"/>
          <w:szCs w:val="28"/>
        </w:rPr>
        <w:t xml:space="preserve"> руб.</w:t>
      </w:r>
      <w:r w:rsidR="00F6372F">
        <w:rPr>
          <w:rFonts w:cs="Times New Roman"/>
          <w:szCs w:val="28"/>
        </w:rPr>
        <w:t xml:space="preserve"> (39% от ВВП России за 2015 год) в сравнении с </w:t>
      </w:r>
      <w:r w:rsidR="00F6372F" w:rsidRPr="00F6372F">
        <w:rPr>
          <w:rFonts w:cs="Times New Roman"/>
          <w:szCs w:val="28"/>
        </w:rPr>
        <w:t xml:space="preserve">29 410 </w:t>
      </w:r>
      <w:r w:rsidR="00F6372F">
        <w:rPr>
          <w:rFonts w:cs="Times New Roman"/>
          <w:szCs w:val="28"/>
        </w:rPr>
        <w:t>млрд руб. за 2014 год.</w:t>
      </w:r>
      <w:r w:rsidR="00F6372F">
        <w:rPr>
          <w:rStyle w:val="a9"/>
          <w:rFonts w:cs="Times New Roman"/>
          <w:szCs w:val="28"/>
        </w:rPr>
        <w:footnoteReference w:id="2"/>
      </w:r>
    </w:p>
    <w:p w:rsidR="00A62E9A" w:rsidRDefault="00DC250F" w:rsidP="009C4B3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связи</w:t>
      </w:r>
      <w:r w:rsidR="009C4B38">
        <w:rPr>
          <w:rFonts w:cs="Times New Roman"/>
          <w:szCs w:val="28"/>
        </w:rPr>
        <w:t xml:space="preserve"> с ростом объемов производства за прошедшую декаду вырос и совокупный тоннаж отходов: последние официально опубликованные </w:t>
      </w:r>
      <w:r w:rsidR="009C4B38" w:rsidRPr="009C4B38">
        <w:rPr>
          <w:rFonts w:cs="Times New Roman"/>
          <w:szCs w:val="28"/>
        </w:rPr>
        <w:t>Федеральной служб</w:t>
      </w:r>
      <w:r w:rsidR="009C4B38">
        <w:rPr>
          <w:rFonts w:cs="Times New Roman"/>
          <w:szCs w:val="28"/>
        </w:rPr>
        <w:t>ой</w:t>
      </w:r>
      <w:r w:rsidR="009C4B38" w:rsidRPr="009C4B38">
        <w:rPr>
          <w:rFonts w:cs="Times New Roman"/>
          <w:szCs w:val="28"/>
        </w:rPr>
        <w:t xml:space="preserve"> государственной статистики</w:t>
      </w:r>
      <w:r w:rsidR="009C4B38">
        <w:rPr>
          <w:rFonts w:cs="Times New Roman"/>
          <w:szCs w:val="28"/>
        </w:rPr>
        <w:t xml:space="preserve"> отчеты содержат данные за 2014 год: </w:t>
      </w:r>
      <w:r w:rsidR="009C4B38" w:rsidRPr="009C4B38">
        <w:rPr>
          <w:rFonts w:cs="Times New Roman"/>
          <w:szCs w:val="28"/>
        </w:rPr>
        <w:t>5168,3</w:t>
      </w:r>
      <w:r w:rsidR="009C4B38">
        <w:rPr>
          <w:rFonts w:cs="Times New Roman"/>
          <w:szCs w:val="28"/>
        </w:rPr>
        <w:t xml:space="preserve"> млн тонн отходов производства и потребления в сравнении с 3035,5 млн тонн в 2005 году.</w:t>
      </w:r>
      <w:r w:rsidR="009C4B38">
        <w:rPr>
          <w:rStyle w:val="a9"/>
          <w:rFonts w:cs="Times New Roman"/>
          <w:szCs w:val="28"/>
        </w:rPr>
        <w:footnoteReference w:id="3"/>
      </w:r>
    </w:p>
    <w:p w:rsidR="009C4B38" w:rsidRDefault="009C4B38" w:rsidP="009C4B38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Представленная статистика говорит о том, что непрерывное развитие индустрии влечет за собой необходимость </w:t>
      </w:r>
      <w:r w:rsidR="00E82D8A">
        <w:rPr>
          <w:rFonts w:cs="Times New Roman"/>
          <w:szCs w:val="28"/>
        </w:rPr>
        <w:t xml:space="preserve">контроля над стабильно растущими объемами промышленных отходов в части переработки и утилизации. </w:t>
      </w:r>
      <w:r w:rsidR="005954EB" w:rsidRPr="005954EB">
        <w:rPr>
          <w:rFonts w:cs="Times New Roman"/>
          <w:szCs w:val="28"/>
        </w:rPr>
        <w:t>Д.И.Менделеев отмечал</w:t>
      </w:r>
      <w:r w:rsidR="005954EB">
        <w:rPr>
          <w:rFonts w:cs="Times New Roman"/>
          <w:szCs w:val="28"/>
        </w:rPr>
        <w:t>, что в</w:t>
      </w:r>
      <w:r w:rsidR="005954EB" w:rsidRPr="005954EB">
        <w:rPr>
          <w:rFonts w:cs="Times New Roman"/>
          <w:szCs w:val="28"/>
        </w:rPr>
        <w:t xml:space="preserve"> химии нет отходов, а е</w:t>
      </w:r>
      <w:r w:rsidR="005954EB">
        <w:rPr>
          <w:rFonts w:cs="Times New Roman"/>
          <w:szCs w:val="28"/>
        </w:rPr>
        <w:t>сть лишь неиспользованное сырье, однако современные реалии таковы, что в</w:t>
      </w:r>
      <w:r w:rsidR="00E82D8A">
        <w:rPr>
          <w:rFonts w:cs="Times New Roman"/>
          <w:szCs w:val="28"/>
        </w:rPr>
        <w:t>о многих производственных отраслях технически невозможны безотходные схемы создания конечного продукта, поэтому отходы будут возникать всегда, в связи с чем имеет свойство постоянства и задача экологической работы на предприятиях.</w:t>
      </w:r>
    </w:p>
    <w:p w:rsidR="00A62E9A" w:rsidRPr="00F22C22" w:rsidRDefault="00D63D89" w:rsidP="00D63D89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Отечественное законодательство определяет о</w:t>
      </w:r>
      <w:r w:rsidR="00A62E9A" w:rsidRPr="00A62E9A">
        <w:rPr>
          <w:rFonts w:cs="Times New Roman"/>
          <w:szCs w:val="28"/>
        </w:rPr>
        <w:t>тходы производства</w:t>
      </w:r>
      <w:r>
        <w:rPr>
          <w:rFonts w:cs="Times New Roman"/>
          <w:szCs w:val="28"/>
        </w:rPr>
        <w:t xml:space="preserve"> как «в</w:t>
      </w:r>
      <w:r w:rsidR="00A62E9A" w:rsidRPr="00A62E9A">
        <w:rPr>
          <w:rFonts w:cs="Times New Roman"/>
          <w:szCs w:val="28"/>
        </w:rPr>
        <w:t>ещества или предметы, которые образованы в процессе производства, выполнения работ, оказания услуг, которые удаляются, предназначены для</w:t>
      </w:r>
      <w:r w:rsidR="00A62E9A">
        <w:rPr>
          <w:rFonts w:cs="Times New Roman"/>
          <w:szCs w:val="28"/>
        </w:rPr>
        <w:t xml:space="preserve"> удаления или подлежат </w:t>
      </w:r>
      <w:r w:rsidR="00A62E9A">
        <w:rPr>
          <w:rFonts w:cs="Times New Roman"/>
          <w:szCs w:val="28"/>
        </w:rPr>
        <w:lastRenderedPageBreak/>
        <w:t>удалению</w:t>
      </w:r>
      <w:r>
        <w:rPr>
          <w:rFonts w:cs="Times New Roman"/>
          <w:szCs w:val="28"/>
        </w:rPr>
        <w:t>».</w:t>
      </w:r>
      <w:r>
        <w:rPr>
          <w:rStyle w:val="a9"/>
          <w:rFonts w:cs="Times New Roman"/>
          <w:szCs w:val="28"/>
        </w:rPr>
        <w:footnoteReference w:id="4"/>
      </w:r>
      <w:r w:rsidR="00BA050D">
        <w:rPr>
          <w:rFonts w:cs="Times New Roman"/>
          <w:szCs w:val="28"/>
        </w:rPr>
        <w:t xml:space="preserve"> В ранних редакциях Закона, в котором присутствует данное определение, фигурировала другая формулировка: отходы производства – это «</w:t>
      </w:r>
      <w:r w:rsidR="00BA050D" w:rsidRPr="00BA050D">
        <w:rPr>
          <w:rFonts w:cs="Times New Roman"/>
          <w:szCs w:val="28"/>
        </w:rPr>
        <w:t>остатки сырья, материалов, полуфабрикатов, иных изделий или продуктов, которые образовались в процессе производства, а также товары (продукция), утративши</w:t>
      </w:r>
      <w:r w:rsidR="00BA050D">
        <w:rPr>
          <w:rFonts w:cs="Times New Roman"/>
          <w:szCs w:val="28"/>
        </w:rPr>
        <w:t>е свои потребительские свойства».</w:t>
      </w:r>
      <w:r w:rsidR="00BA050D">
        <w:rPr>
          <w:rStyle w:val="a9"/>
          <w:rFonts w:cs="Times New Roman"/>
          <w:szCs w:val="28"/>
        </w:rPr>
        <w:footnoteReference w:id="5"/>
      </w:r>
      <w:r w:rsidR="00F22C22">
        <w:rPr>
          <w:rFonts w:cs="Times New Roman"/>
          <w:szCs w:val="28"/>
        </w:rPr>
        <w:t xml:space="preserve"> Принципиальное различие двух данных трактовок – выделение во втором случае в отдельную группу готовой продукции, не пригодной для </w:t>
      </w:r>
      <w:r w:rsidR="00DC250F">
        <w:rPr>
          <w:rFonts w:cs="Times New Roman"/>
          <w:szCs w:val="28"/>
        </w:rPr>
        <w:t xml:space="preserve">практического </w:t>
      </w:r>
      <w:r w:rsidR="00F22C22">
        <w:rPr>
          <w:rFonts w:cs="Times New Roman"/>
          <w:szCs w:val="28"/>
        </w:rPr>
        <w:t>использования.</w:t>
      </w:r>
    </w:p>
    <w:p w:rsidR="003731B6" w:rsidRDefault="003731B6" w:rsidP="003731B6">
      <w:pPr>
        <w:ind w:firstLine="708"/>
      </w:pPr>
      <w:r>
        <w:t xml:space="preserve">Современные отечественные ученые-экологи </w:t>
      </w:r>
      <w:r w:rsidR="000F0B9E">
        <w:t xml:space="preserve">отличают </w:t>
      </w:r>
      <w:r w:rsidR="006364AD">
        <w:t xml:space="preserve">промышленные </w:t>
      </w:r>
      <w:r w:rsidRPr="003731B6">
        <w:t>отход</w:t>
      </w:r>
      <w:r w:rsidR="000F0B9E">
        <w:t>ы</w:t>
      </w:r>
      <w:r w:rsidR="009E3C27">
        <w:t xml:space="preserve"> </w:t>
      </w:r>
      <w:r w:rsidR="000F0B9E">
        <w:t>от прочих видов отходов по следующему признаку – отходы производства – это</w:t>
      </w:r>
      <w:r w:rsidR="009E3C27">
        <w:t xml:space="preserve"> </w:t>
      </w:r>
      <w:r>
        <w:t>«</w:t>
      </w:r>
      <w:r w:rsidRPr="003731B6">
        <w:t>то, что</w:t>
      </w:r>
      <w:r w:rsidR="009E3C27">
        <w:t xml:space="preserve"> </w:t>
      </w:r>
      <w:r w:rsidRPr="003731B6">
        <w:t>образовалось в рез</w:t>
      </w:r>
      <w:r>
        <w:t>ультате функционирования основ</w:t>
      </w:r>
      <w:r w:rsidRPr="003731B6">
        <w:t>ных промышленных обл</w:t>
      </w:r>
      <w:r>
        <w:t xml:space="preserve">астей – добычи и обогащения </w:t>
      </w:r>
      <w:r w:rsidRPr="003731B6">
        <w:t>полезных ископаемы</w:t>
      </w:r>
      <w:r>
        <w:t>х, энергетики, металлургии, хи</w:t>
      </w:r>
      <w:r w:rsidRPr="003731B6">
        <w:t>мии, машиностроен</w:t>
      </w:r>
      <w:r>
        <w:t>ия, целлюлозно-бумажного произ</w:t>
      </w:r>
      <w:r w:rsidRPr="003731B6">
        <w:t>водства, легкой про</w:t>
      </w:r>
      <w:r>
        <w:t xml:space="preserve">мышленности, строительной индустрии и т.п. </w:t>
      </w:r>
      <w:r w:rsidRPr="003731B6">
        <w:t>На эту групп</w:t>
      </w:r>
      <w:r>
        <w:t xml:space="preserve">у приходится 90% объема твердых </w:t>
      </w:r>
      <w:r w:rsidRPr="003731B6">
        <w:t>отходов. Остальные 10</w:t>
      </w:r>
      <w:r>
        <w:t>% составляют отходы потребле</w:t>
      </w:r>
      <w:r w:rsidRPr="003731B6">
        <w:t>ния</w:t>
      </w:r>
      <w:r>
        <w:t xml:space="preserve"> или твердые</w:t>
      </w:r>
      <w:r w:rsidRPr="003731B6">
        <w:t xml:space="preserve"> бытовы</w:t>
      </w:r>
      <w:r>
        <w:t>е</w:t>
      </w:r>
      <w:r w:rsidRPr="003731B6">
        <w:t xml:space="preserve"> отход</w:t>
      </w:r>
      <w:r>
        <w:t>ы</w:t>
      </w:r>
      <w:r w:rsidRPr="003731B6">
        <w:t xml:space="preserve"> (ТБО)</w:t>
      </w:r>
      <w:r>
        <w:t>»</w:t>
      </w:r>
      <w:r w:rsidRPr="003731B6">
        <w:t>.</w:t>
      </w:r>
      <w:r>
        <w:rPr>
          <w:rStyle w:val="a9"/>
        </w:rPr>
        <w:footnoteReference w:id="6"/>
      </w:r>
    </w:p>
    <w:p w:rsidR="003C20D7" w:rsidRDefault="00AC385C" w:rsidP="00AC385C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Согласно другому определению в современной научной литературе экологической тематики, «о</w:t>
      </w:r>
      <w:r w:rsidRPr="00AC385C">
        <w:rPr>
          <w:rFonts w:cs="Times New Roman"/>
          <w:szCs w:val="28"/>
        </w:rPr>
        <w:t>тходами производства считают остатки сырья, материалов или полуфабрикатов, образовавшиеся при изготовлении продукции и полностью или частично утратившие свои потребительские свойства, а также продукты физико-химической или механической переработки сырья, получение которых не являлось целью производственного процесса и которые в дальнейшем могут быть использованы как готовая продукция после соответствующей обработки или в качестве сырья для переработки</w:t>
      </w:r>
      <w:r>
        <w:rPr>
          <w:rFonts w:cs="Times New Roman"/>
          <w:szCs w:val="28"/>
        </w:rPr>
        <w:t>»</w:t>
      </w:r>
      <w:r w:rsidRPr="00AC385C">
        <w:rPr>
          <w:rFonts w:cs="Times New Roman"/>
          <w:szCs w:val="28"/>
        </w:rPr>
        <w:t>.</w:t>
      </w:r>
      <w:r>
        <w:rPr>
          <w:rStyle w:val="a9"/>
          <w:rFonts w:cs="Times New Roman"/>
          <w:szCs w:val="28"/>
        </w:rPr>
        <w:footnoteReference w:id="7"/>
      </w:r>
    </w:p>
    <w:p w:rsidR="003C20D7" w:rsidRDefault="003C20D7" w:rsidP="006364AD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Схожая трактовка представлена еще в одном научном источнике: «</w:t>
      </w:r>
      <w:r w:rsidRPr="003C20D7">
        <w:rPr>
          <w:rFonts w:cs="Times New Roman"/>
          <w:szCs w:val="28"/>
        </w:rPr>
        <w:t xml:space="preserve">Отходы производства (техногенные отходы) </w:t>
      </w:r>
      <w:r w:rsidR="006364AD">
        <w:rPr>
          <w:rFonts w:cs="Times New Roman"/>
          <w:szCs w:val="28"/>
        </w:rPr>
        <w:t>–</w:t>
      </w:r>
      <w:r w:rsidRPr="003C20D7">
        <w:rPr>
          <w:rFonts w:cs="Times New Roman"/>
          <w:szCs w:val="28"/>
        </w:rPr>
        <w:t xml:space="preserve"> это остатки сырья, материалов, и полуфабрикатов, образующиеся в процессе производства продукции, которые частично или полностью утратили свои качества и не соответствуют стандартам. Эти остатки после предварительной обработки, а иногда и без нее, могут быть использованы в </w:t>
      </w:r>
      <w:r w:rsidRPr="003C20D7">
        <w:rPr>
          <w:rFonts w:cs="Times New Roman"/>
          <w:szCs w:val="28"/>
        </w:rPr>
        <w:lastRenderedPageBreak/>
        <w:t>сфере производства или потребления, в частности для производства побочных продуктов</w:t>
      </w:r>
      <w:r>
        <w:rPr>
          <w:rFonts w:cs="Times New Roman"/>
          <w:szCs w:val="28"/>
        </w:rPr>
        <w:t>»</w:t>
      </w:r>
      <w:r w:rsidRPr="003C20D7">
        <w:rPr>
          <w:rFonts w:cs="Times New Roman"/>
          <w:szCs w:val="28"/>
        </w:rPr>
        <w:t>.</w:t>
      </w:r>
      <w:r>
        <w:rPr>
          <w:rStyle w:val="a9"/>
          <w:rFonts w:cs="Times New Roman"/>
          <w:szCs w:val="28"/>
        </w:rPr>
        <w:footnoteReference w:id="8"/>
      </w:r>
    </w:p>
    <w:p w:rsidR="00AC385C" w:rsidRDefault="00B2687F" w:rsidP="00AC385C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Два последних определения схожи и являются наиболее</w:t>
      </w:r>
      <w:r w:rsidR="00AC385C">
        <w:rPr>
          <w:rFonts w:cs="Times New Roman"/>
          <w:szCs w:val="28"/>
        </w:rPr>
        <w:t xml:space="preserve"> емк</w:t>
      </w:r>
      <w:r>
        <w:rPr>
          <w:rFonts w:cs="Times New Roman"/>
          <w:szCs w:val="28"/>
        </w:rPr>
        <w:t>ими</w:t>
      </w:r>
      <w:r w:rsidR="00AC385C">
        <w:rPr>
          <w:rFonts w:cs="Times New Roman"/>
          <w:szCs w:val="28"/>
        </w:rPr>
        <w:t xml:space="preserve"> из всех представленных, поскольку содерж</w:t>
      </w:r>
      <w:r>
        <w:rPr>
          <w:rFonts w:cs="Times New Roman"/>
          <w:szCs w:val="28"/>
        </w:rPr>
        <w:t>а</w:t>
      </w:r>
      <w:r w:rsidR="00AC385C">
        <w:rPr>
          <w:rFonts w:cs="Times New Roman"/>
          <w:szCs w:val="28"/>
        </w:rPr>
        <w:t>т информацию как о сущности производственных отходов, так и о природе их возникновения и возможности дальнейшего использования.</w:t>
      </w:r>
    </w:p>
    <w:p w:rsidR="00AC385C" w:rsidRDefault="00AC385C" w:rsidP="00AC385C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основе представленных определений можно выделить </w:t>
      </w:r>
      <w:r w:rsidR="005A553B">
        <w:rPr>
          <w:rFonts w:cs="Times New Roman"/>
          <w:szCs w:val="28"/>
        </w:rPr>
        <w:t>три</w:t>
      </w:r>
      <w:r>
        <w:rPr>
          <w:rFonts w:cs="Times New Roman"/>
          <w:szCs w:val="28"/>
        </w:rPr>
        <w:t xml:space="preserve"> ключевые характеристики промышленных отходов:</w:t>
      </w:r>
    </w:p>
    <w:p w:rsidR="00AC385C" w:rsidRPr="00B629B2" w:rsidRDefault="00AC385C" w:rsidP="00B629B2">
      <w:pPr>
        <w:pStyle w:val="aa"/>
        <w:numPr>
          <w:ilvl w:val="0"/>
          <w:numId w:val="1"/>
        </w:numPr>
        <w:rPr>
          <w:rFonts w:cs="Times New Roman"/>
          <w:szCs w:val="28"/>
        </w:rPr>
      </w:pPr>
      <w:r w:rsidRPr="00B629B2">
        <w:rPr>
          <w:rFonts w:cs="Times New Roman"/>
          <w:szCs w:val="28"/>
        </w:rPr>
        <w:t xml:space="preserve">Образованы в ходе </w:t>
      </w:r>
      <w:r w:rsidR="006364AD">
        <w:rPr>
          <w:rFonts w:cs="Times New Roman"/>
          <w:szCs w:val="28"/>
        </w:rPr>
        <w:t>производства</w:t>
      </w:r>
      <w:r w:rsidR="00B629B2">
        <w:rPr>
          <w:rFonts w:cs="Times New Roman"/>
          <w:szCs w:val="28"/>
        </w:rPr>
        <w:t>,</w:t>
      </w:r>
      <w:r w:rsidR="00B629B2" w:rsidRPr="00B629B2">
        <w:rPr>
          <w:rFonts w:cs="Times New Roman"/>
          <w:szCs w:val="28"/>
        </w:rPr>
        <w:t xml:space="preserve"> но не являю</w:t>
      </w:r>
      <w:r w:rsidR="00B629B2">
        <w:rPr>
          <w:rFonts w:cs="Times New Roman"/>
          <w:szCs w:val="28"/>
        </w:rPr>
        <w:t>т</w:t>
      </w:r>
      <w:r w:rsidR="00B629B2" w:rsidRPr="00B629B2">
        <w:rPr>
          <w:rFonts w:cs="Times New Roman"/>
          <w:szCs w:val="28"/>
        </w:rPr>
        <w:t>ся его целью</w:t>
      </w:r>
      <w:r w:rsidR="00B629B2">
        <w:rPr>
          <w:rFonts w:cs="Times New Roman"/>
          <w:szCs w:val="28"/>
        </w:rPr>
        <w:t>.</w:t>
      </w:r>
    </w:p>
    <w:p w:rsidR="00AC385C" w:rsidRPr="00B629B2" w:rsidRDefault="00AC385C" w:rsidP="00B629B2">
      <w:pPr>
        <w:pStyle w:val="aa"/>
        <w:numPr>
          <w:ilvl w:val="0"/>
          <w:numId w:val="1"/>
        </w:numPr>
        <w:rPr>
          <w:rFonts w:cs="Times New Roman"/>
          <w:szCs w:val="28"/>
        </w:rPr>
      </w:pPr>
      <w:r w:rsidRPr="00B629B2">
        <w:rPr>
          <w:rFonts w:cs="Times New Roman"/>
          <w:szCs w:val="28"/>
        </w:rPr>
        <w:t>Не имею</w:t>
      </w:r>
      <w:r w:rsidR="00B629B2" w:rsidRPr="00B629B2">
        <w:rPr>
          <w:rFonts w:cs="Times New Roman"/>
          <w:szCs w:val="28"/>
        </w:rPr>
        <w:t>т</w:t>
      </w:r>
      <w:r w:rsidRPr="00B629B2">
        <w:rPr>
          <w:rFonts w:cs="Times New Roman"/>
          <w:szCs w:val="28"/>
        </w:rPr>
        <w:t xml:space="preserve"> свойств, позволяющих извлекать пользу</w:t>
      </w:r>
      <w:r w:rsidR="00B629B2" w:rsidRPr="00B629B2">
        <w:rPr>
          <w:rFonts w:cs="Times New Roman"/>
          <w:szCs w:val="28"/>
        </w:rPr>
        <w:t xml:space="preserve"> напрямую</w:t>
      </w:r>
      <w:r w:rsidR="00B629B2">
        <w:rPr>
          <w:rFonts w:cs="Times New Roman"/>
          <w:szCs w:val="28"/>
        </w:rPr>
        <w:t>.</w:t>
      </w:r>
    </w:p>
    <w:p w:rsidR="00AC385C" w:rsidRDefault="00B629B2" w:rsidP="00B629B2">
      <w:pPr>
        <w:pStyle w:val="aa"/>
        <w:numPr>
          <w:ilvl w:val="0"/>
          <w:numId w:val="1"/>
        </w:numPr>
        <w:rPr>
          <w:rFonts w:cs="Times New Roman"/>
          <w:szCs w:val="28"/>
        </w:rPr>
      </w:pPr>
      <w:r w:rsidRPr="00B629B2">
        <w:rPr>
          <w:rFonts w:cs="Times New Roman"/>
          <w:szCs w:val="28"/>
        </w:rPr>
        <w:t>Иногда могут быть использованы как сырье для других производств после соответствующей обработки.</w:t>
      </w:r>
    </w:p>
    <w:p w:rsidR="000523A3" w:rsidRPr="00B629B2" w:rsidRDefault="000523A3" w:rsidP="000523A3"/>
    <w:p w:rsidR="00C53CE4" w:rsidRPr="00EF7F11" w:rsidRDefault="00C53CE4" w:rsidP="00EF7F11">
      <w:pPr>
        <w:pStyle w:val="2"/>
      </w:pPr>
      <w:bookmarkStart w:id="3" w:name="_Toc451372158"/>
      <w:r w:rsidRPr="00EF7F11">
        <w:t>1.2. Законодательное регулирование отходов производства в России</w:t>
      </w:r>
      <w:bookmarkEnd w:id="3"/>
    </w:p>
    <w:p w:rsidR="005E3173" w:rsidRDefault="00061416" w:rsidP="0006141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Правовое регулирование промышленных отходов в России осуществляется на основе </w:t>
      </w:r>
      <w:r w:rsidRPr="00061416">
        <w:rPr>
          <w:rFonts w:cs="Times New Roman"/>
          <w:szCs w:val="28"/>
        </w:rPr>
        <w:t>Федераль</w:t>
      </w:r>
      <w:r>
        <w:rPr>
          <w:rFonts w:cs="Times New Roman"/>
          <w:szCs w:val="28"/>
        </w:rPr>
        <w:t>ного закона от 24.06.1998 №89-ФЗ «</w:t>
      </w:r>
      <w:r w:rsidRPr="00061416">
        <w:rPr>
          <w:rFonts w:cs="Times New Roman"/>
          <w:szCs w:val="28"/>
        </w:rPr>
        <w:t>Об отх</w:t>
      </w:r>
      <w:r>
        <w:rPr>
          <w:rFonts w:cs="Times New Roman"/>
          <w:szCs w:val="28"/>
        </w:rPr>
        <w:t xml:space="preserve">одах производства и потребления». </w:t>
      </w:r>
      <w:r w:rsidR="003946CF">
        <w:rPr>
          <w:rFonts w:cs="Times New Roman"/>
          <w:szCs w:val="28"/>
        </w:rPr>
        <w:t>Также в данном процессе участвуют прочие нормативные акты различных типов и уровней, в ч</w:t>
      </w:r>
      <w:r w:rsidR="005E3173">
        <w:rPr>
          <w:rFonts w:cs="Times New Roman"/>
          <w:szCs w:val="28"/>
        </w:rPr>
        <w:t>исле которых:</w:t>
      </w:r>
    </w:p>
    <w:p w:rsidR="005E3173" w:rsidRPr="005E3173" w:rsidRDefault="005E3173" w:rsidP="005E3173">
      <w:pPr>
        <w:pStyle w:val="aa"/>
        <w:numPr>
          <w:ilvl w:val="0"/>
          <w:numId w:val="30"/>
        </w:numPr>
        <w:rPr>
          <w:rFonts w:cs="Times New Roman"/>
          <w:szCs w:val="28"/>
        </w:rPr>
      </w:pPr>
      <w:r w:rsidRPr="005E3173">
        <w:rPr>
          <w:rFonts w:cs="Times New Roman"/>
          <w:szCs w:val="28"/>
        </w:rPr>
        <w:t>Федеральный закон от 10.01.2002 №7-ФЗ «Об охране окружающей среды»;</w:t>
      </w:r>
    </w:p>
    <w:p w:rsidR="002A50E0" w:rsidRPr="005E3173" w:rsidRDefault="003946CF" w:rsidP="005E3173">
      <w:pPr>
        <w:pStyle w:val="aa"/>
        <w:numPr>
          <w:ilvl w:val="0"/>
          <w:numId w:val="30"/>
        </w:numPr>
        <w:rPr>
          <w:rFonts w:cs="Times New Roman"/>
          <w:szCs w:val="28"/>
        </w:rPr>
      </w:pPr>
      <w:r w:rsidRPr="005E3173">
        <w:rPr>
          <w:rFonts w:cs="Times New Roman"/>
          <w:szCs w:val="28"/>
        </w:rPr>
        <w:t>ГОСТ 12.1.007-76 «Вредные вещества. Классификация и общие требования безопасности»</w:t>
      </w:r>
      <w:r w:rsidR="005E3173" w:rsidRPr="005E3173">
        <w:rPr>
          <w:rFonts w:cs="Times New Roman"/>
          <w:szCs w:val="28"/>
        </w:rPr>
        <w:t>;</w:t>
      </w:r>
    </w:p>
    <w:p w:rsidR="005E3173" w:rsidRPr="005E3173" w:rsidRDefault="005E3173" w:rsidP="005E3173">
      <w:pPr>
        <w:pStyle w:val="aa"/>
        <w:numPr>
          <w:ilvl w:val="0"/>
          <w:numId w:val="30"/>
        </w:numPr>
        <w:rPr>
          <w:rFonts w:cs="Times New Roman"/>
          <w:szCs w:val="28"/>
        </w:rPr>
      </w:pPr>
      <w:r w:rsidRPr="005E3173">
        <w:rPr>
          <w:rFonts w:cs="Times New Roman"/>
          <w:szCs w:val="28"/>
        </w:rPr>
        <w:t>Приказ Министерства природных ресурсов и экологии Российской Федерации от 05.08.2014 №349 «Об утверждении методических указаний по разработке проектов нормативов образования отходов и лимитов на их размещение»;</w:t>
      </w:r>
    </w:p>
    <w:p w:rsidR="005E3173" w:rsidRPr="005E3173" w:rsidRDefault="005E3173" w:rsidP="005E3173">
      <w:pPr>
        <w:pStyle w:val="aa"/>
        <w:numPr>
          <w:ilvl w:val="0"/>
          <w:numId w:val="30"/>
        </w:numPr>
        <w:rPr>
          <w:rFonts w:cs="Times New Roman"/>
          <w:szCs w:val="28"/>
        </w:rPr>
      </w:pPr>
      <w:r w:rsidRPr="005E3173">
        <w:rPr>
          <w:rFonts w:cs="Times New Roman"/>
          <w:szCs w:val="28"/>
        </w:rPr>
        <w:t>Приказ Министерства природных ресурсов и экологии Российской Федерации от 25.02.2010 №50 «О Порядке разработки и утверждения нормативов образования отходов и лимитов на их размещение», и др.</w:t>
      </w:r>
    </w:p>
    <w:p w:rsidR="00C53CE4" w:rsidRDefault="00061416" w:rsidP="0006141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Определения из текста </w:t>
      </w:r>
      <w:r w:rsidR="003946CF">
        <w:rPr>
          <w:rFonts w:cs="Times New Roman"/>
          <w:szCs w:val="28"/>
        </w:rPr>
        <w:t>ФЗ №89</w:t>
      </w:r>
      <w:r>
        <w:rPr>
          <w:rFonts w:cs="Times New Roman"/>
          <w:szCs w:val="28"/>
        </w:rPr>
        <w:t xml:space="preserve"> представлены ранее. В данном параграфе рассмотрены </w:t>
      </w:r>
      <w:r w:rsidR="006364AD">
        <w:rPr>
          <w:rFonts w:cs="Times New Roman"/>
          <w:szCs w:val="28"/>
        </w:rPr>
        <w:t xml:space="preserve">его </w:t>
      </w:r>
      <w:r>
        <w:rPr>
          <w:rFonts w:cs="Times New Roman"/>
          <w:szCs w:val="28"/>
        </w:rPr>
        <w:t xml:space="preserve">основные положения. </w:t>
      </w:r>
      <w:r w:rsidR="00152E44">
        <w:rPr>
          <w:rFonts w:cs="Times New Roman"/>
          <w:szCs w:val="28"/>
        </w:rPr>
        <w:t>Структура Закона представлена в таблице 1.</w:t>
      </w:r>
      <w:r w:rsidR="009E3C27">
        <w:rPr>
          <w:rFonts w:cs="Times New Roman"/>
          <w:szCs w:val="28"/>
        </w:rPr>
        <w:br/>
      </w:r>
    </w:p>
    <w:p w:rsidR="00061416" w:rsidRPr="00152E44" w:rsidRDefault="00152E44" w:rsidP="00152E44">
      <w:pPr>
        <w:jc w:val="righ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Таблица 1. Структура</w:t>
      </w:r>
      <w:r w:rsidR="00E448E9">
        <w:rPr>
          <w:rFonts w:cs="Times New Roman"/>
          <w:i/>
          <w:szCs w:val="28"/>
        </w:rPr>
        <w:t xml:space="preserve"> </w:t>
      </w:r>
      <w:r w:rsidRPr="00152E44">
        <w:rPr>
          <w:rFonts w:cs="Times New Roman"/>
          <w:i/>
          <w:szCs w:val="28"/>
        </w:rPr>
        <w:t>Федерального закона от 24.06.1998 №89-ФЗ</w:t>
      </w:r>
    </w:p>
    <w:tbl>
      <w:tblPr>
        <w:tblStyle w:val="ab"/>
        <w:tblW w:w="5000" w:type="pct"/>
        <w:tblLook w:val="04A0"/>
      </w:tblPr>
      <w:tblGrid>
        <w:gridCol w:w="626"/>
        <w:gridCol w:w="4311"/>
        <w:gridCol w:w="4350"/>
      </w:tblGrid>
      <w:tr w:rsidR="002A50E0" w:rsidRPr="00152E44" w:rsidTr="002A50E0">
        <w:tc>
          <w:tcPr>
            <w:tcW w:w="337" w:type="pct"/>
          </w:tcPr>
          <w:p w:rsidR="00152E44" w:rsidRPr="00152E44" w:rsidRDefault="00152E44" w:rsidP="00152E44">
            <w:pPr>
              <w:jc w:val="center"/>
              <w:rPr>
                <w:b/>
              </w:rPr>
            </w:pPr>
            <w:r w:rsidRPr="00152E44">
              <w:rPr>
                <w:b/>
              </w:rPr>
              <w:t>№</w:t>
            </w:r>
          </w:p>
        </w:tc>
        <w:tc>
          <w:tcPr>
            <w:tcW w:w="2321" w:type="pct"/>
          </w:tcPr>
          <w:p w:rsidR="00152E44" w:rsidRPr="00152E44" w:rsidRDefault="00152E44" w:rsidP="00152E44">
            <w:pPr>
              <w:jc w:val="center"/>
              <w:rPr>
                <w:b/>
              </w:rPr>
            </w:pPr>
            <w:r w:rsidRPr="00152E44">
              <w:rPr>
                <w:b/>
              </w:rPr>
              <w:t>Глава</w:t>
            </w:r>
          </w:p>
        </w:tc>
        <w:tc>
          <w:tcPr>
            <w:tcW w:w="2342" w:type="pct"/>
          </w:tcPr>
          <w:p w:rsidR="00152E44" w:rsidRPr="00152E44" w:rsidRDefault="00152E44" w:rsidP="00152E44">
            <w:pPr>
              <w:jc w:val="center"/>
              <w:rPr>
                <w:b/>
              </w:rPr>
            </w:pPr>
            <w:r w:rsidRPr="00152E44">
              <w:rPr>
                <w:b/>
              </w:rPr>
              <w:t>Содержание</w:t>
            </w:r>
          </w:p>
        </w:tc>
      </w:tr>
      <w:tr w:rsidR="002A50E0" w:rsidRPr="00152E44" w:rsidTr="002A50E0">
        <w:tc>
          <w:tcPr>
            <w:tcW w:w="337" w:type="pct"/>
          </w:tcPr>
          <w:p w:rsidR="00152E44" w:rsidRPr="00152E44" w:rsidRDefault="00152E44" w:rsidP="00152E44">
            <w:pPr>
              <w:jc w:val="left"/>
              <w:rPr>
                <w:lang w:val="en-US"/>
              </w:rPr>
            </w:pPr>
            <w:r w:rsidRPr="00152E44">
              <w:rPr>
                <w:lang w:val="en-US"/>
              </w:rPr>
              <w:lastRenderedPageBreak/>
              <w:t>I</w:t>
            </w:r>
          </w:p>
        </w:tc>
        <w:tc>
          <w:tcPr>
            <w:tcW w:w="2321" w:type="pct"/>
          </w:tcPr>
          <w:p w:rsidR="00152E44" w:rsidRPr="00152E44" w:rsidRDefault="00152E44" w:rsidP="00152E44">
            <w:pPr>
              <w:jc w:val="left"/>
            </w:pPr>
            <w:r w:rsidRPr="00152E44">
              <w:t>Общие положения</w:t>
            </w:r>
          </w:p>
        </w:tc>
        <w:tc>
          <w:tcPr>
            <w:tcW w:w="2342" w:type="pct"/>
          </w:tcPr>
          <w:p w:rsidR="00152E44" w:rsidRPr="00152E44" w:rsidRDefault="00152E44" w:rsidP="00152E44">
            <w:pPr>
              <w:jc w:val="left"/>
            </w:pPr>
            <w:r w:rsidRPr="00152E44">
              <w:t xml:space="preserve">Термины, определения, </w:t>
            </w:r>
            <w:r>
              <w:t xml:space="preserve">классификация, </w:t>
            </w:r>
            <w:r w:rsidRPr="00152E44">
              <w:t>основы регулирования</w:t>
            </w:r>
          </w:p>
        </w:tc>
      </w:tr>
      <w:tr w:rsidR="002A50E0" w:rsidRPr="00152E44" w:rsidTr="002A50E0">
        <w:tc>
          <w:tcPr>
            <w:tcW w:w="337" w:type="pct"/>
          </w:tcPr>
          <w:p w:rsidR="00152E44" w:rsidRPr="00152E44" w:rsidRDefault="00152E44" w:rsidP="00152E44">
            <w:pPr>
              <w:jc w:val="left"/>
              <w:rPr>
                <w:lang w:val="en-US"/>
              </w:rPr>
            </w:pPr>
            <w:r w:rsidRPr="00152E44">
              <w:rPr>
                <w:lang w:val="en-US"/>
              </w:rPr>
              <w:t>II</w:t>
            </w:r>
          </w:p>
        </w:tc>
        <w:tc>
          <w:tcPr>
            <w:tcW w:w="2321" w:type="pct"/>
          </w:tcPr>
          <w:p w:rsidR="00152E44" w:rsidRPr="00152E44" w:rsidRDefault="00152E44" w:rsidP="00152E44">
            <w:pPr>
              <w:jc w:val="left"/>
            </w:pPr>
            <w:r w:rsidRPr="00152E44">
              <w:t>Полномочия в области обращения с отходами</w:t>
            </w:r>
          </w:p>
        </w:tc>
        <w:tc>
          <w:tcPr>
            <w:tcW w:w="2342" w:type="pct"/>
          </w:tcPr>
          <w:p w:rsidR="00152E44" w:rsidRPr="00152E44" w:rsidRDefault="00152E44" w:rsidP="00152E44">
            <w:pPr>
              <w:jc w:val="left"/>
            </w:pPr>
            <w:r>
              <w:t>Распределение полномочий РФ</w:t>
            </w:r>
            <w:r w:rsidRPr="00152E44">
              <w:t xml:space="preserve">, субъектов </w:t>
            </w:r>
            <w:r>
              <w:t>РФ</w:t>
            </w:r>
            <w:r w:rsidRPr="00152E44">
              <w:t xml:space="preserve"> и органов местного самоуправления</w:t>
            </w:r>
          </w:p>
        </w:tc>
      </w:tr>
      <w:tr w:rsidR="002A50E0" w:rsidRPr="00152E44" w:rsidTr="002A50E0">
        <w:tc>
          <w:tcPr>
            <w:tcW w:w="337" w:type="pct"/>
          </w:tcPr>
          <w:p w:rsidR="00152E44" w:rsidRPr="00152E44" w:rsidRDefault="00152E44" w:rsidP="00152E44">
            <w:pPr>
              <w:jc w:val="left"/>
              <w:rPr>
                <w:lang w:val="en-US"/>
              </w:rPr>
            </w:pPr>
            <w:r w:rsidRPr="00152E44">
              <w:rPr>
                <w:lang w:val="en-US"/>
              </w:rPr>
              <w:t>III</w:t>
            </w:r>
          </w:p>
        </w:tc>
        <w:tc>
          <w:tcPr>
            <w:tcW w:w="2321" w:type="pct"/>
          </w:tcPr>
          <w:p w:rsidR="00152E44" w:rsidRPr="00152E44" w:rsidRDefault="00152E44" w:rsidP="00152E44">
            <w:pPr>
              <w:jc w:val="left"/>
            </w:pPr>
            <w:r w:rsidRPr="00152E44">
              <w:t>Общие требования к обращению с отходами</w:t>
            </w:r>
          </w:p>
        </w:tc>
        <w:tc>
          <w:tcPr>
            <w:tcW w:w="2342" w:type="pct"/>
          </w:tcPr>
          <w:p w:rsidR="00152E44" w:rsidRPr="00152E44" w:rsidRDefault="002A50E0" w:rsidP="00152E44">
            <w:pPr>
              <w:jc w:val="left"/>
            </w:pPr>
            <w:r>
              <w:t>Лицензирование, требования к обработке, хранению и транспортировке</w:t>
            </w:r>
          </w:p>
        </w:tc>
      </w:tr>
      <w:tr w:rsidR="002A50E0" w:rsidRPr="00152E44" w:rsidTr="002A50E0">
        <w:tc>
          <w:tcPr>
            <w:tcW w:w="337" w:type="pct"/>
          </w:tcPr>
          <w:p w:rsidR="00152E44" w:rsidRPr="00152E44" w:rsidRDefault="00152E44" w:rsidP="00152E44">
            <w:pPr>
              <w:jc w:val="left"/>
              <w:rPr>
                <w:lang w:val="en-US"/>
              </w:rPr>
            </w:pPr>
            <w:r w:rsidRPr="00152E44">
              <w:rPr>
                <w:lang w:val="en-US"/>
              </w:rPr>
              <w:t>IV</w:t>
            </w:r>
          </w:p>
        </w:tc>
        <w:tc>
          <w:tcPr>
            <w:tcW w:w="2321" w:type="pct"/>
          </w:tcPr>
          <w:p w:rsidR="00152E44" w:rsidRPr="00152E44" w:rsidRDefault="00152E44" w:rsidP="00152E44">
            <w:pPr>
              <w:jc w:val="left"/>
            </w:pPr>
            <w:r w:rsidRPr="00152E44">
              <w:t>Нормирование, государственный учет и отчетность в области обращения с отходами</w:t>
            </w:r>
          </w:p>
        </w:tc>
        <w:tc>
          <w:tcPr>
            <w:tcW w:w="2342" w:type="pct"/>
          </w:tcPr>
          <w:p w:rsidR="00152E44" w:rsidRPr="00152E44" w:rsidRDefault="002A50E0" w:rsidP="002A50E0">
            <w:pPr>
              <w:jc w:val="left"/>
            </w:pPr>
            <w:r>
              <w:t>Лимиты и нормативы, государственный кадастр отходов</w:t>
            </w:r>
          </w:p>
        </w:tc>
      </w:tr>
      <w:tr w:rsidR="002A50E0" w:rsidRPr="00152E44" w:rsidTr="002A50E0">
        <w:tc>
          <w:tcPr>
            <w:tcW w:w="337" w:type="pct"/>
          </w:tcPr>
          <w:p w:rsidR="00152E44" w:rsidRPr="00152E44" w:rsidRDefault="00152E44" w:rsidP="00152E44">
            <w:pPr>
              <w:jc w:val="left"/>
              <w:rPr>
                <w:lang w:val="en-US"/>
              </w:rPr>
            </w:pPr>
            <w:r w:rsidRPr="00152E44">
              <w:rPr>
                <w:lang w:val="en-US"/>
              </w:rPr>
              <w:t>V</w:t>
            </w:r>
          </w:p>
        </w:tc>
        <w:tc>
          <w:tcPr>
            <w:tcW w:w="2321" w:type="pct"/>
          </w:tcPr>
          <w:p w:rsidR="00152E44" w:rsidRPr="00152E44" w:rsidRDefault="00152E44" w:rsidP="00152E44">
            <w:pPr>
              <w:jc w:val="left"/>
            </w:pPr>
            <w:r w:rsidRPr="00152E44">
              <w:t>Экономическое регулирование в области обращения с отходами</w:t>
            </w:r>
          </w:p>
        </w:tc>
        <w:tc>
          <w:tcPr>
            <w:tcW w:w="2342" w:type="pct"/>
          </w:tcPr>
          <w:p w:rsidR="00152E44" w:rsidRPr="00152E44" w:rsidRDefault="002A50E0" w:rsidP="00152E44">
            <w:pPr>
              <w:jc w:val="left"/>
            </w:pPr>
            <w:r>
              <w:t>Сборы, штрафы и стимулирующие выплаты, Единая государственная информационная система отходов</w:t>
            </w:r>
          </w:p>
        </w:tc>
      </w:tr>
      <w:tr w:rsidR="002A50E0" w:rsidRPr="00152E44" w:rsidTr="002A50E0">
        <w:tc>
          <w:tcPr>
            <w:tcW w:w="337" w:type="pct"/>
          </w:tcPr>
          <w:p w:rsidR="00152E44" w:rsidRPr="00152E44" w:rsidRDefault="00152E44" w:rsidP="00152E44">
            <w:pPr>
              <w:jc w:val="left"/>
              <w:rPr>
                <w:lang w:val="en-US"/>
              </w:rPr>
            </w:pPr>
            <w:r w:rsidRPr="00152E44">
              <w:rPr>
                <w:lang w:val="en-US"/>
              </w:rPr>
              <w:t>V.1</w:t>
            </w:r>
          </w:p>
        </w:tc>
        <w:tc>
          <w:tcPr>
            <w:tcW w:w="2321" w:type="pct"/>
          </w:tcPr>
          <w:p w:rsidR="00152E44" w:rsidRPr="00152E44" w:rsidRDefault="00152E44" w:rsidP="00152E44">
            <w:pPr>
              <w:jc w:val="left"/>
            </w:pPr>
            <w:r w:rsidRPr="00152E44">
              <w:t>Регулирование деятельности в области обращения с твердыми коммунальными отходами</w:t>
            </w:r>
          </w:p>
        </w:tc>
        <w:tc>
          <w:tcPr>
            <w:tcW w:w="2342" w:type="pct"/>
          </w:tcPr>
          <w:p w:rsidR="00152E44" w:rsidRPr="00152E44" w:rsidRDefault="002A50E0" w:rsidP="00152E44">
            <w:pPr>
              <w:jc w:val="left"/>
            </w:pPr>
            <w:r>
              <w:t>Тарифы, государственный контроль и инвестиционная программа</w:t>
            </w:r>
          </w:p>
        </w:tc>
      </w:tr>
      <w:tr w:rsidR="002A50E0" w:rsidRPr="00152E44" w:rsidTr="002A50E0">
        <w:tc>
          <w:tcPr>
            <w:tcW w:w="337" w:type="pct"/>
          </w:tcPr>
          <w:p w:rsidR="00152E44" w:rsidRPr="00152E44" w:rsidRDefault="00152E44" w:rsidP="00152E44">
            <w:pPr>
              <w:jc w:val="left"/>
              <w:rPr>
                <w:lang w:val="en-US"/>
              </w:rPr>
            </w:pPr>
            <w:r w:rsidRPr="00152E44">
              <w:rPr>
                <w:lang w:val="en-US"/>
              </w:rPr>
              <w:t>VI</w:t>
            </w:r>
          </w:p>
        </w:tc>
        <w:tc>
          <w:tcPr>
            <w:tcW w:w="2321" w:type="pct"/>
          </w:tcPr>
          <w:p w:rsidR="00152E44" w:rsidRPr="00152E44" w:rsidRDefault="00152E44" w:rsidP="00152E44">
            <w:pPr>
              <w:jc w:val="left"/>
            </w:pPr>
            <w:r w:rsidRPr="00152E44">
              <w:t>Государственный надзор в области обращения с отходами</w:t>
            </w:r>
          </w:p>
        </w:tc>
        <w:tc>
          <w:tcPr>
            <w:tcW w:w="2342" w:type="pct"/>
          </w:tcPr>
          <w:p w:rsidR="00152E44" w:rsidRPr="00152E44" w:rsidRDefault="002A50E0" w:rsidP="00152E44">
            <w:pPr>
              <w:jc w:val="left"/>
            </w:pPr>
            <w:r>
              <w:t>Государственный, производственный и общественный контроль</w:t>
            </w:r>
          </w:p>
        </w:tc>
      </w:tr>
      <w:tr w:rsidR="002A50E0" w:rsidRPr="00152E44" w:rsidTr="002A50E0">
        <w:tc>
          <w:tcPr>
            <w:tcW w:w="337" w:type="pct"/>
          </w:tcPr>
          <w:p w:rsidR="00152E44" w:rsidRPr="00152E44" w:rsidRDefault="00152E44" w:rsidP="00152E44">
            <w:pPr>
              <w:jc w:val="left"/>
              <w:rPr>
                <w:lang w:val="en-US"/>
              </w:rPr>
            </w:pPr>
            <w:r w:rsidRPr="00152E44">
              <w:rPr>
                <w:lang w:val="en-US"/>
              </w:rPr>
              <w:t>VII</w:t>
            </w:r>
          </w:p>
        </w:tc>
        <w:tc>
          <w:tcPr>
            <w:tcW w:w="2321" w:type="pct"/>
          </w:tcPr>
          <w:p w:rsidR="00152E44" w:rsidRPr="00152E44" w:rsidRDefault="00152E44" w:rsidP="00152E44">
            <w:pPr>
              <w:jc w:val="left"/>
            </w:pPr>
            <w:r w:rsidRPr="00152E44">
              <w:t>Ответственность за нарушение законодательства Российской Федерации в области обращения с отходами</w:t>
            </w:r>
          </w:p>
        </w:tc>
        <w:tc>
          <w:tcPr>
            <w:tcW w:w="2342" w:type="pct"/>
          </w:tcPr>
          <w:p w:rsidR="00152E44" w:rsidRPr="00152E44" w:rsidRDefault="002A50E0" w:rsidP="00152E44">
            <w:pPr>
              <w:jc w:val="left"/>
            </w:pPr>
            <w:r>
              <w:t>Виды ответственности, исковые требования</w:t>
            </w:r>
          </w:p>
        </w:tc>
      </w:tr>
      <w:tr w:rsidR="002A50E0" w:rsidRPr="00152E44" w:rsidTr="002A50E0">
        <w:tc>
          <w:tcPr>
            <w:tcW w:w="337" w:type="pct"/>
          </w:tcPr>
          <w:p w:rsidR="00152E44" w:rsidRPr="00152E44" w:rsidRDefault="00152E44" w:rsidP="00152E44">
            <w:pPr>
              <w:jc w:val="left"/>
              <w:rPr>
                <w:lang w:val="en-US"/>
              </w:rPr>
            </w:pPr>
            <w:r w:rsidRPr="00152E44">
              <w:rPr>
                <w:lang w:val="en-US"/>
              </w:rPr>
              <w:t>VIII</w:t>
            </w:r>
          </w:p>
        </w:tc>
        <w:tc>
          <w:tcPr>
            <w:tcW w:w="2321" w:type="pct"/>
          </w:tcPr>
          <w:p w:rsidR="00152E44" w:rsidRPr="00152E44" w:rsidRDefault="00152E44" w:rsidP="00152E44">
            <w:pPr>
              <w:jc w:val="left"/>
            </w:pPr>
            <w:r w:rsidRPr="00152E44">
              <w:t>Заключительные и переходные положения</w:t>
            </w:r>
          </w:p>
        </w:tc>
        <w:tc>
          <w:tcPr>
            <w:tcW w:w="2342" w:type="pct"/>
          </w:tcPr>
          <w:p w:rsidR="00152E44" w:rsidRPr="00152E44" w:rsidRDefault="002A50E0" w:rsidP="00152E44">
            <w:pPr>
              <w:jc w:val="left"/>
            </w:pPr>
            <w:r>
              <w:t>Переходные положения, приведение НПА в соответствие данному ФЗ</w:t>
            </w:r>
          </w:p>
        </w:tc>
      </w:tr>
    </w:tbl>
    <w:p w:rsidR="00EF7F11" w:rsidRDefault="00CA5A08" w:rsidP="00152E44">
      <w:r>
        <w:tab/>
      </w:r>
    </w:p>
    <w:p w:rsidR="00BF11D3" w:rsidRDefault="00EF7F11" w:rsidP="009E3C27">
      <w:r>
        <w:tab/>
      </w:r>
    </w:p>
    <w:p w:rsidR="00061416" w:rsidRDefault="00BF11D3" w:rsidP="00BB12AB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1B58AC">
        <w:rPr>
          <w:rFonts w:cs="Times New Roman"/>
          <w:szCs w:val="28"/>
        </w:rPr>
        <w:t>Следует отме</w:t>
      </w:r>
      <w:r>
        <w:rPr>
          <w:rFonts w:cs="Times New Roman"/>
          <w:szCs w:val="28"/>
        </w:rPr>
        <w:t>т</w:t>
      </w:r>
      <w:r w:rsidR="001B58AC">
        <w:rPr>
          <w:rFonts w:cs="Times New Roman"/>
          <w:szCs w:val="28"/>
        </w:rPr>
        <w:t>ить, что относительно недавно рассматриваемый закон был значительно скорректирован после вступления в силу другого ФЗ</w:t>
      </w:r>
      <w:r w:rsidR="00FD5DA2" w:rsidRPr="00FD5DA2">
        <w:rPr>
          <w:rFonts w:cs="Times New Roman"/>
          <w:szCs w:val="28"/>
        </w:rPr>
        <w:t xml:space="preserve"> от 29.12.2014 </w:t>
      </w:r>
      <w:r w:rsidR="001B58AC">
        <w:rPr>
          <w:rFonts w:cs="Times New Roman"/>
          <w:szCs w:val="28"/>
        </w:rPr>
        <w:t>под номером</w:t>
      </w:r>
      <w:r w:rsidR="00FD5DA2" w:rsidRPr="00FD5DA2">
        <w:rPr>
          <w:rFonts w:cs="Times New Roman"/>
          <w:szCs w:val="28"/>
        </w:rPr>
        <w:t xml:space="preserve"> 458-ФЗ</w:t>
      </w:r>
      <w:r w:rsidR="00BB12AB">
        <w:rPr>
          <w:rFonts w:cs="Times New Roman"/>
          <w:szCs w:val="28"/>
        </w:rPr>
        <w:t xml:space="preserve"> </w:t>
      </w:r>
      <w:r w:rsidR="00FD5DA2" w:rsidRPr="00FD5DA2">
        <w:rPr>
          <w:rFonts w:cs="Times New Roman"/>
          <w:szCs w:val="28"/>
        </w:rPr>
        <w:t>«О внесении</w:t>
      </w:r>
      <w:r w:rsidR="001B58AC">
        <w:rPr>
          <w:rFonts w:cs="Times New Roman"/>
          <w:szCs w:val="28"/>
        </w:rPr>
        <w:t xml:space="preserve"> изменений в Федеральный закон «</w:t>
      </w:r>
      <w:r w:rsidR="00FD5DA2" w:rsidRPr="00FD5DA2">
        <w:rPr>
          <w:rFonts w:cs="Times New Roman"/>
          <w:szCs w:val="28"/>
        </w:rPr>
        <w:t>Об отх</w:t>
      </w:r>
      <w:r w:rsidR="001B58AC">
        <w:rPr>
          <w:rFonts w:cs="Times New Roman"/>
          <w:szCs w:val="28"/>
        </w:rPr>
        <w:t>одах производства и потребления»</w:t>
      </w:r>
      <w:r w:rsidR="00FD5DA2" w:rsidRPr="00FD5DA2">
        <w:rPr>
          <w:rFonts w:cs="Times New Roman"/>
          <w:szCs w:val="28"/>
        </w:rPr>
        <w:t>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="001B58AC">
        <w:rPr>
          <w:rFonts w:cs="Times New Roman"/>
          <w:szCs w:val="28"/>
        </w:rPr>
        <w:t xml:space="preserve">. </w:t>
      </w:r>
    </w:p>
    <w:p w:rsidR="00BF11D3" w:rsidRDefault="00BF11D3" w:rsidP="00BF11D3">
      <w:r>
        <w:tab/>
        <w:t>В контексте данного исследования также нужно подчеркнуть, что важную роль в законодательном оформлении производственных отходов играет нормирование:</w:t>
      </w:r>
    </w:p>
    <w:p w:rsidR="00BF11D3" w:rsidRPr="00CA5A08" w:rsidRDefault="00BF11D3" w:rsidP="00BF11D3">
      <w:pPr>
        <w:pStyle w:val="aa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A5A08">
        <w:rPr>
          <w:rFonts w:cs="Times New Roman"/>
          <w:szCs w:val="28"/>
        </w:rPr>
        <w:t>лимит на размещение;</w:t>
      </w:r>
    </w:p>
    <w:p w:rsidR="001B58AC" w:rsidRPr="00BB12AB" w:rsidRDefault="00BF11D3" w:rsidP="00BB12AB">
      <w:pPr>
        <w:pStyle w:val="aa"/>
        <w:numPr>
          <w:ilvl w:val="0"/>
          <w:numId w:val="4"/>
        </w:numPr>
        <w:rPr>
          <w:rFonts w:cs="Times New Roman"/>
          <w:szCs w:val="28"/>
        </w:rPr>
      </w:pPr>
      <w:r w:rsidRPr="00CA5A08">
        <w:rPr>
          <w:rFonts w:cs="Times New Roman"/>
          <w:szCs w:val="28"/>
        </w:rPr>
        <w:t>норматив образования отходов</w:t>
      </w:r>
      <w:r>
        <w:rPr>
          <w:rStyle w:val="a9"/>
          <w:rFonts w:cs="Times New Roman"/>
          <w:szCs w:val="28"/>
        </w:rPr>
        <w:footnoteReference w:id="9"/>
      </w:r>
      <w:r w:rsidR="00BB12AB">
        <w:rPr>
          <w:rFonts w:cs="Times New Roman"/>
          <w:szCs w:val="28"/>
          <w:vertAlign w:val="superscript"/>
        </w:rPr>
        <w:t>,</w:t>
      </w:r>
      <w:r w:rsidR="00827719">
        <w:rPr>
          <w:rStyle w:val="a9"/>
        </w:rPr>
        <w:footnoteReference w:id="10"/>
      </w:r>
    </w:p>
    <w:p w:rsidR="00827719" w:rsidRDefault="00827719" w:rsidP="00827719">
      <w:r>
        <w:lastRenderedPageBreak/>
        <w:tab/>
        <w:t>Кратко суть представленных изменений может быть выражена следующим образом:</w:t>
      </w:r>
    </w:p>
    <w:p w:rsidR="00827719" w:rsidRDefault="00827719" w:rsidP="00AD4DD4">
      <w:pPr>
        <w:pStyle w:val="aa"/>
        <w:numPr>
          <w:ilvl w:val="0"/>
          <w:numId w:val="7"/>
        </w:numPr>
      </w:pPr>
      <w:r w:rsidRPr="00827719">
        <w:t>Росприроднадзор</w:t>
      </w:r>
      <w:r w:rsidR="004A3AA1">
        <w:t xml:space="preserve">с января 2016 г. </w:t>
      </w:r>
      <w:r w:rsidRPr="00827719">
        <w:t>утвержда</w:t>
      </w:r>
      <w:r>
        <w:t>ет</w:t>
      </w:r>
      <w:r w:rsidRPr="00827719">
        <w:t xml:space="preserve"> проекты НООЛР только </w:t>
      </w:r>
      <w:r>
        <w:t>на федеральном уровне.</w:t>
      </w:r>
    </w:p>
    <w:p w:rsidR="00AD4DD4" w:rsidRDefault="00AD4DD4" w:rsidP="00AD4DD4">
      <w:pPr>
        <w:pStyle w:val="aa"/>
        <w:numPr>
          <w:ilvl w:val="0"/>
          <w:numId w:val="7"/>
        </w:numPr>
      </w:pPr>
      <w:r w:rsidRPr="00827719">
        <w:t>Росприроднадзор</w:t>
      </w:r>
      <w:r w:rsidR="004A3AA1">
        <w:t xml:space="preserve">с января 2016 г. </w:t>
      </w:r>
      <w:r>
        <w:t xml:space="preserve">определяет порядок предоставления отчетности по отходамтакже </w:t>
      </w:r>
      <w:r w:rsidRPr="00827719">
        <w:t xml:space="preserve">только </w:t>
      </w:r>
      <w:r>
        <w:t>на федеральном уровне.</w:t>
      </w:r>
    </w:p>
    <w:p w:rsidR="001B58AC" w:rsidRDefault="00AD4DD4" w:rsidP="00AD4DD4">
      <w:pPr>
        <w:pStyle w:val="aa"/>
        <w:numPr>
          <w:ilvl w:val="0"/>
          <w:numId w:val="7"/>
        </w:numPr>
      </w:pPr>
      <w:r>
        <w:t xml:space="preserve">Деятельность предприятий, нарушающих НООЛР, </w:t>
      </w:r>
      <w:r w:rsidRPr="00AD4DD4">
        <w:t>может быть ограничена, приостановлена или прекращена</w:t>
      </w:r>
      <w:r>
        <w:t xml:space="preserve"> (в ранних редакциях закона – только приостановлена).</w:t>
      </w:r>
    </w:p>
    <w:p w:rsidR="00AD4DD4" w:rsidRPr="001B58AC" w:rsidRDefault="00AD4DD4" w:rsidP="001B58AC"/>
    <w:p w:rsidR="00446452" w:rsidRDefault="00C53CE4" w:rsidP="00EF7F11">
      <w:pPr>
        <w:pStyle w:val="2"/>
      </w:pPr>
      <w:bookmarkStart w:id="4" w:name="_Toc451372159"/>
      <w:r>
        <w:t>1.3. К</w:t>
      </w:r>
      <w:r w:rsidR="00446452" w:rsidRPr="00C53CE4">
        <w:t>ла</w:t>
      </w:r>
      <w:r>
        <w:t>ссификации отходов производства</w:t>
      </w:r>
      <w:bookmarkEnd w:id="4"/>
    </w:p>
    <w:p w:rsidR="00C53CE4" w:rsidRDefault="0065233C" w:rsidP="00C53CE4">
      <w:r>
        <w:tab/>
        <w:t>Для лучшего понимания сущности понятия «</w:t>
      </w:r>
      <w:r w:rsidR="009E3C27">
        <w:t>отходы производства</w:t>
      </w:r>
      <w:r>
        <w:t>» необходимо рассмотреть существующие классификации объекта исследования.</w:t>
      </w:r>
    </w:p>
    <w:p w:rsidR="009A4DEC" w:rsidRDefault="00076258" w:rsidP="00C53CE4">
      <w:r>
        <w:tab/>
        <w:t>Существует несколько классификационных признаков для систематизации отходов:</w:t>
      </w:r>
    </w:p>
    <w:p w:rsidR="009A4DEC" w:rsidRDefault="00C67387" w:rsidP="008726B7">
      <w:pPr>
        <w:pStyle w:val="aa"/>
        <w:numPr>
          <w:ilvl w:val="0"/>
          <w:numId w:val="9"/>
        </w:numPr>
      </w:pPr>
      <w:r>
        <w:t>Происхождение;</w:t>
      </w:r>
    </w:p>
    <w:p w:rsidR="008726B7" w:rsidRDefault="008726B7" w:rsidP="008726B7">
      <w:pPr>
        <w:pStyle w:val="aa"/>
        <w:numPr>
          <w:ilvl w:val="0"/>
          <w:numId w:val="9"/>
        </w:numPr>
      </w:pPr>
      <w:r>
        <w:t>Отрасль промышленности;</w:t>
      </w:r>
    </w:p>
    <w:p w:rsidR="008726B7" w:rsidRDefault="008726B7" w:rsidP="008726B7">
      <w:pPr>
        <w:pStyle w:val="aa"/>
        <w:numPr>
          <w:ilvl w:val="0"/>
          <w:numId w:val="9"/>
        </w:numPr>
      </w:pPr>
      <w:r>
        <w:t xml:space="preserve">Стадия производственного цикла; </w:t>
      </w:r>
    </w:p>
    <w:p w:rsidR="008726B7" w:rsidRDefault="008726B7" w:rsidP="008726B7">
      <w:pPr>
        <w:pStyle w:val="aa"/>
        <w:numPr>
          <w:ilvl w:val="0"/>
          <w:numId w:val="9"/>
        </w:numPr>
      </w:pPr>
      <w:r>
        <w:t>Степень воздействия на окружающую среду;</w:t>
      </w:r>
    </w:p>
    <w:p w:rsidR="008726B7" w:rsidRDefault="008726B7" w:rsidP="008726B7">
      <w:pPr>
        <w:pStyle w:val="aa"/>
        <w:numPr>
          <w:ilvl w:val="0"/>
          <w:numId w:val="9"/>
        </w:numPr>
      </w:pPr>
      <w:r>
        <w:t>Направление использования, и проч.</w:t>
      </w:r>
    </w:p>
    <w:p w:rsidR="00C67387" w:rsidRDefault="00C67387" w:rsidP="00C67387">
      <w:pPr>
        <w:ind w:firstLine="708"/>
      </w:pPr>
      <w:r>
        <w:t>По признаку происхождения отходы можно разделить на:</w:t>
      </w:r>
    </w:p>
    <w:p w:rsidR="00C67387" w:rsidRDefault="00C67387" w:rsidP="00C67387">
      <w:pPr>
        <w:pStyle w:val="aa"/>
        <w:numPr>
          <w:ilvl w:val="0"/>
          <w:numId w:val="8"/>
        </w:numPr>
      </w:pPr>
      <w:r>
        <w:t>отходы производства (промышленные отходы);</w:t>
      </w:r>
    </w:p>
    <w:p w:rsidR="00C67387" w:rsidRDefault="00C67387" w:rsidP="00C67387">
      <w:pPr>
        <w:pStyle w:val="aa"/>
        <w:numPr>
          <w:ilvl w:val="0"/>
          <w:numId w:val="8"/>
        </w:numPr>
      </w:pPr>
      <w:r>
        <w:t>отходы потребления (коммунально-бытовые).</w:t>
      </w:r>
    </w:p>
    <w:p w:rsidR="00DB212A" w:rsidRDefault="00C67387" w:rsidP="00C67387">
      <w:r>
        <w:tab/>
        <w:t>Данная элементарная классификация положена в основу д</w:t>
      </w:r>
      <w:r w:rsidR="00A408CA">
        <w:t>анног</w:t>
      </w:r>
      <w:r>
        <w:t>о исследования, поскольку объектом в нем являются отходы производства.</w:t>
      </w:r>
      <w:r w:rsidR="00DB212A">
        <w:t xml:space="preserve"> На Рисунке 1 представлены прочие элементарные классификации </w:t>
      </w:r>
      <w:r w:rsidR="00A408CA">
        <w:t>отходов</w:t>
      </w:r>
      <w:r w:rsidR="00DB212A">
        <w:t xml:space="preserve"> с указанием </w:t>
      </w:r>
      <w:r w:rsidR="006366AD">
        <w:t>классификационных признаков</w:t>
      </w:r>
      <w:r w:rsidR="00DB212A">
        <w:t>.</w:t>
      </w:r>
    </w:p>
    <w:p w:rsidR="00E448E9" w:rsidRDefault="00E448E9" w:rsidP="00DB212A">
      <w:pPr>
        <w:jc w:val="right"/>
        <w:rPr>
          <w:i/>
          <w:szCs w:val="24"/>
        </w:rPr>
      </w:pPr>
    </w:p>
    <w:p w:rsidR="00E448E9" w:rsidRDefault="00E448E9" w:rsidP="00DB212A">
      <w:pPr>
        <w:jc w:val="right"/>
        <w:rPr>
          <w:i/>
          <w:szCs w:val="24"/>
        </w:rPr>
      </w:pPr>
    </w:p>
    <w:p w:rsidR="00E448E9" w:rsidRDefault="00E448E9" w:rsidP="00DB212A">
      <w:pPr>
        <w:jc w:val="right"/>
        <w:rPr>
          <w:i/>
          <w:szCs w:val="24"/>
        </w:rPr>
      </w:pPr>
    </w:p>
    <w:p w:rsidR="00E448E9" w:rsidRDefault="00E448E9" w:rsidP="00DB212A">
      <w:pPr>
        <w:jc w:val="right"/>
        <w:rPr>
          <w:i/>
          <w:szCs w:val="24"/>
        </w:rPr>
      </w:pPr>
    </w:p>
    <w:p w:rsidR="00E448E9" w:rsidRDefault="00E448E9" w:rsidP="00DB212A">
      <w:pPr>
        <w:jc w:val="right"/>
        <w:rPr>
          <w:i/>
          <w:szCs w:val="24"/>
        </w:rPr>
      </w:pPr>
    </w:p>
    <w:p w:rsidR="00DB212A" w:rsidRPr="00DB212A" w:rsidRDefault="00DB212A" w:rsidP="00DB212A">
      <w:pPr>
        <w:jc w:val="right"/>
        <w:rPr>
          <w:i/>
          <w:szCs w:val="24"/>
        </w:rPr>
      </w:pPr>
      <w:r w:rsidRPr="00DB212A">
        <w:rPr>
          <w:i/>
          <w:szCs w:val="24"/>
        </w:rPr>
        <w:lastRenderedPageBreak/>
        <w:t xml:space="preserve">Рисунок 1. </w:t>
      </w:r>
      <w:r w:rsidR="00C773AB">
        <w:rPr>
          <w:i/>
          <w:szCs w:val="24"/>
        </w:rPr>
        <w:t>В</w:t>
      </w:r>
      <w:r>
        <w:rPr>
          <w:i/>
          <w:szCs w:val="24"/>
        </w:rPr>
        <w:t>арианты к</w:t>
      </w:r>
      <w:r w:rsidR="00BF3796">
        <w:rPr>
          <w:i/>
          <w:szCs w:val="24"/>
        </w:rPr>
        <w:t>лассификации отходов</w:t>
      </w:r>
      <w:r w:rsidR="002D50A5">
        <w:rPr>
          <w:rStyle w:val="a9"/>
          <w:i/>
          <w:szCs w:val="24"/>
        </w:rPr>
        <w:footnoteReference w:id="11"/>
      </w:r>
      <w:r w:rsidR="00D95354">
        <w:rPr>
          <w:rStyle w:val="a9"/>
          <w:i/>
          <w:szCs w:val="24"/>
        </w:rPr>
        <w:footnoteReference w:id="12"/>
      </w:r>
    </w:p>
    <w:p w:rsidR="00B2687F" w:rsidRDefault="00B2687F" w:rsidP="00C67387">
      <w:r>
        <w:rPr>
          <w:noProof/>
          <w:lang w:eastAsia="ru-RU"/>
        </w:rPr>
        <w:drawing>
          <wp:inline distT="0" distB="0" distL="0" distR="0">
            <wp:extent cx="5486400" cy="2190465"/>
            <wp:effectExtent l="38100" t="0" r="381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C5E43" w:rsidRDefault="00BC5E43" w:rsidP="003946CF">
      <w:pPr>
        <w:ind w:firstLine="708"/>
      </w:pPr>
    </w:p>
    <w:p w:rsidR="009A4DEC" w:rsidRPr="003946CF" w:rsidRDefault="00076258" w:rsidP="003946CF">
      <w:pPr>
        <w:ind w:firstLine="708"/>
      </w:pPr>
      <w:r>
        <w:t>В</w:t>
      </w:r>
      <w:r w:rsidR="009A4DEC">
        <w:t xml:space="preserve"> зависимости от степени негативного воздействия на окружающую среду </w:t>
      </w:r>
      <w:r>
        <w:t xml:space="preserve">отходы </w:t>
      </w:r>
      <w:r w:rsidR="009A4DEC">
        <w:t xml:space="preserve">подразделяются на пять </w:t>
      </w:r>
      <w:r w:rsidR="009A4DEC" w:rsidRPr="009A4DEC">
        <w:rPr>
          <w:szCs w:val="28"/>
        </w:rPr>
        <w:t>классов опасности</w:t>
      </w:r>
      <w:r>
        <w:rPr>
          <w:szCs w:val="28"/>
        </w:rPr>
        <w:t xml:space="preserve"> по убыванию силы э</w:t>
      </w:r>
      <w:r w:rsidR="00DB212A">
        <w:rPr>
          <w:szCs w:val="28"/>
        </w:rPr>
        <w:t>ффекта от воздействия (Рисунок 2</w:t>
      </w:r>
      <w:r>
        <w:rPr>
          <w:szCs w:val="28"/>
        </w:rPr>
        <w:t>).</w:t>
      </w:r>
      <w:r>
        <w:rPr>
          <w:rStyle w:val="a9"/>
          <w:szCs w:val="28"/>
        </w:rPr>
        <w:footnoteReference w:id="13"/>
      </w:r>
      <w:r w:rsidR="003946CF">
        <w:t>«</w:t>
      </w:r>
      <w:r w:rsidR="003946CF" w:rsidRPr="008726B7">
        <w:t xml:space="preserve">Класс опасности вредных веществ </w:t>
      </w:r>
      <w:r w:rsidR="003946CF">
        <w:t>–</w:t>
      </w:r>
      <w:r w:rsidR="003946CF" w:rsidRPr="008726B7">
        <w:t xml:space="preserve"> условная величина, предназначенная для упрощённой классификации потенциально опасных веществ. Класс опасности устанавливается в соответствии с нормативными отраслевыми документами. Для разных объектов установлены различные нормативы и показатели</w:t>
      </w:r>
      <w:r w:rsidR="003946CF">
        <w:t>»</w:t>
      </w:r>
      <w:r w:rsidR="003946CF" w:rsidRPr="008726B7">
        <w:t>.</w:t>
      </w:r>
      <w:r w:rsidR="003946CF">
        <w:rPr>
          <w:rStyle w:val="a9"/>
        </w:rPr>
        <w:footnoteReference w:id="14"/>
      </w:r>
    </w:p>
    <w:p w:rsidR="00BC5E43" w:rsidRDefault="00BC5E43" w:rsidP="00076258">
      <w:pPr>
        <w:jc w:val="right"/>
        <w:rPr>
          <w:i/>
          <w:szCs w:val="28"/>
        </w:rPr>
      </w:pPr>
    </w:p>
    <w:p w:rsidR="00BC5E43" w:rsidRDefault="00BC5E43" w:rsidP="00E448E9">
      <w:pPr>
        <w:rPr>
          <w:i/>
          <w:szCs w:val="28"/>
        </w:rPr>
      </w:pPr>
    </w:p>
    <w:p w:rsidR="00076258" w:rsidRPr="00076258" w:rsidRDefault="00076258" w:rsidP="00076258">
      <w:pPr>
        <w:jc w:val="right"/>
        <w:rPr>
          <w:i/>
          <w:szCs w:val="28"/>
        </w:rPr>
      </w:pPr>
      <w:r w:rsidRPr="00076258">
        <w:rPr>
          <w:i/>
          <w:szCs w:val="28"/>
        </w:rPr>
        <w:t xml:space="preserve">Рисунок </w:t>
      </w:r>
      <w:r w:rsidR="00DB212A">
        <w:rPr>
          <w:i/>
          <w:szCs w:val="28"/>
        </w:rPr>
        <w:t>2</w:t>
      </w:r>
      <w:r w:rsidRPr="00076258">
        <w:rPr>
          <w:i/>
          <w:szCs w:val="28"/>
        </w:rPr>
        <w:t>. Классы опасности отходов</w:t>
      </w:r>
      <w:r>
        <w:rPr>
          <w:i/>
          <w:szCs w:val="28"/>
        </w:rPr>
        <w:t>.</w:t>
      </w:r>
    </w:p>
    <w:p w:rsidR="009A4DEC" w:rsidRDefault="009A4DEC" w:rsidP="009A4DEC">
      <w:r>
        <w:rPr>
          <w:noProof/>
          <w:lang w:eastAsia="ru-RU"/>
        </w:rPr>
        <w:drawing>
          <wp:inline distT="0" distB="0" distL="0" distR="0">
            <wp:extent cx="5936776" cy="2087880"/>
            <wp:effectExtent l="19050" t="0" r="25874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5233C" w:rsidRDefault="00376B07" w:rsidP="009A6838">
      <w:pPr>
        <w:ind w:firstLine="708"/>
      </w:pPr>
      <w:r w:rsidRPr="00376B07">
        <w:lastRenderedPageBreak/>
        <w:t>ГОСТ 12.1.007-76 «Вредные вещества. Классификация и общие требования безопасности»</w:t>
      </w:r>
      <w:r w:rsidR="00455E04">
        <w:t>разделяет</w:t>
      </w:r>
      <w:r w:rsidR="009A6838">
        <w:t xml:space="preserve"> отходы на 4 класса (наименования те же, что и у представленных выше первых четырех классов). В тот или иной класс вещество заносится согласно установленным нормативам (Таблица 2).</w:t>
      </w:r>
      <w:r w:rsidR="002E2E92">
        <w:rPr>
          <w:rStyle w:val="a9"/>
        </w:rPr>
        <w:footnoteReference w:id="15"/>
      </w:r>
    </w:p>
    <w:p w:rsidR="009A6838" w:rsidRPr="009A6838" w:rsidRDefault="009A6838" w:rsidP="009A6838">
      <w:pPr>
        <w:jc w:val="right"/>
        <w:rPr>
          <w:i/>
        </w:rPr>
      </w:pPr>
      <w:r w:rsidRPr="009A6838">
        <w:rPr>
          <w:i/>
        </w:rPr>
        <w:t>Таблица 2. Нормативы кл</w:t>
      </w:r>
      <w:r w:rsidR="00BF3796">
        <w:rPr>
          <w:i/>
        </w:rPr>
        <w:t>ассов опасности вредных веществ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479"/>
        <w:gridCol w:w="1479"/>
        <w:gridCol w:w="1479"/>
        <w:gridCol w:w="1480"/>
      </w:tblGrid>
      <w:tr w:rsidR="009A6838" w:rsidRPr="009A6838" w:rsidTr="002E2E92">
        <w:tc>
          <w:tcPr>
            <w:tcW w:w="3369" w:type="dxa"/>
            <w:vAlign w:val="center"/>
          </w:tcPr>
          <w:p w:rsidR="009A6838" w:rsidRPr="00AB5048" w:rsidRDefault="009A6838" w:rsidP="002E2E92">
            <w:pPr>
              <w:jc w:val="center"/>
              <w:rPr>
                <w:rFonts w:cs="Times New Roman"/>
                <w:b/>
                <w:szCs w:val="24"/>
              </w:rPr>
            </w:pPr>
            <w:r w:rsidRPr="00AB5048">
              <w:rPr>
                <w:rFonts w:cs="Times New Roman"/>
                <w:b/>
                <w:szCs w:val="24"/>
              </w:rPr>
              <w:t>Показатели</w:t>
            </w:r>
          </w:p>
        </w:tc>
        <w:tc>
          <w:tcPr>
            <w:tcW w:w="5917" w:type="dxa"/>
            <w:gridSpan w:val="4"/>
            <w:vAlign w:val="center"/>
          </w:tcPr>
          <w:p w:rsidR="009A6838" w:rsidRPr="00AB5048" w:rsidRDefault="009E3C27" w:rsidP="009E3C2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Критерии отнесения к</w:t>
            </w:r>
            <w:r w:rsidRPr="00AB5048">
              <w:rPr>
                <w:rFonts w:cs="Times New Roman"/>
                <w:b/>
                <w:szCs w:val="24"/>
              </w:rPr>
              <w:t xml:space="preserve"> </w:t>
            </w:r>
            <w:r w:rsidR="009A6838" w:rsidRPr="00AB5048">
              <w:rPr>
                <w:rFonts w:cs="Times New Roman"/>
                <w:b/>
                <w:szCs w:val="24"/>
              </w:rPr>
              <w:t>класс</w:t>
            </w:r>
            <w:r w:rsidR="002E2E92" w:rsidRPr="00AB5048">
              <w:rPr>
                <w:rFonts w:cs="Times New Roman"/>
                <w:b/>
                <w:szCs w:val="24"/>
              </w:rPr>
              <w:t>ам</w:t>
            </w:r>
            <w:r w:rsidR="009A6838" w:rsidRPr="00AB5048">
              <w:rPr>
                <w:rFonts w:cs="Times New Roman"/>
                <w:b/>
                <w:szCs w:val="24"/>
              </w:rPr>
              <w:t xml:space="preserve"> опасности</w:t>
            </w:r>
          </w:p>
        </w:tc>
      </w:tr>
      <w:tr w:rsidR="009A6838" w:rsidRPr="009A6838" w:rsidTr="002E2E92">
        <w:tc>
          <w:tcPr>
            <w:tcW w:w="3369" w:type="dxa"/>
            <w:vAlign w:val="center"/>
          </w:tcPr>
          <w:p w:rsidR="009A6838" w:rsidRPr="009A6838" w:rsidRDefault="009A6838" w:rsidP="002E2E9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9A6838" w:rsidRPr="002E2E92" w:rsidRDefault="002E2E92" w:rsidP="002E2E92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1479" w:type="dxa"/>
            <w:vAlign w:val="center"/>
          </w:tcPr>
          <w:p w:rsidR="009A6838" w:rsidRPr="002E2E92" w:rsidRDefault="002E2E92" w:rsidP="002E2E92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II</w:t>
            </w:r>
          </w:p>
        </w:tc>
        <w:tc>
          <w:tcPr>
            <w:tcW w:w="1479" w:type="dxa"/>
            <w:vAlign w:val="center"/>
          </w:tcPr>
          <w:p w:rsidR="009A6838" w:rsidRPr="002E2E92" w:rsidRDefault="002E2E92" w:rsidP="002E2E92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III</w:t>
            </w:r>
          </w:p>
        </w:tc>
        <w:tc>
          <w:tcPr>
            <w:tcW w:w="1480" w:type="dxa"/>
            <w:vAlign w:val="center"/>
          </w:tcPr>
          <w:p w:rsidR="009A6838" w:rsidRPr="002E2E92" w:rsidRDefault="002E2E92" w:rsidP="002E2E92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IV</w:t>
            </w:r>
          </w:p>
        </w:tc>
      </w:tr>
      <w:tr w:rsidR="009A6838" w:rsidRPr="009A6838" w:rsidTr="002E2E92">
        <w:tc>
          <w:tcPr>
            <w:tcW w:w="3369" w:type="dxa"/>
            <w:vAlign w:val="center"/>
          </w:tcPr>
          <w:p w:rsidR="009A6838" w:rsidRPr="009A6838" w:rsidRDefault="009A6838" w:rsidP="002E2E92">
            <w:pPr>
              <w:jc w:val="left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ПДК вредных веществ в воздухе рабочей зоны, мг/м</w:t>
            </w:r>
            <w:r w:rsidRPr="009A6838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sym w:font="Symbol" w:char="F03C"/>
            </w:r>
            <w:r w:rsidRPr="009A6838">
              <w:rPr>
                <w:rFonts w:cs="Times New Roman"/>
                <w:szCs w:val="24"/>
              </w:rPr>
              <w:t>0,1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0,1–1,0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1,1–10,.0</w:t>
            </w:r>
          </w:p>
        </w:tc>
        <w:tc>
          <w:tcPr>
            <w:tcW w:w="1480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sym w:font="Symbol" w:char="F03E"/>
            </w:r>
            <w:r w:rsidRPr="009A6838">
              <w:rPr>
                <w:rFonts w:cs="Times New Roman"/>
                <w:szCs w:val="24"/>
              </w:rPr>
              <w:t>10,0</w:t>
            </w:r>
          </w:p>
        </w:tc>
      </w:tr>
      <w:tr w:rsidR="009A6838" w:rsidRPr="009A6838" w:rsidTr="002E2E92">
        <w:tc>
          <w:tcPr>
            <w:tcW w:w="3369" w:type="dxa"/>
            <w:vAlign w:val="center"/>
          </w:tcPr>
          <w:p w:rsidR="009A6838" w:rsidRPr="009A6838" w:rsidRDefault="009A6838" w:rsidP="002E2E92">
            <w:pPr>
              <w:jc w:val="left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Средняя</w:t>
            </w:r>
            <w:r w:rsidR="009E3C2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смерт</w:t>
            </w:r>
            <w:r w:rsidR="002E2E9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доза, мг/кг: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6838" w:rsidRPr="009A6838" w:rsidTr="002E2E92">
        <w:tc>
          <w:tcPr>
            <w:tcW w:w="3369" w:type="dxa"/>
            <w:vAlign w:val="center"/>
          </w:tcPr>
          <w:p w:rsidR="009A6838" w:rsidRPr="009A6838" w:rsidRDefault="009A6838" w:rsidP="002E2E92">
            <w:pPr>
              <w:jc w:val="left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 xml:space="preserve">       при введении в желудок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sym w:font="Symbol" w:char="F03C"/>
            </w:r>
            <w:r w:rsidRPr="009A6838">
              <w:rPr>
                <w:rFonts w:cs="Times New Roman"/>
                <w:szCs w:val="24"/>
              </w:rPr>
              <w:t>15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15–150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151–5000</w:t>
            </w:r>
          </w:p>
        </w:tc>
        <w:tc>
          <w:tcPr>
            <w:tcW w:w="1480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sym w:font="Symbol" w:char="F03E"/>
            </w:r>
            <w:r w:rsidRPr="009A6838">
              <w:rPr>
                <w:rFonts w:cs="Times New Roman"/>
                <w:szCs w:val="24"/>
              </w:rPr>
              <w:t>5000</w:t>
            </w:r>
          </w:p>
        </w:tc>
      </w:tr>
      <w:tr w:rsidR="009A6838" w:rsidRPr="009A6838" w:rsidTr="002E2E92">
        <w:tc>
          <w:tcPr>
            <w:tcW w:w="3369" w:type="dxa"/>
            <w:vAlign w:val="center"/>
          </w:tcPr>
          <w:p w:rsidR="009A6838" w:rsidRPr="009A6838" w:rsidRDefault="009A6838" w:rsidP="002E2E92">
            <w:pPr>
              <w:jc w:val="left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 xml:space="preserve">       при нанесении на кожу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sym w:font="Symbol" w:char="F03C"/>
            </w:r>
            <w:r w:rsidRPr="009A6838">
              <w:rPr>
                <w:rFonts w:cs="Times New Roman"/>
                <w:szCs w:val="24"/>
              </w:rPr>
              <w:t>100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100–500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501–2500</w:t>
            </w:r>
          </w:p>
        </w:tc>
        <w:tc>
          <w:tcPr>
            <w:tcW w:w="1480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sym w:font="Symbol" w:char="F03E"/>
            </w:r>
            <w:r w:rsidRPr="009A6838">
              <w:rPr>
                <w:rFonts w:cs="Times New Roman"/>
                <w:szCs w:val="24"/>
              </w:rPr>
              <w:t>2500</w:t>
            </w:r>
          </w:p>
        </w:tc>
      </w:tr>
      <w:tr w:rsidR="009A6838" w:rsidRPr="009A6838" w:rsidTr="002E2E92">
        <w:tc>
          <w:tcPr>
            <w:tcW w:w="3369" w:type="dxa"/>
            <w:vAlign w:val="center"/>
          </w:tcPr>
          <w:p w:rsidR="009A6838" w:rsidRPr="009A6838" w:rsidRDefault="009A6838" w:rsidP="002E2E92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Средняя смертельная кон</w:t>
            </w:r>
            <w:r w:rsidR="002E2E92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цент</w:t>
            </w:r>
            <w:r w:rsidRPr="009A6838">
              <w:rPr>
                <w:rFonts w:cs="Times New Roman"/>
                <w:szCs w:val="24"/>
              </w:rPr>
              <w:t>рация в воздухе, мг/ м</w:t>
            </w:r>
            <w:r w:rsidRPr="009A6838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sym w:font="Symbol" w:char="F03C"/>
            </w:r>
            <w:r w:rsidRPr="009A6838">
              <w:rPr>
                <w:rFonts w:cs="Times New Roman"/>
                <w:szCs w:val="24"/>
              </w:rPr>
              <w:t>500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500–5000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5001–50000</w:t>
            </w:r>
          </w:p>
        </w:tc>
        <w:tc>
          <w:tcPr>
            <w:tcW w:w="1480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sym w:font="Symbol" w:char="F03E"/>
            </w:r>
            <w:r w:rsidRPr="009A6838">
              <w:rPr>
                <w:rFonts w:cs="Times New Roman"/>
                <w:szCs w:val="24"/>
              </w:rPr>
              <w:t>50000</w:t>
            </w:r>
          </w:p>
        </w:tc>
      </w:tr>
      <w:tr w:rsidR="009A6838" w:rsidRPr="009A6838" w:rsidTr="002E2E92">
        <w:tc>
          <w:tcPr>
            <w:tcW w:w="3369" w:type="dxa"/>
            <w:vAlign w:val="center"/>
          </w:tcPr>
          <w:p w:rsidR="009A6838" w:rsidRPr="009A6838" w:rsidRDefault="009A6838" w:rsidP="002E2E92">
            <w:pPr>
              <w:jc w:val="left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Коэффициент возмо</w:t>
            </w:r>
            <w:r w:rsidR="002E2E92">
              <w:rPr>
                <w:rFonts w:cs="Times New Roman"/>
                <w:szCs w:val="24"/>
              </w:rPr>
              <w:t>жного ингаляционного отравления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sym w:font="Symbol" w:char="F03E"/>
            </w:r>
            <w:r w:rsidRPr="009A6838">
              <w:rPr>
                <w:rFonts w:cs="Times New Roman"/>
                <w:szCs w:val="24"/>
              </w:rPr>
              <w:t>300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300–30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29–3</w:t>
            </w:r>
          </w:p>
        </w:tc>
        <w:tc>
          <w:tcPr>
            <w:tcW w:w="1480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sym w:font="Symbol" w:char="F03C"/>
            </w:r>
            <w:r w:rsidRPr="009A6838">
              <w:rPr>
                <w:rFonts w:cs="Times New Roman"/>
                <w:szCs w:val="24"/>
              </w:rPr>
              <w:t>3</w:t>
            </w:r>
          </w:p>
        </w:tc>
      </w:tr>
      <w:tr w:rsidR="009A6838" w:rsidRPr="009A6838" w:rsidTr="002E2E92">
        <w:tc>
          <w:tcPr>
            <w:tcW w:w="3369" w:type="dxa"/>
            <w:vAlign w:val="center"/>
          </w:tcPr>
          <w:p w:rsidR="009A6838" w:rsidRPr="009A6838" w:rsidRDefault="009A6838" w:rsidP="002E2E92">
            <w:pPr>
              <w:jc w:val="left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Зона острого действия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sym w:font="Symbol" w:char="F03C"/>
            </w:r>
            <w:r w:rsidRPr="009A6838">
              <w:rPr>
                <w:rFonts w:cs="Times New Roman"/>
                <w:szCs w:val="24"/>
              </w:rPr>
              <w:t>6,0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6,0–18,0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18,1–54,0</w:t>
            </w:r>
          </w:p>
        </w:tc>
        <w:tc>
          <w:tcPr>
            <w:tcW w:w="1480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sym w:font="Symbol" w:char="F03E"/>
            </w:r>
            <w:r w:rsidRPr="009A6838">
              <w:rPr>
                <w:rFonts w:cs="Times New Roman"/>
                <w:szCs w:val="24"/>
              </w:rPr>
              <w:t>54,0</w:t>
            </w:r>
          </w:p>
        </w:tc>
      </w:tr>
      <w:tr w:rsidR="009A6838" w:rsidRPr="009A6838" w:rsidTr="002E2E92">
        <w:tc>
          <w:tcPr>
            <w:tcW w:w="3369" w:type="dxa"/>
            <w:vAlign w:val="center"/>
          </w:tcPr>
          <w:p w:rsidR="009A6838" w:rsidRPr="009A6838" w:rsidRDefault="009A6838" w:rsidP="002E2E92">
            <w:pPr>
              <w:jc w:val="left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Зона хронического действия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sym w:font="Symbol" w:char="F03E"/>
            </w:r>
            <w:r w:rsidRPr="009A6838">
              <w:rPr>
                <w:rFonts w:cs="Times New Roman"/>
                <w:szCs w:val="24"/>
              </w:rPr>
              <w:t>10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10–5,0</w:t>
            </w:r>
          </w:p>
        </w:tc>
        <w:tc>
          <w:tcPr>
            <w:tcW w:w="1479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t>4,9–2,5</w:t>
            </w:r>
          </w:p>
        </w:tc>
        <w:tc>
          <w:tcPr>
            <w:tcW w:w="1480" w:type="dxa"/>
            <w:vAlign w:val="center"/>
          </w:tcPr>
          <w:p w:rsidR="009A6838" w:rsidRPr="009A6838" w:rsidRDefault="009A6838" w:rsidP="002E2E92">
            <w:pPr>
              <w:jc w:val="center"/>
              <w:rPr>
                <w:rFonts w:cs="Times New Roman"/>
                <w:szCs w:val="24"/>
              </w:rPr>
            </w:pPr>
            <w:r w:rsidRPr="009A6838">
              <w:rPr>
                <w:rFonts w:cs="Times New Roman"/>
                <w:szCs w:val="24"/>
              </w:rPr>
              <w:sym w:font="Symbol" w:char="F03C"/>
            </w:r>
            <w:r w:rsidRPr="009A6838">
              <w:rPr>
                <w:rFonts w:cs="Times New Roman"/>
                <w:szCs w:val="24"/>
              </w:rPr>
              <w:t>2,5</w:t>
            </w:r>
          </w:p>
        </w:tc>
      </w:tr>
    </w:tbl>
    <w:p w:rsidR="003946CF" w:rsidRDefault="003946CF" w:rsidP="00C53CE4"/>
    <w:p w:rsidR="003946CF" w:rsidRDefault="00AB6D88" w:rsidP="00AB6D88">
      <w:pPr>
        <w:ind w:firstLine="708"/>
      </w:pPr>
      <w:r>
        <w:t>Представленные классификации говорят о комплексности и неоднородности объекта исследования. Поскольку в рамках данной работы промышленные отходы рассматриваются в неразрывной связи с производственным процессом, имеет смысл привести еще одну систематизацию видов отходов с привязкой к типам производства (Рисунок 3).</w:t>
      </w:r>
    </w:p>
    <w:p w:rsidR="00E448E9" w:rsidRDefault="00E448E9" w:rsidP="00D96E63">
      <w:pPr>
        <w:jc w:val="right"/>
        <w:rPr>
          <w:i/>
        </w:rPr>
      </w:pPr>
    </w:p>
    <w:p w:rsidR="00E448E9" w:rsidRDefault="00E448E9" w:rsidP="00D96E63">
      <w:pPr>
        <w:jc w:val="right"/>
        <w:rPr>
          <w:i/>
        </w:rPr>
      </w:pPr>
    </w:p>
    <w:p w:rsidR="00E448E9" w:rsidRDefault="00E448E9" w:rsidP="00D96E63">
      <w:pPr>
        <w:jc w:val="right"/>
        <w:rPr>
          <w:i/>
        </w:rPr>
      </w:pPr>
    </w:p>
    <w:p w:rsidR="00E448E9" w:rsidRDefault="00E448E9" w:rsidP="00D96E63">
      <w:pPr>
        <w:jc w:val="right"/>
        <w:rPr>
          <w:i/>
        </w:rPr>
      </w:pPr>
    </w:p>
    <w:p w:rsidR="00E448E9" w:rsidRDefault="00E448E9" w:rsidP="00D96E63">
      <w:pPr>
        <w:jc w:val="right"/>
        <w:rPr>
          <w:i/>
        </w:rPr>
      </w:pPr>
    </w:p>
    <w:p w:rsidR="00E448E9" w:rsidRDefault="00E448E9" w:rsidP="00D96E63">
      <w:pPr>
        <w:jc w:val="right"/>
        <w:rPr>
          <w:i/>
        </w:rPr>
      </w:pPr>
    </w:p>
    <w:p w:rsidR="00E448E9" w:rsidRDefault="00E448E9" w:rsidP="00D96E63">
      <w:pPr>
        <w:jc w:val="right"/>
        <w:rPr>
          <w:i/>
        </w:rPr>
      </w:pPr>
    </w:p>
    <w:p w:rsidR="00D96E63" w:rsidRPr="00D96E63" w:rsidRDefault="00D96E63" w:rsidP="00D96E63">
      <w:pPr>
        <w:jc w:val="right"/>
        <w:rPr>
          <w:i/>
        </w:rPr>
      </w:pPr>
      <w:r w:rsidRPr="00D96E63">
        <w:rPr>
          <w:i/>
        </w:rPr>
        <w:lastRenderedPageBreak/>
        <w:t>Рисунок 3. Виды промышленных отходов</w:t>
      </w:r>
      <w:r>
        <w:rPr>
          <w:rStyle w:val="a9"/>
          <w:i/>
        </w:rPr>
        <w:footnoteReference w:id="16"/>
      </w:r>
    </w:p>
    <w:p w:rsidR="00AB6D88" w:rsidRDefault="00AB6D88" w:rsidP="002C2292">
      <w:pPr>
        <w:jc w:val="center"/>
      </w:pPr>
      <w:r w:rsidRPr="00AB6D88">
        <w:rPr>
          <w:noProof/>
          <w:lang w:eastAsia="ru-RU"/>
        </w:rPr>
        <w:drawing>
          <wp:inline distT="0" distB="0" distL="0" distR="0">
            <wp:extent cx="4176215" cy="2733598"/>
            <wp:effectExtent l="0" t="0" r="0" b="0"/>
            <wp:docPr id="3" name="Рисунок 3" descr="C:\Users\1sns\Desktop\Рису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sns\Desktop\Рисунки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570" cy="276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89" w:rsidRDefault="00DB5389" w:rsidP="00DB5389">
      <w:pPr>
        <w:ind w:firstLine="708"/>
      </w:pPr>
      <w:r>
        <w:t>Цветом выделены виды отходов, которым будет уделено особое внимание в практических главах данной работы.</w:t>
      </w:r>
    </w:p>
    <w:p w:rsidR="00AB6D88" w:rsidRDefault="00AB6D88" w:rsidP="00C53CE4"/>
    <w:p w:rsidR="00C53CE4" w:rsidRPr="00C53CE4" w:rsidRDefault="00C53CE4" w:rsidP="00EF7F11">
      <w:pPr>
        <w:pStyle w:val="2"/>
      </w:pPr>
      <w:bookmarkStart w:id="5" w:name="_Toc451372160"/>
      <w:r>
        <w:t xml:space="preserve">1.4. </w:t>
      </w:r>
      <w:r w:rsidR="004C26F7">
        <w:t>Общие сведения об</w:t>
      </w:r>
      <w:r>
        <w:t xml:space="preserve"> утилизации промышленных отходов</w:t>
      </w:r>
      <w:bookmarkEnd w:id="5"/>
    </w:p>
    <w:p w:rsidR="0032550D" w:rsidRDefault="0032550D" w:rsidP="0032550D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«Понятие утилизация промышленных </w:t>
      </w:r>
      <w:r w:rsidRPr="0032550D">
        <w:rPr>
          <w:rFonts w:cs="Times New Roman"/>
          <w:szCs w:val="28"/>
        </w:rPr>
        <w:t>отходов</w:t>
      </w:r>
      <w:r>
        <w:rPr>
          <w:rFonts w:cs="Times New Roman"/>
          <w:szCs w:val="28"/>
        </w:rPr>
        <w:t xml:space="preserve"> включает в себя целый комплекс </w:t>
      </w:r>
      <w:r w:rsidRPr="0032550D">
        <w:rPr>
          <w:rFonts w:cs="Times New Roman"/>
          <w:szCs w:val="28"/>
        </w:rPr>
        <w:t>сложнейших тех</w:t>
      </w:r>
      <w:r>
        <w:rPr>
          <w:rFonts w:cs="Times New Roman"/>
          <w:szCs w:val="28"/>
        </w:rPr>
        <w:t xml:space="preserve">нологических процессов, которые </w:t>
      </w:r>
      <w:r w:rsidRPr="0032550D">
        <w:rPr>
          <w:rFonts w:cs="Times New Roman"/>
          <w:szCs w:val="28"/>
        </w:rPr>
        <w:t>требуют не то</w:t>
      </w:r>
      <w:r>
        <w:rPr>
          <w:rFonts w:cs="Times New Roman"/>
          <w:szCs w:val="28"/>
        </w:rPr>
        <w:t xml:space="preserve">лько использование современного </w:t>
      </w:r>
      <w:r w:rsidRPr="0032550D">
        <w:rPr>
          <w:rFonts w:cs="Times New Roman"/>
          <w:szCs w:val="28"/>
        </w:rPr>
        <w:t>оборудования,</w:t>
      </w:r>
      <w:r>
        <w:rPr>
          <w:rFonts w:cs="Times New Roman"/>
          <w:szCs w:val="28"/>
        </w:rPr>
        <w:t xml:space="preserve"> но и специальных знаний, также </w:t>
      </w:r>
      <w:r w:rsidRPr="0032550D">
        <w:rPr>
          <w:rFonts w:cs="Times New Roman"/>
          <w:szCs w:val="28"/>
        </w:rPr>
        <w:t>требований законо</w:t>
      </w:r>
      <w:r>
        <w:rPr>
          <w:rFonts w:cs="Times New Roman"/>
          <w:szCs w:val="28"/>
        </w:rPr>
        <w:t xml:space="preserve">дательства, действующего в этой </w:t>
      </w:r>
      <w:r w:rsidRPr="0032550D">
        <w:rPr>
          <w:rFonts w:cs="Times New Roman"/>
          <w:szCs w:val="28"/>
        </w:rPr>
        <w:t>области</w:t>
      </w:r>
      <w:r>
        <w:rPr>
          <w:rFonts w:cs="Times New Roman"/>
          <w:szCs w:val="28"/>
        </w:rPr>
        <w:t>»</w:t>
      </w:r>
      <w:r w:rsidRPr="0032550D">
        <w:rPr>
          <w:rFonts w:cs="Times New Roman"/>
          <w:szCs w:val="28"/>
        </w:rPr>
        <w:t>.</w:t>
      </w:r>
      <w:r>
        <w:rPr>
          <w:rStyle w:val="a9"/>
          <w:rFonts w:cs="Times New Roman"/>
          <w:szCs w:val="28"/>
        </w:rPr>
        <w:footnoteReference w:id="17"/>
      </w:r>
      <w:r w:rsidR="00B004D6">
        <w:rPr>
          <w:rFonts w:cs="Times New Roman"/>
          <w:szCs w:val="28"/>
        </w:rPr>
        <w:t xml:space="preserve"> Проблема </w:t>
      </w:r>
      <w:r w:rsidR="00190BE8">
        <w:rPr>
          <w:rFonts w:cs="Times New Roman"/>
          <w:szCs w:val="28"/>
        </w:rPr>
        <w:t xml:space="preserve">недостаточной </w:t>
      </w:r>
      <w:r w:rsidR="00B004D6">
        <w:rPr>
          <w:rFonts w:cs="Times New Roman"/>
          <w:szCs w:val="28"/>
        </w:rPr>
        <w:t xml:space="preserve">утилизации стоит </w:t>
      </w:r>
      <w:r w:rsidR="00DE39CE">
        <w:rPr>
          <w:rFonts w:cs="Times New Roman"/>
          <w:szCs w:val="28"/>
        </w:rPr>
        <w:t>крайне</w:t>
      </w:r>
      <w:r w:rsidR="00B004D6">
        <w:rPr>
          <w:rFonts w:cs="Times New Roman"/>
          <w:szCs w:val="28"/>
        </w:rPr>
        <w:t xml:space="preserve"> остро в современной России. Из 7 млрд тонн отходов, образующихся в стране ежегодно, утилизируются лишь 2 млрд (28,6%).</w:t>
      </w:r>
      <w:r w:rsidR="00B004D6">
        <w:rPr>
          <w:rStyle w:val="a9"/>
          <w:rFonts w:cs="Times New Roman"/>
          <w:szCs w:val="28"/>
        </w:rPr>
        <w:footnoteReference w:id="18"/>
      </w:r>
    </w:p>
    <w:p w:rsidR="00A47AD6" w:rsidRDefault="00A47AD6" w:rsidP="00A47AD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детального рассмотрения проблемы утилизации промышленных отходов необходимо предварительно обозначить 2 принципиальных момента: еще одну классификацию – </w:t>
      </w:r>
      <w:r w:rsidRPr="00A47AD6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 xml:space="preserve">признаку </w:t>
      </w:r>
      <w:r w:rsidRPr="00A47AD6">
        <w:rPr>
          <w:rFonts w:cs="Times New Roman"/>
          <w:szCs w:val="28"/>
        </w:rPr>
        <w:t>возможности использования</w:t>
      </w:r>
      <w:r>
        <w:rPr>
          <w:rFonts w:cs="Times New Roman"/>
          <w:szCs w:val="28"/>
        </w:rPr>
        <w:t xml:space="preserve">, а также места хранения отходов согласно законодательству. </w:t>
      </w:r>
    </w:p>
    <w:p w:rsidR="00A47AD6" w:rsidRDefault="00A47AD6" w:rsidP="00A47AD6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>Итак, выделяют следующие виды отходов:</w:t>
      </w:r>
    </w:p>
    <w:p w:rsidR="00A47AD6" w:rsidRPr="00A47AD6" w:rsidRDefault="00A47AD6" w:rsidP="00A47AD6">
      <w:pPr>
        <w:pStyle w:val="aa"/>
        <w:numPr>
          <w:ilvl w:val="0"/>
          <w:numId w:val="11"/>
        </w:numPr>
        <w:rPr>
          <w:rFonts w:cs="Times New Roman"/>
          <w:szCs w:val="28"/>
        </w:rPr>
      </w:pPr>
      <w:r w:rsidRPr="00A47AD6">
        <w:rPr>
          <w:rFonts w:cs="Times New Roman"/>
          <w:szCs w:val="28"/>
        </w:rPr>
        <w:t>вторич</w:t>
      </w:r>
      <w:r>
        <w:rPr>
          <w:rFonts w:cs="Times New Roman"/>
          <w:szCs w:val="28"/>
        </w:rPr>
        <w:t>ные материальные ресурсы (BMP);</w:t>
      </w:r>
    </w:p>
    <w:p w:rsidR="00827719" w:rsidRPr="00A47AD6" w:rsidRDefault="00A47AD6" w:rsidP="00A47AD6">
      <w:pPr>
        <w:pStyle w:val="aa"/>
        <w:numPr>
          <w:ilvl w:val="0"/>
          <w:numId w:val="11"/>
        </w:numPr>
        <w:rPr>
          <w:rFonts w:cs="Times New Roman"/>
          <w:szCs w:val="28"/>
        </w:rPr>
      </w:pPr>
      <w:r w:rsidRPr="00A47AD6">
        <w:rPr>
          <w:rFonts w:cs="Times New Roman"/>
          <w:szCs w:val="28"/>
        </w:rPr>
        <w:lastRenderedPageBreak/>
        <w:t>отходы, которые перерабатывать нецелесообразно либо которые неизбежно образуют безвозвратные потери.</w:t>
      </w:r>
      <w:r>
        <w:rPr>
          <w:rStyle w:val="a9"/>
          <w:rFonts w:cs="Times New Roman"/>
          <w:szCs w:val="28"/>
        </w:rPr>
        <w:footnoteReference w:id="19"/>
      </w:r>
    </w:p>
    <w:p w:rsidR="00A47AD6" w:rsidRDefault="00EF7F11" w:rsidP="00EF7F11">
      <w:r>
        <w:tab/>
      </w:r>
      <w:r w:rsidR="00084D6A">
        <w:t>Что касается мест хранения отходов по п</w:t>
      </w:r>
      <w:r>
        <w:t xml:space="preserve">редставленным типам, упомянутый </w:t>
      </w:r>
      <w:r w:rsidR="00084D6A" w:rsidRPr="00084D6A">
        <w:t>Федеральн</w:t>
      </w:r>
      <w:r w:rsidR="00084D6A">
        <w:t>ый</w:t>
      </w:r>
      <w:r w:rsidR="00084D6A" w:rsidRPr="00084D6A">
        <w:t xml:space="preserve"> закона от 24.06.1998 №89-ФЗ</w:t>
      </w:r>
      <w:r w:rsidR="00084D6A">
        <w:t xml:space="preserve"> предписывает следующие варианты:</w:t>
      </w:r>
    </w:p>
    <w:p w:rsidR="000523A3" w:rsidRPr="00084D6A" w:rsidRDefault="00084D6A" w:rsidP="00084D6A">
      <w:pPr>
        <w:pStyle w:val="aa"/>
        <w:numPr>
          <w:ilvl w:val="0"/>
          <w:numId w:val="1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«О</w:t>
      </w:r>
      <w:r w:rsidR="000523A3" w:rsidRPr="00084D6A">
        <w:rPr>
          <w:rFonts w:cs="Times New Roman"/>
          <w:szCs w:val="28"/>
        </w:rPr>
        <w:t xml:space="preserve">бъекты размещения отходов </w:t>
      </w:r>
      <w:r w:rsidR="00827719" w:rsidRPr="00084D6A">
        <w:rPr>
          <w:rFonts w:cs="Times New Roman"/>
          <w:szCs w:val="28"/>
        </w:rPr>
        <w:t>–</w:t>
      </w:r>
      <w:r w:rsidR="000523A3" w:rsidRPr="00084D6A">
        <w:rPr>
          <w:rFonts w:cs="Times New Roman"/>
          <w:szCs w:val="28"/>
        </w:rPr>
        <w:t xml:space="preserve">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отходов;</w:t>
      </w:r>
    </w:p>
    <w:p w:rsidR="000523A3" w:rsidRPr="00084D6A" w:rsidRDefault="00084D6A" w:rsidP="00084D6A">
      <w:pPr>
        <w:pStyle w:val="aa"/>
        <w:numPr>
          <w:ilvl w:val="0"/>
          <w:numId w:val="1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0523A3" w:rsidRPr="00084D6A">
        <w:rPr>
          <w:rFonts w:cs="Times New Roman"/>
          <w:szCs w:val="28"/>
        </w:rPr>
        <w:t xml:space="preserve">бъекты захоронения отходов </w:t>
      </w:r>
      <w:r w:rsidR="00827719" w:rsidRPr="00084D6A">
        <w:rPr>
          <w:rFonts w:cs="Times New Roman"/>
          <w:szCs w:val="28"/>
        </w:rPr>
        <w:t>–</w:t>
      </w:r>
      <w:r w:rsidR="000523A3" w:rsidRPr="00084D6A">
        <w:rPr>
          <w:rFonts w:cs="Times New Roman"/>
          <w:szCs w:val="28"/>
        </w:rPr>
        <w:t xml:space="preserve"> предоставленные в пользование в установленном порядке участки недр, подземные сооружения для захоронения отходов I</w:t>
      </w:r>
      <w:r w:rsidR="00827719" w:rsidRPr="00084D6A">
        <w:rPr>
          <w:rFonts w:cs="Times New Roman"/>
          <w:szCs w:val="28"/>
        </w:rPr>
        <w:t>–</w:t>
      </w:r>
      <w:r w:rsidR="000523A3" w:rsidRPr="00084D6A">
        <w:rPr>
          <w:rFonts w:cs="Times New Roman"/>
          <w:szCs w:val="28"/>
        </w:rPr>
        <w:t>V классов опасности в соответствии с законодательством Российской Федерации о недрах;</w:t>
      </w:r>
    </w:p>
    <w:p w:rsidR="000523A3" w:rsidRDefault="00DE39CE" w:rsidP="00084D6A">
      <w:pPr>
        <w:pStyle w:val="aa"/>
        <w:numPr>
          <w:ilvl w:val="0"/>
          <w:numId w:val="1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0523A3" w:rsidRPr="00084D6A">
        <w:rPr>
          <w:rFonts w:cs="Times New Roman"/>
          <w:szCs w:val="28"/>
        </w:rPr>
        <w:t xml:space="preserve">бъекты хранения отходов </w:t>
      </w:r>
      <w:r w:rsidR="00827719" w:rsidRPr="00084D6A">
        <w:rPr>
          <w:rFonts w:cs="Times New Roman"/>
          <w:szCs w:val="28"/>
        </w:rPr>
        <w:t>–</w:t>
      </w:r>
      <w:r w:rsidR="000523A3" w:rsidRPr="00084D6A">
        <w:rPr>
          <w:rFonts w:cs="Times New Roman"/>
          <w:szCs w:val="28"/>
        </w:rPr>
        <w:t xml:space="preserve">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</w:t>
      </w:r>
      <w:r w:rsidR="00084D6A">
        <w:rPr>
          <w:rFonts w:cs="Times New Roman"/>
          <w:szCs w:val="28"/>
        </w:rPr>
        <w:t>».</w:t>
      </w:r>
      <w:r w:rsidR="00084D6A">
        <w:rPr>
          <w:rStyle w:val="a9"/>
          <w:rFonts w:cs="Times New Roman"/>
          <w:szCs w:val="28"/>
        </w:rPr>
        <w:footnoteReference w:id="20"/>
      </w:r>
    </w:p>
    <w:p w:rsidR="00951147" w:rsidRPr="00084D6A" w:rsidRDefault="00961D3A" w:rsidP="00961D3A">
      <w:r>
        <w:tab/>
      </w:r>
      <w:r w:rsidR="00951147">
        <w:t xml:space="preserve">Представленная классификация и варианты размещения схематично изображены на на Рисунке </w:t>
      </w:r>
      <w:r>
        <w:t>4</w:t>
      </w:r>
      <w:r w:rsidR="00951147">
        <w:t>.</w:t>
      </w:r>
    </w:p>
    <w:p w:rsidR="00951147" w:rsidRPr="00951147" w:rsidRDefault="00951147" w:rsidP="00951147">
      <w:pPr>
        <w:jc w:val="right"/>
        <w:rPr>
          <w:rFonts w:cs="Times New Roman"/>
          <w:i/>
          <w:szCs w:val="28"/>
        </w:rPr>
      </w:pPr>
      <w:r w:rsidRPr="00951147">
        <w:rPr>
          <w:rFonts w:cs="Times New Roman"/>
          <w:i/>
          <w:szCs w:val="28"/>
        </w:rPr>
        <w:t xml:space="preserve">Рисунок </w:t>
      </w:r>
      <w:r>
        <w:rPr>
          <w:rFonts w:cs="Times New Roman"/>
          <w:i/>
          <w:szCs w:val="28"/>
        </w:rPr>
        <w:t>4</w:t>
      </w:r>
      <w:r w:rsidRPr="00951147">
        <w:rPr>
          <w:rFonts w:cs="Times New Roman"/>
          <w:i/>
          <w:szCs w:val="28"/>
        </w:rPr>
        <w:t>. Хранени</w:t>
      </w:r>
      <w:r w:rsidR="00BF3796">
        <w:rPr>
          <w:rFonts w:cs="Times New Roman"/>
          <w:i/>
          <w:szCs w:val="28"/>
        </w:rPr>
        <w:t>е отходов в зависимости от типа</w:t>
      </w:r>
    </w:p>
    <w:p w:rsidR="00951147" w:rsidRDefault="00693543" w:rsidP="00693543">
      <w:pPr>
        <w:jc w:val="center"/>
        <w:rPr>
          <w:rFonts w:cs="Times New Roman"/>
          <w:szCs w:val="28"/>
        </w:rPr>
      </w:pPr>
      <w:r w:rsidRPr="00951147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787254" cy="2678160"/>
            <wp:effectExtent l="0" t="0" r="3810" b="8255"/>
            <wp:docPr id="4" name="Рисунок 4" descr="C:\Users\1sns\Desktop\Рисунк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sns\Desktop\Рисунки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038" cy="270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A3" w:rsidRDefault="00951147" w:rsidP="00961D3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Таким образом, </w:t>
      </w:r>
      <w:r w:rsidR="00961D3A">
        <w:rPr>
          <w:rFonts w:cs="Times New Roman"/>
          <w:szCs w:val="28"/>
        </w:rPr>
        <w:t>процесс утилизации применим для вторичных материальных ресурсов, размещенных в специально отведенных объектах хранения.</w:t>
      </w:r>
    </w:p>
    <w:p w:rsidR="000523A3" w:rsidRDefault="003A0049" w:rsidP="000523A3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>Само определение утилизации представлено выше в ходе анализа норма</w:t>
      </w:r>
      <w:r w:rsidR="00B22E96">
        <w:rPr>
          <w:rFonts w:cs="Times New Roman"/>
          <w:szCs w:val="28"/>
        </w:rPr>
        <w:t>тивно-правовой базы. Необходимо дать некоторые пояснение прописанной в Законе трактовки.</w:t>
      </w:r>
      <w:r w:rsidR="00830A1E">
        <w:rPr>
          <w:rFonts w:cs="Times New Roman"/>
          <w:szCs w:val="28"/>
        </w:rPr>
        <w:t>Термин «утилизация» фигурирует в рассматриваемом ФЗ №89 только с декабря 2014 года (с момента внесения упомянутой ранее поправки). До этого был актуален неоднозначный термин «использование». В новом определении фигурируют такие понятия, как «</w:t>
      </w:r>
      <w:r w:rsidR="00830A1E" w:rsidRPr="00830A1E">
        <w:rPr>
          <w:rFonts w:cs="Times New Roman"/>
          <w:szCs w:val="28"/>
        </w:rPr>
        <w:t>рециклинг</w:t>
      </w:r>
      <w:r w:rsidR="00830A1E">
        <w:rPr>
          <w:rFonts w:cs="Times New Roman"/>
          <w:szCs w:val="28"/>
        </w:rPr>
        <w:t>»</w:t>
      </w:r>
      <w:r w:rsidR="00830A1E" w:rsidRPr="00830A1E">
        <w:rPr>
          <w:rFonts w:cs="Times New Roman"/>
          <w:szCs w:val="28"/>
        </w:rPr>
        <w:t xml:space="preserve">, и </w:t>
      </w:r>
      <w:r w:rsidR="00830A1E">
        <w:rPr>
          <w:rFonts w:cs="Times New Roman"/>
          <w:szCs w:val="28"/>
        </w:rPr>
        <w:t>«</w:t>
      </w:r>
      <w:r w:rsidR="00830A1E" w:rsidRPr="00830A1E">
        <w:rPr>
          <w:rFonts w:cs="Times New Roman"/>
          <w:szCs w:val="28"/>
        </w:rPr>
        <w:t>регенерация</w:t>
      </w:r>
      <w:r w:rsidR="00830A1E">
        <w:rPr>
          <w:rFonts w:cs="Times New Roman"/>
          <w:szCs w:val="28"/>
        </w:rPr>
        <w:t>»</w:t>
      </w:r>
      <w:r w:rsidR="00830A1E" w:rsidRPr="00830A1E">
        <w:rPr>
          <w:rFonts w:cs="Times New Roman"/>
          <w:szCs w:val="28"/>
        </w:rPr>
        <w:t xml:space="preserve">, и </w:t>
      </w:r>
      <w:r w:rsidR="00830A1E">
        <w:rPr>
          <w:rFonts w:cs="Times New Roman"/>
          <w:szCs w:val="28"/>
        </w:rPr>
        <w:t>«</w:t>
      </w:r>
      <w:r w:rsidR="00830A1E" w:rsidRPr="00830A1E">
        <w:rPr>
          <w:rFonts w:cs="Times New Roman"/>
          <w:szCs w:val="28"/>
        </w:rPr>
        <w:t>рекуперация</w:t>
      </w:r>
      <w:r w:rsidR="00830A1E">
        <w:rPr>
          <w:rFonts w:cs="Times New Roman"/>
          <w:szCs w:val="28"/>
        </w:rPr>
        <w:t>»</w:t>
      </w:r>
      <w:r w:rsidR="004C26F7">
        <w:rPr>
          <w:rFonts w:cs="Times New Roman"/>
          <w:szCs w:val="28"/>
        </w:rPr>
        <w:t>, что добавляет определенности трактовки в части вариантов использования вторичных материальных ресурсов.</w:t>
      </w:r>
    </w:p>
    <w:p w:rsidR="00693543" w:rsidRDefault="00693543" w:rsidP="000523A3">
      <w:pPr>
        <w:rPr>
          <w:rFonts w:cs="Times New Roman"/>
          <w:szCs w:val="28"/>
        </w:rPr>
      </w:pPr>
    </w:p>
    <w:p w:rsidR="00C53CE4" w:rsidRDefault="00C53CE4" w:rsidP="00EF7F11">
      <w:pPr>
        <w:pStyle w:val="2"/>
      </w:pPr>
      <w:bookmarkStart w:id="6" w:name="_Toc451372161"/>
      <w:r>
        <w:t>1.5. Отходы от лакокрасочных материалов: характеристика, особенности, способы утилизации</w:t>
      </w:r>
      <w:bookmarkEnd w:id="6"/>
    </w:p>
    <w:p w:rsidR="00811A12" w:rsidRDefault="0032550D" w:rsidP="00811A12">
      <w:pPr>
        <w:ind w:firstLine="708"/>
        <w:rPr>
          <w:rFonts w:cs="Times New Roman"/>
          <w:szCs w:val="28"/>
        </w:rPr>
      </w:pPr>
      <w:r w:rsidRPr="0032550D">
        <w:rPr>
          <w:rFonts w:cs="Times New Roman"/>
          <w:szCs w:val="28"/>
        </w:rPr>
        <w:t>Произв</w:t>
      </w:r>
      <w:r w:rsidR="00035B75">
        <w:rPr>
          <w:rFonts w:cs="Times New Roman"/>
          <w:szCs w:val="28"/>
        </w:rPr>
        <w:t xml:space="preserve">одство лакокрасочных материалов </w:t>
      </w:r>
      <w:r w:rsidRPr="0032550D">
        <w:rPr>
          <w:rFonts w:cs="Times New Roman"/>
          <w:szCs w:val="28"/>
        </w:rPr>
        <w:t>(ЛКМ), а т</w:t>
      </w:r>
      <w:r w:rsidR="00035B75">
        <w:rPr>
          <w:rFonts w:cs="Times New Roman"/>
          <w:szCs w:val="28"/>
        </w:rPr>
        <w:t xml:space="preserve">акже их компонентов (пигментов, </w:t>
      </w:r>
      <w:r w:rsidRPr="0032550D">
        <w:rPr>
          <w:rFonts w:cs="Times New Roman"/>
          <w:szCs w:val="28"/>
        </w:rPr>
        <w:t>наполнителей, п</w:t>
      </w:r>
      <w:r w:rsidR="00035B75">
        <w:rPr>
          <w:rFonts w:cs="Times New Roman"/>
          <w:szCs w:val="28"/>
        </w:rPr>
        <w:t xml:space="preserve">ленкообразующих, растворителей, </w:t>
      </w:r>
      <w:r w:rsidRPr="0032550D">
        <w:rPr>
          <w:rFonts w:cs="Times New Roman"/>
          <w:szCs w:val="28"/>
        </w:rPr>
        <w:t>пласти</w:t>
      </w:r>
      <w:r w:rsidR="00035B75">
        <w:rPr>
          <w:rFonts w:cs="Times New Roman"/>
          <w:szCs w:val="28"/>
        </w:rPr>
        <w:t xml:space="preserve">фикаторов, отвердителей и т.д.) </w:t>
      </w:r>
      <w:r w:rsidR="00811A12">
        <w:rPr>
          <w:rFonts w:cs="Times New Roman"/>
          <w:szCs w:val="28"/>
        </w:rPr>
        <w:t>ведет к образованию многих видов отходов</w:t>
      </w:r>
      <w:r w:rsidR="00035B75">
        <w:rPr>
          <w:rFonts w:cs="Times New Roman"/>
          <w:szCs w:val="28"/>
        </w:rPr>
        <w:t>, способны</w:t>
      </w:r>
      <w:r w:rsidR="00811A12">
        <w:rPr>
          <w:rFonts w:cs="Times New Roman"/>
          <w:szCs w:val="28"/>
        </w:rPr>
        <w:t>х</w:t>
      </w:r>
      <w:r w:rsidR="001229F3">
        <w:rPr>
          <w:rFonts w:cs="Times New Roman"/>
          <w:szCs w:val="28"/>
        </w:rPr>
        <w:t xml:space="preserve"> </w:t>
      </w:r>
      <w:r w:rsidR="00DE39CE">
        <w:rPr>
          <w:rFonts w:cs="Times New Roman"/>
          <w:szCs w:val="28"/>
        </w:rPr>
        <w:t>как</w:t>
      </w:r>
      <w:r w:rsidRPr="0032550D">
        <w:rPr>
          <w:rFonts w:cs="Times New Roman"/>
          <w:szCs w:val="28"/>
        </w:rPr>
        <w:t xml:space="preserve"> нанести о</w:t>
      </w:r>
      <w:r w:rsidR="00035B75">
        <w:rPr>
          <w:rFonts w:cs="Times New Roman"/>
          <w:szCs w:val="28"/>
        </w:rPr>
        <w:t xml:space="preserve">громный вред здоровью человека, </w:t>
      </w:r>
      <w:r w:rsidR="00DE39CE">
        <w:rPr>
          <w:rFonts w:cs="Times New Roman"/>
          <w:szCs w:val="28"/>
        </w:rPr>
        <w:t>так</w:t>
      </w:r>
      <w:r w:rsidRPr="0032550D">
        <w:rPr>
          <w:rFonts w:cs="Times New Roman"/>
          <w:szCs w:val="28"/>
        </w:rPr>
        <w:t xml:space="preserve"> и вызвать на</w:t>
      </w:r>
      <w:r w:rsidR="00035B75">
        <w:rPr>
          <w:rFonts w:cs="Times New Roman"/>
          <w:szCs w:val="28"/>
        </w:rPr>
        <w:t xml:space="preserve">рушение экологического баланса. </w:t>
      </w:r>
    </w:p>
    <w:p w:rsidR="00811A12" w:rsidRDefault="00811A12" w:rsidP="00811A12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одной из представленных классификаций </w:t>
      </w:r>
      <w:r w:rsidR="00035B75">
        <w:rPr>
          <w:rFonts w:cs="Times New Roman"/>
          <w:szCs w:val="28"/>
        </w:rPr>
        <w:t xml:space="preserve">ЛКМ </w:t>
      </w:r>
      <w:r>
        <w:rPr>
          <w:rFonts w:cs="Times New Roman"/>
          <w:szCs w:val="28"/>
        </w:rPr>
        <w:t>является</w:t>
      </w:r>
      <w:r w:rsidR="00035B75">
        <w:rPr>
          <w:rFonts w:cs="Times New Roman"/>
          <w:szCs w:val="28"/>
        </w:rPr>
        <w:t xml:space="preserve"> одним из </w:t>
      </w:r>
      <w:r>
        <w:rPr>
          <w:rFonts w:cs="Times New Roman"/>
          <w:szCs w:val="28"/>
        </w:rPr>
        <w:t>самых</w:t>
      </w:r>
      <w:r w:rsidR="001229F3">
        <w:rPr>
          <w:rFonts w:cs="Times New Roman"/>
          <w:szCs w:val="28"/>
        </w:rPr>
        <w:t xml:space="preserve"> </w:t>
      </w:r>
      <w:r w:rsidR="0032550D" w:rsidRPr="0032550D">
        <w:rPr>
          <w:rFonts w:cs="Times New Roman"/>
          <w:szCs w:val="28"/>
        </w:rPr>
        <w:t>распространенных и опасных для здоров</w:t>
      </w:r>
      <w:r w:rsidR="00035B75">
        <w:rPr>
          <w:rFonts w:cs="Times New Roman"/>
          <w:szCs w:val="28"/>
        </w:rPr>
        <w:t xml:space="preserve">ья человека </w:t>
      </w:r>
      <w:r w:rsidR="0032550D" w:rsidRPr="0032550D">
        <w:rPr>
          <w:rFonts w:cs="Times New Roman"/>
          <w:szCs w:val="28"/>
        </w:rPr>
        <w:t>вид</w:t>
      </w:r>
      <w:r>
        <w:rPr>
          <w:rFonts w:cs="Times New Roman"/>
          <w:szCs w:val="28"/>
        </w:rPr>
        <w:t>ов</w:t>
      </w:r>
      <w:r w:rsidR="0032550D" w:rsidRPr="0032550D">
        <w:rPr>
          <w:rFonts w:cs="Times New Roman"/>
          <w:szCs w:val="28"/>
        </w:rPr>
        <w:t xml:space="preserve"> токсич</w:t>
      </w:r>
      <w:r w:rsidR="00035B75">
        <w:rPr>
          <w:rFonts w:cs="Times New Roman"/>
          <w:szCs w:val="28"/>
        </w:rPr>
        <w:t xml:space="preserve">ных промышленных отходов (ТПО). </w:t>
      </w:r>
    </w:p>
    <w:p w:rsidR="00811A12" w:rsidRDefault="00811A12" w:rsidP="0032550D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>Высокие экологические риски в данном виде промышленности связаны с действием двух факторов:</w:t>
      </w:r>
    </w:p>
    <w:p w:rsidR="00811A12" w:rsidRDefault="00811A12" w:rsidP="00811A12">
      <w:pPr>
        <w:pStyle w:val="aa"/>
        <w:numPr>
          <w:ilvl w:val="0"/>
          <w:numId w:val="1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035B75" w:rsidRPr="00811A12">
        <w:rPr>
          <w:rFonts w:cs="Times New Roman"/>
          <w:szCs w:val="28"/>
        </w:rPr>
        <w:t>ля производства ЛКМ</w:t>
      </w:r>
      <w:r w:rsidR="001229F3">
        <w:rPr>
          <w:rFonts w:cs="Times New Roman"/>
          <w:szCs w:val="28"/>
        </w:rPr>
        <w:t xml:space="preserve"> </w:t>
      </w:r>
      <w:r w:rsidRPr="00811A12">
        <w:rPr>
          <w:rFonts w:cs="Times New Roman"/>
          <w:szCs w:val="28"/>
        </w:rPr>
        <w:t>характерны</w:t>
      </w:r>
      <w:r>
        <w:rPr>
          <w:rFonts w:cs="Times New Roman"/>
          <w:szCs w:val="28"/>
        </w:rPr>
        <w:t xml:space="preserve"> п</w:t>
      </w:r>
      <w:r w:rsidRPr="00811A12">
        <w:rPr>
          <w:rFonts w:cs="Times New Roman"/>
          <w:szCs w:val="28"/>
        </w:rPr>
        <w:t>рактически все виды отходов</w:t>
      </w:r>
      <w:r>
        <w:rPr>
          <w:rFonts w:cs="Times New Roman"/>
          <w:szCs w:val="28"/>
        </w:rPr>
        <w:t>.</w:t>
      </w:r>
    </w:p>
    <w:p w:rsidR="00811A12" w:rsidRPr="00811A12" w:rsidRDefault="00811A12" w:rsidP="003541D1">
      <w:pPr>
        <w:pStyle w:val="aa"/>
        <w:numPr>
          <w:ilvl w:val="0"/>
          <w:numId w:val="13"/>
        </w:numPr>
      </w:pPr>
      <w:r w:rsidRPr="00472892">
        <w:rPr>
          <w:rFonts w:cs="Times New Roman"/>
          <w:szCs w:val="28"/>
        </w:rPr>
        <w:t>К</w:t>
      </w:r>
      <w:r w:rsidR="00035B75" w:rsidRPr="00472892">
        <w:rPr>
          <w:rFonts w:cs="Times New Roman"/>
          <w:szCs w:val="28"/>
        </w:rPr>
        <w:t xml:space="preserve">оэффициент образования ТПО в </w:t>
      </w:r>
      <w:r w:rsidR="0032550D" w:rsidRPr="00472892">
        <w:rPr>
          <w:rFonts w:cs="Times New Roman"/>
          <w:szCs w:val="28"/>
        </w:rPr>
        <w:t>лакокрасочной</w:t>
      </w:r>
      <w:r w:rsidR="00035B75" w:rsidRPr="00472892">
        <w:rPr>
          <w:rFonts w:cs="Times New Roman"/>
          <w:szCs w:val="28"/>
        </w:rPr>
        <w:t xml:space="preserve"> промышленности и производстве </w:t>
      </w:r>
      <w:r w:rsidRPr="00472892">
        <w:rPr>
          <w:rFonts w:cs="Times New Roman"/>
          <w:szCs w:val="28"/>
        </w:rPr>
        <w:t>окрасочных работ относительно высок.</w:t>
      </w:r>
      <w:r>
        <w:rPr>
          <w:rStyle w:val="a9"/>
        </w:rPr>
        <w:footnoteReference w:id="21"/>
      </w:r>
    </w:p>
    <w:p w:rsidR="0032550D" w:rsidRDefault="00CA77B0" w:rsidP="00CA77B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Наиболее часто встречающиеся</w:t>
      </w:r>
      <w:r w:rsidR="001229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вредные вещества, присутствующие в отходах производства ЛКМ, а также их негативные свойства, представлены в таблице 3.</w:t>
      </w:r>
    </w:p>
    <w:p w:rsidR="00E448E9" w:rsidRDefault="00E448E9" w:rsidP="00CA77B0">
      <w:pPr>
        <w:jc w:val="right"/>
        <w:rPr>
          <w:rFonts w:cs="Times New Roman"/>
          <w:i/>
          <w:szCs w:val="28"/>
        </w:rPr>
      </w:pPr>
    </w:p>
    <w:p w:rsidR="00E448E9" w:rsidRDefault="00E448E9" w:rsidP="00CA77B0">
      <w:pPr>
        <w:jc w:val="right"/>
        <w:rPr>
          <w:rFonts w:cs="Times New Roman"/>
          <w:i/>
          <w:szCs w:val="28"/>
        </w:rPr>
      </w:pPr>
    </w:p>
    <w:p w:rsidR="00E448E9" w:rsidRDefault="00E448E9" w:rsidP="00CA77B0">
      <w:pPr>
        <w:jc w:val="right"/>
        <w:rPr>
          <w:rFonts w:cs="Times New Roman"/>
          <w:i/>
          <w:szCs w:val="28"/>
        </w:rPr>
      </w:pPr>
    </w:p>
    <w:p w:rsidR="00E448E9" w:rsidRDefault="00E448E9" w:rsidP="00CA77B0">
      <w:pPr>
        <w:jc w:val="right"/>
        <w:rPr>
          <w:rFonts w:cs="Times New Roman"/>
          <w:i/>
          <w:szCs w:val="28"/>
        </w:rPr>
      </w:pPr>
    </w:p>
    <w:p w:rsidR="00E448E9" w:rsidRDefault="00E448E9" w:rsidP="00CA77B0">
      <w:pPr>
        <w:jc w:val="right"/>
        <w:rPr>
          <w:rFonts w:cs="Times New Roman"/>
          <w:i/>
          <w:szCs w:val="28"/>
        </w:rPr>
      </w:pPr>
    </w:p>
    <w:p w:rsidR="00CA77B0" w:rsidRDefault="00CA77B0" w:rsidP="00CA77B0">
      <w:pPr>
        <w:jc w:val="right"/>
        <w:rPr>
          <w:rFonts w:cs="Times New Roman"/>
          <w:szCs w:val="28"/>
        </w:rPr>
      </w:pPr>
      <w:r w:rsidRPr="00CA6F5A">
        <w:rPr>
          <w:rFonts w:cs="Times New Roman"/>
          <w:i/>
          <w:szCs w:val="28"/>
        </w:rPr>
        <w:lastRenderedPageBreak/>
        <w:t>Таблица</w:t>
      </w:r>
      <w:r>
        <w:rPr>
          <w:rFonts w:cs="Times New Roman"/>
          <w:i/>
          <w:szCs w:val="28"/>
        </w:rPr>
        <w:t xml:space="preserve"> 3</w:t>
      </w:r>
      <w:r w:rsidRPr="00CA6F5A">
        <w:rPr>
          <w:rFonts w:cs="Times New Roman"/>
          <w:i/>
          <w:szCs w:val="28"/>
        </w:rPr>
        <w:t>.</w:t>
      </w:r>
      <w:r>
        <w:rPr>
          <w:rFonts w:cs="Times New Roman"/>
          <w:i/>
          <w:szCs w:val="28"/>
        </w:rPr>
        <w:t xml:space="preserve"> Вредные вещества, содержащиеся в ЛКМ</w:t>
      </w:r>
      <w:r>
        <w:rPr>
          <w:rStyle w:val="a9"/>
          <w:rFonts w:cs="Times New Roman"/>
          <w:szCs w:val="28"/>
        </w:rPr>
        <w:footnoteReference w:id="22"/>
      </w:r>
    </w:p>
    <w:tbl>
      <w:tblPr>
        <w:tblStyle w:val="ab"/>
        <w:tblW w:w="0" w:type="auto"/>
        <w:tblLook w:val="04A0"/>
      </w:tblPr>
      <w:tblGrid>
        <w:gridCol w:w="1555"/>
        <w:gridCol w:w="805"/>
        <w:gridCol w:w="3239"/>
        <w:gridCol w:w="3688"/>
      </w:tblGrid>
      <w:tr w:rsidR="00CA77B0" w:rsidRPr="00035B75" w:rsidTr="003541D1">
        <w:tc>
          <w:tcPr>
            <w:tcW w:w="1555" w:type="dxa"/>
            <w:vAlign w:val="center"/>
          </w:tcPr>
          <w:p w:rsidR="00CA77B0" w:rsidRPr="00AB5048" w:rsidRDefault="00CA77B0" w:rsidP="003541D1">
            <w:pPr>
              <w:jc w:val="center"/>
              <w:rPr>
                <w:rFonts w:cs="Times New Roman"/>
                <w:b/>
                <w:szCs w:val="28"/>
              </w:rPr>
            </w:pPr>
            <w:r w:rsidRPr="00AB5048">
              <w:rPr>
                <w:rFonts w:cs="Times New Roman"/>
                <w:b/>
                <w:szCs w:val="28"/>
              </w:rPr>
              <w:t>Вещество</w:t>
            </w:r>
          </w:p>
        </w:tc>
        <w:tc>
          <w:tcPr>
            <w:tcW w:w="677" w:type="dxa"/>
            <w:vAlign w:val="center"/>
          </w:tcPr>
          <w:p w:rsidR="00CA77B0" w:rsidRPr="00AB5048" w:rsidRDefault="00CA77B0" w:rsidP="003541D1">
            <w:pPr>
              <w:jc w:val="center"/>
              <w:rPr>
                <w:rFonts w:cs="Times New Roman"/>
                <w:b/>
                <w:szCs w:val="28"/>
              </w:rPr>
            </w:pPr>
            <w:r w:rsidRPr="00AB5048">
              <w:rPr>
                <w:rFonts w:cs="Times New Roman"/>
                <w:b/>
                <w:szCs w:val="28"/>
              </w:rPr>
              <w:t>Класс</w:t>
            </w:r>
          </w:p>
        </w:tc>
        <w:tc>
          <w:tcPr>
            <w:tcW w:w="0" w:type="auto"/>
            <w:vAlign w:val="center"/>
          </w:tcPr>
          <w:p w:rsidR="00CA77B0" w:rsidRPr="00AB5048" w:rsidRDefault="00CA77B0" w:rsidP="003541D1">
            <w:pPr>
              <w:jc w:val="center"/>
              <w:rPr>
                <w:rFonts w:cs="Times New Roman"/>
                <w:b/>
                <w:szCs w:val="28"/>
              </w:rPr>
            </w:pPr>
            <w:r w:rsidRPr="00AB5048">
              <w:rPr>
                <w:rFonts w:cs="Times New Roman"/>
                <w:b/>
                <w:szCs w:val="28"/>
              </w:rPr>
              <w:t>Воздействие на человека</w:t>
            </w:r>
          </w:p>
        </w:tc>
        <w:tc>
          <w:tcPr>
            <w:tcW w:w="0" w:type="auto"/>
            <w:vAlign w:val="center"/>
          </w:tcPr>
          <w:p w:rsidR="00CA77B0" w:rsidRPr="00AB5048" w:rsidRDefault="00CA77B0" w:rsidP="003541D1">
            <w:pPr>
              <w:jc w:val="center"/>
              <w:rPr>
                <w:rFonts w:cs="Times New Roman"/>
                <w:b/>
                <w:szCs w:val="28"/>
              </w:rPr>
            </w:pPr>
            <w:r w:rsidRPr="00AB5048">
              <w:rPr>
                <w:rFonts w:cs="Times New Roman"/>
                <w:b/>
                <w:szCs w:val="28"/>
              </w:rPr>
              <w:t>Воздействие на окр. среду</w:t>
            </w:r>
          </w:p>
        </w:tc>
      </w:tr>
      <w:tr w:rsidR="00CA77B0" w:rsidRPr="00035B75" w:rsidTr="003541D1">
        <w:tc>
          <w:tcPr>
            <w:tcW w:w="1555" w:type="dxa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Свинец</w:t>
            </w:r>
          </w:p>
        </w:tc>
        <w:tc>
          <w:tcPr>
            <w:tcW w:w="677" w:type="dxa"/>
          </w:tcPr>
          <w:p w:rsidR="00CA77B0" w:rsidRPr="00CA6F5A" w:rsidRDefault="00CA77B0" w:rsidP="003541D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</w:t>
            </w:r>
          </w:p>
        </w:tc>
        <w:tc>
          <w:tcPr>
            <w:tcW w:w="0" w:type="auto"/>
          </w:tcPr>
          <w:p w:rsidR="00CA77B0" w:rsidRPr="00CA6F5A" w:rsidRDefault="00CA77B0" w:rsidP="003541D1">
            <w:pPr>
              <w:rPr>
                <w:rFonts w:cs="Times New Roman"/>
                <w:szCs w:val="28"/>
              </w:rPr>
            </w:pPr>
            <w:r w:rsidRPr="00CA6F5A">
              <w:rPr>
                <w:rFonts w:cs="Times New Roman"/>
                <w:szCs w:val="28"/>
              </w:rPr>
              <w:t>Общетоксическое, канцерогенное, мутагенное</w:t>
            </w:r>
          </w:p>
        </w:tc>
        <w:tc>
          <w:tcPr>
            <w:tcW w:w="0" w:type="auto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Разрушение органического вещества почвы</w:t>
            </w:r>
          </w:p>
        </w:tc>
      </w:tr>
      <w:tr w:rsidR="00CA77B0" w:rsidRPr="00035B75" w:rsidTr="003541D1">
        <w:tc>
          <w:tcPr>
            <w:tcW w:w="1555" w:type="dxa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Кадмий</w:t>
            </w:r>
          </w:p>
        </w:tc>
        <w:tc>
          <w:tcPr>
            <w:tcW w:w="677" w:type="dxa"/>
          </w:tcPr>
          <w:p w:rsidR="00CA77B0" w:rsidRPr="00CA6F5A" w:rsidRDefault="00CA77B0" w:rsidP="003541D1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Токсичное, кумулятивное, канцерогенное</w:t>
            </w:r>
          </w:p>
        </w:tc>
        <w:tc>
          <w:tcPr>
            <w:tcW w:w="0" w:type="auto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Удерживается почвенным горизонтом, являясь геохимическим барьером</w:t>
            </w:r>
          </w:p>
        </w:tc>
      </w:tr>
      <w:tr w:rsidR="00CA77B0" w:rsidRPr="00035B75" w:rsidTr="003541D1">
        <w:tc>
          <w:tcPr>
            <w:tcW w:w="1555" w:type="dxa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Хром</w:t>
            </w:r>
          </w:p>
        </w:tc>
        <w:tc>
          <w:tcPr>
            <w:tcW w:w="677" w:type="dxa"/>
          </w:tcPr>
          <w:p w:rsidR="00CA77B0" w:rsidRPr="00CA6F5A" w:rsidRDefault="00CA77B0" w:rsidP="003541D1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Канцерогенное, повреждение ЦНС и репродукт. функции</w:t>
            </w:r>
          </w:p>
        </w:tc>
        <w:tc>
          <w:tcPr>
            <w:tcW w:w="0" w:type="auto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Различные заболевания у растений</w:t>
            </w:r>
          </w:p>
        </w:tc>
      </w:tr>
      <w:tr w:rsidR="00CA77B0" w:rsidRPr="00035B75" w:rsidTr="003541D1">
        <w:tc>
          <w:tcPr>
            <w:tcW w:w="1555" w:type="dxa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Уайт-спирит</w:t>
            </w:r>
          </w:p>
        </w:tc>
        <w:tc>
          <w:tcPr>
            <w:tcW w:w="677" w:type="dxa"/>
          </w:tcPr>
          <w:p w:rsidR="00CA77B0" w:rsidRPr="00CA6F5A" w:rsidRDefault="00CA77B0" w:rsidP="003541D1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IV</w:t>
            </w:r>
          </w:p>
        </w:tc>
        <w:tc>
          <w:tcPr>
            <w:tcW w:w="0" w:type="auto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Раздражение, дерматит</w:t>
            </w:r>
          </w:p>
        </w:tc>
        <w:tc>
          <w:tcPr>
            <w:tcW w:w="0" w:type="auto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Пожаро- и взрывоопасность</w:t>
            </w:r>
          </w:p>
        </w:tc>
      </w:tr>
      <w:tr w:rsidR="00CA77B0" w:rsidRPr="00035B75" w:rsidTr="003541D1">
        <w:tc>
          <w:tcPr>
            <w:tcW w:w="1555" w:type="dxa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Ксилол</w:t>
            </w:r>
          </w:p>
        </w:tc>
        <w:tc>
          <w:tcPr>
            <w:tcW w:w="677" w:type="dxa"/>
          </w:tcPr>
          <w:p w:rsidR="00CA77B0" w:rsidRPr="00CA6F5A" w:rsidRDefault="00CA77B0" w:rsidP="003541D1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III</w:t>
            </w:r>
          </w:p>
        </w:tc>
        <w:tc>
          <w:tcPr>
            <w:tcW w:w="0" w:type="auto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Поражающее действие на ЦНС и дыхательные пути</w:t>
            </w:r>
          </w:p>
        </w:tc>
        <w:tc>
          <w:tcPr>
            <w:tcW w:w="0" w:type="auto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Пожаро- и взрывоопасность, острая токсичность</w:t>
            </w:r>
          </w:p>
        </w:tc>
      </w:tr>
      <w:tr w:rsidR="00CA77B0" w:rsidRPr="00035B75" w:rsidTr="003541D1">
        <w:tc>
          <w:tcPr>
            <w:tcW w:w="1555" w:type="dxa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Двуокись цинка</w:t>
            </w:r>
          </w:p>
        </w:tc>
        <w:tc>
          <w:tcPr>
            <w:tcW w:w="677" w:type="dxa"/>
          </w:tcPr>
          <w:p w:rsidR="00CA77B0" w:rsidRPr="00CA6F5A" w:rsidRDefault="00CA77B0" w:rsidP="003541D1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II</w:t>
            </w:r>
          </w:p>
        </w:tc>
        <w:tc>
          <w:tcPr>
            <w:tcW w:w="0" w:type="auto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Канцерогенное (летальная доза 6 г)</w:t>
            </w:r>
          </w:p>
        </w:tc>
        <w:tc>
          <w:tcPr>
            <w:tcW w:w="0" w:type="auto"/>
          </w:tcPr>
          <w:p w:rsidR="00CA77B0" w:rsidRPr="00035B75" w:rsidRDefault="00CA77B0" w:rsidP="003541D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Снижение плодородности почвы, и числа микроорганизмов</w:t>
            </w:r>
          </w:p>
        </w:tc>
      </w:tr>
    </w:tbl>
    <w:p w:rsidR="00811A12" w:rsidRDefault="00811A12" w:rsidP="0032550D">
      <w:pPr>
        <w:rPr>
          <w:rFonts w:cs="Times New Roman"/>
          <w:szCs w:val="28"/>
        </w:rPr>
      </w:pPr>
    </w:p>
    <w:p w:rsidR="0023669E" w:rsidRDefault="0023669E" w:rsidP="0023669E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23669E">
        <w:rPr>
          <w:rFonts w:cs="Times New Roman"/>
          <w:szCs w:val="28"/>
        </w:rPr>
        <w:t xml:space="preserve">Наибольшую опасность для организма человека представляют </w:t>
      </w:r>
      <w:r>
        <w:rPr>
          <w:rFonts w:cs="Times New Roman"/>
          <w:szCs w:val="28"/>
        </w:rPr>
        <w:t>следующие вещества, выделяемые в процессе изготовления и сушки ЛКМ:</w:t>
      </w:r>
    </w:p>
    <w:p w:rsidR="0023669E" w:rsidRPr="0023669E" w:rsidRDefault="0023669E" w:rsidP="0023669E">
      <w:pPr>
        <w:pStyle w:val="aa"/>
        <w:numPr>
          <w:ilvl w:val="0"/>
          <w:numId w:val="18"/>
        </w:numPr>
        <w:rPr>
          <w:rFonts w:cs="Times New Roman"/>
          <w:szCs w:val="28"/>
        </w:rPr>
      </w:pPr>
      <w:r w:rsidRPr="0023669E">
        <w:rPr>
          <w:rFonts w:cs="Times New Roman"/>
          <w:szCs w:val="28"/>
        </w:rPr>
        <w:t xml:space="preserve">летучие органические соединения, </w:t>
      </w:r>
      <w:r>
        <w:rPr>
          <w:rFonts w:cs="Times New Roman"/>
          <w:szCs w:val="28"/>
        </w:rPr>
        <w:t>входящие в состав растворителя;</w:t>
      </w:r>
    </w:p>
    <w:p w:rsidR="0023669E" w:rsidRPr="0023669E" w:rsidRDefault="0023669E" w:rsidP="0023669E">
      <w:pPr>
        <w:pStyle w:val="aa"/>
        <w:numPr>
          <w:ilvl w:val="0"/>
          <w:numId w:val="18"/>
        </w:numPr>
        <w:rPr>
          <w:rFonts w:cs="Times New Roman"/>
          <w:szCs w:val="28"/>
        </w:rPr>
      </w:pPr>
      <w:r w:rsidRPr="0023669E">
        <w:rPr>
          <w:rFonts w:cs="Times New Roman"/>
          <w:szCs w:val="28"/>
        </w:rPr>
        <w:t>тяжелые металлы, содержащиеся в аэрозол</w:t>
      </w:r>
      <w:r>
        <w:rPr>
          <w:rFonts w:cs="Times New Roman"/>
          <w:szCs w:val="28"/>
        </w:rPr>
        <w:t>и;</w:t>
      </w:r>
    </w:p>
    <w:p w:rsidR="0023669E" w:rsidRPr="0023669E" w:rsidRDefault="0023669E" w:rsidP="0023669E">
      <w:pPr>
        <w:pStyle w:val="aa"/>
        <w:numPr>
          <w:ilvl w:val="0"/>
          <w:numId w:val="18"/>
        </w:numPr>
        <w:rPr>
          <w:rFonts w:cs="Times New Roman"/>
          <w:szCs w:val="28"/>
        </w:rPr>
      </w:pPr>
      <w:r w:rsidRPr="0023669E">
        <w:rPr>
          <w:rFonts w:cs="Times New Roman"/>
          <w:szCs w:val="28"/>
        </w:rPr>
        <w:t>изоцианаты</w:t>
      </w:r>
      <w:r>
        <w:rPr>
          <w:rFonts w:cs="Times New Roman"/>
          <w:szCs w:val="28"/>
        </w:rPr>
        <w:t>;</w:t>
      </w:r>
    </w:p>
    <w:p w:rsidR="0023669E" w:rsidRPr="0023669E" w:rsidRDefault="0023669E" w:rsidP="0023669E">
      <w:pPr>
        <w:pStyle w:val="aa"/>
        <w:numPr>
          <w:ilvl w:val="0"/>
          <w:numId w:val="18"/>
        </w:numPr>
        <w:rPr>
          <w:rFonts w:cs="Times New Roman"/>
          <w:szCs w:val="28"/>
        </w:rPr>
      </w:pPr>
      <w:r w:rsidRPr="0023669E">
        <w:rPr>
          <w:rFonts w:cs="Times New Roman"/>
          <w:szCs w:val="28"/>
        </w:rPr>
        <w:t>фталевый и малеиновый ангидриды</w:t>
      </w:r>
      <w:r>
        <w:rPr>
          <w:rFonts w:cs="Times New Roman"/>
          <w:szCs w:val="28"/>
        </w:rPr>
        <w:t>;</w:t>
      </w:r>
    </w:p>
    <w:p w:rsidR="0023669E" w:rsidRPr="0023669E" w:rsidRDefault="0023669E" w:rsidP="0023669E">
      <w:pPr>
        <w:pStyle w:val="aa"/>
        <w:numPr>
          <w:ilvl w:val="0"/>
          <w:numId w:val="18"/>
        </w:numPr>
        <w:rPr>
          <w:rFonts w:cs="Times New Roman"/>
          <w:szCs w:val="28"/>
        </w:rPr>
      </w:pPr>
      <w:r w:rsidRPr="0023669E">
        <w:rPr>
          <w:rFonts w:cs="Times New Roman"/>
          <w:szCs w:val="28"/>
        </w:rPr>
        <w:t>формальдегид</w:t>
      </w:r>
      <w:r>
        <w:rPr>
          <w:rFonts w:cs="Times New Roman"/>
          <w:szCs w:val="28"/>
        </w:rPr>
        <w:t>;</w:t>
      </w:r>
    </w:p>
    <w:p w:rsidR="0023669E" w:rsidRDefault="0023669E" w:rsidP="0023669E">
      <w:pPr>
        <w:pStyle w:val="aa"/>
        <w:numPr>
          <w:ilvl w:val="0"/>
          <w:numId w:val="18"/>
        </w:numPr>
        <w:rPr>
          <w:rFonts w:cs="Times New Roman"/>
          <w:szCs w:val="28"/>
        </w:rPr>
      </w:pPr>
      <w:r w:rsidRPr="0023669E">
        <w:rPr>
          <w:rFonts w:cs="Times New Roman"/>
          <w:szCs w:val="28"/>
        </w:rPr>
        <w:t>жирные кислоты и др.</w:t>
      </w:r>
    </w:p>
    <w:p w:rsidR="00E34BA1" w:rsidRPr="00CA77B0" w:rsidRDefault="0023669E" w:rsidP="00472892">
      <w:r>
        <w:tab/>
        <w:t xml:space="preserve">Результаты многочисленных исследований процесса производства ЛКМ говорят </w:t>
      </w:r>
      <w:r w:rsidRPr="0023669E">
        <w:t xml:space="preserve">о превышении </w:t>
      </w:r>
      <w:r>
        <w:t>ПДК</w:t>
      </w:r>
      <w:r w:rsidRPr="0023669E">
        <w:t xml:space="preserve"> некоторых веществ вдесятки раз.</w:t>
      </w:r>
    </w:p>
    <w:p w:rsidR="00472892" w:rsidRDefault="00472892" w:rsidP="0047289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>Говоря о путях решения поставленных производством ЛКМ экологических задач, следует отметить, что в настоящее время существует несколько направлений действий по снижению экологических рисков в данном виде производства:</w:t>
      </w:r>
    </w:p>
    <w:p w:rsidR="00472892" w:rsidRPr="00811A12" w:rsidRDefault="00472892" w:rsidP="00472892">
      <w:pPr>
        <w:pStyle w:val="aa"/>
        <w:numPr>
          <w:ilvl w:val="0"/>
          <w:numId w:val="14"/>
        </w:numPr>
        <w:rPr>
          <w:rFonts w:cs="Times New Roman"/>
          <w:szCs w:val="28"/>
        </w:rPr>
      </w:pPr>
      <w:r w:rsidRPr="00811A12">
        <w:rPr>
          <w:rFonts w:cs="Times New Roman"/>
          <w:szCs w:val="28"/>
        </w:rPr>
        <w:t>совершенствование технологического процесса</w:t>
      </w:r>
      <w:r>
        <w:rPr>
          <w:rFonts w:cs="Times New Roman"/>
          <w:szCs w:val="28"/>
        </w:rPr>
        <w:t>;</w:t>
      </w:r>
    </w:p>
    <w:p w:rsidR="00472892" w:rsidRPr="00FB568E" w:rsidRDefault="00472892" w:rsidP="00FB568E">
      <w:pPr>
        <w:pStyle w:val="aa"/>
        <w:numPr>
          <w:ilvl w:val="0"/>
          <w:numId w:val="14"/>
        </w:numPr>
        <w:rPr>
          <w:rFonts w:cs="Times New Roman"/>
          <w:szCs w:val="28"/>
        </w:rPr>
      </w:pPr>
      <w:r w:rsidRPr="00811A12">
        <w:rPr>
          <w:rFonts w:cs="Times New Roman"/>
          <w:szCs w:val="28"/>
        </w:rPr>
        <w:t>частичное или полное исключение из рецептур ЛКМ токсичных видов</w:t>
      </w:r>
      <w:r w:rsidRPr="00FB568E">
        <w:rPr>
          <w:rFonts w:cs="Times New Roman"/>
          <w:szCs w:val="28"/>
        </w:rPr>
        <w:t>сырья и полупродуктов;</w:t>
      </w:r>
    </w:p>
    <w:p w:rsidR="00472892" w:rsidRPr="00811A12" w:rsidRDefault="00472892" w:rsidP="00472892">
      <w:pPr>
        <w:pStyle w:val="aa"/>
        <w:numPr>
          <w:ilvl w:val="0"/>
          <w:numId w:val="14"/>
        </w:numPr>
        <w:rPr>
          <w:rFonts w:cs="Times New Roman"/>
          <w:szCs w:val="28"/>
        </w:rPr>
      </w:pPr>
      <w:r w:rsidRPr="00811A12">
        <w:rPr>
          <w:rFonts w:cs="Times New Roman"/>
          <w:szCs w:val="28"/>
        </w:rPr>
        <w:t>разработка новых видов пигментов (нетоксичных или с пониженной токсичностью);</w:t>
      </w:r>
    </w:p>
    <w:p w:rsidR="00472892" w:rsidRDefault="00472892" w:rsidP="00472892">
      <w:pPr>
        <w:pStyle w:val="aa"/>
        <w:numPr>
          <w:ilvl w:val="0"/>
          <w:numId w:val="14"/>
        </w:numPr>
        <w:rPr>
          <w:rFonts w:cs="Times New Roman"/>
          <w:szCs w:val="28"/>
        </w:rPr>
      </w:pPr>
      <w:r w:rsidRPr="00811A12">
        <w:rPr>
          <w:rFonts w:cs="Times New Roman"/>
          <w:szCs w:val="28"/>
        </w:rPr>
        <w:lastRenderedPageBreak/>
        <w:t>использование высокоэффективных методов очистки, обезвреживания и утилизации отходов.</w:t>
      </w:r>
    </w:p>
    <w:p w:rsidR="00472892" w:rsidRDefault="00472892" w:rsidP="00472892">
      <w:pPr>
        <w:rPr>
          <w:rFonts w:cs="Times New Roman"/>
          <w:szCs w:val="28"/>
        </w:rPr>
      </w:pPr>
      <w:r>
        <w:tab/>
        <w:t>Перечисленные направления не взаимоисключающие и в комплексе ведут к оптимизации производства ЛКМ с точки зрения экологии.</w:t>
      </w:r>
    </w:p>
    <w:p w:rsidR="00472892" w:rsidRDefault="00472892" w:rsidP="005917D7">
      <w:r>
        <w:rPr>
          <w:rFonts w:cs="Times New Roman"/>
          <w:szCs w:val="28"/>
        </w:rPr>
        <w:tab/>
      </w:r>
      <w:r w:rsidRPr="00472892">
        <w:t xml:space="preserve">Обработка и ликвидация опасных </w:t>
      </w:r>
      <w:r w:rsidR="005917D7" w:rsidRPr="00472892">
        <w:t xml:space="preserve">отходов </w:t>
      </w:r>
      <w:r w:rsidR="005917D7">
        <w:t xml:space="preserve">от ЛКМ </w:t>
      </w:r>
      <w:r w:rsidRPr="00472892">
        <w:t xml:space="preserve">может происходить </w:t>
      </w:r>
      <w:r w:rsidR="005917D7">
        <w:t>с применением различных методов</w:t>
      </w:r>
      <w:r w:rsidRPr="00472892">
        <w:t xml:space="preserve">: </w:t>
      </w:r>
    </w:p>
    <w:p w:rsidR="00472892" w:rsidRDefault="00472892" w:rsidP="005917D7">
      <w:pPr>
        <w:pStyle w:val="aa"/>
        <w:numPr>
          <w:ilvl w:val="0"/>
          <w:numId w:val="25"/>
        </w:numPr>
      </w:pPr>
      <w:r w:rsidRPr="00472892">
        <w:t>физическая обработка (сорбция, диализ, электродиализ, испарение, фильтрование, флоккуляция, обратный осмос</w:t>
      </w:r>
      <w:r>
        <w:t>)</w:t>
      </w:r>
      <w:r w:rsidRPr="00472892">
        <w:t xml:space="preserve">; </w:t>
      </w:r>
    </w:p>
    <w:p w:rsidR="005917D7" w:rsidRDefault="00472892" w:rsidP="005917D7">
      <w:pPr>
        <w:pStyle w:val="aa"/>
        <w:numPr>
          <w:ilvl w:val="0"/>
          <w:numId w:val="25"/>
        </w:numPr>
      </w:pPr>
      <w:r w:rsidRPr="00472892">
        <w:t xml:space="preserve">химическая </w:t>
      </w:r>
      <w:r w:rsidR="005917D7">
        <w:t>обработка (</w:t>
      </w:r>
      <w:r w:rsidRPr="00472892">
        <w:t>кальцинирование, ионный обмен, нейтрализация, оксидоредукция, осаждение, терм</w:t>
      </w:r>
      <w:r w:rsidR="005917D7">
        <w:t>о</w:t>
      </w:r>
      <w:r w:rsidRPr="00472892">
        <w:t>обработка, пиролиз, сжигание</w:t>
      </w:r>
      <w:r w:rsidR="005917D7">
        <w:t>)</w:t>
      </w:r>
      <w:r w:rsidRPr="00472892">
        <w:t>;</w:t>
      </w:r>
    </w:p>
    <w:p w:rsidR="005917D7" w:rsidRDefault="00472892" w:rsidP="005917D7">
      <w:pPr>
        <w:pStyle w:val="aa"/>
        <w:numPr>
          <w:ilvl w:val="0"/>
          <w:numId w:val="25"/>
        </w:numPr>
      </w:pPr>
      <w:r w:rsidRPr="00472892">
        <w:t>биологическая о</w:t>
      </w:r>
      <w:r w:rsidR="005917D7">
        <w:t>бработка (</w:t>
      </w:r>
      <w:r w:rsidRPr="00472892">
        <w:t>активирование пульпы, оросительные пульпы, оросительные фильтры</w:t>
      </w:r>
      <w:r w:rsidR="005917D7">
        <w:t>)</w:t>
      </w:r>
      <w:r w:rsidRPr="00472892">
        <w:t xml:space="preserve">; </w:t>
      </w:r>
    </w:p>
    <w:p w:rsidR="005917D7" w:rsidRDefault="005917D7" w:rsidP="005917D7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Если речь идет о газовых выбросах, существует 3 основных способа </w:t>
      </w:r>
      <w:r w:rsidRPr="00E34BA1">
        <w:rPr>
          <w:rFonts w:cs="Times New Roman"/>
          <w:szCs w:val="28"/>
        </w:rPr>
        <w:t>очи</w:t>
      </w:r>
      <w:r>
        <w:rPr>
          <w:rFonts w:cs="Times New Roman"/>
          <w:szCs w:val="28"/>
        </w:rPr>
        <w:t>стки при производстве ЛКМ:</w:t>
      </w:r>
    </w:p>
    <w:p w:rsidR="005917D7" w:rsidRPr="00CD267A" w:rsidRDefault="005917D7" w:rsidP="005917D7">
      <w:pPr>
        <w:pStyle w:val="aa"/>
        <w:numPr>
          <w:ilvl w:val="0"/>
          <w:numId w:val="23"/>
        </w:numPr>
      </w:pPr>
      <w:r>
        <w:t>О</w:t>
      </w:r>
      <w:r w:rsidRPr="00CD267A">
        <w:t>кисление атмосферн</w:t>
      </w:r>
      <w:r>
        <w:t>ым кислородом на катализаторах.</w:t>
      </w:r>
    </w:p>
    <w:p w:rsidR="005917D7" w:rsidRPr="00CD267A" w:rsidRDefault="005917D7" w:rsidP="005917D7">
      <w:pPr>
        <w:pStyle w:val="aa"/>
        <w:numPr>
          <w:ilvl w:val="0"/>
          <w:numId w:val="23"/>
        </w:numPr>
      </w:pPr>
      <w:r>
        <w:t>Сжигание вредных примесей.</w:t>
      </w:r>
    </w:p>
    <w:p w:rsidR="005917D7" w:rsidRDefault="005917D7" w:rsidP="005917D7">
      <w:pPr>
        <w:pStyle w:val="aa"/>
        <w:numPr>
          <w:ilvl w:val="0"/>
          <w:numId w:val="23"/>
        </w:numPr>
      </w:pPr>
      <w:r>
        <w:t>С</w:t>
      </w:r>
      <w:r w:rsidRPr="00CD267A">
        <w:t xml:space="preserve">орбционные </w:t>
      </w:r>
      <w:r>
        <w:t>методы(</w:t>
      </w:r>
      <w:r w:rsidRPr="00CD267A">
        <w:t>выдел</w:t>
      </w:r>
      <w:r>
        <w:t>ение веществ</w:t>
      </w:r>
      <w:r w:rsidRPr="00CD267A">
        <w:t xml:space="preserve"> для повторного использования в производстве</w:t>
      </w:r>
      <w:r>
        <w:t xml:space="preserve"> – рекуперация)</w:t>
      </w:r>
      <w:r w:rsidRPr="00CD267A">
        <w:t>.</w:t>
      </w:r>
    </w:p>
    <w:p w:rsidR="00B12773" w:rsidRDefault="005917D7" w:rsidP="005917D7">
      <w:r>
        <w:tab/>
      </w:r>
      <w:r w:rsidR="00B12773">
        <w:t xml:space="preserve">Частичное </w:t>
      </w:r>
      <w:r w:rsidR="00AA122F">
        <w:t>устранение</w:t>
      </w:r>
      <w:r w:rsidR="00B12773">
        <w:t xml:space="preserve"> рассматриваемой проблемы (выбросы вредных </w:t>
      </w:r>
      <w:r w:rsidR="00B12773" w:rsidRPr="00E34BA1">
        <w:t>вещес</w:t>
      </w:r>
      <w:r w:rsidR="00B12773">
        <w:t xml:space="preserve">тв в атмосферу) возможно также </w:t>
      </w:r>
      <w:r w:rsidR="00035B75">
        <w:t xml:space="preserve">с </w:t>
      </w:r>
      <w:r w:rsidR="00E34BA1" w:rsidRPr="00E34BA1">
        <w:t>помощь</w:t>
      </w:r>
      <w:r w:rsidR="00035B75">
        <w:t>ю инженерно-технических решений</w:t>
      </w:r>
      <w:r w:rsidR="00B12773">
        <w:t>. Реинжиниринг производства может предполагать:</w:t>
      </w:r>
    </w:p>
    <w:p w:rsidR="00B12773" w:rsidRDefault="00E34BA1" w:rsidP="00B12773">
      <w:pPr>
        <w:pStyle w:val="aa"/>
        <w:numPr>
          <w:ilvl w:val="0"/>
          <w:numId w:val="24"/>
        </w:numPr>
      </w:pPr>
      <w:r w:rsidRPr="00E34BA1">
        <w:t>оптимизаци</w:t>
      </w:r>
      <w:r w:rsidR="00B12773">
        <w:t>ю</w:t>
      </w:r>
      <w:r w:rsidR="001229F3">
        <w:t xml:space="preserve"> </w:t>
      </w:r>
      <w:r w:rsidR="00B12773">
        <w:t>процесса окраски и сушки;</w:t>
      </w:r>
    </w:p>
    <w:p w:rsidR="00B12773" w:rsidRDefault="00035B75" w:rsidP="00B12773">
      <w:pPr>
        <w:pStyle w:val="aa"/>
        <w:numPr>
          <w:ilvl w:val="0"/>
          <w:numId w:val="24"/>
        </w:numPr>
      </w:pPr>
      <w:r>
        <w:t>автоматизаци</w:t>
      </w:r>
      <w:r w:rsidR="00B12773">
        <w:t>ю</w:t>
      </w:r>
      <w:r w:rsidR="001229F3">
        <w:t xml:space="preserve"> </w:t>
      </w:r>
      <w:r w:rsidR="00B12773">
        <w:t>основных производственных операций;</w:t>
      </w:r>
    </w:p>
    <w:p w:rsidR="00B12773" w:rsidRPr="00B12773" w:rsidRDefault="00E34BA1" w:rsidP="00B12773">
      <w:pPr>
        <w:pStyle w:val="aa"/>
        <w:numPr>
          <w:ilvl w:val="0"/>
          <w:numId w:val="24"/>
        </w:numPr>
        <w:rPr>
          <w:rFonts w:cs="Times New Roman"/>
          <w:szCs w:val="28"/>
        </w:rPr>
      </w:pPr>
      <w:r w:rsidRPr="00E34BA1">
        <w:t>м</w:t>
      </w:r>
      <w:r w:rsidR="00B12773">
        <w:t>одернизацию оборудования, в частности систем рециркуляции</w:t>
      </w:r>
      <w:r w:rsidRPr="00B12773">
        <w:rPr>
          <w:rFonts w:cs="Times New Roman"/>
          <w:szCs w:val="28"/>
        </w:rPr>
        <w:t>и очистки отх</w:t>
      </w:r>
      <w:r w:rsidR="00B12773" w:rsidRPr="00B12773">
        <w:rPr>
          <w:rFonts w:cs="Times New Roman"/>
          <w:szCs w:val="28"/>
        </w:rPr>
        <w:t>одов</w:t>
      </w:r>
      <w:r w:rsidR="00B12773">
        <w:rPr>
          <w:rFonts w:cs="Times New Roman"/>
          <w:szCs w:val="28"/>
        </w:rPr>
        <w:t>.</w:t>
      </w:r>
    </w:p>
    <w:p w:rsidR="00E34BA1" w:rsidRPr="00472892" w:rsidRDefault="00472892" w:rsidP="00E34BA1">
      <w:r>
        <w:rPr>
          <w:rFonts w:cs="Times New Roman"/>
          <w:szCs w:val="28"/>
        </w:rPr>
        <w:tab/>
        <w:t xml:space="preserve">Еще один путь минимизации вредных воздействий на окружающую среду связан с продуктовыми инновациями. Он заключается во </w:t>
      </w:r>
      <w:r w:rsidR="00035B75">
        <w:rPr>
          <w:rFonts w:cs="Times New Roman"/>
          <w:szCs w:val="28"/>
        </w:rPr>
        <w:t>внедрени</w:t>
      </w:r>
      <w:r>
        <w:rPr>
          <w:rFonts w:cs="Times New Roman"/>
          <w:szCs w:val="28"/>
        </w:rPr>
        <w:t>и</w:t>
      </w:r>
      <w:r w:rsidR="00035B75">
        <w:rPr>
          <w:rFonts w:cs="Times New Roman"/>
          <w:szCs w:val="28"/>
        </w:rPr>
        <w:t xml:space="preserve"> новых </w:t>
      </w:r>
      <w:r>
        <w:rPr>
          <w:rFonts w:cs="Times New Roman"/>
          <w:szCs w:val="28"/>
        </w:rPr>
        <w:t xml:space="preserve">типов </w:t>
      </w:r>
      <w:r w:rsidR="00035B75">
        <w:rPr>
          <w:rFonts w:cs="Times New Roman"/>
          <w:szCs w:val="28"/>
        </w:rPr>
        <w:t xml:space="preserve">ЛКМ, </w:t>
      </w:r>
      <w:r w:rsidR="00E34BA1" w:rsidRPr="00E34BA1">
        <w:rPr>
          <w:rFonts w:cs="Times New Roman"/>
          <w:szCs w:val="28"/>
        </w:rPr>
        <w:t>отвечающих сов</w:t>
      </w:r>
      <w:r w:rsidR="00035B75">
        <w:rPr>
          <w:rFonts w:cs="Times New Roman"/>
          <w:szCs w:val="28"/>
        </w:rPr>
        <w:t xml:space="preserve">ременным требованиям (с высоким </w:t>
      </w:r>
      <w:r w:rsidR="00E34BA1" w:rsidRPr="00E34BA1">
        <w:rPr>
          <w:rFonts w:cs="Times New Roman"/>
          <w:szCs w:val="28"/>
        </w:rPr>
        <w:t>сухим остатком, водоразбавляемые, порошковые ирадиационно-отверждаемые).</w:t>
      </w:r>
    </w:p>
    <w:p w:rsidR="00472892" w:rsidRPr="00E34BA1" w:rsidRDefault="005917D7" w:rsidP="0047289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Отдельное место в процессе экологической работы с отходами при производстве ЛКМ </w:t>
      </w:r>
      <w:r w:rsidR="00AA122F">
        <w:rPr>
          <w:rFonts w:cs="Times New Roman"/>
          <w:szCs w:val="28"/>
        </w:rPr>
        <w:t>занимает</w:t>
      </w:r>
      <w:r>
        <w:rPr>
          <w:rFonts w:cs="Times New Roman"/>
          <w:szCs w:val="28"/>
        </w:rPr>
        <w:t xml:space="preserve"> утилизация. </w:t>
      </w:r>
      <w:r w:rsidR="00472892">
        <w:rPr>
          <w:rFonts w:cs="Times New Roman"/>
          <w:szCs w:val="28"/>
        </w:rPr>
        <w:t xml:space="preserve">Утилизация подавляющего большинства отходов производства ЛКМ </w:t>
      </w:r>
      <w:r w:rsidR="00472892" w:rsidRPr="00E34BA1">
        <w:rPr>
          <w:rFonts w:cs="Times New Roman"/>
          <w:szCs w:val="28"/>
        </w:rPr>
        <w:t>не огра</w:t>
      </w:r>
      <w:r w:rsidR="00472892">
        <w:rPr>
          <w:rFonts w:cs="Times New Roman"/>
          <w:szCs w:val="28"/>
        </w:rPr>
        <w:t xml:space="preserve">ничивается вывозом. Как правило, </w:t>
      </w:r>
      <w:r w:rsidR="00472892" w:rsidRPr="00E34BA1">
        <w:rPr>
          <w:rFonts w:cs="Times New Roman"/>
          <w:szCs w:val="28"/>
        </w:rPr>
        <w:t>требует</w:t>
      </w:r>
      <w:r w:rsidR="00472892">
        <w:rPr>
          <w:rFonts w:cs="Times New Roman"/>
          <w:szCs w:val="28"/>
        </w:rPr>
        <w:t>ся</w:t>
      </w:r>
      <w:r w:rsidR="001229F3">
        <w:rPr>
          <w:rFonts w:cs="Times New Roman"/>
          <w:szCs w:val="28"/>
        </w:rPr>
        <w:t xml:space="preserve"> </w:t>
      </w:r>
      <w:r w:rsidR="00472892">
        <w:rPr>
          <w:rFonts w:cs="Times New Roman"/>
          <w:szCs w:val="28"/>
        </w:rPr>
        <w:t xml:space="preserve">их </w:t>
      </w:r>
      <w:r w:rsidR="00472892" w:rsidRPr="00E34BA1">
        <w:rPr>
          <w:rFonts w:cs="Times New Roman"/>
          <w:szCs w:val="28"/>
        </w:rPr>
        <w:t>не</w:t>
      </w:r>
      <w:r w:rsidR="00472892">
        <w:rPr>
          <w:rFonts w:cs="Times New Roman"/>
          <w:szCs w:val="28"/>
        </w:rPr>
        <w:t xml:space="preserve">замедлительная переработка либо </w:t>
      </w:r>
      <w:r w:rsidR="00472892" w:rsidRPr="00E34BA1">
        <w:rPr>
          <w:rFonts w:cs="Times New Roman"/>
          <w:szCs w:val="28"/>
        </w:rPr>
        <w:t>захоронени</w:t>
      </w:r>
      <w:r w:rsidR="00472892">
        <w:rPr>
          <w:rFonts w:cs="Times New Roman"/>
          <w:szCs w:val="28"/>
        </w:rPr>
        <w:t xml:space="preserve">е (в зависимости от типа отходов). Проблема утилизация отходов от ЛКМ является одной из самых острых в данной </w:t>
      </w:r>
      <w:r w:rsidR="00472892">
        <w:rPr>
          <w:rFonts w:cs="Times New Roman"/>
          <w:szCs w:val="28"/>
        </w:rPr>
        <w:lastRenderedPageBreak/>
        <w:t xml:space="preserve">области химического производства. </w:t>
      </w:r>
      <w:r w:rsidR="00472892" w:rsidRPr="00E34BA1">
        <w:rPr>
          <w:rFonts w:cs="Times New Roman"/>
          <w:szCs w:val="28"/>
        </w:rPr>
        <w:t>Сл</w:t>
      </w:r>
      <w:r w:rsidR="00472892">
        <w:rPr>
          <w:rFonts w:cs="Times New Roman"/>
          <w:szCs w:val="28"/>
        </w:rPr>
        <w:t xml:space="preserve">ожность утилизации промышленных </w:t>
      </w:r>
      <w:r w:rsidR="00472892" w:rsidRPr="00E34BA1">
        <w:rPr>
          <w:rFonts w:cs="Times New Roman"/>
          <w:szCs w:val="28"/>
        </w:rPr>
        <w:t xml:space="preserve">отходов </w:t>
      </w:r>
      <w:r w:rsidR="00472892">
        <w:rPr>
          <w:rFonts w:cs="Times New Roman"/>
          <w:szCs w:val="28"/>
        </w:rPr>
        <w:t xml:space="preserve">здесь заключается в том, что каждая </w:t>
      </w:r>
      <w:r w:rsidR="00472892" w:rsidRPr="00E34BA1">
        <w:rPr>
          <w:rFonts w:cs="Times New Roman"/>
          <w:szCs w:val="28"/>
        </w:rPr>
        <w:t>категор</w:t>
      </w:r>
      <w:r w:rsidR="00472892">
        <w:rPr>
          <w:rFonts w:cs="Times New Roman"/>
          <w:szCs w:val="28"/>
        </w:rPr>
        <w:t xml:space="preserve">ия отходов от ЛКМ требует особых условий и </w:t>
      </w:r>
      <w:r w:rsidR="00472892" w:rsidRPr="00E34BA1">
        <w:rPr>
          <w:rFonts w:cs="Times New Roman"/>
          <w:szCs w:val="28"/>
        </w:rPr>
        <w:t>технологии этого</w:t>
      </w:r>
      <w:r w:rsidR="00472892">
        <w:rPr>
          <w:rFonts w:cs="Times New Roman"/>
          <w:szCs w:val="28"/>
        </w:rPr>
        <w:t xml:space="preserve"> процесса. В связи с этим</w:t>
      </w:r>
      <w:r w:rsidR="00472892" w:rsidRPr="00E34BA1">
        <w:rPr>
          <w:rFonts w:cs="Times New Roman"/>
          <w:szCs w:val="28"/>
        </w:rPr>
        <w:t xml:space="preserve">, как </w:t>
      </w:r>
      <w:r w:rsidR="00472892">
        <w:rPr>
          <w:rFonts w:cs="Times New Roman"/>
          <w:szCs w:val="28"/>
        </w:rPr>
        <w:t xml:space="preserve">правило, утилизация отходов ЛКМ </w:t>
      </w:r>
      <w:r w:rsidR="00472892" w:rsidRPr="00E34BA1">
        <w:rPr>
          <w:rFonts w:cs="Times New Roman"/>
          <w:szCs w:val="28"/>
        </w:rPr>
        <w:t xml:space="preserve">включает </w:t>
      </w:r>
      <w:r w:rsidR="00472892">
        <w:rPr>
          <w:rFonts w:cs="Times New Roman"/>
          <w:szCs w:val="28"/>
        </w:rPr>
        <w:t>в себя три вида самостоятельных мероприятий:</w:t>
      </w:r>
    </w:p>
    <w:p w:rsidR="00472892" w:rsidRPr="00CA77B0" w:rsidRDefault="00472892" w:rsidP="00472892">
      <w:pPr>
        <w:pStyle w:val="aa"/>
        <w:numPr>
          <w:ilvl w:val="0"/>
          <w:numId w:val="20"/>
        </w:numPr>
      </w:pPr>
      <w:r w:rsidRPr="00CA77B0">
        <w:t>Утилизация самих ЛКМ, являющихся отходами предприятий, деятельность которых связанна как с непосредственным производством, так и с использованием ЛКМ.</w:t>
      </w:r>
    </w:p>
    <w:p w:rsidR="00472892" w:rsidRPr="00CA77B0" w:rsidRDefault="00472892" w:rsidP="00472892">
      <w:pPr>
        <w:pStyle w:val="aa"/>
        <w:numPr>
          <w:ilvl w:val="0"/>
          <w:numId w:val="20"/>
        </w:numPr>
      </w:pPr>
      <w:r w:rsidRPr="00CA77B0">
        <w:t>Переработка либо захоронение тары, в которых они хранились.</w:t>
      </w:r>
    </w:p>
    <w:p w:rsidR="00472892" w:rsidRPr="00CA77B0" w:rsidRDefault="00472892" w:rsidP="00472892">
      <w:pPr>
        <w:pStyle w:val="aa"/>
        <w:numPr>
          <w:ilvl w:val="0"/>
          <w:numId w:val="20"/>
        </w:numPr>
      </w:pPr>
      <w:r w:rsidRPr="00CA77B0">
        <w:t>Утилизация ЛКМ, потерявших свои потребительские свойства (с истекшим сроком годности либо испорченных).</w:t>
      </w:r>
      <w:r w:rsidR="004B3461">
        <w:rPr>
          <w:rStyle w:val="a9"/>
        </w:rPr>
        <w:footnoteReference w:id="23"/>
      </w:r>
    </w:p>
    <w:p w:rsidR="00EF7F11" w:rsidRDefault="00AA122F" w:rsidP="00AA122F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>В завершении первой главы дипломного исследования следует обозначить ее основную цель: представление результатов анализа теоретической базы объекта исследования – отходов производства. В дальнейших главах пойдет речь о проделанной практической работе на предприятии.</w:t>
      </w:r>
    </w:p>
    <w:p w:rsidR="00EF7F11" w:rsidRDefault="00EF7F11">
      <w:pPr>
        <w:spacing w:after="160" w:line="259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F7F11" w:rsidRDefault="00EF7F11" w:rsidP="00322ABC">
      <w:pPr>
        <w:pStyle w:val="1"/>
        <w:jc w:val="center"/>
      </w:pPr>
      <w:bookmarkStart w:id="7" w:name="_Toc451372162"/>
      <w:r>
        <w:lastRenderedPageBreak/>
        <w:t xml:space="preserve">Глава 2. </w:t>
      </w:r>
      <w:r w:rsidRPr="00EF7F11">
        <w:t>Производство «Огнеза»</w:t>
      </w:r>
      <w:bookmarkEnd w:id="7"/>
    </w:p>
    <w:p w:rsidR="00687510" w:rsidRDefault="00687510" w:rsidP="0068751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данной главе представлена общая характеристика производственной компании «Огнеза»: история, направления производства, </w:t>
      </w:r>
      <w:r w:rsidR="003541D1">
        <w:rPr>
          <w:rFonts w:cs="Times New Roman"/>
          <w:szCs w:val="28"/>
        </w:rPr>
        <w:t xml:space="preserve">достижения и </w:t>
      </w:r>
      <w:r w:rsidR="003541D1" w:rsidRPr="003541D1">
        <w:rPr>
          <w:rFonts w:cs="Times New Roman"/>
          <w:szCs w:val="28"/>
        </w:rPr>
        <w:t>проекты</w:t>
      </w:r>
      <w:r>
        <w:rPr>
          <w:rFonts w:cs="Times New Roman"/>
          <w:szCs w:val="28"/>
        </w:rPr>
        <w:t>.</w:t>
      </w:r>
    </w:p>
    <w:p w:rsidR="00687510" w:rsidRDefault="00687510" w:rsidP="00687510">
      <w:pPr>
        <w:ind w:firstLine="708"/>
        <w:rPr>
          <w:rFonts w:cs="Times New Roman"/>
          <w:szCs w:val="28"/>
        </w:rPr>
      </w:pPr>
    </w:p>
    <w:p w:rsidR="00687510" w:rsidRDefault="00687510" w:rsidP="00687510">
      <w:pPr>
        <w:pStyle w:val="2"/>
      </w:pPr>
      <w:bookmarkStart w:id="8" w:name="_Toc451372163"/>
      <w:r>
        <w:t>2.1.</w:t>
      </w:r>
      <w:r w:rsidR="001229F3" w:rsidDel="001229F3">
        <w:t xml:space="preserve"> </w:t>
      </w:r>
      <w:r w:rsidR="001229F3">
        <w:t xml:space="preserve"> </w:t>
      </w:r>
      <w:r w:rsidR="003541D1">
        <w:t xml:space="preserve">Общие сведения </w:t>
      </w:r>
      <w:r w:rsidR="00070093">
        <w:t xml:space="preserve">и история </w:t>
      </w:r>
      <w:r w:rsidR="003541D1">
        <w:t>компании</w:t>
      </w:r>
      <w:bookmarkEnd w:id="8"/>
    </w:p>
    <w:p w:rsidR="00171AC3" w:rsidRPr="00171AC3" w:rsidRDefault="00171AC3" w:rsidP="00171AC3">
      <w:pPr>
        <w:ind w:firstLine="708"/>
      </w:pPr>
      <w:r>
        <w:t>Производственная компания «Огнеза»</w:t>
      </w:r>
      <w:r w:rsidR="001229F3">
        <w:t xml:space="preserve"> </w:t>
      </w:r>
      <w:r>
        <w:t>–</w:t>
      </w:r>
      <w:r w:rsidRPr="003541D1">
        <w:t xml:space="preserve"> молодая, динамично развивающаяся компания на рынке огнезащитных матер</w:t>
      </w:r>
      <w:r>
        <w:t>иалов и пожарного оборудования.</w:t>
      </w:r>
      <w:r w:rsidRPr="003541D1">
        <w:t xml:space="preserve"> Основными направления деятельности компании</w:t>
      </w:r>
      <w:r>
        <w:t xml:space="preserve"> –</w:t>
      </w:r>
      <w:r w:rsidRPr="003541D1">
        <w:t xml:space="preserve"> производство</w:t>
      </w:r>
      <w:r>
        <w:t>:</w:t>
      </w:r>
    </w:p>
    <w:p w:rsidR="00171AC3" w:rsidRDefault="00A43EB7" w:rsidP="00A43EB7">
      <w:pPr>
        <w:pStyle w:val="aa"/>
        <w:numPr>
          <w:ilvl w:val="0"/>
          <w:numId w:val="36"/>
        </w:numPr>
      </w:pPr>
      <w:r>
        <w:t xml:space="preserve">огнезащитных материалов и </w:t>
      </w:r>
      <w:r w:rsidR="00171AC3" w:rsidRPr="003541D1">
        <w:t xml:space="preserve">составов для дерева и металла, </w:t>
      </w:r>
    </w:p>
    <w:p w:rsidR="00171AC3" w:rsidRPr="00171AC3" w:rsidRDefault="00171AC3" w:rsidP="00171AC3">
      <w:pPr>
        <w:pStyle w:val="aa"/>
        <w:numPr>
          <w:ilvl w:val="0"/>
          <w:numId w:val="36"/>
        </w:numPr>
        <w:rPr>
          <w:lang w:val="en-US"/>
        </w:rPr>
      </w:pPr>
      <w:r w:rsidRPr="003541D1">
        <w:t>огнестойких пен и герметиков</w:t>
      </w:r>
      <w:r w:rsidRPr="00171AC3">
        <w:rPr>
          <w:lang w:val="en-US"/>
        </w:rPr>
        <w:t>,</w:t>
      </w:r>
    </w:p>
    <w:p w:rsidR="00171AC3" w:rsidRDefault="00171AC3" w:rsidP="00171AC3">
      <w:pPr>
        <w:pStyle w:val="aa"/>
        <w:numPr>
          <w:ilvl w:val="0"/>
          <w:numId w:val="36"/>
        </w:numPr>
      </w:pPr>
      <w:r w:rsidRPr="003541D1">
        <w:t xml:space="preserve">пожарного оборудования.  </w:t>
      </w:r>
    </w:p>
    <w:p w:rsidR="00171AC3" w:rsidRDefault="00171AC3" w:rsidP="00171AC3">
      <w:r>
        <w:tab/>
      </w:r>
      <w:r w:rsidRPr="00171AC3">
        <w:t>Основн</w:t>
      </w:r>
      <w:r w:rsidR="00F43AA5">
        <w:t xml:space="preserve">ое производство </w:t>
      </w:r>
      <w:r w:rsidRPr="00171AC3">
        <w:t xml:space="preserve">находятся в Санкт-Петербурге, но для удобства клиентов весь ассортимент продукции всегда в наличии </w:t>
      </w:r>
      <w:r w:rsidR="00F43AA5">
        <w:t xml:space="preserve">также </w:t>
      </w:r>
      <w:r w:rsidRPr="00171AC3">
        <w:t xml:space="preserve">на складе </w:t>
      </w:r>
      <w:r w:rsidR="00F43AA5">
        <w:t>в Москве.</w:t>
      </w:r>
    </w:p>
    <w:p w:rsidR="00070093" w:rsidRDefault="00070093" w:rsidP="00F43AA5">
      <w:pPr>
        <w:ind w:firstLine="708"/>
      </w:pPr>
      <w:r>
        <w:t>В 2011 году запущено производство полного цикла средств пассивной огнезащиты</w:t>
      </w:r>
      <w:r w:rsidR="00F43AA5">
        <w:t xml:space="preserve"> (</w:t>
      </w:r>
      <w:r>
        <w:t>кабельные проходки, противопожарные муфты и други</w:t>
      </w:r>
      <w:r w:rsidR="00F43AA5">
        <w:t>е</w:t>
      </w:r>
      <w:r>
        <w:t xml:space="preserve"> огнезащитны</w:t>
      </w:r>
      <w:r w:rsidR="00F43AA5">
        <w:t>е</w:t>
      </w:r>
      <w:r>
        <w:t xml:space="preserve"> мате</w:t>
      </w:r>
      <w:r w:rsidR="00F43AA5">
        <w:t>риалы)</w:t>
      </w:r>
      <w:r>
        <w:t xml:space="preserve">. </w:t>
      </w:r>
      <w:r w:rsidR="00F43AA5">
        <w:t>На предприятии есть все необходимое оснащение для производства заявленных видов продукции: с</w:t>
      </w:r>
      <w:r>
        <w:t>овременные производственные линии, покрасочная камер</w:t>
      </w:r>
      <w:r w:rsidR="00F43AA5">
        <w:t>а, гибочные и сварочные станки, и проч</w:t>
      </w:r>
      <w:r>
        <w:t>.</w:t>
      </w:r>
    </w:p>
    <w:p w:rsidR="00070093" w:rsidRDefault="00070093" w:rsidP="00F43AA5">
      <w:pPr>
        <w:ind w:firstLine="708"/>
      </w:pPr>
      <w:r>
        <w:t>С 2013 года открыта линия по</w:t>
      </w:r>
      <w:r w:rsidR="00F43AA5">
        <w:t xml:space="preserve"> изготовлению огнезащитных лако</w:t>
      </w:r>
      <w:r>
        <w:t xml:space="preserve">красочных материалов и герметиков. В составе </w:t>
      </w:r>
      <w:r w:rsidR="00F43AA5">
        <w:t>продукции</w:t>
      </w:r>
      <w:r>
        <w:t xml:space="preserve"> использованы инновационные технологии и разработки специалистов </w:t>
      </w:r>
      <w:r w:rsidR="00F43AA5">
        <w:t xml:space="preserve">собственной </w:t>
      </w:r>
      <w:r>
        <w:t>научной лаборатории</w:t>
      </w:r>
      <w:r w:rsidR="00F43AA5">
        <w:t>.</w:t>
      </w:r>
    </w:p>
    <w:p w:rsidR="003541D1" w:rsidRDefault="001A06A3" w:rsidP="00F43AA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Компания</w:t>
      </w:r>
      <w:r w:rsidR="003541D1" w:rsidRPr="003541D1">
        <w:rPr>
          <w:rFonts w:cs="Times New Roman"/>
          <w:szCs w:val="28"/>
        </w:rPr>
        <w:t xml:space="preserve"> стремимся к высоким стандартам и всегда следуем ряду правил: прежде всего </w:t>
      </w:r>
      <w:r w:rsidR="00F43AA5">
        <w:rPr>
          <w:rFonts w:cs="Times New Roman"/>
          <w:szCs w:val="28"/>
        </w:rPr>
        <w:t xml:space="preserve">–это высокое </w:t>
      </w:r>
      <w:r w:rsidR="003541D1" w:rsidRPr="003541D1">
        <w:rPr>
          <w:rFonts w:cs="Times New Roman"/>
          <w:szCs w:val="28"/>
        </w:rPr>
        <w:t>качество продукции, научный подход к</w:t>
      </w:r>
      <w:r w:rsidR="00F43AA5">
        <w:rPr>
          <w:rFonts w:cs="Times New Roman"/>
          <w:szCs w:val="28"/>
        </w:rPr>
        <w:t xml:space="preserve"> разработке новых материалов и </w:t>
      </w:r>
      <w:r w:rsidR="003541D1" w:rsidRPr="003541D1">
        <w:rPr>
          <w:rFonts w:cs="Times New Roman"/>
          <w:szCs w:val="28"/>
        </w:rPr>
        <w:t>доступность всей линейки не только для компаний, но и для розничных покупателей</w:t>
      </w:r>
      <w:r w:rsidR="00F43AA5">
        <w:rPr>
          <w:rFonts w:cs="Times New Roman"/>
          <w:szCs w:val="28"/>
        </w:rPr>
        <w:t>»</w:t>
      </w:r>
      <w:r w:rsidR="003541D1" w:rsidRPr="003541D1">
        <w:rPr>
          <w:rFonts w:cs="Times New Roman"/>
          <w:szCs w:val="28"/>
        </w:rPr>
        <w:t>.</w:t>
      </w:r>
      <w:r w:rsidR="00F43AA5">
        <w:rPr>
          <w:rStyle w:val="a9"/>
          <w:rFonts w:cs="Times New Roman"/>
          <w:szCs w:val="28"/>
        </w:rPr>
        <w:footnoteReference w:id="24"/>
      </w:r>
    </w:p>
    <w:p w:rsidR="00932545" w:rsidRDefault="00932545" w:rsidP="00932545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В компании «Огнеза» непосредственно в производственном процессе (в цехе) задействовано </w:t>
      </w:r>
      <w:r w:rsidRPr="00CF4B83">
        <w:rPr>
          <w:rFonts w:eastAsia="Times New Roman" w:cs="Times New Roman"/>
          <w:color w:val="000000"/>
          <w:szCs w:val="24"/>
          <w:lang w:eastAsia="ru-RU"/>
        </w:rPr>
        <w:t>16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человек. Около</w:t>
      </w:r>
      <w:r w:rsidRPr="00CF4B83">
        <w:rPr>
          <w:rFonts w:eastAsia="Times New Roman" w:cs="Times New Roman"/>
          <w:color w:val="000000"/>
          <w:szCs w:val="24"/>
          <w:lang w:eastAsia="ru-RU"/>
        </w:rPr>
        <w:t xml:space="preserve"> 20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сотрудников работают на муфтах. Численность офисных сотрудников составляет </w:t>
      </w:r>
      <w:r w:rsidRPr="00CF4B83">
        <w:rPr>
          <w:rFonts w:eastAsia="Times New Roman" w:cs="Times New Roman"/>
          <w:color w:val="000000"/>
          <w:szCs w:val="24"/>
          <w:lang w:eastAsia="ru-RU"/>
        </w:rPr>
        <w:t xml:space="preserve">25 в </w:t>
      </w:r>
      <w:r>
        <w:rPr>
          <w:rFonts w:eastAsia="Times New Roman" w:cs="Times New Roman"/>
          <w:color w:val="000000"/>
          <w:szCs w:val="24"/>
          <w:lang w:eastAsia="ru-RU"/>
        </w:rPr>
        <w:t>человек</w:t>
      </w:r>
      <w:r w:rsidRPr="00CF4B83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Таким образом, в общей сложности в деятельности компании участвуют около 6</w:t>
      </w:r>
      <w:r w:rsidRPr="00CF4B83">
        <w:rPr>
          <w:rFonts w:eastAsia="Times New Roman" w:cs="Times New Roman"/>
          <w:color w:val="000000"/>
          <w:szCs w:val="24"/>
          <w:lang w:eastAsia="ru-RU"/>
        </w:rPr>
        <w:t xml:space="preserve">0 </w:t>
      </w:r>
      <w:r>
        <w:rPr>
          <w:rFonts w:eastAsia="Times New Roman" w:cs="Times New Roman"/>
          <w:color w:val="000000"/>
          <w:szCs w:val="24"/>
          <w:lang w:eastAsia="ru-RU"/>
        </w:rPr>
        <w:t>сотрудников</w:t>
      </w:r>
      <w:r w:rsidRPr="00CF4B8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32545" w:rsidRDefault="00932545" w:rsidP="00932545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 компании есть собственный автотранспорт:</w:t>
      </w:r>
    </w:p>
    <w:p w:rsidR="00932545" w:rsidRPr="004B46AE" w:rsidRDefault="00932545" w:rsidP="00932545">
      <w:pPr>
        <w:pStyle w:val="aa"/>
        <w:numPr>
          <w:ilvl w:val="0"/>
          <w:numId w:val="32"/>
        </w:numPr>
        <w:rPr>
          <w:rFonts w:eastAsia="Times New Roman" w:cs="Times New Roman"/>
          <w:color w:val="000000"/>
          <w:szCs w:val="24"/>
          <w:lang w:eastAsia="ru-RU"/>
        </w:rPr>
      </w:pPr>
      <w:r w:rsidRPr="004B46AE">
        <w:rPr>
          <w:rFonts w:eastAsia="Times New Roman" w:cs="Times New Roman"/>
          <w:color w:val="000000"/>
          <w:szCs w:val="24"/>
          <w:lang w:eastAsia="ru-RU"/>
        </w:rPr>
        <w:t>Транспортное средство для сбора заказов по городу и закупочной работы;</w:t>
      </w:r>
    </w:p>
    <w:p w:rsidR="00932545" w:rsidRPr="004B46AE" w:rsidRDefault="00932545" w:rsidP="00932545">
      <w:pPr>
        <w:pStyle w:val="aa"/>
        <w:numPr>
          <w:ilvl w:val="0"/>
          <w:numId w:val="32"/>
        </w:numPr>
        <w:rPr>
          <w:rFonts w:eastAsia="Times New Roman" w:cs="Times New Roman"/>
          <w:color w:val="000000"/>
          <w:szCs w:val="24"/>
          <w:lang w:eastAsia="ru-RU"/>
        </w:rPr>
      </w:pPr>
      <w:r w:rsidRPr="004B46AE">
        <w:rPr>
          <w:rFonts w:eastAsia="Times New Roman" w:cs="Times New Roman"/>
          <w:color w:val="000000"/>
          <w:szCs w:val="24"/>
          <w:lang w:eastAsia="ru-RU"/>
        </w:rPr>
        <w:t>Газель (2 шт) для транспортировки сырья и готовой продукции между Москвой и Санкт-Петербургом.</w:t>
      </w:r>
    </w:p>
    <w:p w:rsidR="007C6F11" w:rsidRDefault="00932545" w:rsidP="007C6F11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ab/>
        <w:t>Отгрузка основного объема продукции осуществляется на производстве без транспортировки (самовывоз клиентом).</w:t>
      </w:r>
      <w:r w:rsidR="007C6F11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1A06A3" w:rsidRPr="007C6F11" w:rsidRDefault="007C6F11" w:rsidP="007C6F11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О</w:t>
      </w:r>
      <w:r w:rsidR="003541D1" w:rsidRPr="003541D1">
        <w:t xml:space="preserve">гнезащитные материалы </w:t>
      </w:r>
      <w:r w:rsidR="0073226B">
        <w:t xml:space="preserve">компании «Огнеза» </w:t>
      </w:r>
      <w:r w:rsidR="003541D1" w:rsidRPr="003541D1">
        <w:t xml:space="preserve">применяются на стратегических объектах гражданского и промышленного назначения: больницах, заводах, административных и общественных зданиях по всей России. </w:t>
      </w:r>
      <w:r w:rsidR="0073226B">
        <w:t xml:space="preserve">Крупнейшие </w:t>
      </w:r>
      <w:r w:rsidR="003541D1" w:rsidRPr="003541D1">
        <w:t xml:space="preserve">проекты, </w:t>
      </w:r>
      <w:r w:rsidR="0073226B">
        <w:t xml:space="preserve">при реализации которых </w:t>
      </w:r>
      <w:r w:rsidR="003541D1" w:rsidRPr="003541D1">
        <w:t>использованы огнезащитные ма</w:t>
      </w:r>
      <w:r w:rsidR="0073226B">
        <w:t>териалы торговой марки «Огнеза»</w:t>
      </w:r>
      <w:r w:rsidR="001A06A3">
        <w:t xml:space="preserve">: </w:t>
      </w:r>
      <w:r w:rsidR="001A06A3" w:rsidRPr="001A06A3">
        <w:t>ЖК «Солнечный»</w:t>
      </w:r>
      <w:r w:rsidR="001A06A3">
        <w:t xml:space="preserve">, </w:t>
      </w:r>
      <w:r w:rsidR="001A06A3">
        <w:rPr>
          <w:lang w:eastAsia="ru-RU"/>
        </w:rPr>
        <w:t>ЖК</w:t>
      </w:r>
      <w:r w:rsidR="001A06A3" w:rsidRPr="00A221D4">
        <w:rPr>
          <w:lang w:eastAsia="ru-RU"/>
        </w:rPr>
        <w:t xml:space="preserve"> «Девяткино»</w:t>
      </w:r>
      <w:r w:rsidR="001A06A3">
        <w:rPr>
          <w:lang w:eastAsia="ru-RU"/>
        </w:rPr>
        <w:t xml:space="preserve">, </w:t>
      </w:r>
      <w:r w:rsidR="001A06A3" w:rsidRPr="001A06A3">
        <w:rPr>
          <w:lang w:eastAsia="ru-RU"/>
        </w:rPr>
        <w:t>Жилой район «Юнтолово»</w:t>
      </w:r>
      <w:r w:rsidR="001A06A3">
        <w:rPr>
          <w:lang w:eastAsia="ru-RU"/>
        </w:rPr>
        <w:t xml:space="preserve"> и тд.</w:t>
      </w:r>
    </w:p>
    <w:p w:rsidR="003541D1" w:rsidRPr="003541D1" w:rsidRDefault="00884FF7" w:rsidP="001A06A3">
      <w:pPr>
        <w:ind w:firstLine="708"/>
      </w:pPr>
      <w:r>
        <w:t xml:space="preserve">Представленная информация позволяет сделать вывод о том, что компания «Огнеза» – подходящая площадка для настоящего дипломного исследования. </w:t>
      </w:r>
    </w:p>
    <w:p w:rsidR="001A06A3" w:rsidRDefault="001A06A3" w:rsidP="001A06A3">
      <w:pPr>
        <w:spacing w:after="160" w:line="259" w:lineRule="auto"/>
        <w:jc w:val="left"/>
        <w:rPr>
          <w:rFonts w:cs="Times New Roman"/>
          <w:szCs w:val="28"/>
        </w:rPr>
      </w:pPr>
    </w:p>
    <w:p w:rsidR="00EF7F11" w:rsidRPr="001A06A3" w:rsidRDefault="001A06A3" w:rsidP="001A06A3">
      <w:pPr>
        <w:spacing w:after="160" w:line="259" w:lineRule="auto"/>
        <w:jc w:val="left"/>
        <w:rPr>
          <w:rFonts w:cs="Times New Roman"/>
          <w:i/>
          <w:szCs w:val="28"/>
        </w:rPr>
      </w:pPr>
      <w:r w:rsidRPr="001A06A3">
        <w:rPr>
          <w:rFonts w:cs="Times New Roman"/>
          <w:i/>
          <w:szCs w:val="28"/>
        </w:rPr>
        <w:t>2.2</w:t>
      </w:r>
      <w:r w:rsidR="00EF7F11" w:rsidRPr="001A06A3">
        <w:rPr>
          <w:i/>
        </w:rPr>
        <w:t>. Производство резин</w:t>
      </w:r>
      <w:r w:rsidR="0073226B" w:rsidRPr="001A06A3">
        <w:rPr>
          <w:i/>
        </w:rPr>
        <w:t>ы</w:t>
      </w:r>
    </w:p>
    <w:p w:rsidR="00EF7F11" w:rsidRDefault="003B2250" w:rsidP="003B225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главе представлено </w:t>
      </w:r>
      <w:r w:rsidR="00EF7F11" w:rsidRPr="00EF7F11">
        <w:rPr>
          <w:rFonts w:cs="Times New Roman"/>
          <w:szCs w:val="28"/>
        </w:rPr>
        <w:t>технологическое описани</w:t>
      </w:r>
      <w:r>
        <w:rPr>
          <w:rFonts w:cs="Times New Roman"/>
          <w:szCs w:val="28"/>
        </w:rPr>
        <w:t>е процесса производства резин</w:t>
      </w:r>
      <w:r w:rsidR="00A01162">
        <w:rPr>
          <w:rFonts w:cs="Times New Roman"/>
          <w:szCs w:val="28"/>
        </w:rPr>
        <w:t>овых смесей</w:t>
      </w:r>
      <w:r>
        <w:rPr>
          <w:rFonts w:cs="Times New Roman"/>
          <w:szCs w:val="28"/>
        </w:rPr>
        <w:t xml:space="preserve"> и характеристика отходов данного производства.</w:t>
      </w:r>
    </w:p>
    <w:p w:rsidR="003B2250" w:rsidRDefault="003B2250" w:rsidP="00AA122F">
      <w:pPr>
        <w:rPr>
          <w:rFonts w:cs="Times New Roman"/>
          <w:szCs w:val="28"/>
        </w:rPr>
      </w:pPr>
    </w:p>
    <w:p w:rsidR="003B2250" w:rsidRDefault="001A06A3" w:rsidP="00FF07AC">
      <w:pPr>
        <w:pStyle w:val="2"/>
      </w:pPr>
      <w:bookmarkStart w:id="9" w:name="_Toc451372165"/>
      <w:r>
        <w:t>2.2</w:t>
      </w:r>
      <w:r w:rsidR="003B2250">
        <w:t xml:space="preserve">.1. </w:t>
      </w:r>
      <w:r w:rsidR="00A01162">
        <w:t>Основные принципы производства резиновых смесей</w:t>
      </w:r>
      <w:bookmarkEnd w:id="9"/>
    </w:p>
    <w:p w:rsidR="00586F67" w:rsidRDefault="00586F67" w:rsidP="001C088D">
      <w:pPr>
        <w:ind w:firstLine="708"/>
      </w:pPr>
      <w:r>
        <w:t>Одним из направлений деятельности компания «Огнеза» являетс</w:t>
      </w:r>
      <w:r w:rsidR="001C088D">
        <w:t>я производство резиновых смесей, из которых, в свою очередь, изготавливаются противопожарные муфты и термоуплотнительная ленты.</w:t>
      </w:r>
      <w:r>
        <w:t xml:space="preserve"> Качество достигается за счет </w:t>
      </w:r>
      <w:r w:rsidRPr="00586F67">
        <w:t>равномерност</w:t>
      </w:r>
      <w:r>
        <w:t>и</w:t>
      </w:r>
      <w:r w:rsidRPr="00586F67">
        <w:t xml:space="preserve"> распределения ингредиентов</w:t>
      </w:r>
      <w:r>
        <w:t>, достигаемой</w:t>
      </w:r>
      <w:r w:rsidRPr="00586F67">
        <w:t xml:space="preserve"> соблюдение</w:t>
      </w:r>
      <w:r>
        <w:t>м</w:t>
      </w:r>
      <w:r w:rsidRPr="00586F67">
        <w:t xml:space="preserve"> режима смешения</w:t>
      </w:r>
      <w:r>
        <w:t>.</w:t>
      </w:r>
    </w:p>
    <w:p w:rsidR="009D1543" w:rsidRDefault="00586F67" w:rsidP="00AB5048">
      <w:pPr>
        <w:ind w:firstLine="708"/>
      </w:pPr>
      <w:r>
        <w:t>Готовая продукция представляет собой</w:t>
      </w:r>
      <w:r w:rsidRPr="00AB0528">
        <w:t xml:space="preserve"> композици</w:t>
      </w:r>
      <w:r>
        <w:t>ю</w:t>
      </w:r>
      <w:r w:rsidRPr="00AB0528">
        <w:t xml:space="preserve"> на основе каучука</w:t>
      </w:r>
      <w:r w:rsidR="009D1543">
        <w:t>. Все и</w:t>
      </w:r>
      <w:r w:rsidRPr="00AB0528">
        <w:t xml:space="preserve">нгредиенты </w:t>
      </w:r>
      <w:r w:rsidR="009D1543">
        <w:t xml:space="preserve">(каучук, </w:t>
      </w:r>
      <w:r w:rsidR="009D1543" w:rsidRPr="009D1543">
        <w:t>наполнители, пластификатор</w:t>
      </w:r>
      <w:r w:rsidR="009D1543">
        <w:t>ы</w:t>
      </w:r>
      <w:r w:rsidR="009D1543" w:rsidRPr="009D1543">
        <w:t>, стабилизатор</w:t>
      </w:r>
      <w:r w:rsidR="009D1543">
        <w:t xml:space="preserve">ы, и др.) в особых условиях </w:t>
      </w:r>
      <w:r w:rsidRPr="00AB0528">
        <w:t>смешивают</w:t>
      </w:r>
      <w:r w:rsidR="009D1543">
        <w:t>ся</w:t>
      </w:r>
      <w:r w:rsidRPr="00AB0528">
        <w:t xml:space="preserve"> д</w:t>
      </w:r>
      <w:r w:rsidR="009D1543">
        <w:t xml:space="preserve">о образования однородной массы. </w:t>
      </w:r>
    </w:p>
    <w:p w:rsidR="00BF3796" w:rsidRDefault="009D1543" w:rsidP="00BF3796">
      <w:pPr>
        <w:ind w:firstLine="708"/>
      </w:pPr>
      <w:r>
        <w:t xml:space="preserve">Основной принцип смешивания заключается в достижении состояния, при котором </w:t>
      </w:r>
      <w:r w:rsidR="00586F67" w:rsidRPr="00AB0528">
        <w:t>концентрация каждого компонента в любой точке объема смеси равна или мало отличается от концентрации этого же компонента в системе.</w:t>
      </w:r>
    </w:p>
    <w:p w:rsidR="00586F67" w:rsidRPr="00A01162" w:rsidRDefault="00A01162" w:rsidP="00BF3796">
      <w:pPr>
        <w:ind w:firstLine="708"/>
      </w:pPr>
      <w:r>
        <w:t>Процесс</w:t>
      </w:r>
      <w:r w:rsidR="00586F67" w:rsidRPr="00A01162">
        <w:t xml:space="preserve"> смешения компонентов </w:t>
      </w:r>
      <w:r>
        <w:t>по сути представляет собой</w:t>
      </w:r>
      <w:r w:rsidR="00586F67" w:rsidRPr="00A01162">
        <w:t xml:space="preserve"> деформацию многокомпо</w:t>
      </w:r>
      <w:r>
        <w:t>нентной системы. У</w:t>
      </w:r>
      <w:r w:rsidR="00586F67" w:rsidRPr="00A01162">
        <w:t xml:space="preserve">меньшается толщина </w:t>
      </w:r>
      <w:r>
        <w:t>слоев</w:t>
      </w:r>
      <w:r w:rsidR="00586F67" w:rsidRPr="00A01162">
        <w:t xml:space="preserve"> материалов</w:t>
      </w:r>
      <w:r>
        <w:t>, участвующих в смешивании,</w:t>
      </w:r>
      <w:r w:rsidR="00586F67" w:rsidRPr="00A01162">
        <w:t xml:space="preserve"> и увеличивается поверхность контакта между ними. </w:t>
      </w:r>
      <w:r>
        <w:t>Д</w:t>
      </w:r>
      <w:r w:rsidR="00586F67" w:rsidRPr="00A01162">
        <w:t>еформации в системе должны происходить до тех пор, пока толщина слоев не станет достаточно малой</w:t>
      </w:r>
      <w:r>
        <w:t xml:space="preserve"> (согласно нормативам).</w:t>
      </w:r>
    </w:p>
    <w:p w:rsidR="00586F67" w:rsidRDefault="009D1543" w:rsidP="00AB5048">
      <w:pPr>
        <w:ind w:firstLine="708"/>
      </w:pPr>
      <w:r w:rsidRPr="00A01162">
        <w:t xml:space="preserve">Оборудование производственной компании «Огнеза» </w:t>
      </w:r>
      <w:r w:rsidR="00BF3796">
        <w:t>(Вальцы ПД630</w:t>
      </w:r>
      <w:r w:rsidR="00B24628">
        <w:t xml:space="preserve">, Рисунок </w:t>
      </w:r>
      <w:r w:rsidR="007761C5">
        <w:t>5</w:t>
      </w:r>
      <w:r w:rsidR="00BF3796">
        <w:t xml:space="preserve">) </w:t>
      </w:r>
      <w:r w:rsidRPr="00A01162">
        <w:t xml:space="preserve">позволяет </w:t>
      </w:r>
      <w:r w:rsidR="00A01162">
        <w:t>создать</w:t>
      </w:r>
      <w:r w:rsidR="00586F67" w:rsidRPr="00AB0528">
        <w:t xml:space="preserve"> оптимальны</w:t>
      </w:r>
      <w:r w:rsidR="00A01162">
        <w:t>е</w:t>
      </w:r>
      <w:r w:rsidR="00586F67" w:rsidRPr="00AB0528">
        <w:t xml:space="preserve"> услови</w:t>
      </w:r>
      <w:r w:rsidR="00A01162">
        <w:t xml:space="preserve">я для соблюдения </w:t>
      </w:r>
      <w:r w:rsidR="00586F67" w:rsidRPr="00AB0528">
        <w:t xml:space="preserve">режима приготовления резиновой смеси </w:t>
      </w:r>
      <w:r w:rsidR="00A01162">
        <w:t>с</w:t>
      </w:r>
      <w:r w:rsidR="00586F67" w:rsidRPr="00AB0528">
        <w:t xml:space="preserve"> обеспеч</w:t>
      </w:r>
      <w:r w:rsidR="00A01162">
        <w:t xml:space="preserve">ением </w:t>
      </w:r>
      <w:r w:rsidR="00586F67" w:rsidRPr="00AB0528">
        <w:t>высок</w:t>
      </w:r>
      <w:r w:rsidR="00A01162">
        <w:t>ой</w:t>
      </w:r>
      <w:r w:rsidR="00586F67" w:rsidRPr="00AB0528">
        <w:t xml:space="preserve"> скорост</w:t>
      </w:r>
      <w:r w:rsidR="00A01162">
        <w:t>и</w:t>
      </w:r>
      <w:r w:rsidR="00586F67" w:rsidRPr="00AB0528">
        <w:t xml:space="preserve"> процесса</w:t>
      </w:r>
      <w:r w:rsidR="00A01162">
        <w:t xml:space="preserve"> и требуемого</w:t>
      </w:r>
      <w:r w:rsidR="00586F67" w:rsidRPr="00AB0528">
        <w:t xml:space="preserve"> качества</w:t>
      </w:r>
      <w:r w:rsidR="00AB5048">
        <w:t xml:space="preserve"> (Рисунок </w:t>
      </w:r>
      <w:r w:rsidR="007761C5">
        <w:t>6</w:t>
      </w:r>
      <w:r w:rsidR="00AB5048">
        <w:t>)</w:t>
      </w:r>
      <w:r w:rsidR="00586F67" w:rsidRPr="00AB0528">
        <w:t>.</w:t>
      </w:r>
    </w:p>
    <w:p w:rsidR="00B24628" w:rsidRPr="00B24628" w:rsidRDefault="00B24628" w:rsidP="00B24628">
      <w:pPr>
        <w:jc w:val="right"/>
        <w:rPr>
          <w:i/>
        </w:rPr>
      </w:pPr>
      <w:r w:rsidRPr="00B24628">
        <w:rPr>
          <w:i/>
        </w:rPr>
        <w:lastRenderedPageBreak/>
        <w:t xml:space="preserve">Рисунок </w:t>
      </w:r>
      <w:r w:rsidR="007761C5">
        <w:rPr>
          <w:i/>
        </w:rPr>
        <w:t>5</w:t>
      </w:r>
      <w:r w:rsidRPr="00B24628">
        <w:rPr>
          <w:i/>
        </w:rPr>
        <w:t>. Вальцы ПД630</w:t>
      </w:r>
    </w:p>
    <w:p w:rsidR="00B24628" w:rsidRDefault="00B24628" w:rsidP="00B246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79929" cy="2385917"/>
            <wp:effectExtent l="0" t="0" r="1905" b="0"/>
            <wp:docPr id="9" name="Рисунок 9" descr="http://megasklad.ru/data/photoes/55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gasklad.ru/data/photoes/5545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77" cy="239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48" w:rsidRPr="00AB5048" w:rsidRDefault="00AB5048" w:rsidP="00AB5048">
      <w:pPr>
        <w:jc w:val="right"/>
        <w:rPr>
          <w:i/>
        </w:rPr>
      </w:pPr>
      <w:r w:rsidRPr="00AB5048">
        <w:rPr>
          <w:i/>
        </w:rPr>
        <w:t xml:space="preserve">Рисунок </w:t>
      </w:r>
      <w:r w:rsidR="007761C5">
        <w:rPr>
          <w:i/>
        </w:rPr>
        <w:t>6</w:t>
      </w:r>
      <w:r w:rsidRPr="00AB5048">
        <w:rPr>
          <w:i/>
        </w:rPr>
        <w:t xml:space="preserve">. </w:t>
      </w:r>
      <w:r w:rsidR="00B24628">
        <w:rPr>
          <w:i/>
        </w:rPr>
        <w:t>Конструкция в</w:t>
      </w:r>
      <w:r w:rsidRPr="00AB5048">
        <w:rPr>
          <w:i/>
        </w:rPr>
        <w:t>альц</w:t>
      </w:r>
      <w:r w:rsidR="00B24628">
        <w:rPr>
          <w:i/>
        </w:rPr>
        <w:t>ов</w:t>
      </w:r>
    </w:p>
    <w:p w:rsidR="00586F67" w:rsidRDefault="00AB5048" w:rsidP="00AB5048">
      <w:pPr>
        <w:jc w:val="center"/>
        <w:rPr>
          <w:b/>
        </w:rPr>
      </w:pPr>
      <w:r w:rsidRPr="003C3B2C">
        <w:rPr>
          <w:noProof/>
          <w:lang w:eastAsia="ru-RU"/>
        </w:rPr>
        <w:drawing>
          <wp:inline distT="0" distB="0" distL="0" distR="0">
            <wp:extent cx="5711825" cy="2272665"/>
            <wp:effectExtent l="0" t="0" r="3175" b="0"/>
            <wp:docPr id="8" name="Рисунок 8" descr="Fi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0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7F" w:rsidRDefault="00BF777F" w:rsidP="00BF777F">
      <w:pPr>
        <w:sectPr w:rsidR="00BF777F" w:rsidSect="004A646C">
          <w:footerReference w:type="default" r:id="rId2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F777F" w:rsidRDefault="00BF777F" w:rsidP="00BF777F">
      <w:r w:rsidRPr="003C3B2C">
        <w:lastRenderedPageBreak/>
        <w:t>1</w:t>
      </w:r>
      <w:r w:rsidRPr="00BF777F">
        <w:t>–</w:t>
      </w:r>
      <w:r w:rsidRPr="003C3B2C">
        <w:t xml:space="preserve">электродвигатель; </w:t>
      </w:r>
    </w:p>
    <w:p w:rsidR="00BF777F" w:rsidRDefault="00BF777F" w:rsidP="00BF777F">
      <w:r w:rsidRPr="003C3B2C">
        <w:t xml:space="preserve">2 </w:t>
      </w:r>
      <w:r w:rsidRPr="00BF777F">
        <w:t>–</w:t>
      </w:r>
      <w:r w:rsidRPr="003C3B2C">
        <w:t xml:space="preserve">редуктор; </w:t>
      </w:r>
    </w:p>
    <w:p w:rsidR="00BF777F" w:rsidRDefault="00BF777F" w:rsidP="00BF777F">
      <w:r w:rsidRPr="003C3B2C">
        <w:t xml:space="preserve">3 </w:t>
      </w:r>
      <w:r w:rsidRPr="00BF777F">
        <w:t>–</w:t>
      </w:r>
      <w:r w:rsidRPr="003C3B2C">
        <w:t xml:space="preserve"> подшипник; </w:t>
      </w:r>
    </w:p>
    <w:p w:rsidR="00BF777F" w:rsidRDefault="00BF777F" w:rsidP="00BF777F">
      <w:r w:rsidRPr="003C3B2C">
        <w:t xml:space="preserve">4 </w:t>
      </w:r>
      <w:r w:rsidRPr="00BF777F">
        <w:t>–</w:t>
      </w:r>
      <w:r w:rsidRPr="003C3B2C">
        <w:t xml:space="preserve"> механизм аварийного останова; </w:t>
      </w:r>
    </w:p>
    <w:p w:rsidR="00BF777F" w:rsidRDefault="00BF777F" w:rsidP="00BF777F">
      <w:r w:rsidRPr="003C3B2C">
        <w:t xml:space="preserve">5 </w:t>
      </w:r>
      <w:r w:rsidRPr="00BF777F">
        <w:t>–</w:t>
      </w:r>
      <w:r w:rsidRPr="003C3B2C">
        <w:t xml:space="preserve"> труба охлаждающего устройства; </w:t>
      </w:r>
    </w:p>
    <w:p w:rsidR="00BF777F" w:rsidRDefault="00BF777F" w:rsidP="00BF777F">
      <w:r>
        <w:t>6</w:t>
      </w:r>
      <w:r w:rsidRPr="00BF777F">
        <w:t>–</w:t>
      </w:r>
      <w:r w:rsidRPr="003C3B2C">
        <w:t xml:space="preserve"> механизм регулировки зазора; </w:t>
      </w:r>
    </w:p>
    <w:p w:rsidR="00BF777F" w:rsidRDefault="00BF777F" w:rsidP="00BF777F">
      <w:r w:rsidRPr="003C3B2C">
        <w:t xml:space="preserve">7 </w:t>
      </w:r>
      <w:r w:rsidRPr="00BF777F">
        <w:t>–</w:t>
      </w:r>
      <w:r w:rsidRPr="003C3B2C">
        <w:t xml:space="preserve"> воронка для стока охлажд</w:t>
      </w:r>
      <w:r>
        <w:t>.</w:t>
      </w:r>
      <w:r w:rsidRPr="003C3B2C">
        <w:t xml:space="preserve"> воды; </w:t>
      </w:r>
    </w:p>
    <w:p w:rsidR="00BF777F" w:rsidRDefault="00BF777F" w:rsidP="00BF777F">
      <w:r w:rsidRPr="003C3B2C">
        <w:t>8</w:t>
      </w:r>
      <w:r w:rsidRPr="00BF777F">
        <w:t>–</w:t>
      </w:r>
      <w:r w:rsidRPr="003C3B2C">
        <w:t>сборная емкость дляохлажд</w:t>
      </w:r>
      <w:r w:rsidR="00B00A79">
        <w:t>.</w:t>
      </w:r>
      <w:r w:rsidRPr="003C3B2C">
        <w:t xml:space="preserve"> воды; </w:t>
      </w:r>
    </w:p>
    <w:p w:rsidR="00BF777F" w:rsidRDefault="00BF777F" w:rsidP="00BF777F">
      <w:r w:rsidRPr="003C3B2C">
        <w:lastRenderedPageBreak/>
        <w:t xml:space="preserve">9 </w:t>
      </w:r>
      <w:r w:rsidRPr="00BF777F">
        <w:t>–</w:t>
      </w:r>
      <w:r w:rsidRPr="003C3B2C">
        <w:t xml:space="preserve"> верхняя траверса;</w:t>
      </w:r>
    </w:p>
    <w:p w:rsidR="00BF777F" w:rsidRDefault="00BF777F" w:rsidP="00BF777F">
      <w:r w:rsidRPr="003C3B2C">
        <w:t xml:space="preserve">10 </w:t>
      </w:r>
      <w:r w:rsidRPr="00BF777F">
        <w:t>–</w:t>
      </w:r>
      <w:r w:rsidRPr="003C3B2C">
        <w:t>ограничительные стрелки;</w:t>
      </w:r>
    </w:p>
    <w:p w:rsidR="00BF777F" w:rsidRDefault="00BF777F" w:rsidP="00BF777F">
      <w:r w:rsidRPr="003C3B2C">
        <w:t xml:space="preserve">11 </w:t>
      </w:r>
      <w:r w:rsidRPr="00BF777F">
        <w:t>–</w:t>
      </w:r>
      <w:r w:rsidRPr="003C3B2C">
        <w:t xml:space="preserve"> валки; </w:t>
      </w:r>
    </w:p>
    <w:p w:rsidR="00BF777F" w:rsidRDefault="00BF777F" w:rsidP="00BF777F">
      <w:r w:rsidRPr="003C3B2C">
        <w:t xml:space="preserve">12 </w:t>
      </w:r>
      <w:r w:rsidRPr="00BF777F">
        <w:t>–</w:t>
      </w:r>
      <w:r w:rsidRPr="003C3B2C">
        <w:t xml:space="preserve"> противень;</w:t>
      </w:r>
    </w:p>
    <w:p w:rsidR="00BF777F" w:rsidRDefault="00BF777F" w:rsidP="00BF777F">
      <w:r w:rsidRPr="003C3B2C">
        <w:t xml:space="preserve">13 </w:t>
      </w:r>
      <w:r w:rsidRPr="00BF777F">
        <w:t>–</w:t>
      </w:r>
      <w:r w:rsidRPr="003C3B2C">
        <w:t xml:space="preserve"> фундаментная плита; </w:t>
      </w:r>
    </w:p>
    <w:p w:rsidR="00BF777F" w:rsidRDefault="00BF777F" w:rsidP="00BF777F">
      <w:r w:rsidRPr="003C3B2C">
        <w:t>14</w:t>
      </w:r>
      <w:r w:rsidRPr="00BF777F">
        <w:t>–</w:t>
      </w:r>
      <w:r w:rsidRPr="003C3B2C">
        <w:t xml:space="preserve">станина; </w:t>
      </w:r>
    </w:p>
    <w:p w:rsidR="00BF777F" w:rsidRPr="003C3B2C" w:rsidRDefault="00BF777F" w:rsidP="00BF777F">
      <w:r w:rsidRPr="003C3B2C">
        <w:t>15</w:t>
      </w:r>
      <w:r w:rsidRPr="00BF777F">
        <w:t>–</w:t>
      </w:r>
      <w:r w:rsidRPr="003C3B2C">
        <w:t>шестерни.</w:t>
      </w:r>
    </w:p>
    <w:p w:rsidR="00BF777F" w:rsidRDefault="00BF777F" w:rsidP="00AB5048">
      <w:pPr>
        <w:rPr>
          <w:b/>
        </w:rPr>
        <w:sectPr w:rsidR="00BF777F" w:rsidSect="00BF777F">
          <w:type w:val="continuous"/>
          <w:pgSz w:w="11906" w:h="16838"/>
          <w:pgMar w:top="1134" w:right="1134" w:bottom="1134" w:left="1701" w:header="709" w:footer="709" w:gutter="0"/>
          <w:cols w:num="2" w:space="708"/>
          <w:titlePg/>
          <w:docGrid w:linePitch="360"/>
        </w:sectPr>
      </w:pPr>
    </w:p>
    <w:p w:rsidR="00BF777F" w:rsidRDefault="00586F67" w:rsidP="00A01162">
      <w:r>
        <w:lastRenderedPageBreak/>
        <w:tab/>
      </w:r>
    </w:p>
    <w:p w:rsidR="00586F67" w:rsidRDefault="00586F67" w:rsidP="00BF777F">
      <w:pPr>
        <w:ind w:firstLine="708"/>
      </w:pPr>
      <w:r>
        <w:t xml:space="preserve">Основными рабочими </w:t>
      </w:r>
      <w:r w:rsidR="00BF777F">
        <w:t>частями</w:t>
      </w:r>
      <w:r w:rsidRPr="003C3B2C">
        <w:t xml:space="preserve">вальцев являются два </w:t>
      </w:r>
      <w:r w:rsidR="00BF777F">
        <w:t xml:space="preserve">шлифованных закаленных </w:t>
      </w:r>
      <w:r w:rsidRPr="003C3B2C">
        <w:t xml:space="preserve">полых валка </w:t>
      </w:r>
      <w:r w:rsidR="00BF777F">
        <w:t>(</w:t>
      </w:r>
      <w:r w:rsidRPr="003C3B2C">
        <w:t>11</w:t>
      </w:r>
      <w:r w:rsidR="00BF777F">
        <w:t>)</w:t>
      </w:r>
      <w:r w:rsidRPr="003C3B2C">
        <w:t xml:space="preserve">, вращающихся навстречу друг другу с разными скоростями. Валки установлены в подшипниках </w:t>
      </w:r>
      <w:r w:rsidR="00BF777F">
        <w:t>(</w:t>
      </w:r>
      <w:r w:rsidRPr="003C3B2C">
        <w:t>3</w:t>
      </w:r>
      <w:r w:rsidR="00BF777F">
        <w:t>)</w:t>
      </w:r>
      <w:r w:rsidRPr="003C3B2C">
        <w:t xml:space="preserve">, вмонтированных в станину </w:t>
      </w:r>
      <w:r w:rsidR="00BF777F">
        <w:t>(</w:t>
      </w:r>
      <w:r w:rsidRPr="003C3B2C">
        <w:t>14</w:t>
      </w:r>
      <w:r w:rsidR="00BF777F">
        <w:t>)</w:t>
      </w:r>
      <w:r w:rsidRPr="003C3B2C">
        <w:t xml:space="preserve">. Вращение валкам передается от электродвигателя </w:t>
      </w:r>
      <w:r w:rsidR="00BF777F">
        <w:t>(</w:t>
      </w:r>
      <w:r w:rsidRPr="003C3B2C">
        <w:t>1</w:t>
      </w:r>
      <w:r w:rsidR="00BF777F">
        <w:t>)</w:t>
      </w:r>
      <w:r w:rsidRPr="003C3B2C">
        <w:t xml:space="preserve"> через редуктор </w:t>
      </w:r>
      <w:r w:rsidR="00BF777F">
        <w:t>(</w:t>
      </w:r>
      <w:r w:rsidRPr="003C3B2C">
        <w:t>2</w:t>
      </w:r>
      <w:r w:rsidR="00BF777F">
        <w:t>)</w:t>
      </w:r>
      <w:r w:rsidRPr="003C3B2C">
        <w:t xml:space="preserve"> и систему шестерен </w:t>
      </w:r>
      <w:r w:rsidR="00BF777F">
        <w:t>(</w:t>
      </w:r>
      <w:r w:rsidRPr="003C3B2C">
        <w:t>15</w:t>
      </w:r>
      <w:r w:rsidR="00BF777F">
        <w:t>)</w:t>
      </w:r>
      <w:r w:rsidRPr="003C3B2C">
        <w:t xml:space="preserve">. </w:t>
      </w:r>
      <w:r w:rsidRPr="003C3B2C">
        <w:lastRenderedPageBreak/>
        <w:t xml:space="preserve">Распорные усилия, возникающие при обработке смеси на вальцах, в основном воспринимаются станиной и траверсами </w:t>
      </w:r>
      <w:r w:rsidR="00BF777F">
        <w:t>(</w:t>
      </w:r>
      <w:r w:rsidRPr="003C3B2C">
        <w:t>9</w:t>
      </w:r>
      <w:r w:rsidR="00BF777F">
        <w:t>)</w:t>
      </w:r>
      <w:r w:rsidRPr="003C3B2C">
        <w:t>.</w:t>
      </w:r>
    </w:p>
    <w:p w:rsidR="00FF07AC" w:rsidRDefault="00FF07AC" w:rsidP="00AA122F">
      <w:pPr>
        <w:rPr>
          <w:rFonts w:cs="Times New Roman"/>
          <w:szCs w:val="28"/>
        </w:rPr>
      </w:pPr>
    </w:p>
    <w:p w:rsidR="00FF07AC" w:rsidRDefault="001A06A3" w:rsidP="00FF07AC">
      <w:pPr>
        <w:pStyle w:val="2"/>
      </w:pPr>
      <w:bookmarkStart w:id="10" w:name="_Toc451372166"/>
      <w:r>
        <w:t>2.2</w:t>
      </w:r>
      <w:r w:rsidR="00FF07AC">
        <w:t>.2. Сырье</w:t>
      </w:r>
      <w:r w:rsidR="00507279">
        <w:t>,</w:t>
      </w:r>
      <w:r w:rsidR="00FF07AC">
        <w:t xml:space="preserve"> упаковка</w:t>
      </w:r>
      <w:r w:rsidR="00507279">
        <w:t xml:space="preserve"> и отходы производства</w:t>
      </w:r>
      <w:r w:rsidR="001B4940">
        <w:t xml:space="preserve"> резины</w:t>
      </w:r>
      <w:bookmarkEnd w:id="10"/>
    </w:p>
    <w:p w:rsidR="00507279" w:rsidRDefault="007F4349" w:rsidP="00507279">
      <w:r>
        <w:tab/>
        <w:t xml:space="preserve">Как было сказано, основной ингредиент производства резиновых смесей – каучук. Полный перечень ингредиентов с указанием тары хранения представлен в таблице </w:t>
      </w:r>
      <w:r w:rsidR="0030736C">
        <w:t>6</w:t>
      </w:r>
      <w:r>
        <w:t>.</w:t>
      </w:r>
    </w:p>
    <w:p w:rsidR="007F4349" w:rsidRPr="007F4349" w:rsidRDefault="007F4349" w:rsidP="007F4349">
      <w:pPr>
        <w:jc w:val="right"/>
        <w:rPr>
          <w:i/>
        </w:rPr>
      </w:pPr>
      <w:r w:rsidRPr="007F4349">
        <w:rPr>
          <w:i/>
        </w:rPr>
        <w:t xml:space="preserve">Таблица </w:t>
      </w:r>
      <w:r w:rsidR="0030736C">
        <w:rPr>
          <w:i/>
        </w:rPr>
        <w:t>6</w:t>
      </w:r>
      <w:r w:rsidRPr="007F4349">
        <w:rPr>
          <w:i/>
        </w:rPr>
        <w:t>. Сырье для приготовления резиновых смесей</w:t>
      </w:r>
    </w:p>
    <w:tbl>
      <w:tblPr>
        <w:tblStyle w:val="ab"/>
        <w:tblpPr w:leftFromText="181" w:rightFromText="181" w:vertAnchor="text" w:tblpY="1"/>
        <w:tblOverlap w:val="never"/>
        <w:tblW w:w="5000" w:type="pct"/>
        <w:tblLook w:val="04A0"/>
      </w:tblPr>
      <w:tblGrid>
        <w:gridCol w:w="3095"/>
        <w:gridCol w:w="3096"/>
        <w:gridCol w:w="3096"/>
      </w:tblGrid>
      <w:tr w:rsidR="00FF07AC" w:rsidRPr="00BF6812" w:rsidTr="00507279">
        <w:trPr>
          <w:trHeight w:val="300"/>
        </w:trPr>
        <w:tc>
          <w:tcPr>
            <w:tcW w:w="1666" w:type="pct"/>
            <w:shd w:val="clear" w:color="auto" w:fill="auto"/>
            <w:noWrap/>
            <w:hideMark/>
          </w:tcPr>
          <w:p w:rsidR="00FF07AC" w:rsidRPr="00507279" w:rsidRDefault="00507279" w:rsidP="00507279">
            <w:pPr>
              <w:jc w:val="center"/>
              <w:rPr>
                <w:b/>
              </w:rPr>
            </w:pPr>
            <w:r w:rsidRPr="00507279">
              <w:rPr>
                <w:b/>
              </w:rPr>
              <w:t>Сырье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:rsidR="00FF07AC" w:rsidRPr="00507279" w:rsidRDefault="00507279" w:rsidP="00507279">
            <w:pPr>
              <w:jc w:val="center"/>
              <w:rPr>
                <w:b/>
              </w:rPr>
            </w:pPr>
            <w:r w:rsidRPr="00507279">
              <w:rPr>
                <w:b/>
              </w:rPr>
              <w:t>Наименование</w:t>
            </w:r>
          </w:p>
        </w:tc>
        <w:tc>
          <w:tcPr>
            <w:tcW w:w="1667" w:type="pct"/>
            <w:shd w:val="clear" w:color="auto" w:fill="auto"/>
          </w:tcPr>
          <w:p w:rsidR="00FF07AC" w:rsidRPr="00507279" w:rsidRDefault="00507279" w:rsidP="00507279">
            <w:pPr>
              <w:jc w:val="center"/>
              <w:rPr>
                <w:b/>
              </w:rPr>
            </w:pPr>
            <w:r w:rsidRPr="00507279">
              <w:rPr>
                <w:b/>
              </w:rPr>
              <w:t>Упаковка</w:t>
            </w:r>
          </w:p>
        </w:tc>
      </w:tr>
      <w:tr w:rsidR="00FF07AC" w:rsidRPr="00BF6812" w:rsidTr="00507279">
        <w:trPr>
          <w:trHeight w:val="300"/>
        </w:trPr>
        <w:tc>
          <w:tcPr>
            <w:tcW w:w="1666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Каучук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СКМС-30 АРКМ-15</w:t>
            </w:r>
          </w:p>
        </w:tc>
        <w:tc>
          <w:tcPr>
            <w:tcW w:w="1667" w:type="pct"/>
            <w:shd w:val="clear" w:color="auto" w:fill="auto"/>
          </w:tcPr>
          <w:p w:rsidR="00FF07AC" w:rsidRPr="00BF6812" w:rsidRDefault="00FF07AC" w:rsidP="00507279">
            <w:pPr>
              <w:jc w:val="left"/>
            </w:pPr>
            <w:r>
              <w:t>Бум</w:t>
            </w:r>
            <w:r w:rsidR="00507279">
              <w:t>.</w:t>
            </w:r>
            <w:r>
              <w:t xml:space="preserve"> мешки/</w:t>
            </w:r>
            <w:r w:rsidR="00507279">
              <w:t>ПЭ</w:t>
            </w:r>
            <w:r>
              <w:t xml:space="preserve"> мешки</w:t>
            </w:r>
          </w:p>
        </w:tc>
      </w:tr>
      <w:tr w:rsidR="00FF07AC" w:rsidRPr="00BF6812" w:rsidTr="00507279">
        <w:trPr>
          <w:trHeight w:val="300"/>
        </w:trPr>
        <w:tc>
          <w:tcPr>
            <w:tcW w:w="1666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Каучук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СКС-30 АРКМ-15</w:t>
            </w:r>
          </w:p>
        </w:tc>
        <w:tc>
          <w:tcPr>
            <w:tcW w:w="1667" w:type="pct"/>
            <w:shd w:val="clear" w:color="auto" w:fill="auto"/>
          </w:tcPr>
          <w:p w:rsidR="00FF07AC" w:rsidRPr="00BF6812" w:rsidRDefault="00507279" w:rsidP="00507279">
            <w:pPr>
              <w:jc w:val="left"/>
            </w:pPr>
            <w:r>
              <w:t>Бум. мешки/ПЭ мешки</w:t>
            </w:r>
          </w:p>
        </w:tc>
      </w:tr>
      <w:tr w:rsidR="00FF07AC" w:rsidRPr="00BF6812" w:rsidTr="00507279">
        <w:trPr>
          <w:trHeight w:val="300"/>
        </w:trPr>
        <w:tc>
          <w:tcPr>
            <w:tcW w:w="1666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Каучук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СКМС-30 АРК</w:t>
            </w:r>
          </w:p>
        </w:tc>
        <w:tc>
          <w:tcPr>
            <w:tcW w:w="1667" w:type="pct"/>
            <w:shd w:val="clear" w:color="auto" w:fill="auto"/>
          </w:tcPr>
          <w:p w:rsidR="00FF07AC" w:rsidRPr="00BF6812" w:rsidRDefault="00507279" w:rsidP="00507279">
            <w:pPr>
              <w:jc w:val="left"/>
            </w:pPr>
            <w:r>
              <w:t>Бум. мешки/ПЭ мешки</w:t>
            </w:r>
          </w:p>
        </w:tc>
      </w:tr>
      <w:tr w:rsidR="00FF07AC" w:rsidRPr="00BF6812" w:rsidTr="00507279">
        <w:trPr>
          <w:trHeight w:val="300"/>
        </w:trPr>
        <w:tc>
          <w:tcPr>
            <w:tcW w:w="1666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Каучук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СКИ-3</w:t>
            </w:r>
          </w:p>
        </w:tc>
        <w:tc>
          <w:tcPr>
            <w:tcW w:w="1667" w:type="pct"/>
            <w:shd w:val="clear" w:color="auto" w:fill="auto"/>
          </w:tcPr>
          <w:p w:rsidR="00FF07AC" w:rsidRPr="00BF6812" w:rsidRDefault="00507279" w:rsidP="00507279">
            <w:pPr>
              <w:jc w:val="left"/>
            </w:pPr>
            <w:r>
              <w:t>Бум. мешки/ПЭ мешки</w:t>
            </w:r>
          </w:p>
        </w:tc>
      </w:tr>
      <w:tr w:rsidR="00FF07AC" w:rsidRPr="00BF6812" w:rsidTr="00507279">
        <w:trPr>
          <w:trHeight w:val="300"/>
        </w:trPr>
        <w:tc>
          <w:tcPr>
            <w:tcW w:w="1666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Каучук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БК 1675</w:t>
            </w:r>
          </w:p>
        </w:tc>
        <w:tc>
          <w:tcPr>
            <w:tcW w:w="1667" w:type="pct"/>
            <w:shd w:val="clear" w:color="auto" w:fill="auto"/>
          </w:tcPr>
          <w:p w:rsidR="00FF07AC" w:rsidRPr="00BF6812" w:rsidRDefault="00507279" w:rsidP="00507279">
            <w:pPr>
              <w:jc w:val="left"/>
            </w:pPr>
            <w:r>
              <w:t>Бум. мешки/ПЭ мешки</w:t>
            </w:r>
          </w:p>
        </w:tc>
      </w:tr>
      <w:tr w:rsidR="00FF07AC" w:rsidRPr="00BF6812" w:rsidTr="00507279">
        <w:trPr>
          <w:trHeight w:val="300"/>
        </w:trPr>
        <w:tc>
          <w:tcPr>
            <w:tcW w:w="1666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Стеарин</w:t>
            </w:r>
            <w:r w:rsidR="00507279">
              <w:t>овая к</w:t>
            </w:r>
            <w:r w:rsidRPr="00BF6812">
              <w:t>ислота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Т-32</w:t>
            </w:r>
          </w:p>
        </w:tc>
        <w:tc>
          <w:tcPr>
            <w:tcW w:w="1667" w:type="pct"/>
            <w:shd w:val="clear" w:color="auto" w:fill="auto"/>
          </w:tcPr>
          <w:p w:rsidR="00FF07AC" w:rsidRPr="00BF6812" w:rsidRDefault="00507279" w:rsidP="00507279">
            <w:pPr>
              <w:jc w:val="left"/>
            </w:pPr>
            <w:r>
              <w:t>ПП</w:t>
            </w:r>
            <w:r w:rsidR="00FF07AC">
              <w:t xml:space="preserve"> мешки с </w:t>
            </w:r>
            <w:r>
              <w:t>ПЭ</w:t>
            </w:r>
            <w:r w:rsidR="00FF07AC">
              <w:t xml:space="preserve"> вклад</w:t>
            </w:r>
            <w:r>
              <w:t>.</w:t>
            </w:r>
          </w:p>
        </w:tc>
      </w:tr>
      <w:tr w:rsidR="00FF07AC" w:rsidRPr="00BF6812" w:rsidTr="00507279">
        <w:trPr>
          <w:trHeight w:val="300"/>
        </w:trPr>
        <w:tc>
          <w:tcPr>
            <w:tcW w:w="1666" w:type="pct"/>
            <w:shd w:val="clear" w:color="auto" w:fill="auto"/>
            <w:noWrap/>
            <w:hideMark/>
          </w:tcPr>
          <w:p w:rsidR="00FF07AC" w:rsidRPr="00BF6812" w:rsidRDefault="00507279" w:rsidP="00507279">
            <w:pPr>
              <w:jc w:val="left"/>
            </w:pPr>
            <w:r>
              <w:t xml:space="preserve">Ускоритель 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:rsidR="00FF07AC" w:rsidRPr="00BF6812" w:rsidRDefault="00507279" w:rsidP="00507279">
            <w:pPr>
              <w:jc w:val="left"/>
            </w:pPr>
            <w:r w:rsidRPr="00BF6812">
              <w:t>Aflux 42</w:t>
            </w:r>
          </w:p>
        </w:tc>
        <w:tc>
          <w:tcPr>
            <w:tcW w:w="1667" w:type="pct"/>
            <w:shd w:val="clear" w:color="auto" w:fill="auto"/>
          </w:tcPr>
          <w:p w:rsidR="00FF07AC" w:rsidRPr="00BF6812" w:rsidRDefault="00FF07AC" w:rsidP="00507279">
            <w:pPr>
              <w:jc w:val="left"/>
            </w:pPr>
            <w:r>
              <w:t>Бум</w:t>
            </w:r>
            <w:r w:rsidR="00507279">
              <w:t>.</w:t>
            </w:r>
            <w:r>
              <w:t xml:space="preserve"> мешки</w:t>
            </w:r>
          </w:p>
        </w:tc>
      </w:tr>
      <w:tr w:rsidR="00FF07AC" w:rsidRPr="00BF6812" w:rsidTr="00507279">
        <w:trPr>
          <w:trHeight w:val="300"/>
        </w:trPr>
        <w:tc>
          <w:tcPr>
            <w:tcW w:w="1666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ДОФ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:rsidR="00FF07AC" w:rsidRPr="00BF6812" w:rsidRDefault="00507279" w:rsidP="00507279">
            <w:pPr>
              <w:jc w:val="left"/>
            </w:pPr>
            <w:r w:rsidRPr="00BF777F">
              <w:t>–</w:t>
            </w:r>
          </w:p>
        </w:tc>
        <w:tc>
          <w:tcPr>
            <w:tcW w:w="1667" w:type="pct"/>
            <w:shd w:val="clear" w:color="auto" w:fill="auto"/>
          </w:tcPr>
          <w:p w:rsidR="00FF07AC" w:rsidRPr="00BF6812" w:rsidRDefault="00FF07AC" w:rsidP="00507279">
            <w:pPr>
              <w:jc w:val="left"/>
            </w:pPr>
            <w:r>
              <w:t>П</w:t>
            </w:r>
            <w:r w:rsidR="00507279">
              <w:t>Э</w:t>
            </w:r>
            <w:r>
              <w:t xml:space="preserve"> канистры</w:t>
            </w:r>
          </w:p>
        </w:tc>
      </w:tr>
      <w:tr w:rsidR="00FF07AC" w:rsidRPr="00BF6812" w:rsidTr="00507279">
        <w:trPr>
          <w:trHeight w:val="300"/>
        </w:trPr>
        <w:tc>
          <w:tcPr>
            <w:tcW w:w="1666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ДБФ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:rsidR="00FF07AC" w:rsidRPr="00BF6812" w:rsidRDefault="00507279" w:rsidP="00507279">
            <w:pPr>
              <w:jc w:val="left"/>
            </w:pPr>
            <w:r w:rsidRPr="00BF777F">
              <w:t>–</w:t>
            </w:r>
          </w:p>
        </w:tc>
        <w:tc>
          <w:tcPr>
            <w:tcW w:w="1667" w:type="pct"/>
            <w:shd w:val="clear" w:color="auto" w:fill="auto"/>
          </w:tcPr>
          <w:p w:rsidR="00FF07AC" w:rsidRPr="00BF6812" w:rsidRDefault="00507279" w:rsidP="00507279">
            <w:pPr>
              <w:jc w:val="left"/>
            </w:pPr>
            <w:r>
              <w:t>ПЭ</w:t>
            </w:r>
            <w:r w:rsidR="00FF07AC">
              <w:t xml:space="preserve"> канистры</w:t>
            </w:r>
          </w:p>
        </w:tc>
      </w:tr>
      <w:tr w:rsidR="00FF07AC" w:rsidRPr="00BF6812" w:rsidTr="00507279">
        <w:trPr>
          <w:trHeight w:val="300"/>
        </w:trPr>
        <w:tc>
          <w:tcPr>
            <w:tcW w:w="1666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Каолин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КР-1</w:t>
            </w:r>
          </w:p>
        </w:tc>
        <w:tc>
          <w:tcPr>
            <w:tcW w:w="1667" w:type="pct"/>
            <w:shd w:val="clear" w:color="auto" w:fill="auto"/>
          </w:tcPr>
          <w:p w:rsidR="00FF07AC" w:rsidRPr="00BF6812" w:rsidRDefault="00FF07AC" w:rsidP="00507279">
            <w:pPr>
              <w:jc w:val="left"/>
            </w:pPr>
            <w:r>
              <w:t>Бум</w:t>
            </w:r>
            <w:r w:rsidR="00507279">
              <w:t>.</w:t>
            </w:r>
            <w:r>
              <w:t xml:space="preserve"> мешки</w:t>
            </w:r>
          </w:p>
        </w:tc>
      </w:tr>
      <w:tr w:rsidR="00FF07AC" w:rsidRPr="00BF6812" w:rsidTr="00507279">
        <w:trPr>
          <w:trHeight w:val="300"/>
        </w:trPr>
        <w:tc>
          <w:tcPr>
            <w:tcW w:w="1666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Азодикарбонамид(порофор)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:rsidR="00FF07AC" w:rsidRPr="00BF6812" w:rsidRDefault="00FF07AC" w:rsidP="00507279">
            <w:pPr>
              <w:jc w:val="left"/>
            </w:pPr>
            <w:r w:rsidRPr="00BF6812">
              <w:t>АС 6000</w:t>
            </w:r>
          </w:p>
        </w:tc>
        <w:tc>
          <w:tcPr>
            <w:tcW w:w="1667" w:type="pct"/>
            <w:shd w:val="clear" w:color="auto" w:fill="auto"/>
          </w:tcPr>
          <w:p w:rsidR="00FF07AC" w:rsidRPr="00BF6812" w:rsidRDefault="00FF07AC" w:rsidP="00507279">
            <w:pPr>
              <w:jc w:val="left"/>
            </w:pPr>
            <w:r>
              <w:t>П</w:t>
            </w:r>
            <w:r w:rsidR="00507279">
              <w:t>Э.</w:t>
            </w:r>
            <w:r>
              <w:t xml:space="preserve"> мешки/бум</w:t>
            </w:r>
            <w:r w:rsidR="00507279">
              <w:t>.</w:t>
            </w:r>
            <w:r>
              <w:t xml:space="preserve"> коробки</w:t>
            </w:r>
          </w:p>
        </w:tc>
      </w:tr>
      <w:tr w:rsidR="00FF07AC" w:rsidRPr="00BF6812" w:rsidTr="00507279">
        <w:trPr>
          <w:trHeight w:val="300"/>
        </w:trPr>
        <w:tc>
          <w:tcPr>
            <w:tcW w:w="1666" w:type="pct"/>
            <w:shd w:val="clear" w:color="auto" w:fill="auto"/>
            <w:noWrap/>
            <w:hideMark/>
          </w:tcPr>
          <w:p w:rsidR="00FF07AC" w:rsidRPr="00BF6812" w:rsidRDefault="00FF07AC" w:rsidP="00507279">
            <w:r w:rsidRPr="00BF6812">
              <w:t>ХСПЭ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:rsidR="00FF07AC" w:rsidRPr="00BF6812" w:rsidRDefault="00507279" w:rsidP="00507279">
            <w:r w:rsidRPr="00BF777F">
              <w:t>–</w:t>
            </w:r>
          </w:p>
        </w:tc>
        <w:tc>
          <w:tcPr>
            <w:tcW w:w="1667" w:type="pct"/>
            <w:shd w:val="clear" w:color="auto" w:fill="auto"/>
          </w:tcPr>
          <w:p w:rsidR="00FF07AC" w:rsidRPr="00BF6812" w:rsidRDefault="00FF07AC" w:rsidP="00507279">
            <w:r>
              <w:t>П</w:t>
            </w:r>
            <w:r w:rsidR="00507279">
              <w:t>П</w:t>
            </w:r>
            <w:r>
              <w:t xml:space="preserve"> мешки </w:t>
            </w:r>
          </w:p>
        </w:tc>
      </w:tr>
    </w:tbl>
    <w:p w:rsidR="006745DC" w:rsidRDefault="006745DC" w:rsidP="00AA122F">
      <w:pPr>
        <w:rPr>
          <w:rFonts w:cs="Times New Roman"/>
          <w:szCs w:val="28"/>
        </w:rPr>
      </w:pPr>
    </w:p>
    <w:p w:rsidR="00FF07AC" w:rsidRPr="00B24628" w:rsidRDefault="00B24628" w:rsidP="004B6F1B">
      <w:pPr>
        <w:spacing w:after="160" w:line="259" w:lineRule="auto"/>
        <w:ind w:firstLine="708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Готовая продукция</w:t>
      </w:r>
      <w:r w:rsidR="004B6F1B">
        <w:rPr>
          <w:rFonts w:cs="Times New Roman"/>
          <w:szCs w:val="28"/>
        </w:rPr>
        <w:t>,</w:t>
      </w:r>
      <w:r w:rsidR="001229F3">
        <w:rPr>
          <w:rFonts w:cs="Times New Roman"/>
          <w:szCs w:val="28"/>
        </w:rPr>
        <w:t xml:space="preserve"> </w:t>
      </w:r>
      <w:r w:rsidR="004B6F1B">
        <w:rPr>
          <w:rFonts w:cs="Times New Roman"/>
          <w:szCs w:val="28"/>
        </w:rPr>
        <w:t xml:space="preserve">как правило, </w:t>
      </w:r>
      <w:r w:rsidR="00FF07AC" w:rsidRPr="00FF07AC">
        <w:t>храни</w:t>
      </w:r>
      <w:r>
        <w:t>тся</w:t>
      </w:r>
      <w:r w:rsidR="001229F3">
        <w:t xml:space="preserve"> </w:t>
      </w:r>
      <w:r w:rsidR="00FF07AC">
        <w:t>в картонных коробках.</w:t>
      </w:r>
    </w:p>
    <w:p w:rsidR="00970E55" w:rsidRDefault="004B6F1B" w:rsidP="00970E55">
      <w:pPr>
        <w:ind w:firstLine="708"/>
      </w:pPr>
      <w:r>
        <w:t xml:space="preserve">В компании «Огнеза» производство резиновых смесей практически безотходно: налажен процесс переработки </w:t>
      </w:r>
      <w:r w:rsidR="00FF07AC" w:rsidRPr="00FF07AC">
        <w:t>(</w:t>
      </w:r>
      <w:r>
        <w:t>повторного плавления резины</w:t>
      </w:r>
      <w:r w:rsidR="00FF07AC" w:rsidRPr="00FF07AC">
        <w:t>)</w:t>
      </w:r>
      <w:r w:rsidR="00973BB2">
        <w:t xml:space="preserve">. </w:t>
      </w:r>
      <w:r>
        <w:t>П</w:t>
      </w:r>
      <w:r w:rsidR="00973BB2" w:rsidRPr="00973BB2">
        <w:t xml:space="preserve">ереработка </w:t>
      </w:r>
      <w:r>
        <w:t xml:space="preserve">осуществляется </w:t>
      </w:r>
      <w:r w:rsidR="00973BB2" w:rsidRPr="00973BB2">
        <w:t xml:space="preserve">на экструдере. Единственный </w:t>
      </w:r>
      <w:r>
        <w:t>не</w:t>
      </w:r>
      <w:r w:rsidR="001229F3">
        <w:t xml:space="preserve"> </w:t>
      </w:r>
      <w:r>
        <w:t>перерабатываемый</w:t>
      </w:r>
      <w:r w:rsidR="006B21FA">
        <w:t xml:space="preserve"> </w:t>
      </w:r>
      <w:r w:rsidR="00973BB2" w:rsidRPr="00973BB2">
        <w:t xml:space="preserve">отход </w:t>
      </w:r>
      <w:r>
        <w:t xml:space="preserve">отданного </w:t>
      </w:r>
      <w:r w:rsidR="00973BB2" w:rsidRPr="00973BB2">
        <w:t xml:space="preserve">производства – это масло. </w:t>
      </w:r>
      <w:r>
        <w:t>Процедура смены масла на вальцах происходит</w:t>
      </w:r>
      <w:r w:rsidR="00973BB2" w:rsidRPr="00973BB2">
        <w:t xml:space="preserve"> примерно раз в полгода </w:t>
      </w:r>
      <w:r>
        <w:t xml:space="preserve">(максимум </w:t>
      </w:r>
      <w:r w:rsidR="00973BB2" w:rsidRPr="00973BB2">
        <w:t>раз в год</w:t>
      </w:r>
      <w:r>
        <w:t>)</w:t>
      </w:r>
      <w:r w:rsidR="00973BB2" w:rsidRPr="00973BB2">
        <w:t xml:space="preserve">. </w:t>
      </w:r>
      <w:r>
        <w:t>Данный вид отходов собирается и сливается в специальные кубы для временного хранения и последующей транспортировки.</w:t>
      </w:r>
    </w:p>
    <w:p w:rsidR="00970E55" w:rsidRDefault="00970E55" w:rsidP="00970E55">
      <w:pPr>
        <w:pStyle w:val="2"/>
      </w:pPr>
    </w:p>
    <w:p w:rsidR="00EF7F11" w:rsidRPr="00970E55" w:rsidRDefault="001A06A3" w:rsidP="00970E55">
      <w:pPr>
        <w:pStyle w:val="2"/>
      </w:pPr>
      <w:bookmarkStart w:id="11" w:name="_Toc451372167"/>
      <w:r w:rsidRPr="0030736C">
        <w:t>2.3</w:t>
      </w:r>
      <w:r w:rsidR="00EF7F11" w:rsidRPr="0030736C">
        <w:t>. Производство лакокрасочной продукции.</w:t>
      </w:r>
      <w:bookmarkEnd w:id="11"/>
    </w:p>
    <w:p w:rsidR="00587634" w:rsidRDefault="00587634" w:rsidP="009B01BA">
      <w:pPr>
        <w:ind w:firstLine="708"/>
      </w:pPr>
      <w:r>
        <w:t xml:space="preserve">В данной главе рассмотрен процесс производства ЛКМ: общая производственная инфраструктура, </w:t>
      </w:r>
      <w:r w:rsidR="009B01BA">
        <w:t>готовая продукция, сырье и материалы для ее изготовления, используемое оборудование, упаковочные материалы.</w:t>
      </w:r>
    </w:p>
    <w:p w:rsidR="00932545" w:rsidRPr="005F0AE5" w:rsidRDefault="00932545" w:rsidP="00932545">
      <w:pPr>
        <w:ind w:firstLine="708"/>
        <w:rPr>
          <w:rFonts w:eastAsia="Times New Roman" w:cs="Arial"/>
          <w:color w:val="000000" w:themeColor="text1"/>
          <w:lang w:eastAsia="ru-RU"/>
        </w:rPr>
      </w:pPr>
      <w:r w:rsidRPr="005F0AE5">
        <w:rPr>
          <w:rFonts w:eastAsia="Times New Roman" w:cs="Arial"/>
          <w:color w:val="000000" w:themeColor="text1"/>
          <w:lang w:eastAsia="ru-RU"/>
        </w:rPr>
        <w:lastRenderedPageBreak/>
        <w:t>До 80% ЛКМ</w:t>
      </w:r>
      <w:r>
        <w:rPr>
          <w:rFonts w:eastAsia="Times New Roman" w:cs="Arial"/>
          <w:color w:val="000000" w:themeColor="text1"/>
          <w:lang w:eastAsia="ru-RU"/>
        </w:rPr>
        <w:t xml:space="preserve"> </w:t>
      </w:r>
      <w:r w:rsidRPr="005F0AE5">
        <w:rPr>
          <w:rFonts w:eastAsia="Times New Roman" w:cs="Arial"/>
          <w:color w:val="000000" w:themeColor="text1"/>
          <w:lang w:eastAsia="ru-RU"/>
        </w:rPr>
        <w:t>представляют из себя смеси, в состав которых, помимо разнообразных добавок и пленкообразующих компонентов входят органические растворители. Их содержание в ЛКМ может достигать 50%, что обеспечивает жидкое или полужидкое состояние всей смеси.</w:t>
      </w:r>
    </w:p>
    <w:p w:rsidR="00932545" w:rsidRDefault="00932545" w:rsidP="00932545">
      <w:pPr>
        <w:ind w:firstLine="708"/>
        <w:rPr>
          <w:rFonts w:eastAsia="Times New Roman" w:cs="Arial"/>
          <w:color w:val="000000" w:themeColor="text1"/>
          <w:lang w:eastAsia="ru-RU"/>
        </w:rPr>
      </w:pPr>
      <w:r w:rsidRPr="005F0AE5">
        <w:rPr>
          <w:rFonts w:eastAsia="Times New Roman" w:cs="Arial"/>
          <w:color w:val="000000" w:themeColor="text1"/>
          <w:lang w:eastAsia="ru-RU"/>
        </w:rPr>
        <w:t>При осуществлении работ по нанесению лакокрасочных материалов на обрабатываемой поверхности образуется покрытие в виде ровной тонкой пленки, защитные и эстетические качества которой напрямую зависят от того, как быстро и насколько полно улетучивается из пе</w:t>
      </w:r>
      <w:r>
        <w:rPr>
          <w:rFonts w:eastAsia="Times New Roman" w:cs="Arial"/>
          <w:color w:val="000000" w:themeColor="text1"/>
          <w:lang w:eastAsia="ru-RU"/>
        </w:rPr>
        <w:t>рвоначальной смеси растворитель.</w:t>
      </w:r>
    </w:p>
    <w:p w:rsidR="00CF4B83" w:rsidRPr="00932545" w:rsidRDefault="000E69EB" w:rsidP="00932545">
      <w:pPr>
        <w:ind w:firstLine="708"/>
        <w:rPr>
          <w:rFonts w:eastAsia="Times New Roman" w:cs="Arial"/>
          <w:color w:val="000000" w:themeColor="text1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Перечень основного производственного оборудования в </w:t>
      </w:r>
      <w:r w:rsidR="001229F3">
        <w:rPr>
          <w:rFonts w:eastAsia="Times New Roman" w:cs="Times New Roman"/>
          <w:color w:val="000000"/>
          <w:szCs w:val="24"/>
          <w:lang w:eastAsia="ru-RU"/>
        </w:rPr>
        <w:t>цехе</w:t>
      </w:r>
      <w:r>
        <w:rPr>
          <w:rFonts w:eastAsia="Times New Roman" w:cs="Times New Roman"/>
          <w:color w:val="000000"/>
          <w:szCs w:val="24"/>
          <w:lang w:eastAsia="ru-RU"/>
        </w:rPr>
        <w:t>: в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>альцы ПД630</w:t>
      </w:r>
      <w:r w:rsidR="001229F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>(</w:t>
      </w:r>
      <w:r>
        <w:rPr>
          <w:rFonts w:eastAsia="Times New Roman" w:cs="Times New Roman"/>
          <w:color w:val="000000"/>
          <w:szCs w:val="24"/>
          <w:lang w:eastAsia="ru-RU"/>
        </w:rPr>
        <w:t>2 шт),</w:t>
      </w:r>
      <w:r w:rsidR="001229F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р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>едуктор Ц2У250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>2</w:t>
      </w:r>
      <w:r>
        <w:rPr>
          <w:rFonts w:eastAsia="Times New Roman" w:cs="Times New Roman"/>
          <w:color w:val="000000"/>
          <w:szCs w:val="24"/>
          <w:lang w:eastAsia="ru-RU"/>
        </w:rPr>
        <w:t>шт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>)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="001229F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ч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>илер</w:t>
      </w:r>
      <w:r w:rsidR="001229F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F4B83" w:rsidRPr="00CF4B83">
        <w:rPr>
          <w:rFonts w:eastAsia="Times New Roman" w:cs="Times New Roman"/>
          <w:color w:val="000000"/>
          <w:szCs w:val="24"/>
          <w:lang w:val="en-US" w:eastAsia="ru-RU"/>
        </w:rPr>
        <w:t>SL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 xml:space="preserve"> 5АК</w:t>
      </w:r>
      <w:r>
        <w:rPr>
          <w:rFonts w:eastAsia="Times New Roman" w:cs="Times New Roman"/>
          <w:color w:val="000000"/>
          <w:szCs w:val="24"/>
          <w:lang w:eastAsia="ru-RU"/>
        </w:rPr>
        <w:t>, МЧХ-63(см),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 xml:space="preserve"> МЧХ-90(см)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 xml:space="preserve"> МЧТ-125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="001229F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н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>аматывающее устройство№1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="001229F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д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>исолер ТХМД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="001229F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>ешалка ГС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="001229F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д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>испергатор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="001229F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д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>робильная машина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="001229F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ц</w:t>
      </w:r>
      <w:r w:rsidR="00CF4B83" w:rsidRPr="00CF4B83">
        <w:rPr>
          <w:rFonts w:eastAsia="Times New Roman" w:cs="Times New Roman"/>
          <w:color w:val="000000"/>
          <w:szCs w:val="24"/>
          <w:lang w:eastAsia="ru-RU"/>
        </w:rPr>
        <w:t>ементомешалка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F4B83" w:rsidRDefault="00CF4B83" w:rsidP="00CF4B83">
      <w:pPr>
        <w:rPr>
          <w:rFonts w:eastAsia="Times New Roman" w:cs="Times New Roman"/>
          <w:color w:val="000000"/>
          <w:szCs w:val="24"/>
          <w:lang w:eastAsia="ru-RU"/>
        </w:rPr>
      </w:pPr>
    </w:p>
    <w:p w:rsidR="00CF4B83" w:rsidRDefault="001A06A3" w:rsidP="00CF4B83">
      <w:pPr>
        <w:pStyle w:val="2"/>
        <w:rPr>
          <w:rFonts w:eastAsia="Times New Roman"/>
          <w:lang w:eastAsia="ru-RU"/>
        </w:rPr>
      </w:pPr>
      <w:bookmarkStart w:id="12" w:name="_Toc451372169"/>
      <w:r>
        <w:rPr>
          <w:rFonts w:eastAsia="Times New Roman"/>
          <w:lang w:eastAsia="ru-RU"/>
        </w:rPr>
        <w:t>2.3</w:t>
      </w:r>
      <w:r w:rsidR="00CF4B83">
        <w:rPr>
          <w:rFonts w:eastAsia="Times New Roman"/>
          <w:lang w:eastAsia="ru-RU"/>
        </w:rPr>
        <w:t>.2. Номенклатура продукции</w:t>
      </w:r>
      <w:bookmarkEnd w:id="12"/>
    </w:p>
    <w:p w:rsidR="00CF4B83" w:rsidRDefault="00467355" w:rsidP="00467355">
      <w:pPr>
        <w:rPr>
          <w:rFonts w:cs="Times New Roman"/>
        </w:rPr>
      </w:pPr>
      <w:r>
        <w:rPr>
          <w:rFonts w:cs="Times New Roman"/>
        </w:rPr>
        <w:tab/>
      </w:r>
      <w:r w:rsidR="00CF4B83" w:rsidRPr="004C33EC">
        <w:rPr>
          <w:rFonts w:cs="Times New Roman"/>
        </w:rPr>
        <w:t>Фирма «</w:t>
      </w:r>
      <w:r w:rsidRPr="004C33EC">
        <w:rPr>
          <w:rFonts w:cs="Times New Roman"/>
        </w:rPr>
        <w:t>Огнеза</w:t>
      </w:r>
      <w:r w:rsidR="00CF4B83" w:rsidRPr="004C33EC">
        <w:rPr>
          <w:rFonts w:cs="Times New Roman"/>
        </w:rPr>
        <w:t>» специализируется на производстве огнезащитных материалов и составов.</w:t>
      </w:r>
      <w:r>
        <w:rPr>
          <w:rFonts w:cs="Times New Roman"/>
        </w:rPr>
        <w:t xml:space="preserve"> Продуктовая линейка весьма широка; далее представлен перечень </w:t>
      </w:r>
      <w:r w:rsidR="0093253F">
        <w:rPr>
          <w:rFonts w:cs="Times New Roman"/>
        </w:rPr>
        <w:t xml:space="preserve">некоторых видов </w:t>
      </w:r>
      <w:r>
        <w:rPr>
          <w:rFonts w:cs="Times New Roman"/>
        </w:rPr>
        <w:t>готовой продукции:</w:t>
      </w:r>
    </w:p>
    <w:p w:rsidR="00CF4B83" w:rsidRDefault="00CF4B83" w:rsidP="00467355">
      <w:pPr>
        <w:pStyle w:val="aa"/>
        <w:numPr>
          <w:ilvl w:val="0"/>
          <w:numId w:val="34"/>
        </w:numPr>
      </w:pPr>
      <w:r w:rsidRPr="004C33EC">
        <w:t xml:space="preserve">Износостойкая краска </w:t>
      </w:r>
      <w:r w:rsidR="00467355">
        <w:t>«</w:t>
      </w:r>
      <w:r w:rsidRPr="004C33EC">
        <w:t>ОГНЕЗА-УМ</w:t>
      </w:r>
      <w:r w:rsidR="00467355">
        <w:t>»(</w:t>
      </w:r>
      <w:r w:rsidRPr="004C33EC">
        <w:t>огнезащитный состав, включающий дисперсию антипиреновых и терморасширяющихся наполнителей в органическом растворе акриловых сополимеров</w:t>
      </w:r>
      <w:r w:rsidR="00467355">
        <w:t>)</w:t>
      </w:r>
      <w:r w:rsidRPr="004C33EC">
        <w:t>.</w:t>
      </w:r>
    </w:p>
    <w:p w:rsidR="00CF4B83" w:rsidRDefault="00CF4B83" w:rsidP="00467355">
      <w:pPr>
        <w:pStyle w:val="aa"/>
        <w:numPr>
          <w:ilvl w:val="0"/>
          <w:numId w:val="34"/>
        </w:numPr>
      </w:pPr>
      <w:r w:rsidRPr="004C33EC">
        <w:t xml:space="preserve">Огнезащитная краска </w:t>
      </w:r>
      <w:r w:rsidR="00467355">
        <w:t>«</w:t>
      </w:r>
      <w:r w:rsidRPr="004C33EC">
        <w:t>ОГНЕЗА-ВД-М</w:t>
      </w:r>
      <w:r w:rsidR="00467355">
        <w:t>»</w:t>
      </w:r>
      <w:r w:rsidRPr="004C33EC">
        <w:t xml:space="preserve"> на водной основе</w:t>
      </w:r>
      <w:r w:rsidR="00467355">
        <w:t>(для металла).</w:t>
      </w:r>
    </w:p>
    <w:p w:rsidR="00CF4B83" w:rsidRDefault="00CF4B83" w:rsidP="00467355">
      <w:pPr>
        <w:pStyle w:val="aa"/>
        <w:numPr>
          <w:ilvl w:val="0"/>
          <w:numId w:val="34"/>
        </w:numPr>
      </w:pPr>
      <w:r w:rsidRPr="00CC709B">
        <w:t>Огнеза</w:t>
      </w:r>
      <w:r w:rsidR="0093253F">
        <w:t xml:space="preserve">щитная краска «ОГНЕЗА-ВД-Д» на водной основе </w:t>
      </w:r>
      <w:r w:rsidRPr="00CC709B">
        <w:t>для внутренних и наружных</w:t>
      </w:r>
      <w:r>
        <w:t xml:space="preserve"> работ, </w:t>
      </w:r>
      <w:r w:rsidR="0093253F" w:rsidRPr="004C33EC">
        <w:t>для деревянных конструкций</w:t>
      </w:r>
      <w:r w:rsidR="0093253F">
        <w:t>.</w:t>
      </w:r>
    </w:p>
    <w:p w:rsidR="00CF4B83" w:rsidRDefault="0093253F" w:rsidP="00467355">
      <w:pPr>
        <w:pStyle w:val="aa"/>
        <w:numPr>
          <w:ilvl w:val="0"/>
          <w:numId w:val="34"/>
        </w:numPr>
      </w:pPr>
      <w:r>
        <w:t>Краска «ОГНЕЗА-ВД-К»для защиты разных типов кабелей.</w:t>
      </w:r>
    </w:p>
    <w:p w:rsidR="00CF4B83" w:rsidRDefault="0093253F" w:rsidP="00467355">
      <w:pPr>
        <w:pStyle w:val="aa"/>
        <w:numPr>
          <w:ilvl w:val="0"/>
          <w:numId w:val="34"/>
        </w:numPr>
      </w:pPr>
      <w:r>
        <w:t>Л</w:t>
      </w:r>
      <w:r w:rsidR="00CF4B83" w:rsidRPr="00CC709B">
        <w:t xml:space="preserve">ак </w:t>
      </w:r>
      <w:r w:rsidR="002366D3">
        <w:t>«</w:t>
      </w:r>
      <w:r w:rsidR="00CF4B83" w:rsidRPr="00CC709B">
        <w:t>ОГНЕЗА-ЛАК</w:t>
      </w:r>
      <w:r w:rsidR="002366D3">
        <w:t>»</w:t>
      </w:r>
      <w:r>
        <w:t xml:space="preserve"> (н</w:t>
      </w:r>
      <w:r w:rsidRPr="00CC709B">
        <w:t>егорючий, морозостойкий</w:t>
      </w:r>
      <w:r>
        <w:t>).</w:t>
      </w:r>
    </w:p>
    <w:p w:rsidR="00CF4B83" w:rsidRDefault="0093253F" w:rsidP="00467355">
      <w:pPr>
        <w:pStyle w:val="aa"/>
        <w:numPr>
          <w:ilvl w:val="0"/>
          <w:numId w:val="34"/>
        </w:numPr>
      </w:pPr>
      <w:r>
        <w:t>Пропитка огнезащитная «</w:t>
      </w:r>
      <w:r w:rsidR="00CF4B83" w:rsidRPr="00CC709B">
        <w:t>ОГНЕЗА-ПО</w:t>
      </w:r>
      <w:r>
        <w:t>» для защиты тканей; для дерева.</w:t>
      </w:r>
    </w:p>
    <w:p w:rsidR="00CF4B83" w:rsidRDefault="00CF4B83" w:rsidP="00467355">
      <w:pPr>
        <w:pStyle w:val="aa"/>
        <w:numPr>
          <w:ilvl w:val="0"/>
          <w:numId w:val="34"/>
        </w:numPr>
      </w:pPr>
      <w:r w:rsidRPr="00CC709B">
        <w:t>ОгнеБиоЗащитная пропитка "ОГНЕЗА-ПО-Д" с цветовым индикатором</w:t>
      </w:r>
      <w:r w:rsidR="0093253F">
        <w:t>.</w:t>
      </w:r>
    </w:p>
    <w:p w:rsidR="00CF4B83" w:rsidRDefault="00CF4B83" w:rsidP="00467355">
      <w:pPr>
        <w:pStyle w:val="aa"/>
        <w:numPr>
          <w:ilvl w:val="0"/>
          <w:numId w:val="34"/>
        </w:numPr>
      </w:pPr>
      <w:r w:rsidRPr="00CC709B">
        <w:t>Огнестойкая монтажная пена</w:t>
      </w:r>
      <w:r w:rsidR="0093253F">
        <w:t>.</w:t>
      </w:r>
    </w:p>
    <w:p w:rsidR="00CF4B83" w:rsidRDefault="00CF4B83" w:rsidP="00467355">
      <w:pPr>
        <w:pStyle w:val="aa"/>
        <w:numPr>
          <w:ilvl w:val="0"/>
          <w:numId w:val="34"/>
        </w:numPr>
      </w:pPr>
      <w:r w:rsidRPr="00CC709B">
        <w:t>Термостойки</w:t>
      </w:r>
      <w:r w:rsidR="0093253F">
        <w:t>й герметик для печей и каминов «ОГНЕЗА-1600».</w:t>
      </w:r>
    </w:p>
    <w:p w:rsidR="00CF4B83" w:rsidRDefault="00CF4B83" w:rsidP="00467355">
      <w:pPr>
        <w:pStyle w:val="aa"/>
        <w:numPr>
          <w:ilvl w:val="0"/>
          <w:numId w:val="34"/>
        </w:numPr>
      </w:pPr>
      <w:r w:rsidRPr="00CC709B">
        <w:t>Огнезащитный термора</w:t>
      </w:r>
      <w:r w:rsidR="0093253F">
        <w:t>сширяющийся герметик «ОГНЕЗА-ГТ».</w:t>
      </w:r>
    </w:p>
    <w:p w:rsidR="0093253F" w:rsidRDefault="0093253F" w:rsidP="0093253F"/>
    <w:p w:rsidR="00CF4B83" w:rsidRPr="00CF4B83" w:rsidRDefault="001A06A3" w:rsidP="00CF4B83">
      <w:pPr>
        <w:pStyle w:val="2"/>
        <w:rPr>
          <w:rFonts w:cstheme="minorBidi"/>
        </w:rPr>
      </w:pPr>
      <w:bookmarkStart w:id="13" w:name="_Toc451372170"/>
      <w:r>
        <w:lastRenderedPageBreak/>
        <w:t>2.3</w:t>
      </w:r>
      <w:r w:rsidR="00CF4B83">
        <w:t>.3. Сырье и материалы</w:t>
      </w:r>
      <w:bookmarkEnd w:id="13"/>
    </w:p>
    <w:p w:rsidR="00CF4B83" w:rsidRDefault="0093253F" w:rsidP="0093253F">
      <w:pPr>
        <w:ind w:firstLine="708"/>
        <w:rPr>
          <w:rFonts w:cs="Times New Roman"/>
        </w:rPr>
      </w:pPr>
      <w:r>
        <w:rPr>
          <w:rFonts w:cs="Times New Roman"/>
        </w:rPr>
        <w:t xml:space="preserve">В таблице </w:t>
      </w:r>
      <w:r w:rsidR="0030736C">
        <w:rPr>
          <w:rFonts w:cs="Times New Roman"/>
        </w:rPr>
        <w:t>7</w:t>
      </w:r>
      <w:r>
        <w:rPr>
          <w:rFonts w:cs="Times New Roman"/>
        </w:rPr>
        <w:t xml:space="preserve"> представлен перечень используемого сырья и материалов с указанием упаковки, в которой поступает вещество.Сырье либо и</w:t>
      </w:r>
      <w:r w:rsidR="00CF4B83" w:rsidRPr="00BF6812">
        <w:rPr>
          <w:rFonts w:cs="Times New Roman"/>
        </w:rPr>
        <w:t xml:space="preserve">спользуется </w:t>
      </w:r>
      <w:r w:rsidRPr="00BF6812">
        <w:rPr>
          <w:rFonts w:cs="Times New Roman"/>
        </w:rPr>
        <w:t>полностью,</w:t>
      </w:r>
      <w:r>
        <w:rPr>
          <w:rFonts w:cs="Times New Roman"/>
        </w:rPr>
        <w:t>либо в отдельных случаях</w:t>
      </w:r>
      <w:r w:rsidR="00CF4B83" w:rsidRPr="00BF6812">
        <w:rPr>
          <w:rFonts w:cs="Times New Roman"/>
        </w:rPr>
        <w:t xml:space="preserve"> могут </w:t>
      </w:r>
      <w:r>
        <w:rPr>
          <w:rFonts w:cs="Times New Roman"/>
        </w:rPr>
        <w:t>возникать</w:t>
      </w:r>
      <w:r w:rsidR="00CF4B83" w:rsidRPr="00BF6812">
        <w:rPr>
          <w:rFonts w:cs="Times New Roman"/>
        </w:rPr>
        <w:t xml:space="preserve"> остатки </w:t>
      </w:r>
      <w:r>
        <w:rPr>
          <w:rFonts w:cs="Times New Roman"/>
        </w:rPr>
        <w:t>и</w:t>
      </w:r>
      <w:r w:rsidR="00CF4B83" w:rsidRPr="00BF6812">
        <w:rPr>
          <w:rFonts w:cs="Times New Roman"/>
        </w:rPr>
        <w:t xml:space="preserve"> брак.</w:t>
      </w:r>
    </w:p>
    <w:p w:rsidR="0093253F" w:rsidRPr="0093253F" w:rsidRDefault="0093253F" w:rsidP="0093253F">
      <w:pPr>
        <w:jc w:val="right"/>
        <w:rPr>
          <w:rFonts w:cs="Times New Roman"/>
          <w:i/>
        </w:rPr>
      </w:pPr>
      <w:r w:rsidRPr="0093253F">
        <w:rPr>
          <w:rFonts w:cs="Times New Roman"/>
          <w:i/>
        </w:rPr>
        <w:t xml:space="preserve">Таблица </w:t>
      </w:r>
      <w:r w:rsidR="0030736C">
        <w:rPr>
          <w:rFonts w:cs="Times New Roman"/>
          <w:i/>
        </w:rPr>
        <w:t>7</w:t>
      </w:r>
      <w:r w:rsidRPr="0093253F">
        <w:rPr>
          <w:rFonts w:cs="Times New Roman"/>
          <w:i/>
        </w:rPr>
        <w:t>. Сырье и материалы для изготовления ЛКМ</w:t>
      </w:r>
    </w:p>
    <w:tbl>
      <w:tblPr>
        <w:tblStyle w:val="ab"/>
        <w:tblpPr w:leftFromText="181" w:rightFromText="181" w:vertAnchor="text" w:tblpY="1"/>
        <w:tblOverlap w:val="never"/>
        <w:tblW w:w="0" w:type="auto"/>
        <w:tblLook w:val="04A0"/>
      </w:tblPr>
      <w:tblGrid>
        <w:gridCol w:w="2889"/>
        <w:gridCol w:w="1979"/>
        <w:gridCol w:w="3152"/>
      </w:tblGrid>
      <w:tr w:rsidR="00E41458" w:rsidRPr="00BF6812" w:rsidTr="00E41458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E41458" w:rsidRPr="00E41458" w:rsidRDefault="00E41458" w:rsidP="00E41458">
            <w:pPr>
              <w:jc w:val="center"/>
              <w:rPr>
                <w:b/>
              </w:rPr>
            </w:pPr>
            <w:r w:rsidRPr="00E41458">
              <w:rPr>
                <w:b/>
              </w:rPr>
              <w:t>Сырье</w:t>
            </w:r>
          </w:p>
        </w:tc>
        <w:tc>
          <w:tcPr>
            <w:tcW w:w="0" w:type="auto"/>
            <w:shd w:val="clear" w:color="auto" w:fill="auto"/>
            <w:noWrap/>
          </w:tcPr>
          <w:p w:rsidR="00E41458" w:rsidRPr="00E41458" w:rsidRDefault="00E41458" w:rsidP="00E41458">
            <w:pPr>
              <w:jc w:val="center"/>
              <w:rPr>
                <w:b/>
              </w:rPr>
            </w:pPr>
            <w:r w:rsidRPr="00E41458">
              <w:rPr>
                <w:b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E41458" w:rsidRPr="00E41458" w:rsidRDefault="00E41458" w:rsidP="00E41458">
            <w:pPr>
              <w:jc w:val="center"/>
              <w:rPr>
                <w:b/>
              </w:rPr>
            </w:pPr>
            <w:r w:rsidRPr="00E41458">
              <w:rPr>
                <w:b/>
              </w:rPr>
              <w:t>Упаковка</w:t>
            </w:r>
          </w:p>
        </w:tc>
      </w:tr>
      <w:tr w:rsidR="00CF4B83" w:rsidRPr="00BF6812" w:rsidTr="00E41458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Растворитель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Р-4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CF4B83" w:rsidP="00E41458">
            <w:pPr>
              <w:jc w:val="left"/>
            </w:pPr>
            <w:r>
              <w:t>Пластиковая канистра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Полифосфат аммония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Henan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CF4B83" w:rsidP="00E41458">
            <w:pPr>
              <w:jc w:val="left"/>
            </w:pPr>
            <w:r>
              <w:t>Бумажные пакеты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Моноаммонийфосфат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E41458" w:rsidP="00E41458">
            <w:pPr>
              <w:jc w:val="left"/>
            </w:pPr>
            <w:r>
              <w:t>–</w:t>
            </w:r>
          </w:p>
        </w:tc>
        <w:tc>
          <w:tcPr>
            <w:tcW w:w="0" w:type="auto"/>
            <w:shd w:val="clear" w:color="auto" w:fill="auto"/>
          </w:tcPr>
          <w:p w:rsidR="00CF4B83" w:rsidRDefault="00CF4B83" w:rsidP="00E41458">
            <w:pPr>
              <w:jc w:val="left"/>
            </w:pPr>
            <w:r w:rsidRPr="00FD1ED6">
              <w:t>Бумажные пакеты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Меламин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RN-M40</w:t>
            </w:r>
          </w:p>
        </w:tc>
        <w:tc>
          <w:tcPr>
            <w:tcW w:w="0" w:type="auto"/>
            <w:shd w:val="clear" w:color="auto" w:fill="auto"/>
          </w:tcPr>
          <w:p w:rsidR="00CF4B83" w:rsidRDefault="00CF4B83" w:rsidP="00E41458">
            <w:pPr>
              <w:jc w:val="left"/>
            </w:pPr>
            <w:r w:rsidRPr="00FD1ED6">
              <w:t>Бумажные пакеты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Пентаэритрит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RN-P40F</w:t>
            </w:r>
          </w:p>
        </w:tc>
        <w:tc>
          <w:tcPr>
            <w:tcW w:w="0" w:type="auto"/>
            <w:shd w:val="clear" w:color="auto" w:fill="auto"/>
          </w:tcPr>
          <w:p w:rsidR="00CF4B83" w:rsidRDefault="00CF4B83" w:rsidP="00E41458">
            <w:pPr>
              <w:jc w:val="left"/>
            </w:pPr>
            <w:r w:rsidRPr="00FD1ED6">
              <w:t>Бумажные пакеты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Карбамид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А</w:t>
            </w:r>
          </w:p>
        </w:tc>
        <w:tc>
          <w:tcPr>
            <w:tcW w:w="0" w:type="auto"/>
            <w:shd w:val="clear" w:color="auto" w:fill="auto"/>
          </w:tcPr>
          <w:p w:rsidR="00CF4B83" w:rsidRDefault="00CF4B83" w:rsidP="00E41458">
            <w:pPr>
              <w:jc w:val="left"/>
            </w:pPr>
            <w:r w:rsidRPr="00FD1ED6">
              <w:t>Бумажные пакеты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Графит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EG-350</w:t>
            </w:r>
          </w:p>
        </w:tc>
        <w:tc>
          <w:tcPr>
            <w:tcW w:w="0" w:type="auto"/>
            <w:shd w:val="clear" w:color="auto" w:fill="auto"/>
          </w:tcPr>
          <w:p w:rsidR="00CF4B83" w:rsidRDefault="00CF4B83" w:rsidP="00E41458">
            <w:pPr>
              <w:jc w:val="left"/>
            </w:pPr>
            <w:r w:rsidRPr="00FD1ED6">
              <w:t>Бумажные пакеты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Диоксид титана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BLR-501</w:t>
            </w:r>
          </w:p>
        </w:tc>
        <w:tc>
          <w:tcPr>
            <w:tcW w:w="0" w:type="auto"/>
            <w:shd w:val="clear" w:color="auto" w:fill="auto"/>
          </w:tcPr>
          <w:p w:rsidR="00CF4B83" w:rsidRDefault="00CF4B83" w:rsidP="00E41458">
            <w:pPr>
              <w:jc w:val="left"/>
            </w:pPr>
            <w:r w:rsidRPr="00FD1ED6">
              <w:t>Бумажные пакеты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Диоксид титана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SD 008</w:t>
            </w:r>
          </w:p>
        </w:tc>
        <w:tc>
          <w:tcPr>
            <w:tcW w:w="0" w:type="auto"/>
            <w:shd w:val="clear" w:color="auto" w:fill="auto"/>
          </w:tcPr>
          <w:p w:rsidR="00CF4B83" w:rsidRDefault="00CF4B83" w:rsidP="00E41458">
            <w:pPr>
              <w:jc w:val="left"/>
            </w:pPr>
            <w:r w:rsidRPr="00FD1ED6">
              <w:t>Бумажные пакеты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Чёрный ЖО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S722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456136" w:rsidP="00E41458">
            <w:pPr>
              <w:jc w:val="left"/>
            </w:pPr>
            <w:r>
              <w:t>–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E41458" w:rsidP="00E41458">
            <w:pPr>
              <w:jc w:val="left"/>
            </w:pPr>
            <w:r>
              <w:t>Колерная паста красная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Текс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456136" w:rsidP="00456136">
            <w:pPr>
              <w:jc w:val="left"/>
            </w:pPr>
            <w:r>
              <w:t>Пластиковая канистра/</w:t>
            </w:r>
            <w:r w:rsidR="00CF4B83">
              <w:t>бутылка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Нейтральный красный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E41458" w:rsidP="00E41458">
            <w:pPr>
              <w:jc w:val="left"/>
            </w:pPr>
            <w:r>
              <w:t>–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456136" w:rsidP="00456136">
            <w:pPr>
              <w:jc w:val="left"/>
            </w:pPr>
            <w:r>
              <w:t>Пластиковая канистра/</w:t>
            </w:r>
            <w:r w:rsidR="00CF4B83">
              <w:t>бутылка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Смола Degalan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LP 64/12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CF4B83" w:rsidP="00E41458">
            <w:pPr>
              <w:jc w:val="left"/>
            </w:pPr>
            <w:r w:rsidRPr="00FD1ED6">
              <w:t>Бумажные пакеты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Смола Degalan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P 675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E41458" w:rsidP="00E41458">
            <w:pPr>
              <w:jc w:val="left"/>
            </w:pPr>
            <w:r>
              <w:t>–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ПСХ ЛС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E41458" w:rsidP="00E41458">
            <w:pPr>
              <w:jc w:val="left"/>
            </w:pPr>
            <w:r>
              <w:t>–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E41458" w:rsidP="00E41458">
            <w:pPr>
              <w:jc w:val="left"/>
            </w:pPr>
            <w:r>
              <w:t>–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Хлорированный полиэтилен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CPE135A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E41458" w:rsidP="00E41458">
            <w:pPr>
              <w:jc w:val="left"/>
            </w:pPr>
            <w:r>
              <w:t>–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Эпоксидная смола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ЭД-20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E41458" w:rsidP="00E41458">
            <w:pPr>
              <w:jc w:val="left"/>
            </w:pPr>
            <w:r>
              <w:t>–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Карбинат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234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E41458" w:rsidP="00E41458">
            <w:pPr>
              <w:jc w:val="left"/>
            </w:pPr>
            <w:r>
              <w:t>–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ПВАД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ДФ 51/10C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E41458" w:rsidP="00E41458">
            <w:pPr>
              <w:jc w:val="left"/>
            </w:pPr>
            <w:r>
              <w:t>–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Эколат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2014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CF4B83" w:rsidP="00E41458">
            <w:pPr>
              <w:jc w:val="left"/>
            </w:pPr>
            <w:r>
              <w:t>Пластиковый куб</w:t>
            </w:r>
            <w:r>
              <w:tab/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Эколат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1005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CF4B83" w:rsidP="00E41458">
            <w:pPr>
              <w:jc w:val="left"/>
            </w:pPr>
            <w:r>
              <w:t>Пластиковый куб</w:t>
            </w:r>
            <w:r>
              <w:tab/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ПУ NeoPac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E-106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E41458" w:rsidP="00E41458">
            <w:pPr>
              <w:jc w:val="left"/>
            </w:pPr>
            <w:r>
              <w:t>–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Новопол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110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E41458" w:rsidP="00E41458">
            <w:pPr>
              <w:jc w:val="left"/>
            </w:pPr>
            <w:r>
              <w:t>–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Жидкое стекло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Na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E41458" w:rsidP="00E41458">
            <w:pPr>
              <w:jc w:val="left"/>
            </w:pPr>
            <w:r>
              <w:t>–</w:t>
            </w:r>
          </w:p>
        </w:tc>
      </w:tr>
      <w:tr w:rsidR="00CF4B83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Тальк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F4B83" w:rsidRPr="00BF6812" w:rsidRDefault="00CF4B83" w:rsidP="00E41458">
            <w:pPr>
              <w:jc w:val="left"/>
            </w:pPr>
            <w:r w:rsidRPr="00BF6812">
              <w:t>МТ-ГШМ</w:t>
            </w:r>
          </w:p>
        </w:tc>
        <w:tc>
          <w:tcPr>
            <w:tcW w:w="0" w:type="auto"/>
            <w:shd w:val="clear" w:color="auto" w:fill="auto"/>
          </w:tcPr>
          <w:p w:rsidR="00CF4B83" w:rsidRPr="00BF6812" w:rsidRDefault="00CF4B83" w:rsidP="00456136">
            <w:pPr>
              <w:jc w:val="left"/>
            </w:pPr>
            <w:r>
              <w:t xml:space="preserve">Холщовые пакеты, внутри </w:t>
            </w:r>
            <w:r w:rsidR="00456136">
              <w:t>ПЭ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Кальцит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КМ2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Холщовые пакеты, внутри ПЭ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Вермикулит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ВВФ-0,3 (ВМ-150)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Холщовые пакеты, внутри ПЭ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Слюда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С-05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Холщовые пакеты, внутри ПЭ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Волостанит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ВП-10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Холщовые пакеты, внутри ПЭ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Pangel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B-20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lastRenderedPageBreak/>
              <w:t>Акрисол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ASE-60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Тулоза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100000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Пропиленгликоль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98%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БДГА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Хлорпарафин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ХП70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Бумажные мешки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Хлорпарафин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ХП470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Антигель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Foammaster(Byk 037)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MO2150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BYK 088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88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Стеклянная тара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BYK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500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Стеклянная тара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Аддитол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XW 330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Bioneutral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PL10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Bioneutral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W31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Bioneutral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BN99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</w:tr>
      <w:tr w:rsidR="00456136" w:rsidRPr="00BF6812" w:rsidTr="00E4145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 w:rsidRPr="00BF6812">
              <w:t>PTSI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  <w:tc>
          <w:tcPr>
            <w:tcW w:w="0" w:type="auto"/>
            <w:shd w:val="clear" w:color="auto" w:fill="auto"/>
          </w:tcPr>
          <w:p w:rsidR="00456136" w:rsidRPr="00BF6812" w:rsidRDefault="00456136" w:rsidP="00456136">
            <w:pPr>
              <w:jc w:val="left"/>
            </w:pPr>
            <w:r>
              <w:t>–</w:t>
            </w:r>
          </w:p>
        </w:tc>
      </w:tr>
    </w:tbl>
    <w:p w:rsidR="00CF4B83" w:rsidRDefault="00CF4B83" w:rsidP="00CF4B83">
      <w:pPr>
        <w:rPr>
          <w:rFonts w:cs="Times New Roman"/>
        </w:rPr>
      </w:pPr>
    </w:p>
    <w:p w:rsidR="00322ABC" w:rsidRDefault="00322ABC" w:rsidP="00456136">
      <w:pPr>
        <w:ind w:firstLine="708"/>
        <w:rPr>
          <w:rFonts w:cs="Times New Roman"/>
        </w:rPr>
      </w:pPr>
    </w:p>
    <w:p w:rsidR="00322ABC" w:rsidRDefault="00322ABC" w:rsidP="00456136">
      <w:pPr>
        <w:ind w:firstLine="708"/>
        <w:rPr>
          <w:rFonts w:cs="Times New Roman"/>
        </w:rPr>
      </w:pPr>
    </w:p>
    <w:p w:rsidR="00322ABC" w:rsidRDefault="00322ABC" w:rsidP="00456136">
      <w:pPr>
        <w:ind w:firstLine="708"/>
        <w:rPr>
          <w:rFonts w:cs="Times New Roman"/>
        </w:rPr>
      </w:pPr>
    </w:p>
    <w:p w:rsidR="00322ABC" w:rsidRDefault="00322ABC" w:rsidP="00456136">
      <w:pPr>
        <w:ind w:firstLine="708"/>
        <w:rPr>
          <w:rFonts w:cs="Times New Roman"/>
        </w:rPr>
      </w:pPr>
    </w:p>
    <w:p w:rsidR="00322ABC" w:rsidRDefault="00322ABC" w:rsidP="00456136">
      <w:pPr>
        <w:ind w:firstLine="708"/>
        <w:rPr>
          <w:rFonts w:cs="Times New Roman"/>
        </w:rPr>
      </w:pPr>
    </w:p>
    <w:p w:rsidR="00322ABC" w:rsidRDefault="00322ABC" w:rsidP="00456136">
      <w:pPr>
        <w:ind w:firstLine="708"/>
        <w:rPr>
          <w:rFonts w:cs="Times New Roman"/>
        </w:rPr>
      </w:pPr>
    </w:p>
    <w:p w:rsidR="00322ABC" w:rsidRDefault="00322ABC" w:rsidP="00456136">
      <w:pPr>
        <w:ind w:firstLine="708"/>
        <w:rPr>
          <w:rFonts w:cs="Times New Roman"/>
        </w:rPr>
      </w:pPr>
    </w:p>
    <w:p w:rsidR="00322ABC" w:rsidRDefault="00322ABC" w:rsidP="00456136">
      <w:pPr>
        <w:ind w:firstLine="708"/>
        <w:rPr>
          <w:rFonts w:cs="Times New Roman"/>
        </w:rPr>
      </w:pPr>
    </w:p>
    <w:p w:rsidR="00322ABC" w:rsidRDefault="00322ABC" w:rsidP="00456136">
      <w:pPr>
        <w:ind w:firstLine="708"/>
        <w:rPr>
          <w:rFonts w:cs="Times New Roman"/>
        </w:rPr>
      </w:pPr>
    </w:p>
    <w:p w:rsidR="00322ABC" w:rsidRDefault="00322ABC" w:rsidP="00456136">
      <w:pPr>
        <w:ind w:firstLine="708"/>
        <w:rPr>
          <w:rFonts w:cs="Times New Roman"/>
        </w:rPr>
      </w:pPr>
    </w:p>
    <w:p w:rsidR="00322ABC" w:rsidRDefault="00322ABC" w:rsidP="00456136">
      <w:pPr>
        <w:ind w:firstLine="708"/>
        <w:rPr>
          <w:rFonts w:cs="Times New Roman"/>
        </w:rPr>
      </w:pPr>
    </w:p>
    <w:p w:rsidR="00322ABC" w:rsidRDefault="00322ABC" w:rsidP="00456136">
      <w:pPr>
        <w:ind w:firstLine="708"/>
        <w:rPr>
          <w:rFonts w:cs="Times New Roman"/>
        </w:rPr>
      </w:pPr>
    </w:p>
    <w:p w:rsidR="00322ABC" w:rsidRDefault="00322ABC" w:rsidP="00456136">
      <w:pPr>
        <w:ind w:firstLine="708"/>
        <w:rPr>
          <w:rFonts w:cs="Times New Roman"/>
        </w:rPr>
      </w:pPr>
    </w:p>
    <w:p w:rsidR="00322ABC" w:rsidRDefault="00322ABC" w:rsidP="00456136">
      <w:pPr>
        <w:ind w:firstLine="708"/>
        <w:rPr>
          <w:rFonts w:cs="Times New Roman"/>
        </w:rPr>
      </w:pPr>
    </w:p>
    <w:p w:rsidR="00456136" w:rsidRDefault="00456136" w:rsidP="00456136">
      <w:pPr>
        <w:ind w:firstLine="708"/>
        <w:rPr>
          <w:rFonts w:cs="Times New Roman"/>
        </w:rPr>
      </w:pPr>
      <w:r>
        <w:rPr>
          <w:rFonts w:cs="Times New Roman"/>
        </w:rPr>
        <w:t xml:space="preserve">Список сырья и материалов значителен, поскольку для изготовления каждого из перечисленных видов продукции требуются специфические компоненты для придачи смеси на выходе заявленных свойств. Привязка сырья и материалов к некоторым видам готовой продукции представлена в таблице </w:t>
      </w:r>
      <w:r w:rsidR="0030736C">
        <w:rPr>
          <w:rFonts w:cs="Times New Roman"/>
        </w:rPr>
        <w:t>8</w:t>
      </w:r>
      <w:r>
        <w:rPr>
          <w:rFonts w:cs="Times New Roman"/>
        </w:rPr>
        <w:t>.</w:t>
      </w:r>
    </w:p>
    <w:p w:rsidR="00456136" w:rsidRPr="00456136" w:rsidRDefault="00456136" w:rsidP="00456136">
      <w:pPr>
        <w:jc w:val="right"/>
        <w:rPr>
          <w:rFonts w:cs="Times New Roman"/>
          <w:i/>
        </w:rPr>
      </w:pPr>
      <w:r w:rsidRPr="00456136">
        <w:rPr>
          <w:rFonts w:cs="Times New Roman"/>
          <w:i/>
        </w:rPr>
        <w:t xml:space="preserve">Таблица </w:t>
      </w:r>
      <w:r w:rsidR="0030736C">
        <w:rPr>
          <w:rFonts w:cs="Times New Roman"/>
          <w:i/>
        </w:rPr>
        <w:t>8</w:t>
      </w:r>
      <w:r w:rsidRPr="00456136">
        <w:rPr>
          <w:rFonts w:cs="Times New Roman"/>
          <w:i/>
        </w:rPr>
        <w:t>. Сырье и материалы по видам готовой продукции</w:t>
      </w:r>
    </w:p>
    <w:tbl>
      <w:tblPr>
        <w:tblStyle w:val="ab"/>
        <w:tblW w:w="5000" w:type="pct"/>
        <w:tblLook w:val="04A0"/>
      </w:tblPr>
      <w:tblGrid>
        <w:gridCol w:w="3633"/>
        <w:gridCol w:w="5654"/>
      </w:tblGrid>
      <w:tr w:rsidR="00456136" w:rsidTr="001D0A1C">
        <w:tc>
          <w:tcPr>
            <w:tcW w:w="1956" w:type="pct"/>
            <w:vAlign w:val="center"/>
          </w:tcPr>
          <w:p w:rsidR="00456136" w:rsidRPr="00456136" w:rsidRDefault="00456136" w:rsidP="001D0A1C">
            <w:pPr>
              <w:jc w:val="center"/>
              <w:rPr>
                <w:rFonts w:cs="Times New Roman"/>
                <w:b/>
              </w:rPr>
            </w:pPr>
            <w:r w:rsidRPr="00456136">
              <w:rPr>
                <w:rFonts w:cs="Times New Roman"/>
                <w:b/>
              </w:rPr>
              <w:t>ЛКМ</w:t>
            </w:r>
          </w:p>
        </w:tc>
        <w:tc>
          <w:tcPr>
            <w:tcW w:w="3044" w:type="pct"/>
            <w:vAlign w:val="center"/>
          </w:tcPr>
          <w:p w:rsidR="00456136" w:rsidRPr="00456136" w:rsidRDefault="00456136" w:rsidP="001D0A1C">
            <w:pPr>
              <w:jc w:val="center"/>
              <w:rPr>
                <w:rFonts w:cs="Times New Roman"/>
                <w:b/>
              </w:rPr>
            </w:pPr>
            <w:r w:rsidRPr="00456136">
              <w:rPr>
                <w:rFonts w:cs="Times New Roman"/>
                <w:b/>
              </w:rPr>
              <w:t>Сырье</w:t>
            </w:r>
          </w:p>
        </w:tc>
      </w:tr>
      <w:tr w:rsidR="00456136" w:rsidTr="001D0A1C">
        <w:tc>
          <w:tcPr>
            <w:tcW w:w="1956" w:type="pct"/>
            <w:vAlign w:val="center"/>
          </w:tcPr>
          <w:p w:rsidR="00456136" w:rsidRDefault="002366D3" w:rsidP="001D0A1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456136" w:rsidRPr="00456136">
              <w:rPr>
                <w:rFonts w:cs="Times New Roman"/>
              </w:rPr>
              <w:t>ра</w:t>
            </w:r>
            <w:r>
              <w:rPr>
                <w:rFonts w:cs="Times New Roman"/>
              </w:rPr>
              <w:t>ска «ОГНЕЗА-ВД-Д»</w:t>
            </w:r>
          </w:p>
        </w:tc>
        <w:tc>
          <w:tcPr>
            <w:tcW w:w="3044" w:type="pct"/>
            <w:vAlign w:val="center"/>
          </w:tcPr>
          <w:p w:rsidR="00456136" w:rsidRDefault="001D0A1C" w:rsidP="001D0A1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Вода, Загуститель Tylose 100000, Карбамид, Консервант Bioneutral PL10, </w:t>
            </w:r>
            <w:r w:rsidRPr="001D0A1C">
              <w:rPr>
                <w:rFonts w:cs="Times New Roman"/>
              </w:rPr>
              <w:t>Пеногаситель BYK-037</w:t>
            </w:r>
            <w:r>
              <w:rPr>
                <w:rFonts w:cs="Times New Roman"/>
              </w:rPr>
              <w:t xml:space="preserve">, </w:t>
            </w:r>
            <w:r w:rsidRPr="001D0A1C">
              <w:rPr>
                <w:rFonts w:cs="Times New Roman"/>
              </w:rPr>
              <w:t>Диоскид титана</w:t>
            </w:r>
            <w:r>
              <w:rPr>
                <w:rFonts w:cs="Times New Roman"/>
              </w:rPr>
              <w:t xml:space="preserve">, </w:t>
            </w:r>
            <w:r w:rsidRPr="001D0A1C">
              <w:rPr>
                <w:rFonts w:cs="Times New Roman"/>
              </w:rPr>
              <w:t>Микрокальцит</w:t>
            </w:r>
            <w:r>
              <w:rPr>
                <w:rFonts w:cs="Times New Roman"/>
              </w:rPr>
              <w:t xml:space="preserve">, Полифосфат аммония, Меламин, Пентаэритрит, ПВА ДФ 51/10С, </w:t>
            </w:r>
            <w:r w:rsidRPr="001D0A1C">
              <w:rPr>
                <w:rFonts w:cs="Times New Roman"/>
              </w:rPr>
              <w:t>Загуститель Acrysol ASE-60</w:t>
            </w:r>
          </w:p>
        </w:tc>
      </w:tr>
      <w:tr w:rsidR="00456136" w:rsidTr="001D0A1C">
        <w:tc>
          <w:tcPr>
            <w:tcW w:w="1956" w:type="pct"/>
            <w:vAlign w:val="center"/>
          </w:tcPr>
          <w:p w:rsidR="00456136" w:rsidRDefault="002366D3" w:rsidP="001D0A1C">
            <w:pPr>
              <w:jc w:val="left"/>
              <w:rPr>
                <w:rFonts w:cs="Times New Roman"/>
              </w:rPr>
            </w:pPr>
            <w:r w:rsidRPr="002366D3">
              <w:rPr>
                <w:rFonts w:cs="Times New Roman"/>
              </w:rPr>
              <w:t>Краска «ОГНЕЗА-ВД-К»</w:t>
            </w:r>
          </w:p>
        </w:tc>
        <w:tc>
          <w:tcPr>
            <w:tcW w:w="3044" w:type="pct"/>
            <w:vAlign w:val="center"/>
          </w:tcPr>
          <w:p w:rsidR="00456136" w:rsidRDefault="001D0A1C" w:rsidP="001D0A1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Вода, Загуститель Tylose 100000, Карбамид, Консервант Bioneutral PL10, Пеногаситель BYK-037, Диоскид титана, Микрокальцит, Полифосфат аммония, Меламин, Пентаэритрит, Трихлорэтилфосфат, БДГА, ПВА ДФ 51/10С, Эколат-1005, </w:t>
            </w:r>
            <w:r w:rsidRPr="001D0A1C">
              <w:rPr>
                <w:rFonts w:cs="Times New Roman"/>
              </w:rPr>
              <w:t>Загуститель Acrysol ASE-60</w:t>
            </w:r>
          </w:p>
        </w:tc>
      </w:tr>
      <w:tr w:rsidR="00456136" w:rsidTr="001D0A1C">
        <w:tc>
          <w:tcPr>
            <w:tcW w:w="1956" w:type="pct"/>
            <w:vAlign w:val="center"/>
          </w:tcPr>
          <w:p w:rsidR="00456136" w:rsidRDefault="002366D3" w:rsidP="001D0A1C">
            <w:pPr>
              <w:jc w:val="left"/>
              <w:rPr>
                <w:rFonts w:cs="Times New Roman"/>
              </w:rPr>
            </w:pPr>
            <w:r w:rsidRPr="002366D3">
              <w:rPr>
                <w:rFonts w:cs="Times New Roman"/>
              </w:rPr>
              <w:t>Краска «ОГНЕЗА-УМ»</w:t>
            </w:r>
          </w:p>
        </w:tc>
        <w:tc>
          <w:tcPr>
            <w:tcW w:w="3044" w:type="pct"/>
            <w:vAlign w:val="center"/>
          </w:tcPr>
          <w:p w:rsidR="00456136" w:rsidRDefault="001D0A1C" w:rsidP="001D0A1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Растворитель Р-4, Пангель Б-20, Смола Degalan LP 64/12, Хлорпарафин 470, Добавка Антигель, Двуокись титана, Пентаэритрит, Меламин, Моноаммоний фосфат перетёртый, Графит, BYK-088, </w:t>
            </w:r>
            <w:r w:rsidRPr="001D0A1C">
              <w:rPr>
                <w:rFonts w:cs="Times New Roman"/>
              </w:rPr>
              <w:t>BYK-500</w:t>
            </w:r>
          </w:p>
        </w:tc>
      </w:tr>
      <w:tr w:rsidR="00456136" w:rsidTr="001D0A1C">
        <w:tc>
          <w:tcPr>
            <w:tcW w:w="1956" w:type="pct"/>
            <w:vAlign w:val="center"/>
          </w:tcPr>
          <w:p w:rsidR="00456136" w:rsidRDefault="002366D3" w:rsidP="001D0A1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Герметик «</w:t>
            </w:r>
            <w:r w:rsidRPr="002366D3">
              <w:rPr>
                <w:rFonts w:cs="Times New Roman"/>
              </w:rPr>
              <w:t>ОГНЕЗА-</w:t>
            </w:r>
            <w:r>
              <w:rPr>
                <w:rFonts w:cs="Times New Roman"/>
              </w:rPr>
              <w:t>ГТ»</w:t>
            </w:r>
          </w:p>
        </w:tc>
        <w:tc>
          <w:tcPr>
            <w:tcW w:w="3044" w:type="pct"/>
            <w:vAlign w:val="center"/>
          </w:tcPr>
          <w:p w:rsidR="00456136" w:rsidRDefault="001D0A1C" w:rsidP="001D0A1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Вода, Связующее Эколат 2014, Пропиленгликоль, </w:t>
            </w:r>
            <w:r>
              <w:rPr>
                <w:rFonts w:cs="Times New Roman"/>
              </w:rPr>
              <w:lastRenderedPageBreak/>
              <w:t xml:space="preserve">Пеногаситель BYK-037, ДиспергаторAdditol XW 330, </w:t>
            </w:r>
            <w:r w:rsidRPr="001D0A1C">
              <w:rPr>
                <w:rFonts w:cs="Times New Roman"/>
              </w:rPr>
              <w:t>Консервант Bioneut</w:t>
            </w:r>
            <w:r>
              <w:rPr>
                <w:rFonts w:cs="Times New Roman"/>
              </w:rPr>
              <w:t xml:space="preserve">ral PL10, Трихлорпропилфосфат, </w:t>
            </w:r>
            <w:r w:rsidRPr="001D0A1C">
              <w:rPr>
                <w:rFonts w:cs="Times New Roman"/>
              </w:rPr>
              <w:t>Вермику</w:t>
            </w:r>
            <w:r w:rsidR="00B64BFC">
              <w:rPr>
                <w:rFonts w:cs="Times New Roman"/>
              </w:rPr>
              <w:t xml:space="preserve">лит вспученный фракционирванный, Графит ИК, Полифосфат аммония, Пентаэритрит, Меламин, Микротальк, </w:t>
            </w:r>
            <w:r w:rsidRPr="001D0A1C">
              <w:rPr>
                <w:rFonts w:cs="Times New Roman"/>
              </w:rPr>
              <w:t>Загуститель Acrysol ASE-60</w:t>
            </w:r>
          </w:p>
        </w:tc>
      </w:tr>
      <w:tr w:rsidR="00456136" w:rsidTr="001D0A1C">
        <w:tc>
          <w:tcPr>
            <w:tcW w:w="1956" w:type="pct"/>
            <w:vAlign w:val="center"/>
          </w:tcPr>
          <w:p w:rsidR="00456136" w:rsidRDefault="002366D3" w:rsidP="001D0A1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</w:t>
            </w:r>
            <w:r w:rsidRPr="002366D3">
              <w:rPr>
                <w:rFonts w:cs="Times New Roman"/>
              </w:rPr>
              <w:t>ОГНЕЗА-ЛАК</w:t>
            </w:r>
            <w:r>
              <w:rPr>
                <w:rFonts w:cs="Times New Roman"/>
              </w:rPr>
              <w:t>»</w:t>
            </w:r>
          </w:p>
        </w:tc>
        <w:tc>
          <w:tcPr>
            <w:tcW w:w="3044" w:type="pct"/>
            <w:vAlign w:val="center"/>
          </w:tcPr>
          <w:p w:rsidR="00456136" w:rsidRDefault="00B64BFC" w:rsidP="001D0A1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Растворитель Р-4, Смола Degalan P675, Хлорпарафин ХП-470, Трихлорпропилфосфат, </w:t>
            </w:r>
            <w:r w:rsidR="001D0A1C" w:rsidRPr="001D0A1C">
              <w:rPr>
                <w:rFonts w:cs="Times New Roman"/>
              </w:rPr>
              <w:t>БДГА</w:t>
            </w:r>
          </w:p>
        </w:tc>
      </w:tr>
      <w:tr w:rsidR="00456136" w:rsidTr="001D0A1C">
        <w:tc>
          <w:tcPr>
            <w:tcW w:w="1956" w:type="pct"/>
            <w:vAlign w:val="center"/>
          </w:tcPr>
          <w:p w:rsidR="00456136" w:rsidRDefault="002366D3" w:rsidP="001D0A1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2366D3">
              <w:rPr>
                <w:rFonts w:cs="Times New Roman"/>
              </w:rPr>
              <w:t>ОГНЕЗА-ЛАК</w:t>
            </w:r>
            <w:r>
              <w:rPr>
                <w:rFonts w:cs="Times New Roman"/>
              </w:rPr>
              <w:t>» паркетный</w:t>
            </w:r>
          </w:p>
        </w:tc>
        <w:tc>
          <w:tcPr>
            <w:tcW w:w="3044" w:type="pct"/>
            <w:vAlign w:val="center"/>
          </w:tcPr>
          <w:p w:rsidR="00456136" w:rsidRDefault="00B64BFC" w:rsidP="001D0A1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Растворитель Р-4, Смола ПСХ-ЛС, Эпоксидная смола, PTSI, Карбинат 234, </w:t>
            </w:r>
            <w:r w:rsidR="001D0A1C" w:rsidRPr="001D0A1C">
              <w:rPr>
                <w:rFonts w:cs="Times New Roman"/>
              </w:rPr>
              <w:t>Катализатор Космос 19</w:t>
            </w:r>
          </w:p>
        </w:tc>
      </w:tr>
      <w:tr w:rsidR="00456136" w:rsidTr="001D0A1C">
        <w:tc>
          <w:tcPr>
            <w:tcW w:w="1956" w:type="pct"/>
            <w:vAlign w:val="center"/>
          </w:tcPr>
          <w:p w:rsidR="00456136" w:rsidRDefault="002366D3" w:rsidP="001D0A1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Пропитка «</w:t>
            </w:r>
            <w:r w:rsidRPr="002366D3">
              <w:rPr>
                <w:rFonts w:cs="Times New Roman"/>
              </w:rPr>
              <w:t>ОГНЕЗА-</w:t>
            </w:r>
            <w:r>
              <w:rPr>
                <w:rFonts w:cs="Times New Roman"/>
              </w:rPr>
              <w:t>ПО»</w:t>
            </w:r>
          </w:p>
        </w:tc>
        <w:tc>
          <w:tcPr>
            <w:tcW w:w="3044" w:type="pct"/>
            <w:vAlign w:val="center"/>
          </w:tcPr>
          <w:p w:rsidR="00456136" w:rsidRDefault="00B64BFC" w:rsidP="001D0A1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Вода, Пентаэритрит, Моноаммонийфосфат, Карбамид, </w:t>
            </w:r>
            <w:r w:rsidR="001D0A1C" w:rsidRPr="001D0A1C">
              <w:rPr>
                <w:rFonts w:cs="Times New Roman"/>
              </w:rPr>
              <w:t>Консервант Bioneutral W31</w:t>
            </w:r>
          </w:p>
        </w:tc>
      </w:tr>
    </w:tbl>
    <w:p w:rsidR="00456136" w:rsidRDefault="00456136" w:rsidP="00980A7C"/>
    <w:p w:rsidR="00CF4B83" w:rsidRDefault="00CF4B83" w:rsidP="00980A7C">
      <w:pPr>
        <w:ind w:firstLine="708"/>
      </w:pPr>
      <w:r>
        <w:t xml:space="preserve">Сырье </w:t>
      </w:r>
      <w:r w:rsidR="003516F7">
        <w:t xml:space="preserve">в производственном процессе </w:t>
      </w:r>
      <w:r>
        <w:t xml:space="preserve">используется полностью. </w:t>
      </w:r>
      <w:r w:rsidR="003516F7">
        <w:t>Процесс закупок происходит ежедневно</w:t>
      </w:r>
      <w:r>
        <w:t xml:space="preserve">. Брак по сырью отправляется обратно поставщику. Брак по продукции </w:t>
      </w:r>
      <w:r w:rsidR="003516F7">
        <w:t xml:space="preserve">поступает на </w:t>
      </w:r>
      <w:r>
        <w:t>пере</w:t>
      </w:r>
      <w:r w:rsidR="003516F7">
        <w:t>р</w:t>
      </w:r>
      <w:r>
        <w:t>аб</w:t>
      </w:r>
      <w:r w:rsidR="003516F7">
        <w:t>отку</w:t>
      </w:r>
      <w:r w:rsidR="003B2250">
        <w:t xml:space="preserve">. </w:t>
      </w:r>
      <w:r w:rsidR="003516F7">
        <w:t>Бумажный мусор собирается в специализированную тару и в дальнейшем вывозится</w:t>
      </w:r>
      <w:r>
        <w:t>.</w:t>
      </w:r>
    </w:p>
    <w:p w:rsidR="00CF4B83" w:rsidRDefault="00CF4B83" w:rsidP="00980A7C">
      <w:pPr>
        <w:rPr>
          <w:color w:val="000000"/>
        </w:rPr>
      </w:pPr>
    </w:p>
    <w:p w:rsidR="00CF4B83" w:rsidRDefault="001A06A3" w:rsidP="003B2250">
      <w:pPr>
        <w:pStyle w:val="2"/>
      </w:pPr>
      <w:bookmarkStart w:id="14" w:name="_Toc451372171"/>
      <w:r>
        <w:t>2.3</w:t>
      </w:r>
      <w:r w:rsidR="003B2250">
        <w:t>.</w:t>
      </w:r>
      <w:r w:rsidR="00CF4B83" w:rsidRPr="007F01DB">
        <w:t>4. Упаковка готовой продукции</w:t>
      </w:r>
      <w:bookmarkEnd w:id="14"/>
    </w:p>
    <w:p w:rsidR="00980A7C" w:rsidRDefault="00980A7C" w:rsidP="003B2250">
      <w:pPr>
        <w:rPr>
          <w:rFonts w:cs="Times New Roman"/>
        </w:rPr>
      </w:pPr>
      <w:r>
        <w:rPr>
          <w:rFonts w:cs="Times New Roman"/>
        </w:rPr>
        <w:tab/>
        <w:t>В производственной компании «Огнеза» большое внимание уделяется вопросам хранения готовой продукции. Упаковка сохраняет целостность, так как соответствует свойствам продукции:</w:t>
      </w:r>
    </w:p>
    <w:p w:rsidR="00CF4B83" w:rsidRPr="00980A7C" w:rsidRDefault="00980A7C" w:rsidP="00980A7C">
      <w:pPr>
        <w:pStyle w:val="aa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>Герметик, краски ВД-Д, ВД-К, ВД-М –</w:t>
      </w:r>
      <w:r w:rsidR="00CF4B83" w:rsidRPr="00980A7C">
        <w:rPr>
          <w:rFonts w:cs="Times New Roman"/>
        </w:rPr>
        <w:t xml:space="preserve"> пластмассовые ведра</w:t>
      </w:r>
      <w:r>
        <w:rPr>
          <w:rFonts w:cs="Times New Roman"/>
        </w:rPr>
        <w:t>;</w:t>
      </w:r>
    </w:p>
    <w:p w:rsidR="00CF4B83" w:rsidRPr="00980A7C" w:rsidRDefault="00980A7C" w:rsidP="00980A7C">
      <w:pPr>
        <w:pStyle w:val="aa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>Лаки</w:t>
      </w:r>
      <w:r w:rsidR="00CF4B83" w:rsidRPr="00980A7C">
        <w:rPr>
          <w:rFonts w:cs="Times New Roman"/>
        </w:rPr>
        <w:t xml:space="preserve">, краски УМ </w:t>
      </w:r>
      <w:r>
        <w:rPr>
          <w:rFonts w:cs="Times New Roman"/>
        </w:rPr>
        <w:t>–</w:t>
      </w:r>
      <w:r w:rsidR="00CF4B83" w:rsidRPr="00980A7C">
        <w:rPr>
          <w:rFonts w:cs="Times New Roman"/>
        </w:rPr>
        <w:t xml:space="preserve"> железные банки и ведра</w:t>
      </w:r>
      <w:r>
        <w:rPr>
          <w:rFonts w:cs="Times New Roman"/>
        </w:rPr>
        <w:t>;</w:t>
      </w:r>
    </w:p>
    <w:p w:rsidR="00CF4B83" w:rsidRPr="00980A7C" w:rsidRDefault="00980A7C" w:rsidP="00980A7C">
      <w:pPr>
        <w:pStyle w:val="aa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>Сухая пропитка – полиэтиленовые пакеты;</w:t>
      </w:r>
    </w:p>
    <w:p w:rsidR="00CF4B83" w:rsidRPr="00980A7C" w:rsidRDefault="00980A7C" w:rsidP="00980A7C">
      <w:pPr>
        <w:pStyle w:val="aa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>Жидкие пропитки</w:t>
      </w:r>
      <w:r w:rsidR="00CF4B83" w:rsidRPr="00980A7C">
        <w:rPr>
          <w:rFonts w:cs="Times New Roman"/>
        </w:rPr>
        <w:t xml:space="preserve"> (с индикатором и колером) </w:t>
      </w:r>
      <w:r>
        <w:rPr>
          <w:rFonts w:cs="Times New Roman"/>
        </w:rPr>
        <w:t xml:space="preserve">– </w:t>
      </w:r>
      <w:r w:rsidR="00CF4B83" w:rsidRPr="00980A7C">
        <w:rPr>
          <w:rFonts w:cs="Times New Roman"/>
        </w:rPr>
        <w:t>канистры</w:t>
      </w:r>
      <w:r>
        <w:rPr>
          <w:rFonts w:cs="Times New Roman"/>
        </w:rPr>
        <w:t xml:space="preserve"> (на евро</w:t>
      </w:r>
      <w:r w:rsidRPr="00980A7C">
        <w:rPr>
          <w:rFonts w:cs="Times New Roman"/>
        </w:rPr>
        <w:t>паллетах</w:t>
      </w:r>
      <w:r>
        <w:rPr>
          <w:rFonts w:cs="Times New Roman"/>
        </w:rPr>
        <w:t>);</w:t>
      </w:r>
    </w:p>
    <w:p w:rsidR="00CF4B83" w:rsidRPr="00980A7C" w:rsidRDefault="00CF4B83" w:rsidP="00980A7C">
      <w:pPr>
        <w:pStyle w:val="aa"/>
        <w:numPr>
          <w:ilvl w:val="0"/>
          <w:numId w:val="35"/>
        </w:numPr>
        <w:rPr>
          <w:rFonts w:cs="Times New Roman"/>
        </w:rPr>
      </w:pPr>
      <w:r w:rsidRPr="00980A7C">
        <w:rPr>
          <w:rFonts w:cs="Times New Roman"/>
        </w:rPr>
        <w:t>Так же использу</w:t>
      </w:r>
      <w:r w:rsidR="00980A7C">
        <w:rPr>
          <w:rFonts w:cs="Times New Roman"/>
        </w:rPr>
        <w:t>ются</w:t>
      </w:r>
      <w:r w:rsidRPr="00980A7C">
        <w:rPr>
          <w:rFonts w:cs="Times New Roman"/>
        </w:rPr>
        <w:t xml:space="preserve"> глянцевые этикетки</w:t>
      </w:r>
      <w:r w:rsidR="004F63D6">
        <w:rPr>
          <w:rFonts w:cs="Times New Roman"/>
        </w:rPr>
        <w:t xml:space="preserve"> (печатаются на производстве)</w:t>
      </w:r>
      <w:r w:rsidR="00980A7C" w:rsidRPr="00980A7C">
        <w:rPr>
          <w:rFonts w:cs="Times New Roman"/>
        </w:rPr>
        <w:t>.</w:t>
      </w:r>
    </w:p>
    <w:p w:rsidR="00980A7C" w:rsidRDefault="00980A7C" w:rsidP="00980A7C">
      <w:pPr>
        <w:ind w:firstLine="708"/>
        <w:rPr>
          <w:rFonts w:cs="Times New Roman"/>
        </w:rPr>
      </w:pPr>
      <w:r>
        <w:rPr>
          <w:rFonts w:cs="Times New Roman"/>
        </w:rPr>
        <w:t>В 4 и 5 главах представлены особенности производства резиновых смесей и ЛКМ. Общий вывод по производственным процессам с точки зрения отходов: производство фактически безотходное (большая часть отходов и брака вторично поступает в работу). Отходы, не предназначенные для переработки, хранятся в специальных резервуарах и транспортируются по назначению.</w:t>
      </w:r>
    </w:p>
    <w:p w:rsidR="00CE204C" w:rsidRPr="00CE204C" w:rsidRDefault="00CE204C" w:rsidP="003B2250"/>
    <w:p w:rsidR="00EF7F11" w:rsidRPr="007F749D" w:rsidRDefault="00EF7F11" w:rsidP="003B2250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F7F11" w:rsidRDefault="00EF7F11" w:rsidP="00322ABC">
      <w:pPr>
        <w:pStyle w:val="1"/>
        <w:jc w:val="center"/>
      </w:pPr>
      <w:bookmarkStart w:id="15" w:name="_Toc451372172"/>
      <w:r>
        <w:lastRenderedPageBreak/>
        <w:t xml:space="preserve">Глава </w:t>
      </w:r>
      <w:r w:rsidR="001A06A3">
        <w:t>3</w:t>
      </w:r>
      <w:r w:rsidRPr="00EF7F11">
        <w:t>.</w:t>
      </w:r>
      <w:r w:rsidR="001229F3">
        <w:t xml:space="preserve"> Нормирование при обращении с отходами предприятия </w:t>
      </w:r>
      <w:bookmarkEnd w:id="15"/>
    </w:p>
    <w:p w:rsidR="007F749D" w:rsidRDefault="00E31BB6" w:rsidP="00E31BB6">
      <w:pPr>
        <w:ind w:firstLine="708"/>
      </w:pPr>
      <w:r>
        <w:t xml:space="preserve">В данной главе раскрыто </w:t>
      </w:r>
      <w:r w:rsidR="007F749D" w:rsidRPr="007F749D">
        <w:t>значение нормирования обращения с отходами с точки зрения ресурсосбере</w:t>
      </w:r>
      <w:r>
        <w:t>жения и охраны окружающей среды. Также представлен расчет классов опасности для продукции производственного предприятия «Огнеза», сделанные в рамках дипломного исследования.</w:t>
      </w:r>
    </w:p>
    <w:p w:rsidR="00C06B0C" w:rsidRDefault="00C06B0C" w:rsidP="00E31BB6">
      <w:pPr>
        <w:ind w:firstLine="708"/>
      </w:pPr>
    </w:p>
    <w:p w:rsidR="00256292" w:rsidRDefault="001A06A3" w:rsidP="00C06B0C">
      <w:pPr>
        <w:pStyle w:val="2"/>
      </w:pPr>
      <w:bookmarkStart w:id="16" w:name="_Toc451372173"/>
      <w:r>
        <w:t>3</w:t>
      </w:r>
      <w:r w:rsidR="00256292">
        <w:t xml:space="preserve">.1. </w:t>
      </w:r>
      <w:r w:rsidR="00C06B0C">
        <w:t>Нормирование отходов как определяющий инструмент экологической безопасности</w:t>
      </w:r>
      <w:bookmarkEnd w:id="16"/>
    </w:p>
    <w:p w:rsidR="00256292" w:rsidRPr="00256292" w:rsidRDefault="00C06B0C" w:rsidP="00CF66C8">
      <w:r>
        <w:tab/>
        <w:t xml:space="preserve">В современной России объемы производственных отходов ежегодно растут, в связи с чем высокую степень важности имеет задача </w:t>
      </w:r>
      <w:r w:rsidR="00CF66C8">
        <w:t xml:space="preserve">установления эффективного </w:t>
      </w:r>
      <w:r>
        <w:t>контроля всего жизненного цикла отходов</w:t>
      </w:r>
      <w:r w:rsidR="00CF66C8">
        <w:t xml:space="preserve"> от возникновения до захоронения или переработки</w:t>
      </w:r>
      <w:r>
        <w:t>.</w:t>
      </w:r>
      <w:r w:rsidR="00CF66C8">
        <w:t xml:space="preserve"> Данную задачу решают инструменты экологического нормирования: лицензирование, паспортизация, лимитирование и экономическое стимулирование.</w:t>
      </w:r>
    </w:p>
    <w:p w:rsidR="007F749D" w:rsidRDefault="00CF66C8" w:rsidP="00CF66C8">
      <w:r>
        <w:tab/>
        <w:t>Механизм выдачи лицензий эффективен в том смысле, что предполагает ряд обязательных к выполнению требований по охране окружающей среды и обеспечению экологической безопасности к владельцам лицензий. Отсутствие соответствующих лицензий у производственных предприятий уголовно наказуемо.</w:t>
      </w:r>
    </w:p>
    <w:p w:rsidR="00CF66C8" w:rsidRDefault="00CF66C8" w:rsidP="00CF66C8">
      <w:r>
        <w:tab/>
        <w:t xml:space="preserve">Следует отметить, что в отечественных реалиях актуальна проблема </w:t>
      </w:r>
      <w:r w:rsidR="00E43C6F">
        <w:t>контроля ввоза отходов. Страна имеет обширные территории, ранее на них часто завозились и захоранивались отходы, в том числе нелегально под видом удобрений. В соответствии с действующим законодательством ввоз отходов на территорию РФ с целью захоронения запрещен. Некоторые отходы вовсе нельзя ввозить или провозить транзитом через страну. Данные меры позволяют в значительной степени снизить риски причинения вреда экосистеме.</w:t>
      </w:r>
    </w:p>
    <w:p w:rsidR="00E43C6F" w:rsidRDefault="00E43C6F" w:rsidP="00CF66C8">
      <w:r>
        <w:tab/>
        <w:t xml:space="preserve">Для формирования «переписи» отходов и объектов их размещения используется механизм паспортизации. В России существует общая информационная база (Государственный кадастр отходов), в которую, благодаря системе паспортов, в структурированном виде попадает вся необходимая информация об отходах и объектах. </w:t>
      </w:r>
      <w:r w:rsidR="00F430A8">
        <w:t xml:space="preserve">Ценность упомянутого кадастра заключается в том, что данные в нем </w:t>
      </w:r>
      <w:r w:rsidR="00A9662D">
        <w:t xml:space="preserve">лежат в основе </w:t>
      </w:r>
      <w:r w:rsidR="00F128BC" w:rsidRPr="00F128BC">
        <w:t>регламентаци</w:t>
      </w:r>
      <w:r w:rsidR="00A9662D">
        <w:t>и</w:t>
      </w:r>
      <w:r w:rsidR="00F128BC" w:rsidRPr="00F128BC">
        <w:t xml:space="preserve"> обращения отход</w:t>
      </w:r>
      <w:r w:rsidR="00A9662D">
        <w:t>ами с разбивкой по видам.</w:t>
      </w:r>
    </w:p>
    <w:p w:rsidR="00103642" w:rsidRDefault="00103642" w:rsidP="00103642">
      <w:r>
        <w:tab/>
        <w:t>Также механизм экологического нормирования включает систему лимитирующих инструментов:</w:t>
      </w:r>
    </w:p>
    <w:p w:rsidR="00103642" w:rsidRDefault="00103642" w:rsidP="00103642">
      <w:pPr>
        <w:pStyle w:val="aa"/>
        <w:numPr>
          <w:ilvl w:val="0"/>
          <w:numId w:val="37"/>
        </w:numPr>
      </w:pPr>
      <w:r>
        <w:t>Классы опасности отходов</w:t>
      </w:r>
    </w:p>
    <w:p w:rsidR="00103642" w:rsidRDefault="00103642" w:rsidP="00103642">
      <w:pPr>
        <w:pStyle w:val="aa"/>
        <w:numPr>
          <w:ilvl w:val="0"/>
          <w:numId w:val="37"/>
        </w:numPr>
      </w:pPr>
      <w:r>
        <w:t>Нормативы образования отходов</w:t>
      </w:r>
    </w:p>
    <w:p w:rsidR="00103642" w:rsidRDefault="00103642" w:rsidP="00103642">
      <w:pPr>
        <w:pStyle w:val="aa"/>
        <w:numPr>
          <w:ilvl w:val="0"/>
          <w:numId w:val="37"/>
        </w:numPr>
      </w:pPr>
      <w:r>
        <w:lastRenderedPageBreak/>
        <w:t>Лимиты размещения отходов</w:t>
      </w:r>
    </w:p>
    <w:p w:rsidR="00103642" w:rsidRDefault="00103642" w:rsidP="00103642">
      <w:pPr>
        <w:pStyle w:val="aa"/>
        <w:numPr>
          <w:ilvl w:val="0"/>
          <w:numId w:val="37"/>
        </w:numPr>
      </w:pPr>
      <w:r>
        <w:t>Нормы накопления отходов.</w:t>
      </w:r>
    </w:p>
    <w:p w:rsidR="00103642" w:rsidRDefault="00103642" w:rsidP="00103642">
      <w:r>
        <w:tab/>
        <w:t>Данные инструменты позволяют на законодательном уровне отслеживать все основные параметры отходов: степень вредного воздействие на окружающую среду и на человека, объемы возникновения отходов на производствах, а также объемы отходов для хранения и захоронения.</w:t>
      </w:r>
      <w:r>
        <w:rPr>
          <w:rStyle w:val="a9"/>
        </w:rPr>
        <w:footnoteReference w:id="25"/>
      </w:r>
    </w:p>
    <w:p w:rsidR="00A9662D" w:rsidRDefault="00A9662D" w:rsidP="00103642">
      <w:pPr>
        <w:ind w:firstLine="708"/>
      </w:pPr>
      <w:r>
        <w:t>В целом, механизм экологического нормирования имеет крайне важное значение при обращении с отходами по причине того, что позволяет системно и стандартизированно осуществлять контроль: пресекать нарушения, снижать риски ущерба экосистеме, экономить и эффективно распределять ресурсы.</w:t>
      </w:r>
    </w:p>
    <w:p w:rsidR="00F128BC" w:rsidRDefault="00F128BC" w:rsidP="00F128BC"/>
    <w:p w:rsidR="00B46DE3" w:rsidRDefault="001A06A3" w:rsidP="00F430A8">
      <w:pPr>
        <w:pStyle w:val="2"/>
      </w:pPr>
      <w:bookmarkStart w:id="17" w:name="_Toc451372174"/>
      <w:r>
        <w:t>3</w:t>
      </w:r>
      <w:r w:rsidR="00F128BC" w:rsidRPr="00F430A8">
        <w:t xml:space="preserve">.2. </w:t>
      </w:r>
      <w:r w:rsidR="00B46DE3">
        <w:t>Определение</w:t>
      </w:r>
      <w:r w:rsidR="00F128BC" w:rsidRPr="00F430A8">
        <w:t xml:space="preserve"> классов опасности </w:t>
      </w:r>
      <w:r w:rsidR="00A97966">
        <w:t>отходов, образующихся на производстве</w:t>
      </w:r>
      <w:r w:rsidR="00A97966" w:rsidRPr="00F430A8">
        <w:t xml:space="preserve"> </w:t>
      </w:r>
      <w:r w:rsidR="00F430A8" w:rsidRPr="00F430A8">
        <w:t>компании «Огнеза»</w:t>
      </w:r>
      <w:bookmarkEnd w:id="17"/>
    </w:p>
    <w:p w:rsidR="00B46DE3" w:rsidRDefault="00B46DE3" w:rsidP="00B46DE3">
      <w:r>
        <w:tab/>
        <w:t xml:space="preserve">При производстве продукции компании «Огнеза» используются такие вредные для окружающей среды и человека компоненты, как </w:t>
      </w:r>
      <w:r w:rsidRPr="00B46DE3">
        <w:t>растворител</w:t>
      </w:r>
      <w:r>
        <w:t>и</w:t>
      </w:r>
      <w:r w:rsidRPr="00B46DE3">
        <w:t>, пластификаторы, загустители, пеногасители, пе</w:t>
      </w:r>
      <w:r>
        <w:t xml:space="preserve">нтаэритрит, полифосфат аммония и </w:t>
      </w:r>
      <w:r w:rsidRPr="00B46DE3">
        <w:t>меламин</w:t>
      </w:r>
      <w:r>
        <w:t>.</w:t>
      </w:r>
    </w:p>
    <w:p w:rsidR="00A97966" w:rsidRDefault="00B46DE3" w:rsidP="00B46DE3">
      <w:r>
        <w:tab/>
        <w:t xml:space="preserve">Для определения класса опасности веществ, как отмечалось ранее, существует </w:t>
      </w:r>
      <w:r w:rsidR="00A97966">
        <w:t xml:space="preserve">такой </w:t>
      </w:r>
      <w:r>
        <w:t>инструмент экологического нормирования</w:t>
      </w:r>
      <w:r w:rsidR="00A97966">
        <w:t xml:space="preserve"> как</w:t>
      </w:r>
      <w:r>
        <w:t xml:space="preserve"> паспортизация, реализованный, в частности, через </w:t>
      </w:r>
      <w:r w:rsidR="00A97966">
        <w:t>информационный онлайн-модуль "Государственный кадастр отходов" (</w:t>
      </w:r>
      <w:r w:rsidR="00A97966" w:rsidRPr="00A97966">
        <w:t>https://gko.fsrpn.ru/</w:t>
      </w:r>
      <w:r w:rsidR="00A97966">
        <w:t xml:space="preserve">), где размещена актуальная версия </w:t>
      </w:r>
      <w:r w:rsidRPr="00B46DE3">
        <w:t>Федеральн</w:t>
      </w:r>
      <w:r>
        <w:t>ого</w:t>
      </w:r>
      <w:r w:rsidRPr="00B46DE3">
        <w:t xml:space="preserve"> классификационн</w:t>
      </w:r>
      <w:r>
        <w:t>ого</w:t>
      </w:r>
      <w:r w:rsidRPr="00B46DE3">
        <w:t xml:space="preserve"> каталог</w:t>
      </w:r>
      <w:r>
        <w:t>а</w:t>
      </w:r>
      <w:r w:rsidRPr="00B46DE3">
        <w:t xml:space="preserve"> отходов</w:t>
      </w:r>
      <w:r w:rsidR="00A97966">
        <w:t xml:space="preserve"> (ФККО)</w:t>
      </w:r>
      <w:r>
        <w:t xml:space="preserve">. Это информационная база, входящая в структуру упомянутого в предыдущей главе Государственного кадастра отходов. </w:t>
      </w:r>
      <w:r w:rsidR="00A97966">
        <w:t xml:space="preserve"> В ФККО каждому зарегистрированному виду отходов присвоен соответствующий код и класс опасности.</w:t>
      </w:r>
      <w:r>
        <w:t xml:space="preserve"> </w:t>
      </w:r>
    </w:p>
    <w:p w:rsidR="00A97966" w:rsidRDefault="00A97966" w:rsidP="00B46DE3">
      <w:r>
        <w:tab/>
        <w:t>Для выполнения инвентаризации отходов производства необходимо получить информацию об основных технологических процессах, используемом сырье, материалах и упаковке продукции. Так получаем перечень отходов. Далее, если имеются сведения о происхождении отхода его ориентировочный морфологический состав (какие материалы, компоненты могут входить в отход), производится поиск соответствующего отхода в ФККО. Если такой отход зарегистрирован в кодификаторе, то предприятию необходимо получить подтверждение состава отхода, а класс опасности присваивается на основании данных ФККО.</w:t>
      </w:r>
    </w:p>
    <w:p w:rsidR="00B46DE3" w:rsidRDefault="00B46DE3" w:rsidP="00B46DE3">
      <w:r>
        <w:t xml:space="preserve">Схематично описанный процесс представлен на рисунке </w:t>
      </w:r>
      <w:r w:rsidR="007761C5">
        <w:t>7</w:t>
      </w:r>
      <w:r>
        <w:t>.</w:t>
      </w:r>
    </w:p>
    <w:p w:rsidR="00B46DE3" w:rsidRPr="00B46DE3" w:rsidRDefault="00B46DE3" w:rsidP="00B46DE3">
      <w:pPr>
        <w:jc w:val="right"/>
        <w:rPr>
          <w:i/>
        </w:rPr>
      </w:pPr>
      <w:r w:rsidRPr="00B46DE3">
        <w:rPr>
          <w:i/>
        </w:rPr>
        <w:lastRenderedPageBreak/>
        <w:t xml:space="preserve">Рисунок </w:t>
      </w:r>
      <w:r w:rsidR="007761C5">
        <w:rPr>
          <w:i/>
        </w:rPr>
        <w:t>7</w:t>
      </w:r>
      <w:r w:rsidRPr="00B46DE3">
        <w:rPr>
          <w:i/>
        </w:rPr>
        <w:t>. Процесс определения класса опасности готовой продукции</w:t>
      </w:r>
    </w:p>
    <w:p w:rsidR="00B46DE3" w:rsidRDefault="00B46DE3" w:rsidP="0062495F">
      <w:r>
        <w:rPr>
          <w:noProof/>
          <w:lang w:eastAsia="ru-RU"/>
        </w:rPr>
        <w:drawing>
          <wp:inline distT="0" distB="0" distL="0" distR="0">
            <wp:extent cx="5486400" cy="1065126"/>
            <wp:effectExtent l="19050" t="0" r="0" b="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6128E0" w:rsidRDefault="006128E0" w:rsidP="006128E0">
      <w:pPr>
        <w:ind w:firstLine="708"/>
      </w:pPr>
      <w:r>
        <w:t>Первоначально определены места образования отходов: цех, кабинет, лаборатория, склад.</w:t>
      </w:r>
    </w:p>
    <w:p w:rsidR="006128E0" w:rsidRDefault="006128E0" w:rsidP="006128E0">
      <w:pPr>
        <w:ind w:firstLine="708"/>
      </w:pPr>
      <w:r>
        <w:t>Затем выделены следующие категории отходов: бытовые, бумага, пластмасса, отходы ЛКМ (остатки красок, герметиков, лаков, пропиток, разбавленные водой или растворителем, после очищение диссолера).</w:t>
      </w:r>
    </w:p>
    <w:p w:rsidR="006128E0" w:rsidRDefault="006128E0" w:rsidP="006128E0">
      <w:pPr>
        <w:ind w:firstLine="708"/>
      </w:pPr>
      <w:r>
        <w:t>Далее по определенным видам отходов установлены классы опасности, агрегатное состояние и физическая форма (Таблица 9).</w:t>
      </w:r>
    </w:p>
    <w:p w:rsidR="006128E0" w:rsidRPr="006128E0" w:rsidRDefault="006128E0" w:rsidP="006128E0">
      <w:pPr>
        <w:jc w:val="right"/>
        <w:rPr>
          <w:i/>
        </w:rPr>
      </w:pPr>
      <w:r w:rsidRPr="006128E0">
        <w:rPr>
          <w:i/>
        </w:rPr>
        <w:t>Таблица 9. Анализ типов отходов</w:t>
      </w:r>
    </w:p>
    <w:tbl>
      <w:tblPr>
        <w:tblStyle w:val="ab"/>
        <w:tblW w:w="0" w:type="auto"/>
        <w:tblLook w:val="04A0"/>
      </w:tblPr>
      <w:tblGrid>
        <w:gridCol w:w="1426"/>
        <w:gridCol w:w="4779"/>
        <w:gridCol w:w="805"/>
        <w:gridCol w:w="2277"/>
      </w:tblGrid>
      <w:tr w:rsidR="006128E0" w:rsidTr="006128E0">
        <w:tc>
          <w:tcPr>
            <w:tcW w:w="0" w:type="auto"/>
            <w:vAlign w:val="center"/>
          </w:tcPr>
          <w:p w:rsidR="006128E0" w:rsidRPr="007519C6" w:rsidRDefault="006128E0" w:rsidP="007519C6">
            <w:pPr>
              <w:jc w:val="center"/>
              <w:rPr>
                <w:b/>
              </w:rPr>
            </w:pPr>
            <w:r w:rsidRPr="007519C6">
              <w:rPr>
                <w:b/>
              </w:rPr>
              <w:t>Код ФККО</w:t>
            </w:r>
          </w:p>
        </w:tc>
        <w:tc>
          <w:tcPr>
            <w:tcW w:w="0" w:type="auto"/>
            <w:vAlign w:val="center"/>
          </w:tcPr>
          <w:p w:rsidR="006128E0" w:rsidRPr="007519C6" w:rsidRDefault="006128E0" w:rsidP="007519C6">
            <w:pPr>
              <w:jc w:val="center"/>
              <w:rPr>
                <w:b/>
              </w:rPr>
            </w:pPr>
            <w:r w:rsidRPr="007519C6">
              <w:rPr>
                <w:b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6128E0" w:rsidRPr="007519C6" w:rsidRDefault="006128E0" w:rsidP="007519C6">
            <w:pPr>
              <w:jc w:val="center"/>
              <w:rPr>
                <w:b/>
              </w:rPr>
            </w:pPr>
            <w:r w:rsidRPr="007519C6">
              <w:rPr>
                <w:b/>
              </w:rPr>
              <w:t>Класс</w:t>
            </w:r>
          </w:p>
        </w:tc>
        <w:tc>
          <w:tcPr>
            <w:tcW w:w="0" w:type="auto"/>
            <w:vAlign w:val="center"/>
          </w:tcPr>
          <w:p w:rsidR="006128E0" w:rsidRPr="007519C6" w:rsidRDefault="006128E0" w:rsidP="007519C6">
            <w:pPr>
              <w:jc w:val="center"/>
              <w:rPr>
                <w:b/>
              </w:rPr>
            </w:pPr>
            <w:r w:rsidRPr="007519C6">
              <w:rPr>
                <w:b/>
              </w:rPr>
              <w:t>Агрегатное состояние и физ</w:t>
            </w:r>
            <w:r w:rsidR="007519C6" w:rsidRPr="007519C6">
              <w:rPr>
                <w:b/>
              </w:rPr>
              <w:t xml:space="preserve">. </w:t>
            </w:r>
            <w:r w:rsidRPr="007519C6">
              <w:rPr>
                <w:b/>
              </w:rPr>
              <w:t>форма</w:t>
            </w:r>
          </w:p>
        </w:tc>
      </w:tr>
      <w:tr w:rsidR="006128E0" w:rsidRPr="00A732BF" w:rsidTr="00960DFB"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7331000172</w:t>
            </w: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7519C6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6128E0"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Смесь твердых материалов (включая волокна) и изделий</w:t>
            </w:r>
          </w:p>
        </w:tc>
      </w:tr>
      <w:tr w:rsidR="006128E0" w:rsidRPr="00A732BF" w:rsidTr="00960DFB"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43810000</w:t>
            </w: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Отходы тары, упаковки и упаковочных материалов из полимеров и пластмасс загрязненные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6128E0" w:rsidRPr="00A732BF" w:rsidTr="00960DFB"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128E0" w:rsidRPr="00A732BF" w:rsidTr="00960DFB"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8911100252</w:t>
            </w: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7519C6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6128E0"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нструменты лакокрасочные (кисти, валики), загрязненные лакокрасочными материалами (в количестве менее 5 %)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Изделия из нескольких материалов</w:t>
            </w:r>
          </w:p>
        </w:tc>
      </w:tr>
      <w:tr w:rsidR="006128E0" w:rsidRPr="00176C60" w:rsidTr="00960DFB"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4050000000</w:t>
            </w: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7519C6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</w:t>
            </w: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умага и изделия из бумаги, утратившие потребительские свойства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6128E0" w:rsidRPr="00176C60" w:rsidTr="00960DFB"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4381110000</w:t>
            </w: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Отходы тары, упаковки и упаковочных материалов из полиэтилена, загрязненные лакокрасочными материалами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6128E0" w:rsidRPr="00176C60" w:rsidTr="00960DFB"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4381110251</w:t>
            </w: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7519C6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="006128E0"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ара полиэтиленовая, загрязненная лакокрасочными материалами (содержание менее 5 %)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Изделие из одного материала</w:t>
            </w:r>
          </w:p>
        </w:tc>
      </w:tr>
      <w:tr w:rsidR="006128E0" w:rsidRPr="00176C60" w:rsidTr="00960DFB"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4381</w:t>
            </w: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0251</w:t>
            </w: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7519C6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="006128E0"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ара из прочих полимерных материалов, загрязненная лакокрасочными материалами (содержание менее 5 %)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Изделие из одного материала</w:t>
            </w:r>
          </w:p>
        </w:tc>
      </w:tr>
      <w:tr w:rsidR="006128E0" w:rsidRPr="00176C60" w:rsidTr="00960DFB">
        <w:tc>
          <w:tcPr>
            <w:tcW w:w="0" w:type="auto"/>
            <w:vAlign w:val="center"/>
            <w:hideMark/>
          </w:tcPr>
          <w:p w:rsidR="006128E0" w:rsidRPr="006128E0" w:rsidRDefault="007519C6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4681120251</w:t>
            </w:r>
            <w:r w:rsidR="006128E0"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7519C6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="006128E0"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ара из черных металлов, загрязненная лакокрасочными материалами (содержание менее 5 %)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Изделие из одного материала</w:t>
            </w:r>
          </w:p>
        </w:tc>
      </w:tr>
      <w:tr w:rsidR="006128E0" w:rsidRPr="00176C60" w:rsidTr="00960DFB">
        <w:tc>
          <w:tcPr>
            <w:tcW w:w="0" w:type="auto"/>
            <w:vAlign w:val="center"/>
            <w:hideMark/>
          </w:tcPr>
          <w:p w:rsidR="006128E0" w:rsidRPr="006128E0" w:rsidRDefault="007519C6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31712000</w:t>
            </w:r>
            <w:r w:rsidR="006128E0"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6128E0" w:rsidRPr="00176C60" w:rsidTr="00960DFB">
        <w:tc>
          <w:tcPr>
            <w:tcW w:w="0" w:type="auto"/>
            <w:vAlign w:val="center"/>
            <w:hideMark/>
          </w:tcPr>
          <w:p w:rsidR="006128E0" w:rsidRPr="006128E0" w:rsidRDefault="007519C6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4141222000</w:t>
            </w:r>
            <w:r w:rsidR="006128E0"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Отходы растворителей на основе толуола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28E0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6128E0" w:rsidRPr="00176C60" w:rsidTr="00960DFB"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8E0" w:rsidRPr="006128E0" w:rsidRDefault="006128E0" w:rsidP="00960DF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128E0" w:rsidTr="00960DFB">
        <w:tc>
          <w:tcPr>
            <w:tcW w:w="0" w:type="auto"/>
            <w:vAlign w:val="center"/>
          </w:tcPr>
          <w:p w:rsidR="006128E0" w:rsidRPr="006128E0" w:rsidRDefault="007519C6" w:rsidP="00960DF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4144300000</w:t>
            </w:r>
            <w:r w:rsidR="006128E0" w:rsidRPr="006128E0">
              <w:rPr>
                <w:rFonts w:cs="Times New Roman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128E0" w:rsidRPr="006128E0" w:rsidRDefault="006128E0" w:rsidP="00960DFB">
            <w:pPr>
              <w:jc w:val="left"/>
              <w:rPr>
                <w:rFonts w:cs="Times New Roman"/>
                <w:szCs w:val="24"/>
              </w:rPr>
            </w:pPr>
            <w:r w:rsidRPr="006128E0">
              <w:rPr>
                <w:rFonts w:cs="Times New Roman"/>
                <w:szCs w:val="24"/>
              </w:rPr>
              <w:t>Отходы материалов лакокрасочных прочих, включая шпатлевки, олифы, замазки, герметики, мастики</w:t>
            </w:r>
          </w:p>
        </w:tc>
        <w:tc>
          <w:tcPr>
            <w:tcW w:w="0" w:type="auto"/>
            <w:vAlign w:val="center"/>
          </w:tcPr>
          <w:p w:rsidR="006128E0" w:rsidRPr="006128E0" w:rsidRDefault="006128E0" w:rsidP="00960DFB">
            <w:pPr>
              <w:jc w:val="left"/>
              <w:rPr>
                <w:rFonts w:cs="Times New Roman"/>
                <w:szCs w:val="24"/>
              </w:rPr>
            </w:pPr>
            <w:r w:rsidRPr="006128E0"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128E0" w:rsidRPr="006128E0" w:rsidRDefault="006128E0" w:rsidP="00960DFB">
            <w:pPr>
              <w:jc w:val="left"/>
              <w:rPr>
                <w:rFonts w:cs="Times New Roman"/>
                <w:szCs w:val="24"/>
              </w:rPr>
            </w:pPr>
            <w:r w:rsidRPr="006128E0">
              <w:rPr>
                <w:rFonts w:cs="Times New Roman"/>
                <w:szCs w:val="24"/>
              </w:rPr>
              <w:t>-</w:t>
            </w:r>
          </w:p>
        </w:tc>
      </w:tr>
    </w:tbl>
    <w:p w:rsidR="006128E0" w:rsidRDefault="006128E0" w:rsidP="006128E0"/>
    <w:p w:rsidR="001E77A8" w:rsidRDefault="001E77A8" w:rsidP="00891235">
      <w:pPr>
        <w:ind w:firstLine="708"/>
        <w:rPr>
          <w:rFonts w:eastAsia="Times New Roman" w:cs="Arial"/>
          <w:color w:val="000000" w:themeColor="text1"/>
          <w:lang w:eastAsia="ru-RU"/>
        </w:rPr>
      </w:pPr>
      <w:r>
        <w:rPr>
          <w:rFonts w:eastAsia="Times New Roman" w:cs="Arial"/>
          <w:color w:val="000000" w:themeColor="text1"/>
          <w:lang w:eastAsia="ru-RU"/>
        </w:rPr>
        <w:t xml:space="preserve">Согласно таблице, для основных отходов производства - отходов ЛКМ, класс опасности в ФККО не установлен, так как данные отходы отсутствуют в кадастре отходов и не зарегистрированы в ФККО. Такая ситуация обусловлена, прежде всего многообразием видов ЛКМ, и совершенно разной рецептурой ингредиентов для их производства. </w:t>
      </w:r>
    </w:p>
    <w:p w:rsidR="006239A0" w:rsidRDefault="001E77A8" w:rsidP="006239A0">
      <w:pPr>
        <w:ind w:firstLine="708"/>
        <w:rPr>
          <w:rFonts w:eastAsia="Times New Roman" w:cs="Arial"/>
          <w:color w:val="000000" w:themeColor="text1"/>
          <w:lang w:eastAsia="ru-RU"/>
        </w:rPr>
      </w:pPr>
      <w:r>
        <w:rPr>
          <w:rFonts w:eastAsia="Times New Roman" w:cs="Arial"/>
          <w:color w:val="000000" w:themeColor="text1"/>
          <w:lang w:eastAsia="ru-RU"/>
        </w:rPr>
        <w:t>Таким образом каждое предприятие, производящее ЛКМ вынуждено проводить обоснование класса опасности производственных отходов самостоятельно.</w:t>
      </w:r>
    </w:p>
    <w:p w:rsidR="00EA225E" w:rsidRPr="006239A0" w:rsidRDefault="00EA225E" w:rsidP="006239A0">
      <w:pPr>
        <w:ind w:firstLine="708"/>
        <w:rPr>
          <w:rFonts w:eastAsia="Times New Roman" w:cs="Arial"/>
          <w:color w:val="000000" w:themeColor="text1"/>
          <w:lang w:eastAsia="ru-RU"/>
        </w:rPr>
      </w:pPr>
      <w:r w:rsidRPr="00EA225E">
        <w:t xml:space="preserve"> </w:t>
      </w:r>
      <w:r w:rsidRPr="00926C06">
        <w:t xml:space="preserve">Отходы </w:t>
      </w:r>
      <w:r>
        <w:t xml:space="preserve">ЛКМ на производстве </w:t>
      </w:r>
      <w:r w:rsidRPr="00926C06">
        <w:t>образуются при очи</w:t>
      </w:r>
      <w:r>
        <w:t>с</w:t>
      </w:r>
      <w:r w:rsidRPr="00926C06">
        <w:t xml:space="preserve">тке дисолера (примерно 0,5-1% от выхода одной партии, разбавленной водой или растворителем). Например, на один замес герметика </w:t>
      </w:r>
      <w:r>
        <w:t xml:space="preserve"> массой</w:t>
      </w:r>
      <w:r w:rsidRPr="00926C06">
        <w:t xml:space="preserve"> 170 кг, выходит около 171,7 кг продукции. 170 кг расфасовывают по пластмассовым </w:t>
      </w:r>
      <w:r>
        <w:t>емкостям</w:t>
      </w:r>
      <w:r w:rsidRPr="00926C06">
        <w:t xml:space="preserve"> разного объема, остатки сливаются в тару для герметика, либо происходит полное</w:t>
      </w:r>
      <w:r>
        <w:t xml:space="preserve"> очищение оборудования, остатки ЛКМ</w:t>
      </w:r>
      <w:r w:rsidRPr="00926C06">
        <w:t xml:space="preserve"> вымыва</w:t>
      </w:r>
      <w:r>
        <w:t>ют водой или растворителем</w:t>
      </w:r>
      <w:r w:rsidRPr="00926C06">
        <w:t xml:space="preserve">, и отходы сливаются в кубы. Так как на производстве нет </w:t>
      </w:r>
      <w:r>
        <w:t xml:space="preserve">отдельной </w:t>
      </w:r>
      <w:r w:rsidRPr="00926C06">
        <w:t xml:space="preserve">тары для </w:t>
      </w:r>
      <w:r>
        <w:t xml:space="preserve">хранения </w:t>
      </w:r>
      <w:r w:rsidRPr="00926C06">
        <w:t xml:space="preserve">отходов </w:t>
      </w:r>
      <w:r>
        <w:t xml:space="preserve">от </w:t>
      </w:r>
      <w:r w:rsidRPr="00926C06">
        <w:t>каждой продукции (отдельно</w:t>
      </w:r>
      <w:r>
        <w:t xml:space="preserve"> для лака, краски, герметика и других видов ЛКМ</w:t>
      </w:r>
      <w:r w:rsidRPr="00926C06">
        <w:t xml:space="preserve">), все сливается в </w:t>
      </w:r>
      <w:r>
        <w:t>одну</w:t>
      </w:r>
      <w:r w:rsidRPr="00926C06">
        <w:t xml:space="preserve"> куб</w:t>
      </w:r>
      <w:r>
        <w:t>овую емкость</w:t>
      </w:r>
      <w:r w:rsidRPr="00926C06">
        <w:t xml:space="preserve">. </w:t>
      </w:r>
    </w:p>
    <w:p w:rsidR="00EA225E" w:rsidRDefault="00EA225E" w:rsidP="00EA225E">
      <w:pPr>
        <w:ind w:firstLine="708"/>
      </w:pPr>
      <w:r>
        <w:t>Исходными данными дл выполнения расчета класса опасности могут являться: химический состав отхода, определенный аккредитованной лабораторией, либо химический состав, который определен по данным технологических карт, регламентов производства или техническим условиям (ТУ).</w:t>
      </w:r>
    </w:p>
    <w:p w:rsidR="00EA225E" w:rsidRDefault="002A2617" w:rsidP="00891235">
      <w:pPr>
        <w:ind w:firstLine="708"/>
      </w:pPr>
      <w:r>
        <w:t xml:space="preserve">Формально, учитывая специфику производства было бы логично отбирать пробы отходов, содержащих ЛКМ только после накопления полной емкости. В данной ситуации, когда соотношение отходов продукции ЛКМ и растворителей может в </w:t>
      </w:r>
      <w:r>
        <w:lastRenderedPageBreak/>
        <w:t>значительной степени варьировать, мы имеем дело фактически с пробами неизвестного состава. Такие пробы лаборатории принимают на анализ крайне неохотно, так как в ходе анализа будет сильно загрязнена хроматоргафическая колонка, а это часть дорогостоящего оборудования.</w:t>
      </w:r>
    </w:p>
    <w:p w:rsidR="002A2617" w:rsidRDefault="002A2617" w:rsidP="00891235">
      <w:pPr>
        <w:ind w:firstLine="708"/>
      </w:pPr>
      <w:r>
        <w:t>Кроме того очевидна другая проблема - необходимо каким-то образом обеспечить представительность отобранной пробы. Поскольку отходы ЛКМ представляют собой дисперсионную среду, то крупные и тяжелые частицы оседают на дне емкости.</w:t>
      </w:r>
    </w:p>
    <w:p w:rsidR="00932545" w:rsidRDefault="00932545">
      <w:pPr>
        <w:ind w:firstLine="708"/>
      </w:pPr>
    </w:p>
    <w:p w:rsidR="00932545" w:rsidRDefault="002A2617">
      <w:pPr>
        <w:ind w:firstLine="708"/>
      </w:pPr>
      <w:r>
        <w:t>Предприятию предложен вариант, когда производится первоначальный расчет класса опасности отхода для каждого продукта (ЛКМ), а затем можно учитывать массовую долю каждого продукта и растворителей по мере заполнения емкости для накопления отходов.</w:t>
      </w:r>
    </w:p>
    <w:p w:rsidR="00932545" w:rsidRDefault="00EA225E">
      <w:pPr>
        <w:ind w:firstLine="708"/>
      </w:pPr>
      <w:r w:rsidRPr="00926C06">
        <w:t xml:space="preserve"> </w:t>
      </w:r>
      <w:r w:rsidR="007433B7">
        <w:t xml:space="preserve"> </w:t>
      </w:r>
      <w:r w:rsidR="002A2617">
        <w:t xml:space="preserve">Используя информацию о рецептуре </w:t>
      </w:r>
      <w:r w:rsidR="007433B7">
        <w:t>основных видов продукции «Огнеза» был выполнен  расчет класса опасности для 6 видов ЛКМ</w:t>
      </w:r>
      <w:r w:rsidR="00932545">
        <w:t xml:space="preserve"> (Краска УМ, Краска ВД, Лак, Герметик, Пропитка, Клей)</w:t>
      </w:r>
      <w:r w:rsidR="006239A0">
        <w:t>.</w:t>
      </w:r>
    </w:p>
    <w:p w:rsidR="00932545" w:rsidRDefault="007433B7">
      <w:pPr>
        <w:ind w:firstLine="708"/>
      </w:pPr>
      <w:r>
        <w:t xml:space="preserve"> Р</w:t>
      </w:r>
      <w:r w:rsidR="00EA225E" w:rsidRPr="00926C06">
        <w:t xml:space="preserve">асчет проводится программой </w:t>
      </w:r>
      <w:r w:rsidR="00EA225E">
        <w:t>«</w:t>
      </w:r>
      <w:r w:rsidR="00EA225E" w:rsidRPr="00A94DDB">
        <w:rPr>
          <w:rFonts w:cs="Times New Roman"/>
          <w:color w:val="000000"/>
          <w:szCs w:val="24"/>
          <w:shd w:val="clear" w:color="auto" w:fill="FFFFFF"/>
        </w:rPr>
        <w:t>Расчет класса опасности отходов</w:t>
      </w:r>
      <w:r w:rsidR="00EA225E">
        <w:t>»</w:t>
      </w:r>
      <w:r w:rsidR="00EA225E" w:rsidRPr="00A94DDB">
        <w:rPr>
          <w:rFonts w:cs="Times New Roman"/>
          <w:color w:val="000000"/>
          <w:szCs w:val="24"/>
          <w:shd w:val="clear" w:color="auto" w:fill="FFFFFF"/>
        </w:rPr>
        <w:t xml:space="preserve"> (Версия 4.0)    (c) ИНТЕГРАЛ 2001-2016 в соответствии с "Критери</w:t>
      </w:r>
      <w:r w:rsidR="00EA225E">
        <w:rPr>
          <w:rFonts w:cs="Times New Roman"/>
          <w:color w:val="000000"/>
          <w:szCs w:val="24"/>
          <w:shd w:val="clear" w:color="auto" w:fill="FFFFFF"/>
        </w:rPr>
        <w:t>ями</w:t>
      </w:r>
      <w:r w:rsidR="00EA225E" w:rsidRPr="00A94DDB">
        <w:rPr>
          <w:rFonts w:cs="Times New Roman"/>
          <w:color w:val="000000"/>
          <w:szCs w:val="24"/>
          <w:shd w:val="clear" w:color="auto" w:fill="FFFFFF"/>
        </w:rPr>
        <w:t xml:space="preserve"> отнесения отходов к I - V классу опасности по степени негативного воздействия н</w:t>
      </w:r>
      <w:r w:rsidR="00EA225E">
        <w:rPr>
          <w:rFonts w:cs="Times New Roman"/>
          <w:color w:val="000000"/>
          <w:szCs w:val="24"/>
          <w:shd w:val="clear" w:color="auto" w:fill="FFFFFF"/>
        </w:rPr>
        <w:t xml:space="preserve">а окружающую среду", утвержденых </w:t>
      </w:r>
      <w:r w:rsidR="00EA225E" w:rsidRPr="00A94DDB">
        <w:rPr>
          <w:rFonts w:cs="Times New Roman"/>
          <w:color w:val="000000"/>
          <w:szCs w:val="24"/>
          <w:shd w:val="clear" w:color="auto" w:fill="FFFFFF"/>
        </w:rPr>
        <w:t>приказом № 536 МПР России от 04 декабря 2014 года</w:t>
      </w:r>
      <w:r w:rsidR="00EA225E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EA225E" w:rsidRPr="00926C06">
        <w:t xml:space="preserve"> (приложение 1). </w:t>
      </w:r>
    </w:p>
    <w:p w:rsidR="006128E0" w:rsidRDefault="006128E0" w:rsidP="00891235">
      <w:pPr>
        <w:ind w:firstLine="708"/>
      </w:pPr>
      <w:r>
        <w:rPr>
          <w:rFonts w:eastAsia="Times New Roman" w:cs="Arial"/>
          <w:color w:val="000000" w:themeColor="text1"/>
          <w:lang w:eastAsia="ru-RU"/>
        </w:rPr>
        <w:t>По результатам</w:t>
      </w:r>
      <w:r w:rsidR="007433B7">
        <w:rPr>
          <w:rFonts w:eastAsia="Times New Roman" w:cs="Arial"/>
          <w:color w:val="000000" w:themeColor="text1"/>
          <w:lang w:eastAsia="ru-RU"/>
        </w:rPr>
        <w:t xml:space="preserve"> расчета</w:t>
      </w:r>
      <w:bookmarkStart w:id="18" w:name="_GoBack"/>
      <w:bookmarkEnd w:id="18"/>
      <w:r w:rsidRPr="00891235">
        <w:t>,</w:t>
      </w:r>
      <w:r>
        <w:t xml:space="preserve"> краске </w:t>
      </w:r>
      <w:r w:rsidR="00891235">
        <w:t xml:space="preserve">«ОГНЕЗА-УМ» </w:t>
      </w:r>
      <w:r>
        <w:t xml:space="preserve">(на растворителе), герметику </w:t>
      </w:r>
      <w:r w:rsidR="00891235">
        <w:t>«ОГНЕЗА-ГТ»</w:t>
      </w:r>
      <w:r>
        <w:t xml:space="preserve">и лаку </w:t>
      </w:r>
      <w:r w:rsidR="00F335A2">
        <w:t>«ОГНЕЗА-ЛАК</w:t>
      </w:r>
      <w:r w:rsidR="00891235">
        <w:t xml:space="preserve">» </w:t>
      </w:r>
      <w:r>
        <w:t>присв</w:t>
      </w:r>
      <w:r w:rsidR="00891235">
        <w:t>оен</w:t>
      </w:r>
      <w:r>
        <w:t xml:space="preserve"> 1 класс опасности. </w:t>
      </w:r>
      <w:r w:rsidR="00891235">
        <w:t>Краске «ОГНЕЗА-ВД-Д» и «ОГНЕЗА-ВД-К», пропитке «ОГНЕЗА-ПО»</w:t>
      </w:r>
      <w:r>
        <w:t>, присв</w:t>
      </w:r>
      <w:r w:rsidR="00F335A2">
        <w:t>оен</w:t>
      </w:r>
      <w:r>
        <w:t xml:space="preserve"> 2 класс опасности.</w:t>
      </w:r>
    </w:p>
    <w:p w:rsidR="00F335A2" w:rsidRDefault="00F335A2" w:rsidP="00891235">
      <w:r>
        <w:tab/>
        <w:t>Вещества, входящие в состав готовой продукции и лежащие в основе определения класса опасности, представлены в таблице 10.</w:t>
      </w:r>
    </w:p>
    <w:p w:rsidR="00F335A2" w:rsidRPr="00F335A2" w:rsidRDefault="00F335A2" w:rsidP="00F335A2">
      <w:pPr>
        <w:jc w:val="right"/>
        <w:rPr>
          <w:i/>
        </w:rPr>
      </w:pPr>
      <w:r w:rsidRPr="00F335A2">
        <w:rPr>
          <w:i/>
        </w:rPr>
        <w:t>Таблица 10. Вредные компоненты готовой продукции</w:t>
      </w:r>
    </w:p>
    <w:tbl>
      <w:tblPr>
        <w:tblStyle w:val="ab"/>
        <w:tblW w:w="0" w:type="auto"/>
        <w:tblLook w:val="04A0"/>
      </w:tblPr>
      <w:tblGrid>
        <w:gridCol w:w="1951"/>
        <w:gridCol w:w="7336"/>
      </w:tblGrid>
      <w:tr w:rsidR="00F335A2" w:rsidTr="00F335A2">
        <w:tc>
          <w:tcPr>
            <w:tcW w:w="1951" w:type="dxa"/>
            <w:vAlign w:val="center"/>
          </w:tcPr>
          <w:p w:rsidR="00F335A2" w:rsidRPr="00F335A2" w:rsidRDefault="00F335A2" w:rsidP="00F335A2">
            <w:pPr>
              <w:jc w:val="center"/>
              <w:rPr>
                <w:b/>
              </w:rPr>
            </w:pPr>
            <w:r w:rsidRPr="00F335A2">
              <w:rPr>
                <w:b/>
              </w:rPr>
              <w:t>Продукция</w:t>
            </w:r>
          </w:p>
        </w:tc>
        <w:tc>
          <w:tcPr>
            <w:tcW w:w="7336" w:type="dxa"/>
            <w:vAlign w:val="center"/>
          </w:tcPr>
          <w:p w:rsidR="00F335A2" w:rsidRPr="00F335A2" w:rsidRDefault="00F335A2" w:rsidP="00F335A2">
            <w:pPr>
              <w:jc w:val="center"/>
              <w:rPr>
                <w:b/>
              </w:rPr>
            </w:pPr>
            <w:r w:rsidRPr="00F335A2">
              <w:rPr>
                <w:b/>
              </w:rPr>
              <w:t>Вещества</w:t>
            </w:r>
          </w:p>
        </w:tc>
      </w:tr>
      <w:tr w:rsidR="00F335A2" w:rsidTr="00F335A2">
        <w:tc>
          <w:tcPr>
            <w:tcW w:w="1951" w:type="dxa"/>
            <w:vAlign w:val="center"/>
          </w:tcPr>
          <w:p w:rsidR="00F335A2" w:rsidRDefault="00F335A2" w:rsidP="00F335A2">
            <w:pPr>
              <w:jc w:val="left"/>
            </w:pPr>
            <w:r>
              <w:t>Краска «ОГНЕЗА-УМ»</w:t>
            </w:r>
          </w:p>
        </w:tc>
        <w:tc>
          <w:tcPr>
            <w:tcW w:w="7336" w:type="dxa"/>
            <w:vAlign w:val="center"/>
          </w:tcPr>
          <w:p w:rsidR="00F335A2" w:rsidRDefault="00F335A2" w:rsidP="00F335A2">
            <w:pPr>
              <w:jc w:val="left"/>
            </w:pPr>
            <w:r w:rsidRPr="00F335A2">
              <w:t>Растворитель Р-4, загустители, Добавка Антигель, Двуокись титана, Пентаэритрит, Меламин, Моноаммоний фосфат перетёртый, Графит.</w:t>
            </w:r>
          </w:p>
        </w:tc>
      </w:tr>
      <w:tr w:rsidR="00F335A2" w:rsidTr="00F335A2">
        <w:tc>
          <w:tcPr>
            <w:tcW w:w="1951" w:type="dxa"/>
            <w:vAlign w:val="center"/>
          </w:tcPr>
          <w:p w:rsidR="00F335A2" w:rsidRDefault="00F335A2" w:rsidP="00F335A2">
            <w:pPr>
              <w:jc w:val="left"/>
            </w:pPr>
            <w:r>
              <w:t>Г</w:t>
            </w:r>
            <w:r w:rsidRPr="00F335A2">
              <w:t>ерметик «ОГНЕЗА-ГТ»</w:t>
            </w:r>
          </w:p>
        </w:tc>
        <w:tc>
          <w:tcPr>
            <w:tcW w:w="7336" w:type="dxa"/>
            <w:vAlign w:val="center"/>
          </w:tcPr>
          <w:p w:rsidR="00F335A2" w:rsidRDefault="00F335A2" w:rsidP="00F335A2">
            <w:pPr>
              <w:jc w:val="left"/>
            </w:pPr>
            <w:r w:rsidRPr="00F335A2">
              <w:t>Вода, Связующее Эколат 2014, Пропиленгликоль, Пеногаситель, Диспергатор, Консервант, Трихлорпропилфосфат, Вермикулит, Графит ИК, Полифосфат аммония, Пентаэритрит, Меламин, Микротальк, Загуститель</w:t>
            </w:r>
          </w:p>
        </w:tc>
      </w:tr>
      <w:tr w:rsidR="00F335A2" w:rsidTr="00F335A2">
        <w:tc>
          <w:tcPr>
            <w:tcW w:w="1951" w:type="dxa"/>
            <w:vAlign w:val="center"/>
          </w:tcPr>
          <w:p w:rsidR="00F335A2" w:rsidRDefault="00F335A2" w:rsidP="00F335A2">
            <w:pPr>
              <w:jc w:val="left"/>
            </w:pPr>
            <w:r>
              <w:t>Лак «ОГНЕЗА-ЛАК»</w:t>
            </w:r>
          </w:p>
        </w:tc>
        <w:tc>
          <w:tcPr>
            <w:tcW w:w="7336" w:type="dxa"/>
            <w:vAlign w:val="center"/>
          </w:tcPr>
          <w:p w:rsidR="00F335A2" w:rsidRDefault="00F335A2" w:rsidP="00F335A2">
            <w:pPr>
              <w:jc w:val="left"/>
            </w:pPr>
            <w:r w:rsidRPr="00F335A2">
              <w:t>Растворитель Р-4, Смола, Хлорпар</w:t>
            </w:r>
            <w:r>
              <w:t>афин, Трихлорпропилфосфат, БДГА</w:t>
            </w:r>
          </w:p>
        </w:tc>
      </w:tr>
      <w:tr w:rsidR="00F335A2" w:rsidTr="00F335A2">
        <w:tc>
          <w:tcPr>
            <w:tcW w:w="1951" w:type="dxa"/>
            <w:vAlign w:val="center"/>
          </w:tcPr>
          <w:p w:rsidR="00F335A2" w:rsidRDefault="00F335A2" w:rsidP="00F335A2">
            <w:pPr>
              <w:jc w:val="left"/>
            </w:pPr>
            <w:r>
              <w:lastRenderedPageBreak/>
              <w:t>Краска</w:t>
            </w:r>
            <w:r w:rsidRPr="00F335A2">
              <w:t xml:space="preserve"> «ОГНЕЗА-ВД</w:t>
            </w:r>
            <w:r>
              <w:t>»</w:t>
            </w:r>
          </w:p>
        </w:tc>
        <w:tc>
          <w:tcPr>
            <w:tcW w:w="7336" w:type="dxa"/>
            <w:vAlign w:val="center"/>
          </w:tcPr>
          <w:p w:rsidR="00F335A2" w:rsidRDefault="00F335A2" w:rsidP="00F335A2">
            <w:pPr>
              <w:jc w:val="left"/>
            </w:pPr>
            <w:r w:rsidRPr="00F335A2">
              <w:t>Вода, Загуститель, Карбамид, Консервант,Пеногаситель, Диоскид титана, Микрокальцит, Полифосфат аммо</w:t>
            </w:r>
            <w:r>
              <w:t>ния, Меламин, Пентаэритрит, ПВА</w:t>
            </w:r>
          </w:p>
        </w:tc>
      </w:tr>
      <w:tr w:rsidR="00F335A2" w:rsidTr="00F335A2">
        <w:tc>
          <w:tcPr>
            <w:tcW w:w="1951" w:type="dxa"/>
            <w:vAlign w:val="center"/>
          </w:tcPr>
          <w:p w:rsidR="00F335A2" w:rsidRDefault="00F335A2" w:rsidP="00F335A2">
            <w:pPr>
              <w:jc w:val="left"/>
            </w:pPr>
            <w:r>
              <w:t xml:space="preserve">Пропитка </w:t>
            </w:r>
            <w:r w:rsidRPr="00F335A2">
              <w:t>«ОГНЕЗА-ПО»</w:t>
            </w:r>
          </w:p>
        </w:tc>
        <w:tc>
          <w:tcPr>
            <w:tcW w:w="7336" w:type="dxa"/>
            <w:vAlign w:val="center"/>
          </w:tcPr>
          <w:p w:rsidR="00F335A2" w:rsidRDefault="00F335A2" w:rsidP="00F335A2">
            <w:pPr>
              <w:jc w:val="left"/>
            </w:pPr>
            <w:r w:rsidRPr="00F335A2">
              <w:t xml:space="preserve">Пропитка 2 класс опасности: Вода, Пентаэритрит, Моноаммонийфосфат, </w:t>
            </w:r>
            <w:r>
              <w:t>Карбамид, Консервант Bioneutral</w:t>
            </w:r>
          </w:p>
        </w:tc>
      </w:tr>
    </w:tbl>
    <w:p w:rsidR="00F335A2" w:rsidRDefault="00F335A2" w:rsidP="00891235">
      <w:pPr>
        <w:ind w:firstLine="708"/>
      </w:pPr>
    </w:p>
    <w:p w:rsidR="007433B7" w:rsidRDefault="007433B7" w:rsidP="00891235">
      <w:pPr>
        <w:ind w:firstLine="708"/>
      </w:pPr>
      <w:r>
        <w:t>Реальное соотношение компонентов и растворителей (в т.ч. воды) необходимо проводить ежедневно, по мере приготовления партий продукции и заносить информацию о количестве оставшихся, не использованных ЛКМ в специально отведенный журнал. По итогам заполнения емкости можно будет сверить количество отходов и провести перерасчет класса опасности отхода.</w:t>
      </w:r>
    </w:p>
    <w:p w:rsidR="006128E0" w:rsidRDefault="00F335A2" w:rsidP="00F335A2">
      <w:pPr>
        <w:ind w:firstLine="708"/>
      </w:pPr>
      <w:r>
        <w:t>В дополнение следует описать способы хранения отходов производства компании «Огнеза». Ж</w:t>
      </w:r>
      <w:r w:rsidR="006128E0">
        <w:t>идкие отходы помещаются в специализированные кубы</w:t>
      </w:r>
      <w:r w:rsidR="001229F3">
        <w:t xml:space="preserve"> </w:t>
      </w:r>
      <w:r w:rsidR="006128E0">
        <w:t>(2 шт)</w:t>
      </w:r>
      <w:r>
        <w:t xml:space="preserve">. </w:t>
      </w:r>
      <w:r w:rsidR="006128E0">
        <w:t xml:space="preserve">Остальной мусор разделяется на </w:t>
      </w:r>
      <w:r>
        <w:t>б</w:t>
      </w:r>
      <w:r w:rsidR="006128E0">
        <w:t xml:space="preserve">умагу, </w:t>
      </w:r>
      <w:r>
        <w:t>б</w:t>
      </w:r>
      <w:r w:rsidR="006128E0">
        <w:t>ытовые отходы и пластмассу</w:t>
      </w:r>
      <w:r w:rsidR="001229F3">
        <w:t xml:space="preserve"> </w:t>
      </w:r>
      <w:r w:rsidR="006128E0">
        <w:t xml:space="preserve">и отвозится по договоренности в на </w:t>
      </w:r>
      <w:r w:rsidR="001229F3">
        <w:t xml:space="preserve">СПб ГУП "МПБО-2" </w:t>
      </w:r>
      <w:r w:rsidR="006128E0">
        <w:t>в Янино-1</w:t>
      </w:r>
      <w:r w:rsidR="001229F3">
        <w:t xml:space="preserve"> (мусоросортировочный комплекс)</w:t>
      </w:r>
      <w:r w:rsidR="006128E0">
        <w:t>. Жидкие отходы отвозятс</w:t>
      </w:r>
      <w:r w:rsidR="00891235">
        <w:t>я по договоренности на полигон</w:t>
      </w:r>
      <w:r w:rsidR="001229F3">
        <w:t xml:space="preserve"> для захоронения токсичных отходов</w:t>
      </w:r>
      <w:r w:rsidR="00891235">
        <w:t>.</w:t>
      </w:r>
    </w:p>
    <w:p w:rsidR="00D70A71" w:rsidRDefault="00D70A71" w:rsidP="00D70A71">
      <w:pPr>
        <w:ind w:firstLine="708"/>
      </w:pPr>
    </w:p>
    <w:p w:rsidR="006128E0" w:rsidRDefault="006128E0" w:rsidP="00687266">
      <w:pPr>
        <w:ind w:firstLine="708"/>
      </w:pPr>
      <w:r>
        <w:t xml:space="preserve"> Отходы бытовые и офисные вывозятся примерно раз в месяц. Отходы бумаги сда</w:t>
      </w:r>
      <w:r w:rsidR="00687266">
        <w:t>ю</w:t>
      </w:r>
      <w:r>
        <w:t>тся примерно раз в 2 месяца</w:t>
      </w:r>
      <w:r w:rsidR="00687266">
        <w:t>. О</w:t>
      </w:r>
      <w:r>
        <w:t>тходы по пластмассе сда</w:t>
      </w:r>
      <w:r w:rsidR="00687266">
        <w:t>ю</w:t>
      </w:r>
      <w:r>
        <w:t xml:space="preserve">тся раз в 2 месяца. Жидкие отходы по </w:t>
      </w:r>
      <w:r w:rsidR="00687266">
        <w:t>ЛКМ</w:t>
      </w:r>
      <w:r>
        <w:t xml:space="preserve"> вывоз</w:t>
      </w:r>
      <w:r w:rsidR="00687266">
        <w:t>я</w:t>
      </w:r>
      <w:r>
        <w:t>тся примерно раз в полгода.</w:t>
      </w:r>
    </w:p>
    <w:p w:rsidR="00D70A71" w:rsidRDefault="00D70A71" w:rsidP="00687266">
      <w:pPr>
        <w:ind w:firstLine="708"/>
      </w:pPr>
    </w:p>
    <w:p w:rsidR="00D70A71" w:rsidRDefault="00D70A71" w:rsidP="00687266">
      <w:pPr>
        <w:ind w:firstLine="708"/>
      </w:pPr>
    </w:p>
    <w:p w:rsidR="00D70A71" w:rsidRDefault="00D70A71" w:rsidP="00687266">
      <w:pPr>
        <w:ind w:firstLine="708"/>
      </w:pPr>
    </w:p>
    <w:p w:rsidR="00D70A71" w:rsidRDefault="00D70A71" w:rsidP="00687266">
      <w:pPr>
        <w:ind w:firstLine="708"/>
      </w:pPr>
    </w:p>
    <w:p w:rsidR="00D70A71" w:rsidRDefault="00D70A71" w:rsidP="00687266">
      <w:pPr>
        <w:ind w:firstLine="708"/>
      </w:pPr>
    </w:p>
    <w:p w:rsidR="00D70A71" w:rsidRDefault="00D70A71" w:rsidP="00687266">
      <w:pPr>
        <w:ind w:firstLine="708"/>
      </w:pPr>
    </w:p>
    <w:p w:rsidR="00D70A71" w:rsidRDefault="00D70A71" w:rsidP="00687266">
      <w:pPr>
        <w:ind w:firstLine="708"/>
      </w:pPr>
    </w:p>
    <w:p w:rsidR="00D70A71" w:rsidRPr="00D70A71" w:rsidRDefault="00D70A71" w:rsidP="004C0827">
      <w:pPr>
        <w:jc w:val="center"/>
        <w:rPr>
          <w:noProof/>
        </w:rPr>
      </w:pPr>
      <w:r w:rsidRPr="00D70A71">
        <w:rPr>
          <w:noProof/>
        </w:rPr>
        <w:t>ЗАКЛЮЧЕНИЕ</w:t>
      </w:r>
    </w:p>
    <w:p w:rsidR="00D70A71" w:rsidRPr="00D70A71" w:rsidRDefault="00D70A71" w:rsidP="00D70A71">
      <w:pPr>
        <w:shd w:val="clear" w:color="auto" w:fill="FFFFFF"/>
        <w:ind w:firstLine="709"/>
        <w:jc w:val="center"/>
        <w:rPr>
          <w:rFonts w:cs="Times New Roman"/>
          <w:noProof/>
          <w:szCs w:val="24"/>
        </w:rPr>
      </w:pPr>
    </w:p>
    <w:p w:rsidR="00D70A71" w:rsidRDefault="00D70A71" w:rsidP="00D70A71">
      <w:pPr>
        <w:ind w:firstLine="708"/>
      </w:pPr>
      <w:r w:rsidRPr="00D70A71">
        <w:rPr>
          <w:rFonts w:cs="Times New Roman"/>
          <w:noProof/>
          <w:szCs w:val="24"/>
        </w:rPr>
        <w:t xml:space="preserve">При написании данной работы была поставлена цель </w:t>
      </w:r>
      <w:r>
        <w:t>п</w:t>
      </w:r>
      <w:r w:rsidRPr="00A94DDB">
        <w:t>роанализировать теоретические основы и практическое применение существующих подходов при осуществлении нормирования в сфере обращения с отходами</w:t>
      </w:r>
      <w:r>
        <w:t xml:space="preserve"> на производстве ООО «Огнеза». </w:t>
      </w:r>
    </w:p>
    <w:p w:rsidR="00D70A71" w:rsidRDefault="00D70A71" w:rsidP="00D70A71">
      <w:pPr>
        <w:ind w:firstLine="708"/>
        <w:rPr>
          <w:rFonts w:cs="Times New Roman"/>
          <w:noProof/>
          <w:szCs w:val="24"/>
        </w:rPr>
      </w:pPr>
      <w:r w:rsidRPr="00D70A71">
        <w:rPr>
          <w:rFonts w:cs="Times New Roman"/>
          <w:noProof/>
          <w:szCs w:val="24"/>
        </w:rPr>
        <w:t>В результате проделанных исследований,</w:t>
      </w:r>
      <w:r>
        <w:rPr>
          <w:rFonts w:cs="Times New Roman"/>
          <w:noProof/>
          <w:szCs w:val="24"/>
        </w:rPr>
        <w:t xml:space="preserve"> была изучена сущность, общие сведения, классификация отходов и сведения о их утилизации.</w:t>
      </w:r>
    </w:p>
    <w:p w:rsidR="00D70A71" w:rsidRDefault="00D70A71" w:rsidP="00D70A71">
      <w:pPr>
        <w:ind w:firstLine="708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lastRenderedPageBreak/>
        <w:t>Так же были изучены основные принципы производства лакокрасочн</w:t>
      </w:r>
      <w:r w:rsidR="007E3BCF">
        <w:rPr>
          <w:rFonts w:cs="Times New Roman"/>
          <w:noProof/>
          <w:szCs w:val="24"/>
        </w:rPr>
        <w:t>ых матриалов и резиновых смесей. Была проведена инвентаризация отходов и материалов, используемых для готоой продукции.</w:t>
      </w:r>
    </w:p>
    <w:p w:rsidR="00BC2D0A" w:rsidRDefault="007E3BCF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  <w:r>
        <w:rPr>
          <w:rFonts w:cs="Times New Roman"/>
          <w:noProof/>
          <w:szCs w:val="24"/>
        </w:rPr>
        <w:t>Основными отходами предприятия являются: бытовые отходы, бумага, пластмасса, отходы ЛКМ(остатки красок, герметиков, лаков, пропиток), разбавленные водой и растворителем. Эти отходы были распределены по классам опасности</w:t>
      </w:r>
      <w:r w:rsidR="00BC2D0A">
        <w:rPr>
          <w:color w:val="000000"/>
          <w:sz w:val="25"/>
          <w:szCs w:val="25"/>
          <w:shd w:val="clear" w:color="auto" w:fill="FFFFFF"/>
        </w:rPr>
        <w:t>.</w:t>
      </w:r>
    </w:p>
    <w:p w:rsidR="007E3BCF" w:rsidRDefault="00BC2D0A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С</w:t>
      </w:r>
      <w:r w:rsidR="007E3BCF">
        <w:rPr>
          <w:color w:val="000000"/>
          <w:sz w:val="25"/>
          <w:szCs w:val="25"/>
          <w:shd w:val="clear" w:color="auto" w:fill="FFFFFF"/>
        </w:rPr>
        <w:t xml:space="preserve">ложной работой являлось присвоение класса </w:t>
      </w:r>
      <w:r>
        <w:rPr>
          <w:color w:val="000000"/>
          <w:sz w:val="25"/>
          <w:szCs w:val="25"/>
          <w:shd w:val="clear" w:color="auto" w:fill="FFFFFF"/>
        </w:rPr>
        <w:t xml:space="preserve">опасности отходов ЛКМ. Так как лабораторный анализ проб лакокрасочных материалов </w:t>
      </w:r>
      <w:r w:rsidR="007E3BCF">
        <w:rPr>
          <w:color w:val="000000"/>
          <w:sz w:val="25"/>
          <w:szCs w:val="25"/>
          <w:shd w:val="clear" w:color="auto" w:fill="FFFFFF"/>
        </w:rPr>
        <w:t xml:space="preserve">обычно </w:t>
      </w:r>
      <w:r>
        <w:rPr>
          <w:color w:val="000000"/>
          <w:sz w:val="25"/>
          <w:szCs w:val="25"/>
          <w:shd w:val="clear" w:color="auto" w:fill="FFFFFF"/>
        </w:rPr>
        <w:t>не проводится. По</w:t>
      </w:r>
      <w:r w:rsidR="007E3BCF">
        <w:rPr>
          <w:color w:val="000000"/>
          <w:sz w:val="25"/>
          <w:szCs w:val="25"/>
          <w:shd w:val="clear" w:color="auto" w:fill="FFFFFF"/>
        </w:rPr>
        <w:t xml:space="preserve">этому остается, высчитать аналитически и присваивать класс опасности </w:t>
      </w:r>
      <w:r w:rsidR="007433B7">
        <w:rPr>
          <w:color w:val="000000"/>
          <w:sz w:val="25"/>
          <w:szCs w:val="25"/>
          <w:shd w:val="clear" w:color="auto" w:fill="FFFFFF"/>
        </w:rPr>
        <w:t xml:space="preserve">некоторой </w:t>
      </w:r>
      <w:r w:rsidR="007E3BCF">
        <w:rPr>
          <w:color w:val="000000"/>
          <w:sz w:val="25"/>
          <w:szCs w:val="25"/>
          <w:shd w:val="clear" w:color="auto" w:fill="FFFFFF"/>
        </w:rPr>
        <w:t>с погрешностью.</w:t>
      </w: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DE28F5" w:rsidRDefault="00DE28F5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Приложение 1</w:t>
      </w:r>
    </w:p>
    <w:p w:rsidR="004C0827" w:rsidRDefault="004C0827" w:rsidP="00D70A71">
      <w:pPr>
        <w:ind w:firstLine="708"/>
        <w:rPr>
          <w:color w:val="000000"/>
          <w:sz w:val="25"/>
          <w:szCs w:val="25"/>
          <w:shd w:val="clear" w:color="auto" w:fill="FFFFFF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Расчёт класса опасности отхода.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Расчет проведен программой ’Расчет класса опасности отходов’ (Версия 4.0)    (c) ИНТЕГРАЛ 2001-2016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 соответствии с "Критерии отнесения отходов к I - V классу опасности по степени негативного воздействия на окружающую среду", Утверждены приказом № 536 МПР России от 04 декабря 2014 года.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Организация: ООО "Оксалис"_   Регистрационный номер: 01-01-3547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Название отхода: Клей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Состав отхода: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102"/>
        <w:gridCol w:w="1417"/>
        <w:gridCol w:w="1417"/>
        <w:gridCol w:w="1417"/>
      </w:tblGrid>
      <w:tr w:rsidR="004C0827" w:rsidRPr="000C4879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082C3F">
              <w:rPr>
                <w:rFonts w:ascii="Arial" w:hAnsi="Arial" w:cs="Arial"/>
                <w:b/>
                <w:bCs/>
                <w:szCs w:val="24"/>
              </w:rPr>
              <w:t>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082C3F">
              <w:rPr>
                <w:rFonts w:ascii="Arial" w:hAnsi="Arial" w:cs="Arial"/>
                <w:b/>
                <w:bCs/>
                <w:szCs w:val="24"/>
              </w:rPr>
              <w:t>Название компонента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082C3F">
              <w:rPr>
                <w:rFonts w:ascii="Arial" w:hAnsi="Arial" w:cs="Arial"/>
                <w:b/>
                <w:bCs/>
                <w:szCs w:val="24"/>
              </w:rPr>
              <w:t>Ci [мг/кг]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082C3F">
              <w:rPr>
                <w:rFonts w:ascii="Arial" w:hAnsi="Arial" w:cs="Arial"/>
                <w:b/>
                <w:bCs/>
                <w:szCs w:val="24"/>
              </w:rPr>
              <w:t>Wi [мг/кг]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082C3F">
              <w:rPr>
                <w:rFonts w:ascii="Arial" w:hAnsi="Arial" w:cs="Arial"/>
                <w:b/>
                <w:bCs/>
                <w:szCs w:val="24"/>
              </w:rPr>
              <w:t>Ki</w:t>
            </w:r>
          </w:p>
        </w:tc>
      </w:tr>
      <w:tr w:rsidR="004C0827" w:rsidRPr="000C4879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Жидкое стекло натриевое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478000.000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1668.10100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286.55339</w:t>
            </w:r>
          </w:p>
        </w:tc>
      </w:tr>
      <w:tr w:rsidR="004C0827" w:rsidRPr="000C4879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 xml:space="preserve">Вода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78200.000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1000000.00000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0.07820</w:t>
            </w:r>
          </w:p>
        </w:tc>
      </w:tr>
      <w:tr w:rsidR="004C0827" w:rsidRPr="000C4879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Антигель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21800.000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599.48400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36.36461</w:t>
            </w:r>
          </w:p>
        </w:tc>
      </w:tr>
      <w:tr w:rsidR="004C0827" w:rsidRPr="000C4879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Тальк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422000.000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215.44300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1958.75475</w:t>
            </w:r>
          </w:p>
        </w:tc>
      </w:tr>
      <w:tr w:rsidR="004C0827" w:rsidRPr="000C4879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1000000.000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082C3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C3F">
              <w:rPr>
                <w:rFonts w:ascii="Arial" w:hAnsi="Arial" w:cs="Arial"/>
                <w:sz w:val="20"/>
                <w:szCs w:val="20"/>
              </w:rPr>
              <w:t>2281.75095</w:t>
            </w:r>
          </w:p>
        </w:tc>
      </w:tr>
    </w:tbl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Состав отхода определен полностью.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Примечание: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Ci - концентрация i-го компонента в отходе.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Wi - коэффициент степени опасности i-го компонента опасного отхода для ОПС.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Ki = Ci/Wi - показатель степени опасности i-го компонента опасного отхода для ОПС.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Информация о свойствах компонентов отходов относится к исходным данным пользователя. Ответственность за их полноту и актуальность несет пользователь программы.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Symbol" w:hAnsi="Symbol" w:cs="Symbol"/>
          <w:b/>
          <w:bCs/>
          <w:szCs w:val="24"/>
        </w:rPr>
        <w:t></w:t>
      </w:r>
      <w:r>
        <w:rPr>
          <w:rFonts w:ascii="Courier New" w:hAnsi="Courier New" w:cs="Courier New"/>
          <w:b/>
          <w:bCs/>
          <w:szCs w:val="24"/>
        </w:rPr>
        <w:t>Ki = 2281.751.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1000 &lt;</w:t>
      </w:r>
      <w:r>
        <w:rPr>
          <w:rFonts w:ascii="Symbol" w:hAnsi="Symbol" w:cs="Symbol"/>
          <w:b/>
          <w:bCs/>
          <w:szCs w:val="24"/>
        </w:rPr>
        <w:t></w:t>
      </w:r>
      <w:r>
        <w:rPr>
          <w:rFonts w:ascii="Courier New" w:hAnsi="Courier New" w:cs="Courier New"/>
          <w:b/>
          <w:bCs/>
          <w:szCs w:val="24"/>
        </w:rPr>
        <w:t>Ki&lt;= 10000.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Класс опасности отхода: 2.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Расчёт коэффициентов степени опасности для окружающей природной среды (Wi).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1. Жидкое стекло натриевое  (W = 1668.10100).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1. ПДКв (ОДУ, ОБУВ) [мг/л]: </w:t>
      </w:r>
      <w:r>
        <w:rPr>
          <w:rFonts w:ascii="Courier New" w:hAnsi="Courier New" w:cs="Courier New"/>
          <w:sz w:val="20"/>
          <w:szCs w:val="20"/>
        </w:rPr>
        <w:t xml:space="preserve"> 2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 Класс опасности в воде хозяйственно-питьевого использования: </w:t>
      </w:r>
      <w:r>
        <w:rPr>
          <w:rFonts w:ascii="Courier New" w:hAnsi="Courier New" w:cs="Courier New"/>
          <w:sz w:val="20"/>
          <w:szCs w:val="20"/>
        </w:rPr>
        <w:t xml:space="preserve"> 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2.667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3.222         , где Z=4*X/3-1/3=3.222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1668.101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9. ГН 2.1.5.1315-03 Предельно-допустимые концентрации (ПДК) химический веществ в воде водных объектов хозяйственно-питьевого и культурно-бытового водопользования; МИНЗДРАВ РФ 2003г.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2. Вода  (W = 1000000.00000).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Информация о расчете W отсутствует.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3. Антигель  (W = 599.48400).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1. ПДКв (ОДУ, ОБУВ) [мг/л]: </w:t>
      </w:r>
      <w:r>
        <w:rPr>
          <w:rFonts w:ascii="Courier New" w:hAnsi="Courier New" w:cs="Courier New"/>
          <w:sz w:val="20"/>
          <w:szCs w:val="20"/>
        </w:rPr>
        <w:t xml:space="preserve"> 2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([91])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 Класс опасности в воде хозяйственно-питьевого использования: </w:t>
      </w:r>
      <w:r>
        <w:rPr>
          <w:rFonts w:ascii="Courier New" w:hAnsi="Courier New" w:cs="Courier New"/>
          <w:sz w:val="20"/>
          <w:szCs w:val="20"/>
        </w:rPr>
        <w:t xml:space="preserve"> 2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([91])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2.333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2.778         , где Z=4*X/3-1/3=2.778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599.484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91. ГН 2.1.5.2307-07 ОДУ химических веществ в воде водных объектов хозяйственно-питьевого и культурно-бытового водопользования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4. Тальк   (W = 215.44300).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0.5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([11])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баллов)/2 = 2.000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2.333         , где Z=4*X/3-1/3=2.333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215.443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11. ГН 2.1.6.2309-07 Ориентировочные безопасные уровни воздействия (ОБУВ) загрязняющих веществ в атмосферном воздухе населенных мест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szCs w:val="24"/>
        </w:rPr>
        <w:br w:type="page"/>
      </w:r>
      <w:r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Расчёт класса опасности отхода.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Расчет проведен программой ’Расчет класса опасности отходов’ (Версия 4.0)    (c) ИНТЕГРАЛ 2001-2016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 соответствии с "Критерии отнесения отходов к I - V классу опасности по степени негативного воздействия на окружающую среду", Утверждены приказом № 536 МПР России от 04 декабря 2014 года.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Организация: ООО "Оксалис"_   Регистрационный номер: 01-01-3547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Название отхода: пропитка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Состав отхода: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102"/>
        <w:gridCol w:w="1417"/>
        <w:gridCol w:w="1417"/>
        <w:gridCol w:w="1417"/>
      </w:tblGrid>
      <w:tr w:rsidR="004C0827" w:rsidRPr="00232271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4F2356">
              <w:rPr>
                <w:rFonts w:ascii="Arial" w:hAnsi="Arial" w:cs="Arial"/>
                <w:b/>
                <w:bCs/>
                <w:szCs w:val="24"/>
              </w:rPr>
              <w:t>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4F2356">
              <w:rPr>
                <w:rFonts w:ascii="Arial" w:hAnsi="Arial" w:cs="Arial"/>
                <w:b/>
                <w:bCs/>
                <w:szCs w:val="24"/>
              </w:rPr>
              <w:t>Название компонента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4F2356">
              <w:rPr>
                <w:rFonts w:ascii="Arial" w:hAnsi="Arial" w:cs="Arial"/>
                <w:b/>
                <w:bCs/>
                <w:szCs w:val="24"/>
              </w:rPr>
              <w:t>Ci [мг/кг]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4F2356">
              <w:rPr>
                <w:rFonts w:ascii="Arial" w:hAnsi="Arial" w:cs="Arial"/>
                <w:b/>
                <w:bCs/>
                <w:szCs w:val="24"/>
              </w:rPr>
              <w:t>Wi [мг/кг]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4F2356">
              <w:rPr>
                <w:rFonts w:ascii="Arial" w:hAnsi="Arial" w:cs="Arial"/>
                <w:b/>
                <w:bCs/>
                <w:szCs w:val="24"/>
              </w:rPr>
              <w:t>Ki</w:t>
            </w:r>
          </w:p>
        </w:tc>
      </w:tr>
      <w:tr w:rsidR="004C0827" w:rsidRPr="00232271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 xml:space="preserve">Аммоний полифосфаты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50100.000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1.00000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50100.00000</w:t>
            </w:r>
          </w:p>
        </w:tc>
      </w:tr>
      <w:tr w:rsidR="004C0827" w:rsidRPr="00232271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 xml:space="preserve">Вода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693500.000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1000000.00000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0.69350</w:t>
            </w:r>
          </w:p>
        </w:tc>
      </w:tr>
      <w:tr w:rsidR="004C0827" w:rsidRPr="00232271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Коллерная паста «Рекс»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75200.000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599.48400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125.44121</w:t>
            </w:r>
          </w:p>
        </w:tc>
      </w:tr>
      <w:tr w:rsidR="004C0827" w:rsidRPr="00232271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Моноаммонийный фосфат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1.00000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200.00000</w:t>
            </w:r>
          </w:p>
        </w:tc>
      </w:tr>
      <w:tr w:rsidR="004C0827" w:rsidRPr="00232271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Карбамид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167100.000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35111.91700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4.75907</w:t>
            </w:r>
          </w:p>
        </w:tc>
      </w:tr>
      <w:tr w:rsidR="004C0827" w:rsidRPr="00232271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 xml:space="preserve">Пентаэритрит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13900.000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1000.00000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13.90000</w:t>
            </w:r>
          </w:p>
        </w:tc>
      </w:tr>
      <w:tr w:rsidR="004C0827" w:rsidRPr="00232271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1000000.000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4F235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356">
              <w:rPr>
                <w:rFonts w:ascii="Arial" w:hAnsi="Arial" w:cs="Arial"/>
                <w:sz w:val="20"/>
                <w:szCs w:val="20"/>
              </w:rPr>
              <w:t>50444.79378</w:t>
            </w:r>
          </w:p>
        </w:tc>
      </w:tr>
    </w:tbl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Состав отхода определен полностью.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Примечание: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Ci - концентрация i-го компонента в отходе.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Wi - коэффициент степени опасности i-го компонента опасного отхода для ОПС.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Ki = Ci/Wi - показатель степени опасности i-го компонента опасного отхода для ОПС.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Информация о свойствах компонентов отходов относится к исходным данным пользователя. Ответственность за их полноту и актуальность несет пользователь программы.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Symbol" w:hAnsi="Symbol" w:cs="Symbol"/>
          <w:b/>
          <w:bCs/>
          <w:szCs w:val="24"/>
        </w:rPr>
        <w:t></w:t>
      </w:r>
      <w:r>
        <w:rPr>
          <w:rFonts w:ascii="Courier New" w:hAnsi="Courier New" w:cs="Courier New"/>
          <w:b/>
          <w:bCs/>
          <w:szCs w:val="24"/>
        </w:rPr>
        <w:t>Ki = 50444.794.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Symbol" w:hAnsi="Symbol" w:cs="Symbol"/>
          <w:b/>
          <w:bCs/>
          <w:szCs w:val="24"/>
        </w:rPr>
        <w:t></w:t>
      </w:r>
      <w:r>
        <w:rPr>
          <w:rFonts w:ascii="Courier New" w:hAnsi="Courier New" w:cs="Courier New"/>
          <w:b/>
          <w:bCs/>
          <w:szCs w:val="24"/>
        </w:rPr>
        <w:t>Ki&gt; 10000.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Класс опасности отхода: 1.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Расчёт коэффициентов степени опасности для окружающей природной среды (Wi).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1. Аммоний полифосфаты (с соотношением азота кфосфору 1:3)  (W = 1.00000).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Информация о расчете W отсутствует.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2. Вода  (W = 1000000.00000).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Информация о расчете W отсутствует.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3. Рекс (BAS 483 00 F) Состав: эпоксиконазол 31%, диспергирующие вещества 3,2%, противопенная эмульсия 0,5%, загуститель 0,3%, антифриз 9,8%, стабилизатор 0,2%, вода - до 100%  (W = 599.48400).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0.02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2.333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2.778         , где Z=4*X/3-1/3=2.778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599.484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4. Моноаммонийный фосфат  (W = 1.00000).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0.005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(1 балл)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([11])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баллов)/2 = 1.000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4 - 4/Z = 0.000         , где Z=4*X/3-1/3=1.000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11. ГН 2.1.6.2309-07 Ориентировочные безопасные уровни воздействия (ОБУВ) загрязняющих веществ в атмосферном воздухе населенных мест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5. Карбамид   (W = 35111.91700).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1. Класс опасности в воде хозяйственно-питьевого использования: 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80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0.2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5. Класс опасности в атмосферном воздухе: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6. LgKow (октанол/вода):</w:t>
      </w:r>
      <w:r>
        <w:rPr>
          <w:rFonts w:ascii="Courier New" w:hAnsi="Courier New" w:cs="Courier New"/>
          <w:sz w:val="20"/>
          <w:szCs w:val="20"/>
        </w:rPr>
        <w:t xml:space="preserve"> -3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([83])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7. Показатель информационного обеспечения: 2 балла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баллов)/7 = 3.571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2 + 4/(6-Z) = 4.545         , где Z=4*X/3-1/3=4.429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35111.917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3. ГН 2.1.5.689-98. (ГН 2.1.5.690-98)  ПДК (ОДУ) химических веществ в воде водных объектов хозяйственно-питьевого и культурно-бытового водопользования , М., Минздрав России, 1998 г.; ГН 2.1.5.963а-00 Дополнение к ГН 2.1.5.690-98;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10. ГН 2.1.6.1338-03 Предельно-допустимые концентрации (ПДК) загрязняющих веществ в атмосферном воздухе населенных мест с учетом дополнения №1 ГН 2.1.6.1765-03 и дополнения №2 ГН 2.1.6.1983-05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83. Фрумин Г.Т. Экологическая химия и экологическая токсикология. СПб </w:t>
      </w:r>
      <w:r>
        <w:rPr>
          <w:rFonts w:ascii="Courier New" w:hAnsi="Courier New" w:cs="Courier New"/>
          <w:sz w:val="16"/>
          <w:szCs w:val="16"/>
        </w:rPr>
        <w:lastRenderedPageBreak/>
        <w:t>2000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6. Пентаэритрит  (W = 1000.00000).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LD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[мг/кг]:</w:t>
      </w:r>
      <w:r>
        <w:rPr>
          <w:rFonts w:ascii="Courier New" w:hAnsi="Courier New" w:cs="Courier New"/>
          <w:sz w:val="20"/>
          <w:szCs w:val="20"/>
        </w:rPr>
        <w:t xml:space="preserve"> 18500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баллов)/2 = 2.500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3.000         , где Z=4*X/3-1/3=3.000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1000.000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7. Беспамятнов Г.П., Кротов Ю.А. Предельно допустимые концентрации химических веществ в окружающей среде. Справочник, Л., Химия, 1985,; Вредные вещества в промышленности.под ред. Лазарева В.С., т. 1-3, Л., Химия, 1977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Расчёт класса опасности отхода.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Расчет проведен программой ’Расчет класса опасности отходов’ (Версия 4.0)    (c) ИНТЕГРАЛ 2001-2016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 соответствии с "Критерии отнесения отходов к I - V классу опасности по степени негативного воздействия на окружающую среду", Утверждены приказом № 536 МПР России от 04 декабря 2014 года.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Организация: ООО "Оксалис"_   Регистрационный номер: 01-01-3547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Название отхода: лак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Состав отхода: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102"/>
        <w:gridCol w:w="1417"/>
        <w:gridCol w:w="1417"/>
        <w:gridCol w:w="1417"/>
      </w:tblGrid>
      <w:tr w:rsidR="004C0827" w:rsidRPr="00B93755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F8322E">
              <w:rPr>
                <w:rFonts w:ascii="Arial" w:hAnsi="Arial" w:cs="Arial"/>
                <w:b/>
                <w:bCs/>
                <w:szCs w:val="24"/>
              </w:rPr>
              <w:t>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F8322E">
              <w:rPr>
                <w:rFonts w:ascii="Arial" w:hAnsi="Arial" w:cs="Arial"/>
                <w:b/>
                <w:bCs/>
                <w:szCs w:val="24"/>
              </w:rPr>
              <w:t>Название компонента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F8322E">
              <w:rPr>
                <w:rFonts w:ascii="Arial" w:hAnsi="Arial" w:cs="Arial"/>
                <w:b/>
                <w:bCs/>
                <w:szCs w:val="24"/>
              </w:rPr>
              <w:t>Ci [мг/кг]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F8322E">
              <w:rPr>
                <w:rFonts w:ascii="Arial" w:hAnsi="Arial" w:cs="Arial"/>
                <w:b/>
                <w:bCs/>
                <w:szCs w:val="24"/>
              </w:rPr>
              <w:t>Wi [мг/кг]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b/>
                <w:bCs/>
                <w:szCs w:val="24"/>
              </w:rPr>
            </w:pPr>
            <w:r w:rsidRPr="00F8322E">
              <w:rPr>
                <w:rFonts w:ascii="Arial" w:hAnsi="Arial" w:cs="Arial"/>
                <w:b/>
                <w:bCs/>
                <w:szCs w:val="24"/>
              </w:rPr>
              <w:t>Ki</w:t>
            </w:r>
          </w:p>
        </w:tc>
      </w:tr>
      <w:tr w:rsidR="004C0827" w:rsidRPr="00B93755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Хлорпарафин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10000.000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1.00000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10000.00000</w:t>
            </w:r>
          </w:p>
        </w:tc>
      </w:tr>
      <w:tr w:rsidR="004C0827" w:rsidRPr="00B93755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 xml:space="preserve">Толуол (Метилбензол)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433140.000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76.27000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5679.03501</w:t>
            </w:r>
          </w:p>
        </w:tc>
      </w:tr>
      <w:tr w:rsidR="004C0827" w:rsidRPr="00B93755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 xml:space="preserve">Ацетон (пропанон, диметилкетон)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182220.000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1000.00000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182.22000</w:t>
            </w:r>
          </w:p>
        </w:tc>
      </w:tr>
      <w:tr w:rsidR="004C0827" w:rsidRPr="00B93755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 xml:space="preserve">Бутилацетат (Бутиловый эфир уксусной кислоты, Бутиэтаноат)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84640.000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3593.81400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23.55158</w:t>
            </w:r>
          </w:p>
        </w:tc>
      </w:tr>
      <w:tr w:rsidR="004C0827" w:rsidRPr="00B93755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 xml:space="preserve">Смола </w:t>
            </w:r>
            <w:r w:rsidRPr="00F8322E">
              <w:rPr>
                <w:rFonts w:ascii="Arial" w:hAnsi="Arial" w:cs="Arial"/>
                <w:sz w:val="20"/>
                <w:szCs w:val="20"/>
                <w:lang w:val="en-US"/>
              </w:rPr>
              <w:t>Degalan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259000.000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1668.10100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155.26638</w:t>
            </w:r>
          </w:p>
        </w:tc>
      </w:tr>
      <w:tr w:rsidR="004C0827" w:rsidRPr="00B93755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 xml:space="preserve">Трихлорпропилфосфат (ТХФП)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31000.000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4641.58900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6.67875</w:t>
            </w:r>
          </w:p>
        </w:tc>
      </w:tr>
      <w:tr w:rsidR="004C0827" w:rsidRPr="00B93755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1000000.000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F8322E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22E">
              <w:rPr>
                <w:rFonts w:ascii="Arial" w:hAnsi="Arial" w:cs="Arial"/>
                <w:sz w:val="20"/>
                <w:szCs w:val="20"/>
              </w:rPr>
              <w:t>16046.75171</w:t>
            </w:r>
          </w:p>
        </w:tc>
      </w:tr>
    </w:tbl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Состав отхода определен полностью.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Примечание: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Ci - концентрация i-го компонента в отходе.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Wi - коэффициент степени опасности i-го компонента опасного отхода для ОПС.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Ki = Ci/Wi - показатель степени опасности i-го компонента опасного отхода для ОПС.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Информация о свойствах компонентов отходов относится к исходным данным пользователя. Ответственность за их полноту и актуальность несет пользователь программы.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Symbol" w:hAnsi="Symbol" w:cs="Symbol"/>
          <w:b/>
          <w:bCs/>
          <w:szCs w:val="24"/>
        </w:rPr>
        <w:t></w:t>
      </w:r>
      <w:r>
        <w:rPr>
          <w:rFonts w:ascii="Courier New" w:hAnsi="Courier New" w:cs="Courier New"/>
          <w:b/>
          <w:bCs/>
          <w:szCs w:val="24"/>
        </w:rPr>
        <w:t>Ki = 16046.752.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Symbol" w:hAnsi="Symbol" w:cs="Symbol"/>
          <w:b/>
          <w:bCs/>
          <w:szCs w:val="24"/>
        </w:rPr>
        <w:lastRenderedPageBreak/>
        <w:t></w:t>
      </w:r>
      <w:r>
        <w:rPr>
          <w:rFonts w:ascii="Courier New" w:hAnsi="Courier New" w:cs="Courier New"/>
          <w:b/>
          <w:bCs/>
          <w:szCs w:val="24"/>
        </w:rPr>
        <w:t>Ki&gt; 10000.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Класс опасности отхода: 1.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Расчёт коэффициентов степени опасности для окружающей природной среды (Wi).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1. Хлорпарафин  (W = 1.00000).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Биоаккумуляция (поведение в пищевой цепочке):</w:t>
      </w:r>
      <w:r>
        <w:rPr>
          <w:rFonts w:ascii="Courier New" w:hAnsi="Courier New" w:cs="Courier New"/>
          <w:sz w:val="20"/>
          <w:szCs w:val="20"/>
        </w:rPr>
        <w:t xml:space="preserve"> Выраженное накопление во всех звеньях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(1 балл)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([76])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баллов)/2 = 1.000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4 - 4/Z = 0.000         , где Z=4*X/3-1/3=1.000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76. Вредные химические вещества. Углеводороды галогенопроизводные углеводородов. Справочник/Бандман А.Л., Войтенко Г.А. и др., под редакцией Филова В.А. и др., Л.: Химия, 1990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2. Толуол (Метилбензол)  (W = 76.27000).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LgKow (октанол/вода):</w:t>
      </w:r>
      <w:r>
        <w:rPr>
          <w:rFonts w:ascii="Courier New" w:hAnsi="Courier New" w:cs="Courier New"/>
          <w:sz w:val="20"/>
          <w:szCs w:val="20"/>
        </w:rPr>
        <w:t xml:space="preserve"> 2.69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([82] Данное значение есть также в литературе [83])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Биоаккумуляция (поведение в пищевой цепочке):</w:t>
      </w:r>
      <w:r>
        <w:rPr>
          <w:rFonts w:ascii="Courier New" w:hAnsi="Courier New" w:cs="Courier New"/>
          <w:sz w:val="20"/>
          <w:szCs w:val="20"/>
        </w:rPr>
        <w:t xml:space="preserve"> Накопление в нескольких звеньях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([76])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1.667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4 - 4/Z = 1.882         , где Z=4*X/3-1/3=1.889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76.270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76. Вредные химические вещества. Углеводороды галогенопроизводные углеводородов. Справочник/Бандман А.Л., Войтенко Г.А. и др., под редакцией Филова В.А. и др., Л.: Химия, 1990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82. Байрамов Ш.К. Простой метод оценки коэффициента распределения октанол-вода разных классов биоорганических соединений. Автореферат, Баку 1991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3. Ацетон (пропанон, диметилкетон)  (W = 1000.00000).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0.05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Lg (S[мг/л]/ПДКв [мг/л]):</w:t>
      </w:r>
      <w:r>
        <w:rPr>
          <w:rFonts w:ascii="Courier New" w:hAnsi="Courier New" w:cs="Courier New"/>
          <w:sz w:val="20"/>
          <w:szCs w:val="20"/>
        </w:rPr>
        <w:t xml:space="preserve"> 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(1 балл)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([8])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LD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[мг/кг]:</w:t>
      </w:r>
      <w:r>
        <w:rPr>
          <w:rFonts w:ascii="Courier New" w:hAnsi="Courier New" w:cs="Courier New"/>
          <w:sz w:val="20"/>
          <w:szCs w:val="20"/>
        </w:rPr>
        <w:t xml:space="preserve"> 3800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5. LC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150000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6.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баллов)/6 = 2.500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3.000         , где Z=4*X/3-1/3=3.000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1000.000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7. Беспамятнов Г.П., Кротов Ю.А. Предельно допустимые концентрации химических веществ в окружающей среде. Справочник, Л., Химия, 1985,; Вредные вещества в промышленности.под ред. Лазарева В.С., т. 1-3, Л., Химия, 1977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8. Новый справочник химика и технолога. Основные свойства неорганических, органических и элементорганических соединений. СПб, АНО НПО "Мир и семья",  2002 г.; Справочник химика, Л., Химия, 1971 год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4. Бутилацетат (Бутиловый эфир уксусной кислоты, Бутиэтаноат)  (W = 3593.81400).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1. ПДКв (ОДУ, ОБУВ) [мг/л]: </w:t>
      </w:r>
      <w:r>
        <w:rPr>
          <w:rFonts w:ascii="Courier New" w:hAnsi="Courier New" w:cs="Courier New"/>
          <w:sz w:val="20"/>
          <w:szCs w:val="20"/>
        </w:rPr>
        <w:t xml:space="preserve"> 0.1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 Класс опасности в воде хозяйственно-питьевого использования: 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0.3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5.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6. Класс опасности в атмосферном воздухе: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7. Lg (S[мг/л]/ПДКв [мг/л]):</w:t>
      </w:r>
      <w:r>
        <w:rPr>
          <w:rFonts w:ascii="Courier New" w:hAnsi="Courier New" w:cs="Courier New"/>
          <w:sz w:val="20"/>
          <w:szCs w:val="20"/>
        </w:rPr>
        <w:t xml:space="preserve"> 5.004321374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(1 балл)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([8])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8. Lg (Cнас[мг/м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]/ПДКр.з.):</w:t>
      </w:r>
      <w:r>
        <w:rPr>
          <w:rFonts w:ascii="Courier New" w:hAnsi="Courier New" w:cs="Courier New"/>
          <w:sz w:val="20"/>
          <w:szCs w:val="20"/>
        </w:rPr>
        <w:t xml:space="preserve"> 3.255272505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([8])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9. Lg (Cнас[мг/м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]/ПДКс.с.(ПДК м.р.)):</w:t>
      </w:r>
      <w:r>
        <w:rPr>
          <w:rFonts w:ascii="Courier New" w:hAnsi="Courier New" w:cs="Courier New"/>
          <w:sz w:val="20"/>
          <w:szCs w:val="20"/>
        </w:rPr>
        <w:t xml:space="preserve"> 5.954242509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([8])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10. LD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[мг/кг]:</w:t>
      </w:r>
      <w:r>
        <w:rPr>
          <w:rFonts w:ascii="Courier New" w:hAnsi="Courier New" w:cs="Courier New"/>
          <w:sz w:val="20"/>
          <w:szCs w:val="20"/>
        </w:rPr>
        <w:t xml:space="preserve"> 3200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11. LC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47000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12. Показатель информационного обеспечения: 4 балла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баллов)/12 = 2.917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3.556         , где Z=4*X/3-1/3=3.556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3593.814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3. ГН 2.1.5.689-98. (ГН 2.1.5.690-98)  ПДК (ОДУ) химических веществ в воде водных объектов хозяйственно-питьевого и культурно-бытового водопользования , М., Минздрав России, 1998 г.; ГН 2.1.5.963а-00 Дополнение к ГН 2.1.5.690-98;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7. Беспамятнов Г.П., Кротов Ю.А. Предельно допустимые концентрации химических веществ в окружающей среде. Справочник, Л., Химия, 1985,; Вредные вещества в промышленности.под ред. Лазарева В.С., т. 1-3, Л., Химия, 1977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8. Новый справочник химика и технолога. Основные свойства неорганических, органических и элементорганических соединений. СПб, АНО НПО "Мир и семья",  2002 г.; Справочник химика, Л., Химия, 1971 год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10. ГН 2.1.6.1338-03 Предельно-допустимые концентрации (ПДК) загрязняющих веществ в атмосферном воздухе населенных мест с учетом </w:t>
      </w:r>
      <w:r>
        <w:rPr>
          <w:rFonts w:ascii="Courier New" w:hAnsi="Courier New" w:cs="Courier New"/>
          <w:sz w:val="16"/>
          <w:szCs w:val="16"/>
        </w:rPr>
        <w:lastRenderedPageBreak/>
        <w:t>дополнения №1 ГН 2.1.6.1765-03 и дополнения №2 ГН 2.1.6.1983-05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 xml:space="preserve">5. Смола </w:t>
      </w:r>
      <w:r>
        <w:rPr>
          <w:rFonts w:ascii="Courier New" w:hAnsi="Courier New" w:cs="Courier New"/>
          <w:b/>
          <w:bCs/>
          <w:szCs w:val="24"/>
          <w:lang w:val="en-US"/>
        </w:rPr>
        <w:t>Degalan</w:t>
      </w:r>
      <w:r>
        <w:rPr>
          <w:rFonts w:ascii="Courier New" w:hAnsi="Courier New" w:cs="Courier New"/>
          <w:b/>
          <w:bCs/>
          <w:szCs w:val="24"/>
        </w:rPr>
        <w:t>. ТУ 6-05-211-1311-86  (W = 1668.10100).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1. ПДКв (ОДУ, ОБУВ) [мг/л]: </w:t>
      </w:r>
      <w:r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([91])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 Класс опасности в воде хозяйственно-питьевого использования: 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([91])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2.667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3.222         , где Z=4*X/3-1/3=3.222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1668.101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91. ГН 2.1.5.2307-07 ОДУ химических веществ в воде водных объектов хозяйственно-питьевого и культурно-бытового водопользования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Pr="00F81474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6. Трихлорпропилфосфат(W = 4641.58900).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0.13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3.000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3.667         , где Z=4*X/3-1/3=3.667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4641.589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szCs w:val="24"/>
        </w:rPr>
        <w:br w:type="page"/>
      </w:r>
      <w:r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Расчёт класса опасности отхода.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Расчет проведен программой ’Расчет класса опасности отходов’ (Версия 4.0)    (c) ИНТЕГРАЛ 2001-2016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 соответствии с "Критерии отнесения отходов к I - V классу опасности по степени негативного воздействия на окружающую среду", Утверждены приказом № 536 МПР России от 04 декабря 2014 года.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Организация: ООО "Оксалис"_   Регистрационный номер: 01-01-3547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 xml:space="preserve">Код отхода: 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Название отхода: краска ВД-М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Состав отхода: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102"/>
        <w:gridCol w:w="1417"/>
        <w:gridCol w:w="1417"/>
        <w:gridCol w:w="1417"/>
      </w:tblGrid>
      <w:tr w:rsidR="004C0827" w:rsidRPr="003600B6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3600B6">
              <w:rPr>
                <w:rFonts w:ascii="Arial" w:eastAsiaTheme="minorEastAsia" w:hAnsi="Arial" w:cs="Arial"/>
                <w:b/>
                <w:bCs/>
                <w:szCs w:val="24"/>
              </w:rPr>
              <w:t>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3600B6">
              <w:rPr>
                <w:rFonts w:ascii="Arial" w:eastAsiaTheme="minorEastAsia" w:hAnsi="Arial" w:cs="Arial"/>
                <w:b/>
                <w:bCs/>
                <w:szCs w:val="24"/>
              </w:rPr>
              <w:t>Название компонента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3600B6">
              <w:rPr>
                <w:rFonts w:ascii="Arial" w:eastAsiaTheme="minorEastAsia" w:hAnsi="Arial" w:cs="Arial"/>
                <w:b/>
                <w:bCs/>
                <w:szCs w:val="24"/>
              </w:rPr>
              <w:t>Ci [мг/кг]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3600B6">
              <w:rPr>
                <w:rFonts w:ascii="Arial" w:eastAsiaTheme="minorEastAsia" w:hAnsi="Arial" w:cs="Arial"/>
                <w:b/>
                <w:bCs/>
                <w:szCs w:val="24"/>
              </w:rPr>
              <w:t>Wi [мг/кг]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3600B6">
              <w:rPr>
                <w:rFonts w:ascii="Arial" w:eastAsiaTheme="minorEastAsia" w:hAnsi="Arial" w:cs="Arial"/>
                <w:b/>
                <w:bCs/>
                <w:szCs w:val="24"/>
              </w:rPr>
              <w:t>Ki</w:t>
            </w:r>
          </w:p>
        </w:tc>
      </w:tr>
      <w:tr w:rsidR="004C0827" w:rsidRPr="003600B6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 xml:space="preserve">Вода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296000.000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1000000.00000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0.29600</w:t>
            </w:r>
          </w:p>
        </w:tc>
      </w:tr>
      <w:tr w:rsidR="004C0827" w:rsidRPr="003600B6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Меламин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87000.000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76.27000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1140.68441</w:t>
            </w:r>
          </w:p>
        </w:tc>
      </w:tr>
      <w:tr w:rsidR="004C0827" w:rsidRPr="003600B6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 xml:space="preserve">Аммофос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252000.000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1359.35600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185.38190</w:t>
            </w:r>
          </w:p>
        </w:tc>
      </w:tr>
      <w:tr w:rsidR="004C0827" w:rsidRPr="003600B6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 xml:space="preserve">Двуокись титана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50000.000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4641.58900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10.77217</w:t>
            </w:r>
          </w:p>
        </w:tc>
      </w:tr>
      <w:tr w:rsidR="004C0827" w:rsidRPr="003600B6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5.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 xml:space="preserve">Загуститель акриловый водорастворимый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6000.000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599.48400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10.00861</w:t>
            </w:r>
          </w:p>
        </w:tc>
      </w:tr>
      <w:tr w:rsidR="004C0827" w:rsidRPr="003600B6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6.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Карбамид</w:t>
            </w: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20000.000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35111.91700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0.56961</w:t>
            </w:r>
          </w:p>
        </w:tc>
      </w:tr>
      <w:tr w:rsidR="004C0827" w:rsidRPr="003600B6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7.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 xml:space="preserve">Пеногаситель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2000.000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215.44300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9.28320</w:t>
            </w:r>
          </w:p>
        </w:tc>
      </w:tr>
      <w:tr w:rsidR="004C0827" w:rsidRPr="003600B6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8.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 xml:space="preserve">Пентаэритрит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87000.000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1000.00000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87.00000</w:t>
            </w:r>
          </w:p>
        </w:tc>
      </w:tr>
      <w:tr w:rsidR="004C0827" w:rsidRPr="003600B6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9.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 xml:space="preserve">Поливинилацетатная эмульсия ПВАЭ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200000.000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10000.00000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20.00000</w:t>
            </w:r>
          </w:p>
        </w:tc>
      </w:tr>
      <w:tr w:rsidR="004C0827" w:rsidRPr="003600B6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1000000.000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3600B6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600B6">
              <w:rPr>
                <w:rFonts w:ascii="Arial" w:eastAsiaTheme="minorEastAsia" w:hAnsi="Arial" w:cs="Arial"/>
                <w:sz w:val="20"/>
                <w:szCs w:val="20"/>
              </w:rPr>
              <w:t>1463.99590</w:t>
            </w:r>
          </w:p>
        </w:tc>
      </w:tr>
    </w:tbl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Состав отхода определен полностью.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Примечание: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Ci - концентрация i-го компонента в отходе.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Wi - коэффициент степени опасности i-го компонента опасного отхода для ОПС.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Ki = Ci/Wi - показатель степени опасности i-го компонента опасного отхода для ОПС.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Информация о свойствах компонентов отходов относится к исходным данным пользователя. Ответственность за их полноту и актуальность несет пользователь программы.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Symbol" w:hAnsi="Symbol" w:cs="Symbol"/>
          <w:b/>
          <w:bCs/>
          <w:szCs w:val="24"/>
        </w:rPr>
        <w:t></w:t>
      </w:r>
      <w:r>
        <w:rPr>
          <w:rFonts w:ascii="Courier New" w:hAnsi="Courier New" w:cs="Courier New"/>
          <w:b/>
          <w:bCs/>
          <w:szCs w:val="24"/>
        </w:rPr>
        <w:t>Ki = 1463.996.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 xml:space="preserve">1000 &lt; </w:t>
      </w:r>
      <w:r>
        <w:rPr>
          <w:rFonts w:ascii="Symbol" w:hAnsi="Symbol" w:cs="Symbol"/>
          <w:b/>
          <w:bCs/>
          <w:szCs w:val="24"/>
        </w:rPr>
        <w:t></w:t>
      </w:r>
      <w:r>
        <w:rPr>
          <w:rFonts w:ascii="Courier New" w:hAnsi="Courier New" w:cs="Courier New"/>
          <w:b/>
          <w:bCs/>
          <w:szCs w:val="24"/>
        </w:rPr>
        <w:t>Ki &lt;= 10000.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Класс опасности отхода: 2.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Расчёт коэффициентов степени опасности для окружающей природной среды (Wi).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1. Вода  (W = 1000000.00000).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Информация о расчете W отсутствует.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2. Меламин (W = 76.27000).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0.01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атмосферном воздухе:</w:t>
      </w:r>
      <w:r>
        <w:rPr>
          <w:rFonts w:ascii="Courier New" w:hAnsi="Courier New" w:cs="Courier New"/>
          <w:sz w:val="20"/>
          <w:szCs w:val="20"/>
        </w:rPr>
        <w:t xml:space="preserve"> 2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X = (Сумма баллов)/3 = 1.667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4 - 4/Z = 1.882         , где Z=4*X/3-1/3=1.889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76.270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10. ГН 2.1.6.1338-03 Предельно-допустимые концентрации (ПДК) загрязняющих веществ в атмосферном воздухе населенных мест с учетом дополнения №1 ГН 2.1.6.1765-03 и дополнения №2 ГН 2.1.6.1983-05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3. Аммофос  (W = 1359.35600).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0.2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атмосферном воздухе: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LD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[мг/кг]:</w:t>
      </w:r>
      <w:r>
        <w:rPr>
          <w:rFonts w:ascii="Courier New" w:hAnsi="Courier New" w:cs="Courier New"/>
          <w:sz w:val="20"/>
          <w:szCs w:val="20"/>
        </w:rPr>
        <w:t xml:space="preserve"> 1480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LC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2000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5.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баллов)/5 = 2.600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3.133         , где Z=4*X/3-1/3=3.133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1359.356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7. Беспамятнов Г.П., Кротов Ю.А. Предельно допустимые концентрации химических веществ в окружающей среде. Справочник, Л., Химия, 1985,; Вредные вещества в промышленности. под ред. Лазарева В.С., т. 1-3, Л., Химия, 1977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10. ГН 2.1.6.1338-03 Предельно-допустимые концентрации (ПДК) загрязняющих веществ в атмосферном воздухе населенных мест с учетом дополнения №1 ГН 2.1.6.1765-03 и дополнения №2 ГН 2.1.6.1983-05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4. Двуокись титана (ТiO2; Титан диоксид)  (W = 4641.58900).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0.5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([11])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баллов)/4 = 3.000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3.667         , где Z=4*X/3-1/3=3.667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4641.589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11. ГН 2.1.6.2309-07 Ориентировочные безопасные уровни воздействия (ОБУВ) загрязняющих веществ в атмосферном воздухе населенных мест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 xml:space="preserve">5. Загуститель акриловый водорастворимый  (W = </w:t>
      </w:r>
      <w:r>
        <w:rPr>
          <w:rFonts w:ascii="Courier New" w:hAnsi="Courier New" w:cs="Courier New"/>
          <w:b/>
          <w:bCs/>
          <w:szCs w:val="24"/>
        </w:rPr>
        <w:lastRenderedPageBreak/>
        <w:t>599.48400).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1. ПДКв (ОДУ, ОБУВ) [мг/л]: </w:t>
      </w:r>
      <w:r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 Класс опасности в воде хозяйственно-питьевого использования: </w:t>
      </w:r>
      <w:r>
        <w:rPr>
          <w:rFonts w:ascii="Courier New" w:hAnsi="Courier New" w:cs="Courier New"/>
          <w:sz w:val="20"/>
          <w:szCs w:val="20"/>
        </w:rPr>
        <w:t xml:space="preserve"> 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2.333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2.778         , где Z=4*X/3-1/3=2.778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599.484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3. ГН 2.1.5.689-98. (ГН 2.1.5.690-98)  ПДК (ОДУ) химических веществ в воде водных объектов хозяйственно-питьевого и культурно-бытового водопользования , М., Минздрав России, 1998 г.; ГН 2.1.5.963а-00 Дополнение к ГН 2.1.5.690-98;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6. Карбамид   (W = 35111.91700).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1. Класс опасности в воде хозяйственно-питьевого использования: 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80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0.2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5. Класс опасности в атмосферном воздухе: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6. Lg Kow (октанол/вода):</w:t>
      </w:r>
      <w:r>
        <w:rPr>
          <w:rFonts w:ascii="Courier New" w:hAnsi="Courier New" w:cs="Courier New"/>
          <w:sz w:val="20"/>
          <w:szCs w:val="20"/>
        </w:rPr>
        <w:t xml:space="preserve"> -3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([83])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7. Показатель информационного обеспечения: 2 балла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баллов)/7 = 3.571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2 + 4/(6-Z) = 4.545         , где Z=4*X/3-1/3=4.429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35111.917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3. ГН 2.1.5.689-98. (ГН 2.1.5.690-98)  ПДК (ОДУ) химических веществ в воде водных объектов хозяйственно-питьевого и культурно-бытового водопользования , М., Минздрав России, 1998 г.; ГН 2.1.5.963а-00 Дополнение к ГН 2.1.5.690-98;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10. ГН 2.1.6.1338-03 Предельно-допустимые концентрации (ПДК) загрязняющих веществ в атмосферном воздухе населенных мест с учетом дополнения №1 ГН 2.1.6.1765-03 и дополнения №2 ГН 2.1.6.1983-05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83. Фрумин Г.Т. Экологическая химия и экологическая токсикология. СПб 2000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7. Пеногаситель (W = 215.44300).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0.1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([2])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lastRenderedPageBreak/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баллов)/2 = 2.000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2.333         , где Z=4*X/3-1/3=2.333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215.443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2. Обобщенный перечень ПДК вредных веществ в воде водных объектов, используемых в рыбохозяйственных целях. В кн.: Контроль химических и биологических параметров ОС. П./ред. Л.К. Исаева, СПб, 1998 год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8. Пентаэритрит  (W = 1000.00000).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LD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[мг/кг]:</w:t>
      </w:r>
      <w:r>
        <w:rPr>
          <w:rFonts w:ascii="Courier New" w:hAnsi="Courier New" w:cs="Courier New"/>
          <w:sz w:val="20"/>
          <w:szCs w:val="20"/>
        </w:rPr>
        <w:t xml:space="preserve"> 18500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баллов)/2 = 2.500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3.000         , где Z=4*X/3-1/3=3.000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1000.000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7. Беспамятнов Г.П., Кротов Ю.А. Предельно допустимые концентрации химических веществ в окружающей среде. Справочник, Л., Химия, 1985,; Вредные вещества в промышленности. под ред. Лазарева В.С., т. 1-3, Л., Химия, 1977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9. Поливинилацетатная эмульсия ПВАЭ  (W = 10000.00000).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0.3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Lg (S[мг/л]/ПДКв [мг/л]):</w:t>
      </w:r>
      <w:r>
        <w:rPr>
          <w:rFonts w:ascii="Courier New" w:hAnsi="Courier New" w:cs="Courier New"/>
          <w:sz w:val="20"/>
          <w:szCs w:val="20"/>
        </w:rPr>
        <w:t xml:space="preserve"> 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баллов)/4 = 3.250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2 + 4/(6-Z) = 4.000         , где Z=4*X/3-1/3=4.000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10000.000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Расчёт класса опасности отхода.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Расчет проведен программой ’Расчет класса опасности отходов’ (Версия 4.0)    (c) ИНТЕГРАЛ 2001-2016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в соответствии с "Критерии отнесения отходов к I - V классу опасности по степени негативного воздействия на окружающую среду", Утверждены приказом № 536 МПР России от 04 декабря 2014 </w:t>
      </w:r>
      <w:r>
        <w:rPr>
          <w:rFonts w:ascii="Courier New" w:hAnsi="Courier New" w:cs="Courier New"/>
          <w:sz w:val="16"/>
          <w:szCs w:val="16"/>
        </w:rPr>
        <w:lastRenderedPageBreak/>
        <w:t>года.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Организация: ООО "Оксалис"_   Регистрационный номер: 01-01-3547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Название отхода: герметик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Состав отхода: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102"/>
        <w:gridCol w:w="1417"/>
        <w:gridCol w:w="1417"/>
        <w:gridCol w:w="1417"/>
      </w:tblGrid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E23C8B">
              <w:rPr>
                <w:rFonts w:ascii="Arial" w:eastAsiaTheme="minorEastAsia" w:hAnsi="Arial" w:cs="Arial"/>
                <w:b/>
                <w:bCs/>
                <w:szCs w:val="24"/>
              </w:rPr>
              <w:t>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E23C8B">
              <w:rPr>
                <w:rFonts w:ascii="Arial" w:eastAsiaTheme="minorEastAsia" w:hAnsi="Arial" w:cs="Arial"/>
                <w:b/>
                <w:bCs/>
                <w:szCs w:val="24"/>
              </w:rPr>
              <w:t>Название компонента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E23C8B">
              <w:rPr>
                <w:rFonts w:ascii="Arial" w:eastAsiaTheme="minorEastAsia" w:hAnsi="Arial" w:cs="Arial"/>
                <w:b/>
                <w:bCs/>
                <w:szCs w:val="24"/>
              </w:rPr>
              <w:t>Ci [мг/кг]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E23C8B">
              <w:rPr>
                <w:rFonts w:ascii="Arial" w:eastAsiaTheme="minorEastAsia" w:hAnsi="Arial" w:cs="Arial"/>
                <w:b/>
                <w:bCs/>
                <w:szCs w:val="24"/>
              </w:rPr>
              <w:t>Wi [мг/кг]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E23C8B">
              <w:rPr>
                <w:rFonts w:ascii="Arial" w:eastAsiaTheme="minorEastAsia" w:hAnsi="Arial" w:cs="Arial"/>
                <w:b/>
                <w:bCs/>
                <w:szCs w:val="24"/>
              </w:rPr>
              <w:t>Ki</w:t>
            </w:r>
          </w:p>
        </w:tc>
      </w:tr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 xml:space="preserve">Аммоний полифосфаты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134500.000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134500.00000</w:t>
            </w:r>
          </w:p>
        </w:tc>
      </w:tr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 xml:space="preserve">Углерод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79000.000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464.15900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170.20030</w:t>
            </w:r>
          </w:p>
        </w:tc>
      </w:tr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 xml:space="preserve">Вода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300200.000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1000000.00000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0.30020</w:t>
            </w:r>
          </w:p>
        </w:tc>
      </w:tr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 xml:space="preserve">Фенорам 70% с.п.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2000.000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2000.00000</w:t>
            </w:r>
          </w:p>
        </w:tc>
      </w:tr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5.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 xml:space="preserve">Эмульсо диспергатор (Е-3096)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4000.000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39.81100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100.47474</w:t>
            </w:r>
          </w:p>
        </w:tc>
      </w:tr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6.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Меламин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94800.000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76.27000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1242.95267</w:t>
            </w:r>
          </w:p>
        </w:tc>
      </w:tr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7.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 xml:space="preserve">Загуститель акриловый водорастворимый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23000.000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599.48400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38.36633</w:t>
            </w:r>
          </w:p>
        </w:tc>
      </w:tr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8.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Карбамид</w:t>
            </w: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20100.000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35111.91700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0.57246</w:t>
            </w:r>
          </w:p>
        </w:tc>
      </w:tr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9.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 xml:space="preserve">Пентаэритрит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79000.000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1000.00000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79.00000</w:t>
            </w:r>
          </w:p>
        </w:tc>
      </w:tr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10.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 xml:space="preserve">Поливинилацетатная эмульсия ПВАЭ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55700.000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10000.00000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5.57000</w:t>
            </w:r>
          </w:p>
        </w:tc>
      </w:tr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 xml:space="preserve">Пыль талька 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2500.000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215.44300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11.60400</w:t>
            </w:r>
          </w:p>
        </w:tc>
      </w:tr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Сополимер-1 </w:t>
            </w: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201200.000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215.44300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933.88971</w:t>
            </w:r>
          </w:p>
        </w:tc>
      </w:tr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Трихлорэтилфосфат (ТХЭФ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4000.000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2511.88600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1.59243</w:t>
            </w:r>
          </w:p>
        </w:tc>
      </w:tr>
      <w:tr w:rsidR="004C0827" w:rsidRPr="00E23C8B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1000000.000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E23C8B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E23C8B">
              <w:rPr>
                <w:rFonts w:ascii="Arial" w:eastAsiaTheme="minorEastAsia" w:hAnsi="Arial" w:cs="Arial"/>
                <w:sz w:val="20"/>
                <w:szCs w:val="20"/>
              </w:rPr>
              <w:t>139084.52283</w:t>
            </w:r>
          </w:p>
        </w:tc>
      </w:tr>
    </w:tbl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Состав отхода определен полностью.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Примечание: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Ci - концентрация i-го компонента в отходе.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Wi - коэффициент степени опасности i-го компонента опасного отхода для ОПС.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Ki = Ci/Wi - показатель степени опасности i-го компонента опасного отхода для ОПС.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Информация о свойствах компонентов отходов относится к исходным данным пользователя. Ответственность за их полноту и актуальность несет пользователь программы.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Symbol" w:hAnsi="Symbol" w:cs="Symbol"/>
          <w:b/>
          <w:bCs/>
          <w:szCs w:val="24"/>
        </w:rPr>
        <w:t></w:t>
      </w:r>
      <w:r>
        <w:rPr>
          <w:rFonts w:ascii="Courier New" w:hAnsi="Courier New" w:cs="Courier New"/>
          <w:b/>
          <w:bCs/>
          <w:szCs w:val="24"/>
        </w:rPr>
        <w:t>Ki = 139084.523.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Symbol" w:hAnsi="Symbol" w:cs="Symbol"/>
          <w:b/>
          <w:bCs/>
          <w:szCs w:val="24"/>
        </w:rPr>
        <w:t></w:t>
      </w:r>
      <w:r>
        <w:rPr>
          <w:rFonts w:ascii="Courier New" w:hAnsi="Courier New" w:cs="Courier New"/>
          <w:b/>
          <w:bCs/>
          <w:szCs w:val="24"/>
        </w:rPr>
        <w:t>Ki &gt; 10000.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Класс опасности отхода: 1.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Расчёт коэффициентов степени опасности для окружающей природной среды (Wi).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1. Аммоний полифосфаты (с соотношением азота кфосфору 1:3)  (W = 1.00000).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Информация о расчете W отсутствует.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2. Углерод  (W = 464.15900).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0.05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атмосферном воздухе:</w:t>
      </w:r>
      <w:r>
        <w:rPr>
          <w:rFonts w:ascii="Courier New" w:hAnsi="Courier New" w:cs="Courier New"/>
          <w:sz w:val="20"/>
          <w:szCs w:val="20"/>
        </w:rPr>
        <w:t xml:space="preserve"> 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LD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[мг/кг]:</w:t>
      </w:r>
      <w:r>
        <w:rPr>
          <w:rFonts w:ascii="Courier New" w:hAnsi="Courier New" w:cs="Courier New"/>
          <w:sz w:val="20"/>
          <w:szCs w:val="20"/>
        </w:rPr>
        <w:t xml:space="preserve"> 440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([39] vol. 24, pg. 497, 1973)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баллов)/4 = 2.250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Lg(W) = Z = 2.667         , где Z=4*X/3-1/3=2.667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464.159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10. ГН 2.1.6.1338-03 Предельно-допустимые концентрации (ПДК) загрязняющих веществ в атмосферном воздухе населенных мест с учетом дополнения №1 ГН 2.1.6.1765-03 и дополнения №2 ГН 2.1.6.1983-05</w:t>
      </w:r>
    </w:p>
    <w:p w:rsidR="004C0827" w:rsidRPr="00F81474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  <w:lang w:val="en-US"/>
        </w:rPr>
      </w:pPr>
      <w:r w:rsidRPr="00F81474">
        <w:rPr>
          <w:rFonts w:ascii="Courier New" w:hAnsi="Courier New" w:cs="Courier New"/>
          <w:sz w:val="16"/>
          <w:szCs w:val="16"/>
          <w:lang w:val="en-US"/>
        </w:rPr>
        <w:t>39. Toxicology and Applied Pharmacology. (http://www.nlm.nih.gov)</w:t>
      </w:r>
    </w:p>
    <w:p w:rsidR="004C0827" w:rsidRPr="00F81474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3. Вода  (W = 1000000.00000).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Информация о расчете W отсутствует.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4. Фенорам 70% с.п. (Состав: карбоксин,ТМТД,ОП-10,пеногаситель, прилипатель КМЦ,белая сажа БС-100)  (W = 1.00000).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0.0002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(1 балл)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(1 балл)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1.000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4 - 4/Z = 0.000         , где Z=4*X/3-1/3=1.000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5. Эмульсо диспергатор (Е-3096)  (W = 39.81100).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0.01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([2])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баллов)/2 = 1.500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4 - 4/Z = 1.600         , где Z=4*X/3-1/3=1.667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39.811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2. Обобщенный перечень ПДК вредных веществ в воде водных объектов, используемых в рыбохозяйственных целях. В кн.: Контроль химических и биологических параметров ОС. П./ред. Л.К. Исаева, СПб, 1998 год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6. 2,4,6-Триамино-1,3,5-триазин (2,4,6-Триамино-симмтриазин, Меламин, Циануртриамид)   (W = 76.27000).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0.01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2. Класс опасности в атмосферном воздухе:</w:t>
      </w:r>
      <w:r>
        <w:rPr>
          <w:rFonts w:ascii="Courier New" w:hAnsi="Courier New" w:cs="Courier New"/>
          <w:sz w:val="20"/>
          <w:szCs w:val="20"/>
        </w:rPr>
        <w:t xml:space="preserve"> 2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1.667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4 - 4/Z = 1.882         , где Z=4*X/3-1/3=1.889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76.270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10. ГН 2.1.6.1338-03 Предельно-допустимые концентрации (ПДК) загрязняющих веществ в атмосферном воздухе населенных мест с учетом дополнения №1 ГН 2.1.6.1765-03 и дополнения №2 ГН 2.1.6.1983-05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7. Загуститель акриловый водорастворимый  (W = 599.48400).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1. ПДКв (ОДУ, ОБУВ) [мг/л]: </w:t>
      </w:r>
      <w:r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 Класс опасности в воде хозяйственно-питьевого использования: </w:t>
      </w:r>
      <w:r>
        <w:rPr>
          <w:rFonts w:ascii="Courier New" w:hAnsi="Courier New" w:cs="Courier New"/>
          <w:sz w:val="20"/>
          <w:szCs w:val="20"/>
        </w:rPr>
        <w:t xml:space="preserve"> 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2.333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2.778         , где Z=4*X/3-1/3=2.778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599.484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3. ГН 2.1.5.689-98. (ГН 2.1.5.690-98)  ПДК (ОДУ) химических веществ в воде водных объектов хозяйственно-питьевого и культурно-бытового водопользования , М., Минздрав России, 1998 г.; ГН 2.1.5.963а-00 Дополнение к ГН 2.1.5.690-98;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8. Мочевина (Диамид угольной кислоты, Карбамид)   (W = 35111.91700).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1. Класс опасности в воде хозяйственно-питьевого использования: 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80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0.2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5. Класс опасности в атмосферном воздухе: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6. Lg Kow (октанол/вода):</w:t>
      </w:r>
      <w:r>
        <w:rPr>
          <w:rFonts w:ascii="Courier New" w:hAnsi="Courier New" w:cs="Courier New"/>
          <w:sz w:val="20"/>
          <w:szCs w:val="20"/>
        </w:rPr>
        <w:t xml:space="preserve"> -3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([83])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7. Показатель информационного обеспечения: 2 балла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баллов)/7 = 3.571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2 + 4/(6-Z) = 4.545         , где Z=4*X/3-1/3=4.429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35111.917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3. ГН 2.1.5.689-98. (ГН 2.1.5.690-98)  ПДК (ОДУ) химических веществ в воде водных объектов хозяйственно-питьевого и культурно-бытового водопользования , М., Минздрав России, 1998 г.; ГН 2.1.5.963а-00 Дополнение к ГН 2.1.5.690-98;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10. ГН 2.1.6.1338-03 Предельно-допустимые концентрации (ПДК) загрязняющих веществ в атмосферном воздухе населенных мест с учетом дополнения №1 ГН 2.1.6.1765-03 и дополнения №2 ГН 2.1.6.1983-05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83. Фрумин Г.Т. Экологическая химия и экологическая токсикология. СПб 2000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9. Пентаэритрит  (W = 1000.00000).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LD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[мг/кг]:</w:t>
      </w:r>
      <w:r>
        <w:rPr>
          <w:rFonts w:ascii="Courier New" w:hAnsi="Courier New" w:cs="Courier New"/>
          <w:sz w:val="20"/>
          <w:szCs w:val="20"/>
        </w:rPr>
        <w:t xml:space="preserve"> 18500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баллов)/2 = 2.500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3.000         , где Z=4*X/3-1/3=3.000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1000.000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7. Беспамятнов Г.П., Кротов Ю.А. Предельно допустимые концентрации химических веществ в окружающей среде. Справочник, Л., Химия, 1985,; Вредные вещества в промышленности. под ред. Лазарева В.С., т. 1-3, Л., Химия, 1977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10. Поливинилацетатная эмульсия ПВАЭ  (W = 10000.00000).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0.3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Lg (S[мг/л]/ПДКв [мг/л]):</w:t>
      </w:r>
      <w:r>
        <w:rPr>
          <w:rFonts w:ascii="Courier New" w:hAnsi="Courier New" w:cs="Courier New"/>
          <w:sz w:val="20"/>
          <w:szCs w:val="20"/>
        </w:rPr>
        <w:t xml:space="preserve"> 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баллов)/4 = 3.250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2 + 4/(6-Z) = 4.000         , где Z=4*X/3-1/3=4.000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10000.000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11. Пыль талька   (W = 215.44300).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0.5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([11])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Относительный параметр опасности компонента для ОПС </w:t>
      </w:r>
      <w:r>
        <w:rPr>
          <w:rFonts w:ascii="Courier New" w:hAnsi="Courier New" w:cs="Courier New"/>
          <w:b/>
          <w:bCs/>
        </w:rPr>
        <w:lastRenderedPageBreak/>
        <w:t>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баллов)/2 = 2.000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2.333         , где Z=4*X/3-1/3=2.333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215.443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11. ГН 2.1.6.2309-07 Ориентировочные безопасные уровни воздействия (ОБУВ) загрязняющих веществ в атмосферном воздухе населенных мест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12. Сополимер-1 (алкилированный сополимер диэтиламиноэтилметакрилата и метакриламида)  (W = 215.44300).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0.05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([2])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баллов)/2 = 2.000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2.333         , где Z=4*X/3-1/3=2.333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215.443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2. Обобщенный перечень ПДК вредных веществ в воде водных объектов, используемых в рыбохозяйственных целях. В кн.: Контроль химических и биологических параметров ОС. П./ред. Л.К. Исаева, СПб, 1998 год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13. Трихлорэтилфосфат (ТХЭФ) -трис-(р-хлорэтил)-фосфат. Три(хлорэтил)фосфат. Полный эфир ортофосфорной кислоты и этиленхлоргидрина  (W = 2511.88600).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0.14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0.01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([11])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LD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[мг/кг]:</w:t>
      </w:r>
      <w:r>
        <w:rPr>
          <w:rFonts w:ascii="Courier New" w:hAnsi="Courier New" w:cs="Courier New"/>
          <w:sz w:val="20"/>
          <w:szCs w:val="20"/>
        </w:rPr>
        <w:t xml:space="preserve"> 680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5.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баллов)/5 = 2.800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3.400         , где Z=4*X/3-1/3=3.400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2511.886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7. Беспамятнов Г.П., Кротов Ю.А. Предельно допустимые концентрации химических веществ в окружающей среде. Справочник, Л., Химия, 1985,; Вредные вещества в промышленности. под ред. Лазарева В.С., т. 1-3, Л., Химия, 1977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11. ГН 2.1.6.2309-07 Ориентировочные безопасные уровни воздействия (ОБУВ) загрязняющих веществ в атмосферном воздухе населенных мест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br w:type="page"/>
      </w:r>
      <w:r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Расчёт класса опасности отхода.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Расчет проведен программой ’Расчет класса опасности отходов’ (Версия 4.0)    (c) ИНТЕГРАЛ 2001-2016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 соответствии с "Критерии отнесения отходов к I - V классу опасности по степени негативного воздействия на окружающую среду", Утверждены приказом № 536 МПР России от 04 декабря 2014 года.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Организация: ООО "Оксалис"_   Регистрационный номер: 01-01-3547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Название отхода: краска УМ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Состав отхода: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102"/>
        <w:gridCol w:w="1417"/>
        <w:gridCol w:w="1417"/>
        <w:gridCol w:w="1417"/>
      </w:tblGrid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7B668F">
              <w:rPr>
                <w:rFonts w:ascii="Arial" w:eastAsiaTheme="minorEastAsia" w:hAnsi="Arial" w:cs="Arial"/>
                <w:b/>
                <w:bCs/>
                <w:szCs w:val="24"/>
              </w:rPr>
              <w:t>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7B668F">
              <w:rPr>
                <w:rFonts w:ascii="Arial" w:eastAsiaTheme="minorEastAsia" w:hAnsi="Arial" w:cs="Arial"/>
                <w:b/>
                <w:bCs/>
                <w:szCs w:val="24"/>
              </w:rPr>
              <w:t>Название компонента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7B668F">
              <w:rPr>
                <w:rFonts w:ascii="Arial" w:eastAsiaTheme="minorEastAsia" w:hAnsi="Arial" w:cs="Arial"/>
                <w:b/>
                <w:bCs/>
                <w:szCs w:val="24"/>
              </w:rPr>
              <w:t>Ci [мг/кг]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7B668F">
              <w:rPr>
                <w:rFonts w:ascii="Arial" w:eastAsiaTheme="minorEastAsia" w:hAnsi="Arial" w:cs="Arial"/>
                <w:b/>
                <w:bCs/>
                <w:szCs w:val="24"/>
              </w:rPr>
              <w:t>Wi [мг/кг]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7B668F">
              <w:rPr>
                <w:rFonts w:ascii="Arial" w:eastAsiaTheme="minorEastAsia" w:hAnsi="Arial" w:cs="Arial"/>
                <w:b/>
                <w:bCs/>
                <w:szCs w:val="24"/>
              </w:rPr>
              <w:t>Ki</w:t>
            </w:r>
          </w:p>
        </w:tc>
      </w:tr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 xml:space="preserve">Аммоний полифосфаты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277000.000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277000.00000</w:t>
            </w:r>
          </w:p>
        </w:tc>
      </w:tr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 xml:space="preserve">Углерод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18240.000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464.15900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39.29688</w:t>
            </w:r>
          </w:p>
        </w:tc>
      </w:tr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 xml:space="preserve">Хлорпарафин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54400.000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54400.00000</w:t>
            </w:r>
          </w:p>
        </w:tc>
      </w:tr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 xml:space="preserve">Толуол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197000.000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76.27000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2582.92907</w:t>
            </w:r>
          </w:p>
        </w:tc>
      </w:tr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5.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Меламин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92400.000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76.27000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1211.48551</w:t>
            </w:r>
          </w:p>
        </w:tc>
      </w:tr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6.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 xml:space="preserve">Ацетон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82600.000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1000.00000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82.60000</w:t>
            </w:r>
          </w:p>
        </w:tc>
      </w:tr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7.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 xml:space="preserve">Бутилацетат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38160.000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3593.81400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10.61825</w:t>
            </w:r>
          </w:p>
        </w:tc>
      </w:tr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8.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 xml:space="preserve">Двуокись титана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32600.000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4641.58900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7.02346</w:t>
            </w:r>
          </w:p>
        </w:tc>
      </w:tr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9.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Дих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лоргидрин полиэтиленгликолей-9 </w:t>
            </w: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21700.000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215.44300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100.72270</w:t>
            </w:r>
          </w:p>
        </w:tc>
      </w:tr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10.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 xml:space="preserve">Загуститель акриловый водорастворимый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3800.000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599.48400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6.33878</w:t>
            </w:r>
          </w:p>
        </w:tc>
      </w:tr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 xml:space="preserve">Пеногаситель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2700.000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215.44300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12.53232</w:t>
            </w:r>
          </w:p>
        </w:tc>
      </w:tr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 xml:space="preserve">Пентаэритрит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92400.000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1000.00000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92.40000</w:t>
            </w:r>
          </w:p>
        </w:tc>
      </w:tr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 xml:space="preserve">Смола полиэфирная ненасыщенная ПН-37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87000.000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1668.10100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52.15512</w:t>
            </w:r>
          </w:p>
        </w:tc>
      </w:tr>
      <w:tr w:rsidR="004C0827" w:rsidRPr="007B668F" w:rsidTr="009E3C2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1000000.000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27" w:rsidRPr="007B668F" w:rsidRDefault="004C0827" w:rsidP="009E3C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B668F">
              <w:rPr>
                <w:rFonts w:ascii="Arial" w:eastAsiaTheme="minorEastAsia" w:hAnsi="Arial" w:cs="Arial"/>
                <w:sz w:val="20"/>
                <w:szCs w:val="20"/>
              </w:rPr>
              <w:t>335598.10208</w:t>
            </w:r>
          </w:p>
        </w:tc>
      </w:tr>
    </w:tbl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Состав отхода определен полностью.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Примечание: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Ci - концентрация i-го компонента в отходе.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Wi - коэффициент степени опасности i-го компонента опасного отхода для ОПС.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Ki = Ci/Wi - показатель степени опасности i-го компонента опасного отхода для ОПС.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Информация о свойствах компонентов отходов относится к исходным данным пользователя. Ответственность за их полноту и актуальность несет пользователь программы.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Symbol" w:hAnsi="Symbol" w:cs="Symbol"/>
          <w:b/>
          <w:bCs/>
          <w:szCs w:val="24"/>
        </w:rPr>
        <w:t></w:t>
      </w:r>
      <w:r>
        <w:rPr>
          <w:rFonts w:ascii="Courier New" w:hAnsi="Courier New" w:cs="Courier New"/>
          <w:b/>
          <w:bCs/>
          <w:szCs w:val="24"/>
        </w:rPr>
        <w:t>Ki = 335598.102.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Symbol" w:hAnsi="Symbol" w:cs="Symbol"/>
          <w:b/>
          <w:bCs/>
          <w:szCs w:val="24"/>
        </w:rPr>
        <w:t></w:t>
      </w:r>
      <w:r>
        <w:rPr>
          <w:rFonts w:ascii="Courier New" w:hAnsi="Courier New" w:cs="Courier New"/>
          <w:b/>
          <w:bCs/>
          <w:szCs w:val="24"/>
        </w:rPr>
        <w:t>Ki &gt; 10000.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Класс опасности отхода: 1.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566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Расчёт коэффициентов степени опасности для окружающей природной среды (Wi).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1. Аммоний полифосфаты (с соотношением азота кфосфору 1:3)  (W = 1.00000).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Информация о расчете W отсутствует.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2. Углерод  (W = 464.15900).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0.05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атмосферном воздухе:</w:t>
      </w:r>
      <w:r>
        <w:rPr>
          <w:rFonts w:ascii="Courier New" w:hAnsi="Courier New" w:cs="Courier New"/>
          <w:sz w:val="20"/>
          <w:szCs w:val="20"/>
        </w:rPr>
        <w:t xml:space="preserve"> 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LD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[мг/кг]:</w:t>
      </w:r>
      <w:r>
        <w:rPr>
          <w:rFonts w:ascii="Courier New" w:hAnsi="Courier New" w:cs="Courier New"/>
          <w:sz w:val="20"/>
          <w:szCs w:val="20"/>
        </w:rPr>
        <w:t xml:space="preserve"> 440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([39] vol. 24, pg. 497, 1973)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баллов)/4 = 2.250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2.667         , где Z=4*X/3-1/3=2.667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464.159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10. ГН 2.1.6.1338-03 Предельно-допустимые концентрации (ПДК) загрязняющих веществ в атмосферном воздухе населенных мест с учетом дополнения №1 ГН 2.1.6.1765-03 и дополнения №2 ГН 2.1.6.1983-05</w:t>
      </w:r>
    </w:p>
    <w:p w:rsidR="004C0827" w:rsidRPr="00F81474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  <w:lang w:val="en-US"/>
        </w:rPr>
      </w:pPr>
      <w:r w:rsidRPr="00F81474">
        <w:rPr>
          <w:rFonts w:ascii="Courier New" w:hAnsi="Courier New" w:cs="Courier New"/>
          <w:sz w:val="16"/>
          <w:szCs w:val="16"/>
          <w:lang w:val="en-US"/>
        </w:rPr>
        <w:t>39. Toxicology and Applied Pharmacology. (http://www.nlm.nih.gov)</w:t>
      </w:r>
    </w:p>
    <w:p w:rsidR="004C0827" w:rsidRPr="00F81474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3. Хлорпарафин  (W = 1.00000).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Биоаккумуляция (поведение в пищевой цепочке):</w:t>
      </w:r>
      <w:r>
        <w:rPr>
          <w:rFonts w:ascii="Courier New" w:hAnsi="Courier New" w:cs="Courier New"/>
          <w:sz w:val="20"/>
          <w:szCs w:val="20"/>
        </w:rPr>
        <w:t xml:space="preserve"> Выраженное накопление во всех звеньях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(1 балл)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([76])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баллов)/2 = 1.000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4 - 4/Z = 0.000         , где Z=4*X/3-1/3=1.000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76. Вредные химические вещества. Углеводороды галогенопроизводные углеводородов. Справочник/Бандман А.Л., Войтенко Г.А. и др., под редакцией Филова В.А. и др., Л.: Химия, 1990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4. Толуол (Метилбензол)  (W = 76.27000).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Lg Kow (октанол/вода):</w:t>
      </w:r>
      <w:r>
        <w:rPr>
          <w:rFonts w:ascii="Courier New" w:hAnsi="Courier New" w:cs="Courier New"/>
          <w:sz w:val="20"/>
          <w:szCs w:val="20"/>
        </w:rPr>
        <w:t xml:space="preserve"> 2.69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([82] Данное значение есть также в литературе [83])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Биоаккумуляция (поведение в пищевой цепочке):</w:t>
      </w:r>
      <w:r>
        <w:rPr>
          <w:rFonts w:ascii="Courier New" w:hAnsi="Courier New" w:cs="Courier New"/>
          <w:sz w:val="20"/>
          <w:szCs w:val="20"/>
        </w:rPr>
        <w:t xml:space="preserve"> Накопление в нескольких звеньях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([76])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1.667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4 - 4/Z = 1.882         , где Z=4*X/3-1/3=1.889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76.270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76. Вредные химические вещества. Углеводороды галогенопроизводные углеводородов. Справочник/Бандман А.Л., Войтенко Г.А. и др., под редакцией Филова В.А. и др., Л.: Химия, 1990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82. Байрамов Ш.К. Простой метод оценки коэффициента распределения октанол-вода разных классов биоорганических соединений. Автореферат, Баку 1991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5. 2,4,6-Триамино-1,3,5-триазин (2,4,6-Триамино-симмтриазин, Меламин, Циануртриамид)   (W = 76.27000).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lastRenderedPageBreak/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0.01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атмосферном воздухе:</w:t>
      </w:r>
      <w:r>
        <w:rPr>
          <w:rFonts w:ascii="Courier New" w:hAnsi="Courier New" w:cs="Courier New"/>
          <w:sz w:val="20"/>
          <w:szCs w:val="20"/>
        </w:rPr>
        <w:t xml:space="preserve"> 2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1.667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4 - 4/Z = 1.882         , где Z=4*X/3-1/3=1.889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76.270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10. ГН 2.1.6.1338-03 Предельно-допустимые концентрации (ПДК) загрязняющих веществ в атмосферном воздухе населенных мест с учетом дополнения №1 ГН 2.1.6.1765-03 и дополнения №2 ГН 2.1.6.1983-05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6. Ацетон (пропанон, диметилкетон)  (W = 1000.00000).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0.05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Lg (S[мг/л]/ПДКв [мг/л]):</w:t>
      </w:r>
      <w:r>
        <w:rPr>
          <w:rFonts w:ascii="Courier New" w:hAnsi="Courier New" w:cs="Courier New"/>
          <w:sz w:val="20"/>
          <w:szCs w:val="20"/>
        </w:rPr>
        <w:t xml:space="preserve"> 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(1 балл)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([8])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LD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[мг/кг]:</w:t>
      </w:r>
      <w:r>
        <w:rPr>
          <w:rFonts w:ascii="Courier New" w:hAnsi="Courier New" w:cs="Courier New"/>
          <w:sz w:val="20"/>
          <w:szCs w:val="20"/>
        </w:rPr>
        <w:t xml:space="preserve"> 3800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5. LC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150000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6.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баллов)/6 = 2.500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3.000         , где Z=4*X/3-1/3=3.000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1000.000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7. Беспамятнов Г.П., Кротов Ю.А. Предельно допустимые концентрации химических веществ в окружающей среде. Справочник, Л., Химия, 1985,; Вредные вещества в промышленности. под ред. Лазарева В.С., т. 1-3, Л., Химия, 1977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8. Новый справочник химика и технолога. Основные свойства неорганических, органических и элементорганических соединений. СПб, АНО НПО "Мир и семья",  2002 г.; Справочник химика, Л., Химия, 1971 год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7. Бутилацетат (Бутиловый эфир уксусной кислоты, Бутиэтаноат)  (W = 3593.81400).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1. ПДКв (ОДУ, ОБУВ) [мг/л]: </w:t>
      </w:r>
      <w:r>
        <w:rPr>
          <w:rFonts w:ascii="Courier New" w:hAnsi="Courier New" w:cs="Courier New"/>
          <w:sz w:val="20"/>
          <w:szCs w:val="20"/>
        </w:rPr>
        <w:t xml:space="preserve"> 0.1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 Класс опасности в воде хозяйственно-питьевого использования: 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0.3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5.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6. Класс опасности в атмосферном воздухе: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7. Lg (S[мг/л]/ПДКв [мг/л]):</w:t>
      </w:r>
      <w:r>
        <w:rPr>
          <w:rFonts w:ascii="Courier New" w:hAnsi="Courier New" w:cs="Courier New"/>
          <w:sz w:val="20"/>
          <w:szCs w:val="20"/>
        </w:rPr>
        <w:t xml:space="preserve"> 5.004321374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(1 балл)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([8])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8. Lg (Cнас[мг/м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]/ПДКр.з.):</w:t>
      </w:r>
      <w:r>
        <w:rPr>
          <w:rFonts w:ascii="Courier New" w:hAnsi="Courier New" w:cs="Courier New"/>
          <w:sz w:val="20"/>
          <w:szCs w:val="20"/>
        </w:rPr>
        <w:t xml:space="preserve"> 3.255272505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([8])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9. Lg (Cнас[мг/м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]/ПДКс.с.(ПДК м.р.)):</w:t>
      </w:r>
      <w:r>
        <w:rPr>
          <w:rFonts w:ascii="Courier New" w:hAnsi="Courier New" w:cs="Courier New"/>
          <w:sz w:val="20"/>
          <w:szCs w:val="20"/>
        </w:rPr>
        <w:t xml:space="preserve"> 5.954242509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([8])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10. LD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[мг/кг]:</w:t>
      </w:r>
      <w:r>
        <w:rPr>
          <w:rFonts w:ascii="Courier New" w:hAnsi="Courier New" w:cs="Courier New"/>
          <w:sz w:val="20"/>
          <w:szCs w:val="20"/>
        </w:rPr>
        <w:t xml:space="preserve"> 3200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11. LC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47000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12. Показатель информационного обеспечения: 4 балла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баллов)/12 = 2.917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3.556         , где Z=4*X/3-1/3=3.556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3593.814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3. ГН 2.1.5.689-98. (ГН 2.1.5.690-98)  ПДК (ОДУ) химических веществ в воде водных объектов хозяйственно-питьевого и культурно-бытового водопользования , М., Минздрав России, 1998 г.; ГН 2.1.5.963а-00 Дополнение к ГН 2.1.5.690-98;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7. Беспамятнов Г.П., Кротов Ю.А. Предельно допустимые концентрации химических веществ в окружающей среде. Справочник, Л., Химия, 1985,; Вредные вещества в промышленности. под ред. Лазарева В.С., т. 1-3, Л., Химия, 1977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8. Новый справочник химика и технолога. Основные свойства неорганических, органических и элементорганических соединений. СПб, АНО НПО "Мир и семья",  2002 г.; Справочник химика, Л., Химия, 1971 год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10. ГН 2.1.6.1338-03 Предельно-допустимые концентрации (ПДК) загрязняющих веществ в атмосферном воздухе населенных мест с учетом дополнения №1 ГН 2.1.6.1765-03 и дополнения №2 ГН 2.1.6.1983-05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8. Двуокись титана (ТiO2; Титан диоксид)  (W = 4641.58900).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Класс опасности в воде рыбохозяйственного использования: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([90])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ПДКс.с. (ПДКм.р., ОБУВ) [мг/м</w:t>
      </w:r>
      <w:r>
        <w:rPr>
          <w:rFonts w:ascii="Courier New" w:hAnsi="Courier New" w:cs="Courier New"/>
          <w:b/>
          <w:bCs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sz w:val="20"/>
          <w:szCs w:val="20"/>
        </w:rPr>
        <w:t>]:</w:t>
      </w:r>
      <w:r>
        <w:rPr>
          <w:rFonts w:ascii="Courier New" w:hAnsi="Courier New" w:cs="Courier New"/>
          <w:sz w:val="20"/>
          <w:szCs w:val="20"/>
        </w:rPr>
        <w:t xml:space="preserve"> 0.5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([11])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баллов)/4 = 3.000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3.667         , где Z=4*X/3-1/3=3.667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4641.589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11. ГН 2.1.6.2309-07 Ориентировочные безопасные уровни воздействия (ОБУВ) загрязняющих веществ в атмосферном воздухе населенных мест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90. Приказ от 18.01.10г. №20. Об утверждении нормативов качества воды водных объектов р/х назначения, в т.ч. нормативов ПДК вредных веществ в водах водных объектов р/х назначения.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9. Дихлоргидрин полиэтиленгликолей-9 (Дихлор­гидрин ПЭГ-9. ДХПЭГ)  (W = 215.44300).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1. ПДКв (ОДУ, ОБУВ) [мг/л]: </w:t>
      </w:r>
      <w:r>
        <w:rPr>
          <w:rFonts w:ascii="Courier New" w:hAnsi="Courier New" w:cs="Courier New"/>
          <w:sz w:val="20"/>
          <w:szCs w:val="20"/>
        </w:rPr>
        <w:t xml:space="preserve"> 0.4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([91])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 Класс опасности в воде хозяйственно-питьевого использования: </w:t>
      </w:r>
      <w:r>
        <w:rPr>
          <w:rFonts w:ascii="Courier New" w:hAnsi="Courier New" w:cs="Courier New"/>
          <w:sz w:val="20"/>
          <w:szCs w:val="20"/>
        </w:rPr>
        <w:t xml:space="preserve"> 2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(2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([91])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2.000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2.333         , где Z=4*X/3-1/3=2.333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215.443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91. ГН 2.1.5.2307-07 ОДУ химических веществ в воде водных объектов хозяйственно-питьевого и культурно-бытового водопользования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10. Загуститель акриловый водорастворимый  (W = 599.48400).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1. ПДКв (ОДУ, ОБУВ) [мг/л]: </w:t>
      </w:r>
      <w:r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 Класс опасности в воде хозяйственно-питьевого использования: </w:t>
      </w:r>
      <w:r>
        <w:rPr>
          <w:rFonts w:ascii="Courier New" w:hAnsi="Courier New" w:cs="Courier New"/>
          <w:sz w:val="20"/>
          <w:szCs w:val="20"/>
        </w:rPr>
        <w:t xml:space="preserve"> 3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2.333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2.778         , где Z=4*X/3-1/3=2.778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599.484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3. ГН 2.1.5.689-98. (ГН 2.1.5.690-98)  ПДК (ОДУ) химических веществ в воде водных объектов хозяйственно-питьевого и культурно-бытового водопользования , М., Минздрав России, 1998 г.; ГН 2.1.5.963а-00 Дополнение к ГН 2.1.5.690-98;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11. Пеногаситель КЭ-10-12 (водная эмульсия полиметилполисилоксано-вой жидкости, поливинилового спирта и аэросила ТУ 6-02-817-73  (W = 215.44300).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ПДКр.х. (ОБУВ) [мг/л]:</w:t>
      </w:r>
      <w:r>
        <w:rPr>
          <w:rFonts w:ascii="Courier New" w:hAnsi="Courier New" w:cs="Courier New"/>
          <w:sz w:val="20"/>
          <w:szCs w:val="20"/>
        </w:rPr>
        <w:t xml:space="preserve"> 0.1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([2])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баллов)/2 = 2.000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2.333         , где Z=4*X/3-1/3=2.333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215.443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2. Обобщенный перечень ПДК вредных веществ в воде водных объектов, используемых в рыбохозяйственных целях. В кн.: Контроль химических и биологических параметров ОС. П./ред. Л.К. Исаева, СПб, 1998 год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lastRenderedPageBreak/>
        <w:t>12. Пентаэритрит  (W = 1000.00000).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LD</w:t>
      </w:r>
      <w:r>
        <w:rPr>
          <w:rFonts w:ascii="Courier New" w:hAnsi="Courier New" w:cs="Courier New"/>
          <w:b/>
          <w:bCs/>
          <w:sz w:val="20"/>
          <w:szCs w:val="20"/>
          <w:vertAlign w:val="subscript"/>
        </w:rPr>
        <w:t>50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[мг/кг]:</w:t>
      </w:r>
      <w:r>
        <w:rPr>
          <w:rFonts w:ascii="Courier New" w:hAnsi="Courier New" w:cs="Courier New"/>
          <w:sz w:val="20"/>
          <w:szCs w:val="20"/>
        </w:rPr>
        <w:t xml:space="preserve"> 18500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([7])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баллов)/2 = 2.500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3.000         , где Z=4*X/3-1/3=3.000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1000.000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7. Беспамятнов Г.П., Кротов Ю.А. Предельно допустимые концентрации химических веществ в окружающей среде. Справочник, Л., Химия, 1985,; Вредные вещества в промышленности. под ред. Лазарева В.С., т. 1-3, Л., Химия, 1977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133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13. Смола полиэфирная ненасыщенная ПН-37  (W = 1668.10100).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Уровни экологической опасности для различных природных сред: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1. ПДКв (ОДУ, ОБУВ) [мг/л]: </w:t>
      </w:r>
      <w:r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(3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 Класс опасности в воде хозяйственно-питьевого использования: </w:t>
      </w:r>
      <w:r>
        <w:rPr>
          <w:rFonts w:ascii="Courier New" w:hAnsi="Courier New" w:cs="Courier New"/>
          <w:sz w:val="20"/>
          <w:szCs w:val="20"/>
        </w:rPr>
        <w:t xml:space="preserve"> 4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(4 балла)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([3])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Показатель информационного обеспечения: 1 балл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Относительный параметр опасности компонента для ОПС (X).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= (Сумма баллов)/3 = 2.667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Lg(W) = Z = 3.222         , где Z=4*X/3-1/3=3.222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Коэффициент степени опасности для окружающей природной среды (W).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= 10**Lg(W) = 1668.101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700"/>
        <w:rPr>
          <w:rFonts w:ascii="Courier New" w:hAnsi="Courier New" w:cs="Courier New"/>
          <w:sz w:val="16"/>
          <w:szCs w:val="16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Литература: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22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3. ГН 2.1.5.689-98. (ГН 2.1.5.690-98)  ПДК (ОДУ) химических веществ в воде водных объектов хозяйственно-питьевого и культурно-бытового водопользования , М., Минздрав России, 1998 г.; ГН 2.1.5.963а-00 Дополнение к ГН 2.1.5.690-98;</w:t>
      </w: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ind w:left="1417"/>
        <w:rPr>
          <w:rFonts w:ascii="Courier New" w:hAnsi="Courier New" w:cs="Courier New"/>
          <w:b/>
          <w:bCs/>
          <w:sz w:val="20"/>
          <w:szCs w:val="20"/>
        </w:rPr>
      </w:pPr>
    </w:p>
    <w:p w:rsidR="004C0827" w:rsidRDefault="004C0827" w:rsidP="004C0827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:rsidR="004C0827" w:rsidRPr="00D70A71" w:rsidRDefault="004C0827" w:rsidP="00D70A71">
      <w:pPr>
        <w:ind w:firstLine="708"/>
      </w:pPr>
    </w:p>
    <w:p w:rsidR="00942632" w:rsidRPr="00F430A8" w:rsidRDefault="00942632" w:rsidP="006128E0">
      <w:r w:rsidRPr="00F430A8">
        <w:br w:type="page"/>
      </w:r>
    </w:p>
    <w:p w:rsidR="00EC0C50" w:rsidRPr="00EC0C50" w:rsidRDefault="00EC0C50" w:rsidP="00EC0C50">
      <w:pPr>
        <w:pStyle w:val="1"/>
      </w:pPr>
      <w:bookmarkStart w:id="19" w:name="_Toc451372175"/>
      <w:r w:rsidRPr="00EC0C50">
        <w:lastRenderedPageBreak/>
        <w:t>Список литературы</w:t>
      </w:r>
      <w:bookmarkEnd w:id="19"/>
    </w:p>
    <w:p w:rsidR="00942632" w:rsidRDefault="00942632" w:rsidP="004E6B90">
      <w:r w:rsidRPr="00B25F05">
        <w:t>Государственные стандарты и сборники документов</w:t>
      </w:r>
      <w:r w:rsidR="00EC0C50">
        <w:t>.</w:t>
      </w:r>
    </w:p>
    <w:p w:rsidR="00942632" w:rsidRDefault="00942632" w:rsidP="004E6B90">
      <w:pPr>
        <w:pStyle w:val="aa"/>
        <w:numPr>
          <w:ilvl w:val="0"/>
          <w:numId w:val="39"/>
        </w:numPr>
      </w:pPr>
      <w:r w:rsidRPr="002E030D">
        <w:t>ГОСТ 12.1.007-76. Вредные вещества. Классификация и общие требования безопасности.</w:t>
      </w:r>
    </w:p>
    <w:p w:rsidR="00942632" w:rsidRDefault="00942632" w:rsidP="004E6B90">
      <w:pPr>
        <w:pStyle w:val="aa"/>
        <w:numPr>
          <w:ilvl w:val="0"/>
          <w:numId w:val="39"/>
        </w:numPr>
      </w:pPr>
      <w:r w:rsidRPr="002E030D">
        <w:t>Об отхо</w:t>
      </w:r>
      <w:r>
        <w:t xml:space="preserve">дах производства и потребления: </w:t>
      </w:r>
      <w:r w:rsidRPr="002E030D">
        <w:t>Федеральн</w:t>
      </w:r>
      <w:r>
        <w:t xml:space="preserve">ый закон. – </w:t>
      </w:r>
      <w:r w:rsidRPr="002E030D">
        <w:t>1998</w:t>
      </w:r>
      <w:r>
        <w:t>. – №89-ФЗ.</w:t>
      </w:r>
    </w:p>
    <w:p w:rsidR="00942632" w:rsidRDefault="00942632" w:rsidP="004E6B90">
      <w:r w:rsidRPr="00B25F05">
        <w:t>Книги и монографии</w:t>
      </w:r>
      <w:r w:rsidR="00EC0C50">
        <w:t>.</w:t>
      </w:r>
    </w:p>
    <w:p w:rsidR="00942632" w:rsidRDefault="00942632" w:rsidP="004E6B90">
      <w:pPr>
        <w:pStyle w:val="aa"/>
        <w:numPr>
          <w:ilvl w:val="0"/>
          <w:numId w:val="40"/>
        </w:numPr>
      </w:pPr>
      <w:r w:rsidRPr="000F49C9">
        <w:t>Александрова</w:t>
      </w:r>
      <w:r>
        <w:t xml:space="preserve"> Ю.В.Экологические основы природопол</w:t>
      </w:r>
      <w:r w:rsidRPr="000F49C9">
        <w:t>ьзования. Учебное пособие для студентов очной, очно-заочной и заочной формы обучения. Для среднего профессионального образования</w:t>
      </w:r>
      <w:r>
        <w:t>.</w:t>
      </w:r>
      <w:r w:rsidRPr="000F49C9">
        <w:t xml:space="preserve"> СПб.: СПбГТИ(ТУ), 2015.</w:t>
      </w:r>
      <w:r>
        <w:t xml:space="preserve"> –</w:t>
      </w:r>
      <w:r w:rsidRPr="000F49C9">
        <w:t xml:space="preserve"> 124с.</w:t>
      </w:r>
    </w:p>
    <w:p w:rsidR="00942632" w:rsidRDefault="00942632" w:rsidP="004E6B90">
      <w:pPr>
        <w:pStyle w:val="aa"/>
        <w:numPr>
          <w:ilvl w:val="0"/>
          <w:numId w:val="40"/>
        </w:numPr>
      </w:pPr>
      <w:r w:rsidRPr="004A6687">
        <w:t>Бобович Б.Б. Переработка промышлен</w:t>
      </w:r>
      <w:r>
        <w:t xml:space="preserve">ных отходов: учебник для вузов. М.: </w:t>
      </w:r>
      <w:r w:rsidRPr="004A6687">
        <w:t>Интермет Инжиниринг, 1999. – 445 с.</w:t>
      </w:r>
    </w:p>
    <w:p w:rsidR="00942632" w:rsidRDefault="00942632" w:rsidP="004E6B90">
      <w:pPr>
        <w:pStyle w:val="aa"/>
        <w:numPr>
          <w:ilvl w:val="0"/>
          <w:numId w:val="40"/>
        </w:numPr>
      </w:pPr>
      <w:r w:rsidRPr="004A6687">
        <w:t xml:space="preserve">Гринин А.С., Новиков В.Н. Промышленные и бытовые отходы. Хранение, утилизация, переработка. </w:t>
      </w:r>
      <w:r>
        <w:t xml:space="preserve">– </w:t>
      </w:r>
      <w:r w:rsidRPr="004A6687">
        <w:t xml:space="preserve">М.: Фаир-Пресс, 2002. </w:t>
      </w:r>
      <w:r>
        <w:t>–</w:t>
      </w:r>
      <w:r w:rsidRPr="004A6687">
        <w:t xml:space="preserve"> 336 с.</w:t>
      </w:r>
    </w:p>
    <w:p w:rsidR="00942632" w:rsidRDefault="00942632" w:rsidP="004E6B90">
      <w:pPr>
        <w:pStyle w:val="aa"/>
        <w:numPr>
          <w:ilvl w:val="0"/>
          <w:numId w:val="40"/>
        </w:numPr>
      </w:pPr>
      <w:r w:rsidRPr="002E030D">
        <w:t>Опекунов А.Ю., Ганул А.Г. Теория и практика экологического нормирования в России. Учебное пособие. СПб</w:t>
      </w:r>
      <w:r>
        <w:t>.: И</w:t>
      </w:r>
      <w:r w:rsidRPr="002E030D">
        <w:t xml:space="preserve">зд-во С.-Петерб. ун-та, 2014. </w:t>
      </w:r>
      <w:r>
        <w:t xml:space="preserve">– </w:t>
      </w:r>
      <w:r w:rsidRPr="002E030D">
        <w:t>332 с.</w:t>
      </w:r>
    </w:p>
    <w:p w:rsidR="00942632" w:rsidRDefault="00942632" w:rsidP="004E6B90">
      <w:r w:rsidRPr="00B25F05">
        <w:t>Статьи из газет и журналов</w:t>
      </w:r>
      <w:r w:rsidR="00EC0C50">
        <w:t>.</w:t>
      </w:r>
    </w:p>
    <w:p w:rsidR="00942632" w:rsidRDefault="00942632" w:rsidP="004E6B90">
      <w:pPr>
        <w:pStyle w:val="aa"/>
        <w:numPr>
          <w:ilvl w:val="0"/>
          <w:numId w:val="41"/>
        </w:numPr>
      </w:pPr>
      <w:r>
        <w:t>Заболотских В.В., Васильев А.В., Батова К.Э.. Анализ проблемы образования отходов лакокрасочных материалов в Самарской области и перспективы их переработки // Проблемы прикладной экологии. – 2015. – №4. – С. 273-276.</w:t>
      </w:r>
    </w:p>
    <w:p w:rsidR="00942632" w:rsidRDefault="00942632" w:rsidP="004E6B90">
      <w:pPr>
        <w:pStyle w:val="aa"/>
        <w:numPr>
          <w:ilvl w:val="0"/>
          <w:numId w:val="41"/>
        </w:numPr>
      </w:pPr>
      <w:r>
        <w:t>Касимов А.М. Современные системы управления промышленными отходами в отечественной и мировой практике // Восточно-Европейский журнал передовых технологий. – 2010. – № 4/8 (46). – С. 36-41.</w:t>
      </w:r>
    </w:p>
    <w:p w:rsidR="00942632" w:rsidRDefault="00942632" w:rsidP="004E6B90">
      <w:pPr>
        <w:pStyle w:val="aa"/>
        <w:numPr>
          <w:ilvl w:val="0"/>
          <w:numId w:val="41"/>
        </w:numPr>
      </w:pPr>
      <w:r>
        <w:t>Кузнецова О.</w:t>
      </w:r>
      <w:r w:rsidRPr="004E6E32">
        <w:t>П.Экологическое развитие в лакокрасочной промышленности</w:t>
      </w:r>
      <w:r>
        <w:t xml:space="preserve"> // </w:t>
      </w:r>
      <w:r w:rsidRPr="004E6E32">
        <w:t>Вестник Казанского технологического университета</w:t>
      </w:r>
      <w:r>
        <w:t>. – 2013. – №14. – С. 66-70.</w:t>
      </w:r>
    </w:p>
    <w:p w:rsidR="00942632" w:rsidRPr="004A6687" w:rsidRDefault="00942632" w:rsidP="004E6B90">
      <w:pPr>
        <w:pStyle w:val="aa"/>
        <w:numPr>
          <w:ilvl w:val="0"/>
          <w:numId w:val="41"/>
        </w:numPr>
      </w:pPr>
      <w:r w:rsidRPr="004A6687">
        <w:t>ПрохоровИ.О.Обращение с отходами: новая терминология и новые концепции</w:t>
      </w:r>
      <w:r>
        <w:t xml:space="preserve"> // </w:t>
      </w:r>
      <w:r w:rsidRPr="004A6687">
        <w:t>Справочник эколога</w:t>
      </w:r>
      <w:r>
        <w:t xml:space="preserve">. –2015. – </w:t>
      </w:r>
      <w:r w:rsidRPr="004A6687">
        <w:t xml:space="preserve">№2(26) </w:t>
      </w:r>
      <w:r>
        <w:t>– С. 8-2</w:t>
      </w:r>
      <w:r w:rsidRPr="004A6687">
        <w:t>4.</w:t>
      </w:r>
    </w:p>
    <w:p w:rsidR="00942632" w:rsidRDefault="00942632" w:rsidP="004E6B90">
      <w:r w:rsidRPr="00B25F05">
        <w:t>Материалы из сети интернет</w:t>
      </w:r>
      <w:r w:rsidR="00EC0C50">
        <w:t>.</w:t>
      </w:r>
    </w:p>
    <w:p w:rsidR="00942632" w:rsidRDefault="00942632" w:rsidP="004E6B90">
      <w:pPr>
        <w:pStyle w:val="aa"/>
        <w:numPr>
          <w:ilvl w:val="0"/>
          <w:numId w:val="42"/>
        </w:numPr>
      </w:pPr>
      <w:r>
        <w:t xml:space="preserve">Производственная компания «Огнеза». – </w:t>
      </w:r>
      <w:hyperlink r:id="rId25" w:history="1">
        <w:r w:rsidRPr="0082724F">
          <w:rPr>
            <w:rStyle w:val="ad"/>
          </w:rPr>
          <w:t>www.ogneza.com</w:t>
        </w:r>
      </w:hyperlink>
      <w:r w:rsidRPr="00942632">
        <w:t xml:space="preserve"> –</w:t>
      </w:r>
      <w:r w:rsidR="00210F07">
        <w:t xml:space="preserve"> 2016.</w:t>
      </w:r>
    </w:p>
    <w:p w:rsidR="00942632" w:rsidRDefault="00942632" w:rsidP="004E6B90">
      <w:pPr>
        <w:pStyle w:val="aa"/>
        <w:numPr>
          <w:ilvl w:val="0"/>
          <w:numId w:val="42"/>
        </w:numPr>
      </w:pPr>
      <w:r>
        <w:t xml:space="preserve">Федеральная служба государственной статистики. – </w:t>
      </w:r>
      <w:hyperlink r:id="rId26" w:history="1">
        <w:r w:rsidRPr="00D829AB">
          <w:rPr>
            <w:rStyle w:val="ad"/>
          </w:rPr>
          <w:t>www.gks.ru</w:t>
        </w:r>
      </w:hyperlink>
      <w:r>
        <w:t xml:space="preserve"> – 2016.</w:t>
      </w:r>
    </w:p>
    <w:p w:rsidR="004E6B90" w:rsidRDefault="004E6B90" w:rsidP="004E6B90">
      <w:pPr>
        <w:pStyle w:val="aa"/>
        <w:numPr>
          <w:ilvl w:val="0"/>
          <w:numId w:val="42"/>
        </w:numPr>
      </w:pPr>
      <w:r w:rsidRPr="004E6B90">
        <w:t>Федеральный классификационный каталог отходов</w:t>
      </w:r>
      <w:r>
        <w:t xml:space="preserve">. – </w:t>
      </w:r>
      <w:hyperlink r:id="rId27" w:history="1">
        <w:r w:rsidRPr="00D7314E">
          <w:rPr>
            <w:rStyle w:val="ad"/>
          </w:rPr>
          <w:t>http://eco-c.ru/guides/fkko</w:t>
        </w:r>
      </w:hyperlink>
      <w:r>
        <w:t xml:space="preserve"> – 2016.</w:t>
      </w:r>
    </w:p>
    <w:p w:rsidR="00942632" w:rsidRPr="00942632" w:rsidRDefault="00942632" w:rsidP="00942632"/>
    <w:sectPr w:rsidR="00942632" w:rsidRPr="00942632" w:rsidSect="00BF777F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81" w:rsidRDefault="00143D81" w:rsidP="00C53CE4">
      <w:pPr>
        <w:spacing w:line="240" w:lineRule="auto"/>
      </w:pPr>
      <w:r>
        <w:separator/>
      </w:r>
    </w:p>
  </w:endnote>
  <w:endnote w:type="continuationSeparator" w:id="1">
    <w:p w:rsidR="00143D81" w:rsidRDefault="00143D81" w:rsidP="00C53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226039"/>
      <w:docPartObj>
        <w:docPartGallery w:val="Page Numbers (Bottom of Page)"/>
        <w:docPartUnique/>
      </w:docPartObj>
    </w:sdtPr>
    <w:sdtContent>
      <w:p w:rsidR="00932545" w:rsidRDefault="00A32A5F">
        <w:pPr>
          <w:pStyle w:val="a5"/>
          <w:jc w:val="center"/>
        </w:pPr>
        <w:fldSimple w:instr="PAGE   \* MERGEFORMAT">
          <w:r w:rsidR="00E448E9">
            <w:rPr>
              <w:noProof/>
            </w:rPr>
            <w:t>29</w:t>
          </w:r>
        </w:fldSimple>
      </w:p>
    </w:sdtContent>
  </w:sdt>
  <w:p w:rsidR="00932545" w:rsidRDefault="009325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81" w:rsidRDefault="00143D81" w:rsidP="00C53CE4">
      <w:pPr>
        <w:spacing w:line="240" w:lineRule="auto"/>
      </w:pPr>
      <w:r>
        <w:separator/>
      </w:r>
    </w:p>
  </w:footnote>
  <w:footnote w:type="continuationSeparator" w:id="1">
    <w:p w:rsidR="00143D81" w:rsidRDefault="00143D81" w:rsidP="00C53CE4">
      <w:pPr>
        <w:spacing w:line="240" w:lineRule="auto"/>
      </w:pPr>
      <w:r>
        <w:continuationSeparator/>
      </w:r>
    </w:p>
  </w:footnote>
  <w:footnote w:id="2">
    <w:p w:rsidR="00932545" w:rsidRDefault="00932545">
      <w:pPr>
        <w:pStyle w:val="a7"/>
      </w:pPr>
      <w:r>
        <w:rPr>
          <w:rStyle w:val="a9"/>
        </w:rPr>
        <w:footnoteRef/>
      </w:r>
      <w:r>
        <w:t xml:space="preserve"> По данным Федеральной службы государственной статистики (</w:t>
      </w:r>
      <w:r w:rsidRPr="00F6372F">
        <w:t>www.gks.ru</w:t>
      </w:r>
      <w:r>
        <w:t>).</w:t>
      </w:r>
    </w:p>
  </w:footnote>
  <w:footnote w:id="3">
    <w:p w:rsidR="00932545" w:rsidRDefault="00932545">
      <w:pPr>
        <w:pStyle w:val="a7"/>
      </w:pPr>
      <w:r>
        <w:rPr>
          <w:rStyle w:val="a9"/>
        </w:rPr>
        <w:footnoteRef/>
      </w:r>
      <w:r>
        <w:t xml:space="preserve"> По данным Федеральной службы государственной статистики (</w:t>
      </w:r>
      <w:r w:rsidRPr="00F6372F">
        <w:t>www.gks.ru</w:t>
      </w:r>
      <w:r>
        <w:t>).</w:t>
      </w:r>
    </w:p>
  </w:footnote>
  <w:footnote w:id="4">
    <w:p w:rsidR="00932545" w:rsidRDefault="00932545">
      <w:pPr>
        <w:pStyle w:val="a7"/>
      </w:pPr>
      <w:r>
        <w:rPr>
          <w:rStyle w:val="a9"/>
        </w:rPr>
        <w:footnoteRef/>
      </w:r>
      <w:r w:rsidRPr="00854484">
        <w:t>Об отходах производства и потребления: Федеральный закон. – 1998. – №89-ФЗ.</w:t>
      </w:r>
      <w:r>
        <w:t xml:space="preserve"> – </w:t>
      </w:r>
      <w:r w:rsidRPr="00D63D89">
        <w:t>Ст</w:t>
      </w:r>
      <w:r>
        <w:t>. 1.</w:t>
      </w:r>
    </w:p>
  </w:footnote>
  <w:footnote w:id="5">
    <w:p w:rsidR="00932545" w:rsidRDefault="00932545">
      <w:pPr>
        <w:pStyle w:val="a7"/>
      </w:pPr>
      <w:r>
        <w:rPr>
          <w:rStyle w:val="a9"/>
        </w:rPr>
        <w:footnoteRef/>
      </w:r>
      <w:r w:rsidRPr="00286963">
        <w:t xml:space="preserve">Прохоров И.О. Обращение с отходами: новая терминология и новые концепции // Справочник эколога. – 2015. – № 2 (26) – С. </w:t>
      </w:r>
      <w:r>
        <w:t>9.</w:t>
      </w:r>
    </w:p>
  </w:footnote>
  <w:footnote w:id="6">
    <w:p w:rsidR="00932545" w:rsidRDefault="00932545">
      <w:pPr>
        <w:pStyle w:val="a7"/>
      </w:pPr>
      <w:r>
        <w:rPr>
          <w:rStyle w:val="a9"/>
        </w:rPr>
        <w:footnoteRef/>
      </w:r>
      <w:r w:rsidRPr="003F1184">
        <w:t>Касимов А.М. Современные системы управления промышленными отходами в отечественной и мировой практике // Восточно-Европейский журнал передовых технол</w:t>
      </w:r>
      <w:r>
        <w:t>огий. – 2010. – № 4/8 (46). – С. 36.</w:t>
      </w:r>
    </w:p>
  </w:footnote>
  <w:footnote w:id="7">
    <w:p w:rsidR="00932545" w:rsidRDefault="00932545">
      <w:pPr>
        <w:pStyle w:val="a7"/>
      </w:pPr>
      <w:r>
        <w:rPr>
          <w:rStyle w:val="a9"/>
        </w:rPr>
        <w:footnoteRef/>
      </w:r>
      <w:r w:rsidRPr="00F125E6">
        <w:t xml:space="preserve">Александрова Ю.В. Экологические основы природопользования. Учебное пособие для студентов очной, очно-заочной и заочной формы обучения. Для среднего профессионального образования. СПб.: СПбГТИ(ТУ), 2015. – </w:t>
      </w:r>
      <w:r>
        <w:t>С. 40.</w:t>
      </w:r>
    </w:p>
  </w:footnote>
  <w:footnote w:id="8">
    <w:p w:rsidR="00932545" w:rsidRDefault="00932545">
      <w:pPr>
        <w:pStyle w:val="a7"/>
      </w:pPr>
      <w:r>
        <w:rPr>
          <w:rStyle w:val="a9"/>
        </w:rPr>
        <w:footnoteRef/>
      </w:r>
      <w:r w:rsidRPr="004B3461">
        <w:t xml:space="preserve">Бобович Б.Б. Переработка промышленных отходов: учебник для вузов. М.: Интермет Инжиниринг, 1999. – </w:t>
      </w:r>
      <w:r>
        <w:t>С. 44.</w:t>
      </w:r>
    </w:p>
  </w:footnote>
  <w:footnote w:id="9">
    <w:p w:rsidR="00932545" w:rsidRDefault="00932545" w:rsidP="00BF11D3">
      <w:pPr>
        <w:pStyle w:val="a7"/>
      </w:pPr>
      <w:r>
        <w:rPr>
          <w:rStyle w:val="a9"/>
        </w:rPr>
        <w:footnoteRef/>
      </w:r>
      <w:r w:rsidRPr="00842E53">
        <w:t>Об отходах производства и потребления: Федеральный закон. – 1998. – №89-ФЗ.</w:t>
      </w:r>
      <w:r>
        <w:t xml:space="preserve"> – Ст. 1.</w:t>
      </w:r>
    </w:p>
  </w:footnote>
  <w:footnote w:id="10">
    <w:p w:rsidR="00932545" w:rsidRDefault="00932545">
      <w:pPr>
        <w:pStyle w:val="a7"/>
      </w:pPr>
      <w:r>
        <w:rPr>
          <w:rStyle w:val="a9"/>
        </w:rPr>
        <w:footnoteRef/>
      </w:r>
      <w:r w:rsidRPr="002338AB">
        <w:t xml:space="preserve">Прохоров И.О. Обращение с отходами: новая терминология и новые концепции // Справочник эколога. – </w:t>
      </w:r>
      <w:r>
        <w:t>2015. – № 2 (26) – С. 17-18.</w:t>
      </w:r>
    </w:p>
  </w:footnote>
  <w:footnote w:id="11">
    <w:p w:rsidR="00932545" w:rsidRDefault="00932545">
      <w:pPr>
        <w:pStyle w:val="a7"/>
      </w:pPr>
      <w:r>
        <w:rPr>
          <w:rStyle w:val="a9"/>
        </w:rPr>
        <w:footnoteRef/>
      </w:r>
      <w:r w:rsidRPr="004B3461">
        <w:t>Бобович Б.Б. Переработка промышленных отходов: учебник для вузов. М.: Интермет Инжиниринг, 1999. – 445 с.</w:t>
      </w:r>
    </w:p>
  </w:footnote>
  <w:footnote w:id="12">
    <w:p w:rsidR="00932545" w:rsidRDefault="00932545">
      <w:pPr>
        <w:pStyle w:val="a7"/>
      </w:pPr>
      <w:r>
        <w:rPr>
          <w:rStyle w:val="a9"/>
        </w:rPr>
        <w:footnoteRef/>
      </w:r>
      <w:r w:rsidRPr="00301AE6">
        <w:t>Гринин А.С., Новиков В.Н. Промышленные и бытовые отходы. Хранение, утилизация, переработка. – М.: Фаир-Пресс, 2002. – 336 с.</w:t>
      </w:r>
    </w:p>
  </w:footnote>
  <w:footnote w:id="13">
    <w:p w:rsidR="00932545" w:rsidRDefault="00932545">
      <w:pPr>
        <w:pStyle w:val="a7"/>
      </w:pPr>
      <w:r>
        <w:rPr>
          <w:rStyle w:val="a9"/>
        </w:rPr>
        <w:footnoteRef/>
      </w:r>
      <w:r w:rsidRPr="00842E53">
        <w:t>Об отходах производства и потребления: Федеральный закон. – 1998. – №89-ФЗ.</w:t>
      </w:r>
      <w:r>
        <w:t xml:space="preserve"> – Ст. 4.1.</w:t>
      </w:r>
    </w:p>
  </w:footnote>
  <w:footnote w:id="14">
    <w:p w:rsidR="00932545" w:rsidRDefault="00932545" w:rsidP="003946CF">
      <w:pPr>
        <w:pStyle w:val="a7"/>
      </w:pPr>
      <w:r>
        <w:rPr>
          <w:rStyle w:val="a9"/>
        </w:rPr>
        <w:footnoteRef/>
      </w:r>
      <w:r w:rsidRPr="00BE63CD">
        <w:t xml:space="preserve">Александрова Ю.В. Экологические основы природопользования. Учебное пособие для студентов очной, очно-заочной и заочной формы обучения. Для среднего профессионального образования. СПб.: СПбГТИ(ТУ), 2015. – </w:t>
      </w:r>
      <w:r>
        <w:t>С. 41.</w:t>
      </w:r>
    </w:p>
  </w:footnote>
  <w:footnote w:id="15">
    <w:p w:rsidR="00932545" w:rsidRDefault="00932545">
      <w:pPr>
        <w:pStyle w:val="a7"/>
      </w:pPr>
      <w:r>
        <w:rPr>
          <w:rStyle w:val="a9"/>
        </w:rPr>
        <w:footnoteRef/>
      </w:r>
      <w:r w:rsidRPr="00D22BEE">
        <w:t xml:space="preserve">Опекунов А.Ю., Ганул А.Г. Теория и практика экологического нормирования в России. Учебное пособие. СПб.: Изд-во С.-Петерб. ун-та, 2014. – </w:t>
      </w:r>
      <w:r>
        <w:t>С. 36.</w:t>
      </w:r>
    </w:p>
  </w:footnote>
  <w:footnote w:id="16">
    <w:p w:rsidR="00932545" w:rsidRDefault="00932545">
      <w:pPr>
        <w:pStyle w:val="a7"/>
      </w:pPr>
      <w:r>
        <w:rPr>
          <w:rStyle w:val="a9"/>
        </w:rPr>
        <w:footnoteRef/>
      </w:r>
      <w:r w:rsidRPr="004B3461">
        <w:t xml:space="preserve">Бобович Б.Б. Переработка промышленных отходов: учебник для вузов. М.: Интермет Инжиниринг, 1999. – </w:t>
      </w:r>
      <w:r>
        <w:t>С. 48.</w:t>
      </w:r>
    </w:p>
  </w:footnote>
  <w:footnote w:id="17">
    <w:p w:rsidR="00932545" w:rsidRDefault="00932545">
      <w:pPr>
        <w:pStyle w:val="a7"/>
      </w:pPr>
      <w:r>
        <w:rPr>
          <w:rStyle w:val="a9"/>
        </w:rPr>
        <w:footnoteRef/>
      </w:r>
      <w:r w:rsidRPr="005D5ECB">
        <w:t xml:space="preserve">Кузнецова О.П. Экологическое развитие в лакокрасочной промышленности // Вестник Казанского технологического университета. – 2013. – №14. – С. </w:t>
      </w:r>
      <w:r>
        <w:t>68.</w:t>
      </w:r>
    </w:p>
  </w:footnote>
  <w:footnote w:id="18">
    <w:p w:rsidR="00932545" w:rsidRDefault="00932545">
      <w:pPr>
        <w:pStyle w:val="a7"/>
      </w:pPr>
      <w:r>
        <w:rPr>
          <w:rStyle w:val="a9"/>
        </w:rPr>
        <w:footnoteRef/>
      </w:r>
      <w:r w:rsidRPr="00072F92">
        <w:t>Заболотских В.В., Васильев А.В., Батова К.Э.. Анализ проблемы образования отходов лакокрасочных материалов в Самарской области и перспективы их переработки // Проблемы прикладной экологии. – 2015. – №4. – С. 273-276.</w:t>
      </w:r>
    </w:p>
  </w:footnote>
  <w:footnote w:id="19">
    <w:p w:rsidR="00932545" w:rsidRDefault="00932545">
      <w:pPr>
        <w:pStyle w:val="a7"/>
      </w:pPr>
      <w:r>
        <w:rPr>
          <w:rStyle w:val="a9"/>
        </w:rPr>
        <w:footnoteRef/>
      </w:r>
      <w:r w:rsidRPr="007D2F44">
        <w:t>Александрова Ю.В. Экологические основы природопользования. Учебное пособие для студентов очной, очно-заочной и заочной формы обучения. Для среднего профессионального образования. СПб.: СПбГТИ(ТУ), 2015. – 124 с.</w:t>
      </w:r>
    </w:p>
  </w:footnote>
  <w:footnote w:id="20">
    <w:p w:rsidR="00932545" w:rsidRDefault="00932545">
      <w:pPr>
        <w:pStyle w:val="a7"/>
      </w:pPr>
      <w:r>
        <w:rPr>
          <w:rStyle w:val="a9"/>
        </w:rPr>
        <w:footnoteRef/>
      </w:r>
      <w:r w:rsidRPr="001E5E67">
        <w:t>Об отходах производства и потребления: Федеральный закон. – 1998. – №89-ФЗ.</w:t>
      </w:r>
      <w:r>
        <w:t xml:space="preserve"> – Ст. 1.</w:t>
      </w:r>
    </w:p>
  </w:footnote>
  <w:footnote w:id="21">
    <w:p w:rsidR="00932545" w:rsidRDefault="00932545">
      <w:pPr>
        <w:pStyle w:val="a7"/>
      </w:pPr>
      <w:r>
        <w:rPr>
          <w:rStyle w:val="a9"/>
        </w:rPr>
        <w:footnoteRef/>
      </w:r>
      <w:r w:rsidRPr="005D5ECB">
        <w:t>Кузнецова О.П. Экологическое развитие в лакокрасочной промышленности // Вестник Казанского технологического университета. – 2013. – №14. – С. 66-70.</w:t>
      </w:r>
    </w:p>
  </w:footnote>
  <w:footnote w:id="22">
    <w:p w:rsidR="00932545" w:rsidRDefault="00932545" w:rsidP="00CA77B0">
      <w:pPr>
        <w:pStyle w:val="a7"/>
      </w:pPr>
      <w:r>
        <w:rPr>
          <w:rStyle w:val="a9"/>
        </w:rPr>
        <w:footnoteRef/>
      </w:r>
      <w:r w:rsidRPr="002C2292">
        <w:t xml:space="preserve">Заболотских В.В., Васильев А.В., Батова К.Э.. Анализ проблемы образования отходов лакокрасочных материалов в Самарской области и перспективы их переработки // Проблемы прикладной экологии. – 2015. – №4. – С. </w:t>
      </w:r>
      <w:r>
        <w:t>274.</w:t>
      </w:r>
    </w:p>
  </w:footnote>
  <w:footnote w:id="23">
    <w:p w:rsidR="00932545" w:rsidRDefault="00932545">
      <w:pPr>
        <w:pStyle w:val="a7"/>
      </w:pPr>
      <w:r>
        <w:rPr>
          <w:rStyle w:val="a9"/>
        </w:rPr>
        <w:footnoteRef/>
      </w:r>
      <w:r w:rsidRPr="005D5ECB">
        <w:t>Кузнецова О.П. Экологическое развитие в лакокрасочной промышленности // Вестник Казанского технологического университета. – 2013. – №14. – С. 66-70.</w:t>
      </w:r>
    </w:p>
  </w:footnote>
  <w:footnote w:id="24">
    <w:p w:rsidR="00932545" w:rsidRDefault="00932545">
      <w:pPr>
        <w:pStyle w:val="a7"/>
      </w:pPr>
      <w:r>
        <w:rPr>
          <w:rStyle w:val="a9"/>
        </w:rPr>
        <w:footnoteRef/>
      </w:r>
      <w:r w:rsidRPr="00F43AA5">
        <w:t>Производственная компания «Огнеза». – www.ogneza.com – 2016.</w:t>
      </w:r>
    </w:p>
  </w:footnote>
  <w:footnote w:id="25">
    <w:p w:rsidR="00932545" w:rsidRDefault="00932545">
      <w:pPr>
        <w:pStyle w:val="a7"/>
      </w:pPr>
      <w:r>
        <w:rPr>
          <w:rStyle w:val="a9"/>
        </w:rPr>
        <w:footnoteRef/>
      </w:r>
      <w:r w:rsidRPr="00103642">
        <w:t>Опекунов А.Ю., Ганул А.Г. Теория и практика экологического нормирования в России. Учебное пособие. СПб.: Изд-во С.-Петерб. ун-та, 2014. – 332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2DE"/>
    <w:multiLevelType w:val="hybridMultilevel"/>
    <w:tmpl w:val="AFDC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4D44"/>
    <w:multiLevelType w:val="hybridMultilevel"/>
    <w:tmpl w:val="BC4C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E2909"/>
    <w:multiLevelType w:val="hybridMultilevel"/>
    <w:tmpl w:val="DC8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3F8D"/>
    <w:multiLevelType w:val="hybridMultilevel"/>
    <w:tmpl w:val="9864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2217C"/>
    <w:multiLevelType w:val="hybridMultilevel"/>
    <w:tmpl w:val="AB80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60D42"/>
    <w:multiLevelType w:val="hybridMultilevel"/>
    <w:tmpl w:val="15604F4A"/>
    <w:lvl w:ilvl="0" w:tplc="F7CCF9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01F99"/>
    <w:multiLevelType w:val="hybridMultilevel"/>
    <w:tmpl w:val="EEAC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B0B37"/>
    <w:multiLevelType w:val="hybridMultilevel"/>
    <w:tmpl w:val="F10A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A6820"/>
    <w:multiLevelType w:val="hybridMultilevel"/>
    <w:tmpl w:val="AD88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4720"/>
    <w:multiLevelType w:val="hybridMultilevel"/>
    <w:tmpl w:val="D2B0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71177"/>
    <w:multiLevelType w:val="hybridMultilevel"/>
    <w:tmpl w:val="4706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762B3"/>
    <w:multiLevelType w:val="hybridMultilevel"/>
    <w:tmpl w:val="80C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25EEB"/>
    <w:multiLevelType w:val="hybridMultilevel"/>
    <w:tmpl w:val="598A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768DA"/>
    <w:multiLevelType w:val="hybridMultilevel"/>
    <w:tmpl w:val="6F34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E2ACA"/>
    <w:multiLevelType w:val="hybridMultilevel"/>
    <w:tmpl w:val="8670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260C7"/>
    <w:multiLevelType w:val="hybridMultilevel"/>
    <w:tmpl w:val="D618EBB4"/>
    <w:lvl w:ilvl="0" w:tplc="F7CCF9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22E28"/>
    <w:multiLevelType w:val="hybridMultilevel"/>
    <w:tmpl w:val="C41E3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D236C"/>
    <w:multiLevelType w:val="hybridMultilevel"/>
    <w:tmpl w:val="42BE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362AD"/>
    <w:multiLevelType w:val="hybridMultilevel"/>
    <w:tmpl w:val="B8E0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81A2E"/>
    <w:multiLevelType w:val="hybridMultilevel"/>
    <w:tmpl w:val="2214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90326"/>
    <w:multiLevelType w:val="hybridMultilevel"/>
    <w:tmpl w:val="0B20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F001F"/>
    <w:multiLevelType w:val="hybridMultilevel"/>
    <w:tmpl w:val="BA9E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F6340"/>
    <w:multiLevelType w:val="hybridMultilevel"/>
    <w:tmpl w:val="B290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43436"/>
    <w:multiLevelType w:val="hybridMultilevel"/>
    <w:tmpl w:val="985A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06A85"/>
    <w:multiLevelType w:val="hybridMultilevel"/>
    <w:tmpl w:val="6EE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507F"/>
    <w:multiLevelType w:val="hybridMultilevel"/>
    <w:tmpl w:val="BA3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00DD4"/>
    <w:multiLevelType w:val="hybridMultilevel"/>
    <w:tmpl w:val="B150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46F81"/>
    <w:multiLevelType w:val="hybridMultilevel"/>
    <w:tmpl w:val="7EF0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93E46"/>
    <w:multiLevelType w:val="hybridMultilevel"/>
    <w:tmpl w:val="AB3E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24435"/>
    <w:multiLevelType w:val="hybridMultilevel"/>
    <w:tmpl w:val="ABD2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C4488"/>
    <w:multiLevelType w:val="hybridMultilevel"/>
    <w:tmpl w:val="BE1495FC"/>
    <w:lvl w:ilvl="0" w:tplc="F7CCF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C0A6D"/>
    <w:multiLevelType w:val="hybridMultilevel"/>
    <w:tmpl w:val="5CBE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71C32"/>
    <w:multiLevelType w:val="hybridMultilevel"/>
    <w:tmpl w:val="9C72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4409F"/>
    <w:multiLevelType w:val="hybridMultilevel"/>
    <w:tmpl w:val="B5B2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81D3C"/>
    <w:multiLevelType w:val="hybridMultilevel"/>
    <w:tmpl w:val="70B4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040FA"/>
    <w:multiLevelType w:val="hybridMultilevel"/>
    <w:tmpl w:val="EA5C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31429"/>
    <w:multiLevelType w:val="hybridMultilevel"/>
    <w:tmpl w:val="355C858A"/>
    <w:lvl w:ilvl="0" w:tplc="F7CCF9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20ABF"/>
    <w:multiLevelType w:val="hybridMultilevel"/>
    <w:tmpl w:val="F0BC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95ECA"/>
    <w:multiLevelType w:val="hybridMultilevel"/>
    <w:tmpl w:val="827A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07867"/>
    <w:multiLevelType w:val="hybridMultilevel"/>
    <w:tmpl w:val="A2A6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539CB"/>
    <w:multiLevelType w:val="hybridMultilevel"/>
    <w:tmpl w:val="AED4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F073B"/>
    <w:multiLevelType w:val="hybridMultilevel"/>
    <w:tmpl w:val="4BF09628"/>
    <w:lvl w:ilvl="0" w:tplc="F7CCF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6"/>
  </w:num>
  <w:num w:numId="5">
    <w:abstractNumId w:val="1"/>
  </w:num>
  <w:num w:numId="6">
    <w:abstractNumId w:val="35"/>
  </w:num>
  <w:num w:numId="7">
    <w:abstractNumId w:val="16"/>
  </w:num>
  <w:num w:numId="8">
    <w:abstractNumId w:val="21"/>
  </w:num>
  <w:num w:numId="9">
    <w:abstractNumId w:val="32"/>
  </w:num>
  <w:num w:numId="10">
    <w:abstractNumId w:val="7"/>
  </w:num>
  <w:num w:numId="11">
    <w:abstractNumId w:val="23"/>
  </w:num>
  <w:num w:numId="12">
    <w:abstractNumId w:val="8"/>
  </w:num>
  <w:num w:numId="13">
    <w:abstractNumId w:val="24"/>
  </w:num>
  <w:num w:numId="14">
    <w:abstractNumId w:val="2"/>
  </w:num>
  <w:num w:numId="15">
    <w:abstractNumId w:val="28"/>
  </w:num>
  <w:num w:numId="16">
    <w:abstractNumId w:val="5"/>
  </w:num>
  <w:num w:numId="17">
    <w:abstractNumId w:val="36"/>
  </w:num>
  <w:num w:numId="18">
    <w:abstractNumId w:val="0"/>
  </w:num>
  <w:num w:numId="19">
    <w:abstractNumId w:val="25"/>
  </w:num>
  <w:num w:numId="20">
    <w:abstractNumId w:val="30"/>
  </w:num>
  <w:num w:numId="21">
    <w:abstractNumId w:val="15"/>
  </w:num>
  <w:num w:numId="22">
    <w:abstractNumId w:val="9"/>
  </w:num>
  <w:num w:numId="23">
    <w:abstractNumId w:val="41"/>
  </w:num>
  <w:num w:numId="24">
    <w:abstractNumId w:val="17"/>
  </w:num>
  <w:num w:numId="25">
    <w:abstractNumId w:val="18"/>
  </w:num>
  <w:num w:numId="26">
    <w:abstractNumId w:val="38"/>
  </w:num>
  <w:num w:numId="27">
    <w:abstractNumId w:val="33"/>
  </w:num>
  <w:num w:numId="28">
    <w:abstractNumId w:val="4"/>
  </w:num>
  <w:num w:numId="29">
    <w:abstractNumId w:val="34"/>
  </w:num>
  <w:num w:numId="30">
    <w:abstractNumId w:val="3"/>
  </w:num>
  <w:num w:numId="31">
    <w:abstractNumId w:val="26"/>
  </w:num>
  <w:num w:numId="32">
    <w:abstractNumId w:val="10"/>
  </w:num>
  <w:num w:numId="33">
    <w:abstractNumId w:val="19"/>
  </w:num>
  <w:num w:numId="34">
    <w:abstractNumId w:val="37"/>
  </w:num>
  <w:num w:numId="35">
    <w:abstractNumId w:val="29"/>
  </w:num>
  <w:num w:numId="36">
    <w:abstractNumId w:val="39"/>
  </w:num>
  <w:num w:numId="37">
    <w:abstractNumId w:val="22"/>
  </w:num>
  <w:num w:numId="38">
    <w:abstractNumId w:val="31"/>
  </w:num>
  <w:num w:numId="39">
    <w:abstractNumId w:val="13"/>
  </w:num>
  <w:num w:numId="40">
    <w:abstractNumId w:val="40"/>
  </w:num>
  <w:num w:numId="41">
    <w:abstractNumId w:val="12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F37"/>
    <w:rsid w:val="00035B75"/>
    <w:rsid w:val="000523A3"/>
    <w:rsid w:val="00052C21"/>
    <w:rsid w:val="00054C68"/>
    <w:rsid w:val="00061416"/>
    <w:rsid w:val="00070093"/>
    <w:rsid w:val="00072F92"/>
    <w:rsid w:val="00076258"/>
    <w:rsid w:val="00084D6A"/>
    <w:rsid w:val="000E69EB"/>
    <w:rsid w:val="000F0B9E"/>
    <w:rsid w:val="00100536"/>
    <w:rsid w:val="00103642"/>
    <w:rsid w:val="001229F3"/>
    <w:rsid w:val="00143D81"/>
    <w:rsid w:val="00152E44"/>
    <w:rsid w:val="00171404"/>
    <w:rsid w:val="00171AC3"/>
    <w:rsid w:val="00177583"/>
    <w:rsid w:val="001840EF"/>
    <w:rsid w:val="0018469D"/>
    <w:rsid w:val="00190BE8"/>
    <w:rsid w:val="00196E07"/>
    <w:rsid w:val="001A06A3"/>
    <w:rsid w:val="001B4940"/>
    <w:rsid w:val="001B58AC"/>
    <w:rsid w:val="001C088D"/>
    <w:rsid w:val="001D0A1C"/>
    <w:rsid w:val="001E3F80"/>
    <w:rsid w:val="001E5E67"/>
    <w:rsid w:val="001E77A8"/>
    <w:rsid w:val="0020538A"/>
    <w:rsid w:val="00210F07"/>
    <w:rsid w:val="002338AB"/>
    <w:rsid w:val="0023669E"/>
    <w:rsid w:val="002366D3"/>
    <w:rsid w:val="00256292"/>
    <w:rsid w:val="00286963"/>
    <w:rsid w:val="002A2617"/>
    <w:rsid w:val="002A50E0"/>
    <w:rsid w:val="002C2292"/>
    <w:rsid w:val="002D3D3E"/>
    <w:rsid w:val="002D4E34"/>
    <w:rsid w:val="002D50A5"/>
    <w:rsid w:val="002E2E92"/>
    <w:rsid w:val="00301AE6"/>
    <w:rsid w:val="0030736C"/>
    <w:rsid w:val="00313898"/>
    <w:rsid w:val="00322ABC"/>
    <w:rsid w:val="0032550D"/>
    <w:rsid w:val="003505D9"/>
    <w:rsid w:val="003516F7"/>
    <w:rsid w:val="003541D1"/>
    <w:rsid w:val="003731B6"/>
    <w:rsid w:val="00376B07"/>
    <w:rsid w:val="003946CF"/>
    <w:rsid w:val="003A0049"/>
    <w:rsid w:val="003B2250"/>
    <w:rsid w:val="003C20D7"/>
    <w:rsid w:val="003F1184"/>
    <w:rsid w:val="00446452"/>
    <w:rsid w:val="00455E04"/>
    <w:rsid w:val="00456136"/>
    <w:rsid w:val="00467355"/>
    <w:rsid w:val="00472892"/>
    <w:rsid w:val="00484EC2"/>
    <w:rsid w:val="00485A31"/>
    <w:rsid w:val="004A3AA1"/>
    <w:rsid w:val="004A646C"/>
    <w:rsid w:val="004B3461"/>
    <w:rsid w:val="004B46AE"/>
    <w:rsid w:val="004B6F1B"/>
    <w:rsid w:val="004C0827"/>
    <w:rsid w:val="004C26F7"/>
    <w:rsid w:val="004C6E6B"/>
    <w:rsid w:val="004E6B90"/>
    <w:rsid w:val="004F2DB2"/>
    <w:rsid w:val="004F63D6"/>
    <w:rsid w:val="005039E5"/>
    <w:rsid w:val="00507279"/>
    <w:rsid w:val="00515406"/>
    <w:rsid w:val="0051603E"/>
    <w:rsid w:val="005308C7"/>
    <w:rsid w:val="00586F67"/>
    <w:rsid w:val="00587634"/>
    <w:rsid w:val="005917D7"/>
    <w:rsid w:val="005954EB"/>
    <w:rsid w:val="005A553B"/>
    <w:rsid w:val="005A6480"/>
    <w:rsid w:val="005D5ECB"/>
    <w:rsid w:val="005E3173"/>
    <w:rsid w:val="006128E0"/>
    <w:rsid w:val="006239A0"/>
    <w:rsid w:val="0062495F"/>
    <w:rsid w:val="006364AD"/>
    <w:rsid w:val="006366AD"/>
    <w:rsid w:val="0065233C"/>
    <w:rsid w:val="006745DC"/>
    <w:rsid w:val="00687266"/>
    <w:rsid w:val="00687510"/>
    <w:rsid w:val="00693543"/>
    <w:rsid w:val="006B21FA"/>
    <w:rsid w:val="006D1CCA"/>
    <w:rsid w:val="006F5968"/>
    <w:rsid w:val="007074EC"/>
    <w:rsid w:val="00724830"/>
    <w:rsid w:val="0073226B"/>
    <w:rsid w:val="007433B7"/>
    <w:rsid w:val="007519C6"/>
    <w:rsid w:val="00773F37"/>
    <w:rsid w:val="007761C5"/>
    <w:rsid w:val="007C1662"/>
    <w:rsid w:val="007C6F11"/>
    <w:rsid w:val="007D2F44"/>
    <w:rsid w:val="007E3BCF"/>
    <w:rsid w:val="007F4349"/>
    <w:rsid w:val="007F749D"/>
    <w:rsid w:val="00811A12"/>
    <w:rsid w:val="00827719"/>
    <w:rsid w:val="00830A1E"/>
    <w:rsid w:val="008328E3"/>
    <w:rsid w:val="00842E53"/>
    <w:rsid w:val="00854484"/>
    <w:rsid w:val="00867D34"/>
    <w:rsid w:val="008726B7"/>
    <w:rsid w:val="00884FF7"/>
    <w:rsid w:val="00891235"/>
    <w:rsid w:val="008B6132"/>
    <w:rsid w:val="008C50AD"/>
    <w:rsid w:val="0090687B"/>
    <w:rsid w:val="00921371"/>
    <w:rsid w:val="0093253F"/>
    <w:rsid w:val="00932545"/>
    <w:rsid w:val="00942632"/>
    <w:rsid w:val="00950BB5"/>
    <w:rsid w:val="00951147"/>
    <w:rsid w:val="009543A7"/>
    <w:rsid w:val="00960DFB"/>
    <w:rsid w:val="00961D3A"/>
    <w:rsid w:val="00970E55"/>
    <w:rsid w:val="00973BB2"/>
    <w:rsid w:val="00980A7C"/>
    <w:rsid w:val="009A4DEC"/>
    <w:rsid w:val="009A6838"/>
    <w:rsid w:val="009B01BA"/>
    <w:rsid w:val="009B3BC2"/>
    <w:rsid w:val="009C4B38"/>
    <w:rsid w:val="009D1543"/>
    <w:rsid w:val="009E3C27"/>
    <w:rsid w:val="00A01162"/>
    <w:rsid w:val="00A0698F"/>
    <w:rsid w:val="00A32A5F"/>
    <w:rsid w:val="00A408CA"/>
    <w:rsid w:val="00A43EB7"/>
    <w:rsid w:val="00A47AD6"/>
    <w:rsid w:val="00A62E9A"/>
    <w:rsid w:val="00A76627"/>
    <w:rsid w:val="00A94DDB"/>
    <w:rsid w:val="00A9662D"/>
    <w:rsid w:val="00A97966"/>
    <w:rsid w:val="00AA122F"/>
    <w:rsid w:val="00AB5048"/>
    <w:rsid w:val="00AB6D88"/>
    <w:rsid w:val="00AB73AE"/>
    <w:rsid w:val="00AC385C"/>
    <w:rsid w:val="00AD4DD4"/>
    <w:rsid w:val="00AF43BA"/>
    <w:rsid w:val="00B004D6"/>
    <w:rsid w:val="00B00A79"/>
    <w:rsid w:val="00B12773"/>
    <w:rsid w:val="00B22E96"/>
    <w:rsid w:val="00B24628"/>
    <w:rsid w:val="00B2687F"/>
    <w:rsid w:val="00B46DE3"/>
    <w:rsid w:val="00B629B2"/>
    <w:rsid w:val="00B64BFC"/>
    <w:rsid w:val="00BA050D"/>
    <w:rsid w:val="00BA1BE0"/>
    <w:rsid w:val="00BA5DCA"/>
    <w:rsid w:val="00BB12AB"/>
    <w:rsid w:val="00BC2D0A"/>
    <w:rsid w:val="00BC3D82"/>
    <w:rsid w:val="00BC5E43"/>
    <w:rsid w:val="00BE1B4E"/>
    <w:rsid w:val="00BE63CD"/>
    <w:rsid w:val="00BF11D3"/>
    <w:rsid w:val="00BF27EF"/>
    <w:rsid w:val="00BF3796"/>
    <w:rsid w:val="00BF777F"/>
    <w:rsid w:val="00C06B0C"/>
    <w:rsid w:val="00C131AC"/>
    <w:rsid w:val="00C237EE"/>
    <w:rsid w:val="00C30C48"/>
    <w:rsid w:val="00C46D87"/>
    <w:rsid w:val="00C53CE4"/>
    <w:rsid w:val="00C67387"/>
    <w:rsid w:val="00C773AB"/>
    <w:rsid w:val="00C8399D"/>
    <w:rsid w:val="00CA5A08"/>
    <w:rsid w:val="00CA6F5A"/>
    <w:rsid w:val="00CA77B0"/>
    <w:rsid w:val="00CC195B"/>
    <w:rsid w:val="00CD267A"/>
    <w:rsid w:val="00CD3410"/>
    <w:rsid w:val="00CD670F"/>
    <w:rsid w:val="00CE204C"/>
    <w:rsid w:val="00CF4B83"/>
    <w:rsid w:val="00CF66C8"/>
    <w:rsid w:val="00D202B4"/>
    <w:rsid w:val="00D22BEE"/>
    <w:rsid w:val="00D63D89"/>
    <w:rsid w:val="00D65ACB"/>
    <w:rsid w:val="00D70A71"/>
    <w:rsid w:val="00D70E95"/>
    <w:rsid w:val="00D90B3D"/>
    <w:rsid w:val="00D95354"/>
    <w:rsid w:val="00D95F67"/>
    <w:rsid w:val="00D96E63"/>
    <w:rsid w:val="00DB212A"/>
    <w:rsid w:val="00DB5389"/>
    <w:rsid w:val="00DB6D3E"/>
    <w:rsid w:val="00DC250F"/>
    <w:rsid w:val="00DE28F5"/>
    <w:rsid w:val="00DE39CE"/>
    <w:rsid w:val="00DF48ED"/>
    <w:rsid w:val="00DF6298"/>
    <w:rsid w:val="00DF6BA5"/>
    <w:rsid w:val="00E243DA"/>
    <w:rsid w:val="00E31BB6"/>
    <w:rsid w:val="00E34BA1"/>
    <w:rsid w:val="00E41458"/>
    <w:rsid w:val="00E43C6F"/>
    <w:rsid w:val="00E448E9"/>
    <w:rsid w:val="00E75366"/>
    <w:rsid w:val="00E82D8A"/>
    <w:rsid w:val="00EA225E"/>
    <w:rsid w:val="00EB2041"/>
    <w:rsid w:val="00EC0C50"/>
    <w:rsid w:val="00EF2F39"/>
    <w:rsid w:val="00EF7F11"/>
    <w:rsid w:val="00F125E6"/>
    <w:rsid w:val="00F128BC"/>
    <w:rsid w:val="00F22C22"/>
    <w:rsid w:val="00F335A2"/>
    <w:rsid w:val="00F430A8"/>
    <w:rsid w:val="00F43AA5"/>
    <w:rsid w:val="00F6372F"/>
    <w:rsid w:val="00F662BE"/>
    <w:rsid w:val="00F673FB"/>
    <w:rsid w:val="00FB568E"/>
    <w:rsid w:val="00FB6CB2"/>
    <w:rsid w:val="00FD0C9B"/>
    <w:rsid w:val="00FD5DA2"/>
    <w:rsid w:val="00FF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2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53CE4"/>
    <w:pPr>
      <w:keepNext/>
      <w:keepLines/>
      <w:spacing w:after="12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7F11"/>
    <w:pPr>
      <w:keepNext/>
      <w:keepLines/>
      <w:spacing w:after="120"/>
      <w:outlineLvl w:val="1"/>
    </w:pPr>
    <w:rPr>
      <w:rFonts w:eastAsiaTheme="majorEastAsia"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CE4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C53CE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C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53CE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CE4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F6372F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372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372F"/>
    <w:rPr>
      <w:vertAlign w:val="superscript"/>
    </w:rPr>
  </w:style>
  <w:style w:type="paragraph" w:styleId="aa">
    <w:name w:val="List Paragraph"/>
    <w:basedOn w:val="a"/>
    <w:uiPriority w:val="34"/>
    <w:qFormat/>
    <w:rsid w:val="00B629B2"/>
    <w:pPr>
      <w:ind w:left="720"/>
      <w:contextualSpacing/>
    </w:pPr>
  </w:style>
  <w:style w:type="table" w:styleId="ab">
    <w:name w:val="Table Grid"/>
    <w:basedOn w:val="a1"/>
    <w:uiPriority w:val="59"/>
    <w:rsid w:val="0015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EF7F11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F7F11"/>
    <w:pPr>
      <w:tabs>
        <w:tab w:val="right" w:leader="dot" w:pos="9061"/>
      </w:tabs>
    </w:pPr>
  </w:style>
  <w:style w:type="character" w:styleId="ad">
    <w:name w:val="Hyperlink"/>
    <w:basedOn w:val="a0"/>
    <w:uiPriority w:val="99"/>
    <w:unhideWhenUsed/>
    <w:rsid w:val="00EF7F1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F7F11"/>
    <w:rPr>
      <w:rFonts w:ascii="Times New Roman" w:eastAsiaTheme="majorEastAsia" w:hAnsi="Times New Roman" w:cstheme="majorBidi"/>
      <w:i/>
      <w:sz w:val="24"/>
      <w:szCs w:val="26"/>
    </w:rPr>
  </w:style>
  <w:style w:type="paragraph" w:styleId="ae">
    <w:name w:val="No Spacing"/>
    <w:uiPriority w:val="1"/>
    <w:qFormat/>
    <w:rsid w:val="00EF7F1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BC3D82"/>
    <w:pPr>
      <w:spacing w:after="100"/>
      <w:ind w:left="240"/>
    </w:pPr>
  </w:style>
  <w:style w:type="paragraph" w:styleId="af">
    <w:name w:val="Normal (Web)"/>
    <w:basedOn w:val="a"/>
    <w:uiPriority w:val="99"/>
    <w:semiHidden/>
    <w:unhideWhenUsed/>
    <w:rsid w:val="00CF4B8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D90B3D"/>
    <w:pPr>
      <w:suppressAutoHyphens/>
      <w:overflowPunct w:val="0"/>
      <w:autoSpaceDE w:val="0"/>
      <w:autoSpaceDN w:val="0"/>
      <w:adjustRightInd w:val="0"/>
      <w:ind w:firstLine="720"/>
      <w:jc w:val="center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90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A0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06A3"/>
    <w:rPr>
      <w:rFonts w:ascii="Tahoma" w:hAnsi="Tahoma" w:cs="Tahoma"/>
      <w:sz w:val="16"/>
      <w:szCs w:val="16"/>
    </w:rPr>
  </w:style>
  <w:style w:type="paragraph" w:customStyle="1" w:styleId="af2">
    <w:name w:val="НГО абзац"/>
    <w:link w:val="af3"/>
    <w:rsid w:val="00A94DDB"/>
    <w:pPr>
      <w:spacing w:after="0" w:line="276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ГО абзац Знак"/>
    <w:link w:val="af2"/>
    <w:rsid w:val="00A94DDB"/>
    <w:rPr>
      <w:rFonts w:ascii="Times New Roman" w:eastAsia="Times New Roman" w:hAnsi="Times New Roman" w:cs="Times New Roman"/>
      <w:sz w:val="28"/>
      <w:szCs w:val="24"/>
    </w:rPr>
  </w:style>
  <w:style w:type="character" w:styleId="af4">
    <w:name w:val="annotation reference"/>
    <w:basedOn w:val="a0"/>
    <w:uiPriority w:val="99"/>
    <w:semiHidden/>
    <w:unhideWhenUsed/>
    <w:rsid w:val="009E3C2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3C2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3C27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3C2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3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image" Target="media/image3.jpeg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image" Target="media/image2.png"/><Relationship Id="rId25" Type="http://schemas.openxmlformats.org/officeDocument/2006/relationships/hyperlink" Target="http://www.ogneza.com" TargetMode="External"/><Relationship Id="rId33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3.xml"/><Relationship Id="rId32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QuickStyle" Target="diagrams/quickStyle3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4.jpeg"/><Relationship Id="rId31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Layout" Target="diagrams/layout3.xml"/><Relationship Id="rId27" Type="http://schemas.openxmlformats.org/officeDocument/2006/relationships/hyperlink" Target="http://eco-c.ru/guides/fkko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6DDBF0-6262-4719-A420-72168B274E7E}" type="doc">
      <dgm:prSet loTypeId="urn:microsoft.com/office/officeart/2005/8/layout/hierarchy3" loCatId="hierarchy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5DB85753-43D6-4C3A-8ED4-C9D9DDF6306A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 физическому состоянию</a:t>
          </a:r>
        </a:p>
      </dgm:t>
    </dgm:pt>
    <dgm:pt modelId="{5A3E8E7C-16BD-43AA-8897-67E293C8B83B}" type="parTrans" cxnId="{5AC77C2C-E598-47BB-BB6F-873C96B66910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EDBD61-F1B4-404F-9ED5-21ADACEB7F22}" type="sibTrans" cxnId="{5AC77C2C-E598-47BB-BB6F-873C96B66910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D7229A-2D49-41D4-98B1-AEA1B1B7EF0E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Твердые</a:t>
          </a:r>
        </a:p>
      </dgm:t>
    </dgm:pt>
    <dgm:pt modelId="{47B99D4E-D057-4CEE-BCDB-B47E34382375}" type="parTrans" cxnId="{72EF5F3A-CFAA-4D7A-9687-0C885BC3A9FA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86D88B-118B-4458-9842-5B591E68CF36}" type="sibTrans" cxnId="{72EF5F3A-CFAA-4D7A-9687-0C885BC3A9FA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DFAC55-ADC2-49F5-99A8-5BE9F5477BED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Жидкие</a:t>
          </a:r>
        </a:p>
      </dgm:t>
    </dgm:pt>
    <dgm:pt modelId="{3DF43453-E7B0-46FC-9DE7-A024554F524B}" type="parTrans" cxnId="{F7709833-46D2-403A-8BFB-3E202D49944C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74D82E-35C5-4A74-B91B-62CA806DA944}" type="sibTrans" cxnId="{F7709833-46D2-403A-8BFB-3E202D49944C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4BDCE1-E1A8-444D-857A-42866D30E284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 составу</a:t>
          </a:r>
        </a:p>
      </dgm:t>
    </dgm:pt>
    <dgm:pt modelId="{D108D1C1-B3AB-420A-9607-FADA8F02BF16}" type="parTrans" cxnId="{E503B16F-8B11-4A04-95BC-BA02D005DFF2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CDF490-89B6-48D3-AC41-EDD3531C5990}" type="sibTrans" cxnId="{E503B16F-8B11-4A04-95BC-BA02D005DFF2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99BD4-D8D7-4722-93AF-E689CCB18693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Органи-ческие</a:t>
          </a:r>
        </a:p>
      </dgm:t>
    </dgm:pt>
    <dgm:pt modelId="{534F320F-E421-45B1-9F1C-4E90F09B6BA9}" type="parTrans" cxnId="{4C8256CA-87E7-413F-A14A-30C5AC845B35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935C94-F5D2-4515-B058-36CE273047EA}" type="sibTrans" cxnId="{4C8256CA-87E7-413F-A14A-30C5AC845B35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ADBA1F-DABB-48B1-B438-FEAB4476A5D6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Неоргани-ческие</a:t>
          </a:r>
        </a:p>
      </dgm:t>
    </dgm:pt>
    <dgm:pt modelId="{02C403A0-F672-4BCA-AFB9-AF70D2AF9B13}" type="parTrans" cxnId="{DBA6E787-99E3-4C40-B50F-79758DAE8AB3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B6CF01-EB78-4DB5-A824-357DBB0E043C}" type="sibTrans" cxnId="{DBA6E787-99E3-4C40-B50F-79758DAE8AB3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468959-8B93-4425-B337-1332ACAA8535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Газооб-разные</a:t>
          </a:r>
        </a:p>
      </dgm:t>
    </dgm:pt>
    <dgm:pt modelId="{6FE82925-0457-4B3D-A67E-5A7B335C6CCC}" type="parTrans" cxnId="{B9CB742F-1809-4739-9416-3FD51B5BBCB0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CAD704-0FBE-4D12-BA87-CCB16D14423A}" type="sibTrans" cxnId="{B9CB742F-1809-4739-9416-3FD51B5BBCB0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A16DB9-0A41-469E-9842-7FD300660FE7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 токсичности</a:t>
          </a:r>
        </a:p>
      </dgm:t>
    </dgm:pt>
    <dgm:pt modelId="{C6199B9C-08AE-483F-8CDE-FF0430273C41}" type="parTrans" cxnId="{96649610-00E6-436F-A4D0-9F5739C3957A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766D6D-34E4-4BF4-AD8C-49ACCEECC8A2}" type="sibTrans" cxnId="{96649610-00E6-436F-A4D0-9F5739C3957A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73D61A-65AD-461B-BBCE-CF017F2E61F6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Токсичные</a:t>
          </a:r>
        </a:p>
      </dgm:t>
    </dgm:pt>
    <dgm:pt modelId="{726B018E-44D5-45DF-A28E-444670EE2A56}" type="parTrans" cxnId="{4C53206E-10DB-4BB6-8AF2-D0FD8B9D8559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0C5B91-97F9-407A-82E8-BCE0EB386F22}" type="sibTrans" cxnId="{4C53206E-10DB-4BB6-8AF2-D0FD8B9D8559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408C04-0C81-45DB-9A1A-133D2D702F73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Неток-сичные</a:t>
          </a:r>
        </a:p>
      </dgm:t>
    </dgm:pt>
    <dgm:pt modelId="{4446D768-26FB-4847-9437-DBF7BA30D740}" type="parTrans" cxnId="{6F89B2CB-1E93-434D-B0BD-B284E5BDC779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290E8D-45BA-4DF9-B8D6-27EEDE3C2B33}" type="sibTrans" cxnId="{6F89B2CB-1E93-434D-B0BD-B284E5BDC779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3AFCF-0928-4404-B5F7-1935EDCFB0A5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 природе</a:t>
          </a:r>
        </a:p>
      </dgm:t>
    </dgm:pt>
    <dgm:pt modelId="{29C5D2CC-DFB1-41CA-AF65-089B3819F84C}" type="parTrans" cxnId="{E52BB110-9927-4058-85E1-148A24A2E77C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C49F2-4F77-4235-AE7E-DB4F8EC2F3E7}" type="sibTrans" cxnId="{E52BB110-9927-4058-85E1-148A24A2E77C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F7CA40-7F4E-4E88-93BD-22E5D1E094A4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Металли-ческие</a:t>
          </a:r>
        </a:p>
      </dgm:t>
    </dgm:pt>
    <dgm:pt modelId="{3FEFB960-0514-4A19-B8E4-B6F6F32FAC69}" type="parTrans" cxnId="{E982DE16-A584-4EAD-B634-5CC0E0F4FC9E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9A288C-E80B-4438-9566-E0FB7D544CA9}" type="sibTrans" cxnId="{E982DE16-A584-4EAD-B634-5CC0E0F4FC9E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F184E9-9D5C-49A7-962E-D2EDCB10FBBF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Неметал-лические</a:t>
          </a:r>
        </a:p>
      </dgm:t>
    </dgm:pt>
    <dgm:pt modelId="{7C30779B-59F8-41A8-9F42-DDD1CAAEB36B}" type="parTrans" cxnId="{E137FA32-C869-4D64-B8D5-0196551343CD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5F4D3D-47A0-4743-861A-98334C406B5A}" type="sibTrans" cxnId="{E137FA32-C869-4D64-B8D5-0196551343CD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074549-DD5C-4A09-A097-763133C1254B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Комбини-рованные</a:t>
          </a:r>
        </a:p>
      </dgm:t>
    </dgm:pt>
    <dgm:pt modelId="{3BE4CE50-5155-4649-AAF1-B9BE60936B4B}" type="parTrans" cxnId="{D141750E-BCAC-4310-AC30-A38AFD04BC5B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3692C9-CBB7-420A-8C52-050E769F5B2F}" type="sibTrans" cxnId="{D141750E-BCAC-4310-AC30-A38AFD04BC5B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CBAE4B-F856-4186-A733-DAA34B0E1B99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 отношению к производству</a:t>
          </a:r>
        </a:p>
      </dgm:t>
    </dgm:pt>
    <dgm:pt modelId="{0527D235-DC34-4624-8E57-1C265E722AFE}" type="parTrans" cxnId="{BD773B5E-38F9-4BBD-A3E2-7BF1732AB908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A7F4EC-0763-4FBA-A379-8422050AC681}" type="sibTrans" cxnId="{BD773B5E-38F9-4BBD-A3E2-7BF1732AB908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D9606C-7B93-4852-A8D3-EF558814853F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Основные</a:t>
          </a:r>
        </a:p>
      </dgm:t>
    </dgm:pt>
    <dgm:pt modelId="{3C100F5F-F9DF-459C-BF5B-5027905880F8}" type="parTrans" cxnId="{F1ABE3D4-5347-4C0D-9863-251ECA8639FA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AF4331-D2FE-48AF-A0CA-06773BC13E2A}" type="sibTrans" cxnId="{F1ABE3D4-5347-4C0D-9863-251ECA8639FA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58640A-153F-4DC8-8536-D5939604322D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Побочные</a:t>
          </a:r>
        </a:p>
      </dgm:t>
    </dgm:pt>
    <dgm:pt modelId="{E1F09008-CB10-45F8-92AE-C1BFFBB3D69A}" type="parTrans" cxnId="{CAA774F8-2CD4-498F-9E2C-564DD91B8A03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E75B1E-88E6-4EF3-B285-15457BD9065D}" type="sibTrans" cxnId="{CAA774F8-2CD4-498F-9E2C-564DD91B8A03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F309A6-660C-48D4-B1E9-60A3A8E63C99}" type="pres">
      <dgm:prSet presAssocID="{436DDBF0-6262-4719-A420-72168B274E7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695E21D-9E66-4F93-A404-0431530104A4}" type="pres">
      <dgm:prSet presAssocID="{5DB85753-43D6-4C3A-8ED4-C9D9DDF6306A}" presName="root" presStyleCnt="0"/>
      <dgm:spPr/>
    </dgm:pt>
    <dgm:pt modelId="{27179E9D-030D-4046-A42A-A10D9D096376}" type="pres">
      <dgm:prSet presAssocID="{5DB85753-43D6-4C3A-8ED4-C9D9DDF6306A}" presName="rootComposite" presStyleCnt="0"/>
      <dgm:spPr/>
    </dgm:pt>
    <dgm:pt modelId="{3B0CA64F-4768-4771-996B-0705901999F0}" type="pres">
      <dgm:prSet presAssocID="{5DB85753-43D6-4C3A-8ED4-C9D9DDF6306A}" presName="rootText" presStyleLbl="node1" presStyleIdx="0" presStyleCnt="5"/>
      <dgm:spPr/>
      <dgm:t>
        <a:bodyPr/>
        <a:lstStyle/>
        <a:p>
          <a:endParaRPr lang="ru-RU"/>
        </a:p>
      </dgm:t>
    </dgm:pt>
    <dgm:pt modelId="{00A09948-49E3-4FC2-85A6-D6D4BD2590E4}" type="pres">
      <dgm:prSet presAssocID="{5DB85753-43D6-4C3A-8ED4-C9D9DDF6306A}" presName="rootConnector" presStyleLbl="node1" presStyleIdx="0" presStyleCnt="5"/>
      <dgm:spPr/>
      <dgm:t>
        <a:bodyPr/>
        <a:lstStyle/>
        <a:p>
          <a:endParaRPr lang="ru-RU"/>
        </a:p>
      </dgm:t>
    </dgm:pt>
    <dgm:pt modelId="{B1A416AE-B58E-4208-82C7-FDD36E82122E}" type="pres">
      <dgm:prSet presAssocID="{5DB85753-43D6-4C3A-8ED4-C9D9DDF6306A}" presName="childShape" presStyleCnt="0"/>
      <dgm:spPr/>
    </dgm:pt>
    <dgm:pt modelId="{293E360A-BF05-4138-A454-2FE5A3BE7A2A}" type="pres">
      <dgm:prSet presAssocID="{47B99D4E-D057-4CEE-BCDB-B47E34382375}" presName="Name13" presStyleLbl="parChTrans1D2" presStyleIdx="0" presStyleCnt="12"/>
      <dgm:spPr/>
      <dgm:t>
        <a:bodyPr/>
        <a:lstStyle/>
        <a:p>
          <a:endParaRPr lang="ru-RU"/>
        </a:p>
      </dgm:t>
    </dgm:pt>
    <dgm:pt modelId="{462B13D2-2600-4776-9E1E-3E4E63F23CDD}" type="pres">
      <dgm:prSet presAssocID="{67D7229A-2D49-41D4-98B1-AEA1B1B7EF0E}" presName="childText" presStyleLbl="bgAcc1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742117-3DBF-4501-8E36-70383B3E3762}" type="pres">
      <dgm:prSet presAssocID="{3DF43453-E7B0-46FC-9DE7-A024554F524B}" presName="Name13" presStyleLbl="parChTrans1D2" presStyleIdx="1" presStyleCnt="12"/>
      <dgm:spPr/>
      <dgm:t>
        <a:bodyPr/>
        <a:lstStyle/>
        <a:p>
          <a:endParaRPr lang="ru-RU"/>
        </a:p>
      </dgm:t>
    </dgm:pt>
    <dgm:pt modelId="{1F321952-7128-41CD-950C-B4A321A11239}" type="pres">
      <dgm:prSet presAssocID="{C1DFAC55-ADC2-49F5-99A8-5BE9F5477BED}" presName="childText" presStyleLbl="bgAcc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931B49-709C-4481-A96C-CAF4F2777408}" type="pres">
      <dgm:prSet presAssocID="{6FE82925-0457-4B3D-A67E-5A7B335C6CCC}" presName="Name13" presStyleLbl="parChTrans1D2" presStyleIdx="2" presStyleCnt="12"/>
      <dgm:spPr/>
      <dgm:t>
        <a:bodyPr/>
        <a:lstStyle/>
        <a:p>
          <a:endParaRPr lang="ru-RU"/>
        </a:p>
      </dgm:t>
    </dgm:pt>
    <dgm:pt modelId="{A04387C9-72BE-427E-9EA6-4E859E02341B}" type="pres">
      <dgm:prSet presAssocID="{89468959-8B93-4425-B337-1332ACAA8535}" presName="childText" presStyleLbl="bgAcc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7CD8DE-AEA7-4CB7-B9E1-40E9D285FAD8}" type="pres">
      <dgm:prSet presAssocID="{084BDCE1-E1A8-444D-857A-42866D30E284}" presName="root" presStyleCnt="0"/>
      <dgm:spPr/>
    </dgm:pt>
    <dgm:pt modelId="{1738ADEC-1157-4878-986A-0EF30DF1D21D}" type="pres">
      <dgm:prSet presAssocID="{084BDCE1-E1A8-444D-857A-42866D30E284}" presName="rootComposite" presStyleCnt="0"/>
      <dgm:spPr/>
    </dgm:pt>
    <dgm:pt modelId="{CA34F88E-3742-423C-88B8-04B30F778F0E}" type="pres">
      <dgm:prSet presAssocID="{084BDCE1-E1A8-444D-857A-42866D30E284}" presName="rootText" presStyleLbl="node1" presStyleIdx="1" presStyleCnt="5"/>
      <dgm:spPr/>
      <dgm:t>
        <a:bodyPr/>
        <a:lstStyle/>
        <a:p>
          <a:endParaRPr lang="ru-RU"/>
        </a:p>
      </dgm:t>
    </dgm:pt>
    <dgm:pt modelId="{75CFF186-1E78-4851-B28B-21C2144213E9}" type="pres">
      <dgm:prSet presAssocID="{084BDCE1-E1A8-444D-857A-42866D30E284}" presName="rootConnector" presStyleLbl="node1" presStyleIdx="1" presStyleCnt="5"/>
      <dgm:spPr/>
      <dgm:t>
        <a:bodyPr/>
        <a:lstStyle/>
        <a:p>
          <a:endParaRPr lang="ru-RU"/>
        </a:p>
      </dgm:t>
    </dgm:pt>
    <dgm:pt modelId="{C88810E7-91E5-4485-BCAC-5FDBE2B7BEFE}" type="pres">
      <dgm:prSet presAssocID="{084BDCE1-E1A8-444D-857A-42866D30E284}" presName="childShape" presStyleCnt="0"/>
      <dgm:spPr/>
    </dgm:pt>
    <dgm:pt modelId="{C6D016CC-091C-4116-AEB7-6224C65D9DF3}" type="pres">
      <dgm:prSet presAssocID="{534F320F-E421-45B1-9F1C-4E90F09B6BA9}" presName="Name13" presStyleLbl="parChTrans1D2" presStyleIdx="3" presStyleCnt="12"/>
      <dgm:spPr/>
      <dgm:t>
        <a:bodyPr/>
        <a:lstStyle/>
        <a:p>
          <a:endParaRPr lang="ru-RU"/>
        </a:p>
      </dgm:t>
    </dgm:pt>
    <dgm:pt modelId="{15CB03E1-5440-4671-8361-7BC9FC993D3D}" type="pres">
      <dgm:prSet presAssocID="{F1899BD4-D8D7-4722-93AF-E689CCB18693}" presName="childText" presStyleLbl="bgAcc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0D52BE-3AF0-42AC-8662-BA1A9F39C15F}" type="pres">
      <dgm:prSet presAssocID="{02C403A0-F672-4BCA-AFB9-AF70D2AF9B13}" presName="Name13" presStyleLbl="parChTrans1D2" presStyleIdx="4" presStyleCnt="12"/>
      <dgm:spPr/>
      <dgm:t>
        <a:bodyPr/>
        <a:lstStyle/>
        <a:p>
          <a:endParaRPr lang="ru-RU"/>
        </a:p>
      </dgm:t>
    </dgm:pt>
    <dgm:pt modelId="{FE365636-5909-4D86-A2C2-200AC1B4D208}" type="pres">
      <dgm:prSet presAssocID="{EFADBA1F-DABB-48B1-B438-FEAB4476A5D6}" presName="childText" presStyleLbl="bgAcc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B3C967-434F-42EE-8FF8-037F6ECBC166}" type="pres">
      <dgm:prSet presAssocID="{76A16DB9-0A41-469E-9842-7FD300660FE7}" presName="root" presStyleCnt="0"/>
      <dgm:spPr/>
    </dgm:pt>
    <dgm:pt modelId="{D9F00EB0-4CDE-4237-81B4-6B74ED1F9A00}" type="pres">
      <dgm:prSet presAssocID="{76A16DB9-0A41-469E-9842-7FD300660FE7}" presName="rootComposite" presStyleCnt="0"/>
      <dgm:spPr/>
    </dgm:pt>
    <dgm:pt modelId="{749254BB-8FC7-43B5-BD83-6BA266A8D5DB}" type="pres">
      <dgm:prSet presAssocID="{76A16DB9-0A41-469E-9842-7FD300660FE7}" presName="rootText" presStyleLbl="node1" presStyleIdx="2" presStyleCnt="5"/>
      <dgm:spPr/>
      <dgm:t>
        <a:bodyPr/>
        <a:lstStyle/>
        <a:p>
          <a:endParaRPr lang="ru-RU"/>
        </a:p>
      </dgm:t>
    </dgm:pt>
    <dgm:pt modelId="{909186DF-2E02-4026-85CA-2F78ACBBFA84}" type="pres">
      <dgm:prSet presAssocID="{76A16DB9-0A41-469E-9842-7FD300660FE7}" presName="rootConnector" presStyleLbl="node1" presStyleIdx="2" presStyleCnt="5"/>
      <dgm:spPr/>
      <dgm:t>
        <a:bodyPr/>
        <a:lstStyle/>
        <a:p>
          <a:endParaRPr lang="ru-RU"/>
        </a:p>
      </dgm:t>
    </dgm:pt>
    <dgm:pt modelId="{1D8C82CD-7AE6-4E90-90B2-6133B4C90E4A}" type="pres">
      <dgm:prSet presAssocID="{76A16DB9-0A41-469E-9842-7FD300660FE7}" presName="childShape" presStyleCnt="0"/>
      <dgm:spPr/>
    </dgm:pt>
    <dgm:pt modelId="{279F6B09-0F7C-4566-9585-DF3D5FF3402D}" type="pres">
      <dgm:prSet presAssocID="{726B018E-44D5-45DF-A28E-444670EE2A56}" presName="Name13" presStyleLbl="parChTrans1D2" presStyleIdx="5" presStyleCnt="12"/>
      <dgm:spPr/>
      <dgm:t>
        <a:bodyPr/>
        <a:lstStyle/>
        <a:p>
          <a:endParaRPr lang="ru-RU"/>
        </a:p>
      </dgm:t>
    </dgm:pt>
    <dgm:pt modelId="{F7002411-F24F-48AE-B2D6-133CF324B3B2}" type="pres">
      <dgm:prSet presAssocID="{BF73D61A-65AD-461B-BBCE-CF017F2E61F6}" presName="childText" presStyleLbl="bgAcc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C11428-25E9-4B9F-AD9C-7E4728949FA4}" type="pres">
      <dgm:prSet presAssocID="{4446D768-26FB-4847-9437-DBF7BA30D740}" presName="Name13" presStyleLbl="parChTrans1D2" presStyleIdx="6" presStyleCnt="12"/>
      <dgm:spPr/>
      <dgm:t>
        <a:bodyPr/>
        <a:lstStyle/>
        <a:p>
          <a:endParaRPr lang="ru-RU"/>
        </a:p>
      </dgm:t>
    </dgm:pt>
    <dgm:pt modelId="{6891F973-0CD4-455B-BFDF-736D3CECD1B5}" type="pres">
      <dgm:prSet presAssocID="{8F408C04-0C81-45DB-9A1A-133D2D702F73}" presName="childText" presStyleLbl="bgAcc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7B9D15-BA7B-4747-BBE2-AAC95CC9A917}" type="pres">
      <dgm:prSet presAssocID="{7D23AFCF-0928-4404-B5F7-1935EDCFB0A5}" presName="root" presStyleCnt="0"/>
      <dgm:spPr/>
    </dgm:pt>
    <dgm:pt modelId="{A949F7D2-F3F6-496E-B83A-54AD2B6E9BA1}" type="pres">
      <dgm:prSet presAssocID="{7D23AFCF-0928-4404-B5F7-1935EDCFB0A5}" presName="rootComposite" presStyleCnt="0"/>
      <dgm:spPr/>
    </dgm:pt>
    <dgm:pt modelId="{18603EBC-6346-4D9C-B8F1-A57101790697}" type="pres">
      <dgm:prSet presAssocID="{7D23AFCF-0928-4404-B5F7-1935EDCFB0A5}" presName="rootText" presStyleLbl="node1" presStyleIdx="3" presStyleCnt="5"/>
      <dgm:spPr/>
      <dgm:t>
        <a:bodyPr/>
        <a:lstStyle/>
        <a:p>
          <a:endParaRPr lang="ru-RU"/>
        </a:p>
      </dgm:t>
    </dgm:pt>
    <dgm:pt modelId="{6C25A433-24BF-4AC7-A8FE-AF7681D4FC61}" type="pres">
      <dgm:prSet presAssocID="{7D23AFCF-0928-4404-B5F7-1935EDCFB0A5}" presName="rootConnector" presStyleLbl="node1" presStyleIdx="3" presStyleCnt="5"/>
      <dgm:spPr/>
      <dgm:t>
        <a:bodyPr/>
        <a:lstStyle/>
        <a:p>
          <a:endParaRPr lang="ru-RU"/>
        </a:p>
      </dgm:t>
    </dgm:pt>
    <dgm:pt modelId="{C408772C-7D8D-4D16-BED8-D30DE00DC8B6}" type="pres">
      <dgm:prSet presAssocID="{7D23AFCF-0928-4404-B5F7-1935EDCFB0A5}" presName="childShape" presStyleCnt="0"/>
      <dgm:spPr/>
    </dgm:pt>
    <dgm:pt modelId="{813DD6AD-1BEA-4E2E-BFBB-5765ACF0279A}" type="pres">
      <dgm:prSet presAssocID="{3FEFB960-0514-4A19-B8E4-B6F6F32FAC69}" presName="Name13" presStyleLbl="parChTrans1D2" presStyleIdx="7" presStyleCnt="12"/>
      <dgm:spPr/>
      <dgm:t>
        <a:bodyPr/>
        <a:lstStyle/>
        <a:p>
          <a:endParaRPr lang="ru-RU"/>
        </a:p>
      </dgm:t>
    </dgm:pt>
    <dgm:pt modelId="{4EDCAF45-6F03-4AC1-BB35-F6B115CB10F3}" type="pres">
      <dgm:prSet presAssocID="{10F7CA40-7F4E-4E88-93BD-22E5D1E094A4}" presName="childText" presStyleLbl="bgAcc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A3BFF8-755F-4F8D-8493-53FD59401CC8}" type="pres">
      <dgm:prSet presAssocID="{7C30779B-59F8-41A8-9F42-DDD1CAAEB36B}" presName="Name13" presStyleLbl="parChTrans1D2" presStyleIdx="8" presStyleCnt="12"/>
      <dgm:spPr/>
      <dgm:t>
        <a:bodyPr/>
        <a:lstStyle/>
        <a:p>
          <a:endParaRPr lang="ru-RU"/>
        </a:p>
      </dgm:t>
    </dgm:pt>
    <dgm:pt modelId="{CECB68AE-6034-46C4-A1DF-CE36F41DC79E}" type="pres">
      <dgm:prSet presAssocID="{45F184E9-9D5C-49A7-962E-D2EDCB10FBBF}" presName="childText" presStyleLbl="bgAcc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6D5529-1EB5-41BC-A7C0-54076B3A43A6}" type="pres">
      <dgm:prSet presAssocID="{3BE4CE50-5155-4649-AAF1-B9BE60936B4B}" presName="Name13" presStyleLbl="parChTrans1D2" presStyleIdx="9" presStyleCnt="12"/>
      <dgm:spPr/>
      <dgm:t>
        <a:bodyPr/>
        <a:lstStyle/>
        <a:p>
          <a:endParaRPr lang="ru-RU"/>
        </a:p>
      </dgm:t>
    </dgm:pt>
    <dgm:pt modelId="{ED741FA0-F9EF-4D89-950D-74539F51E01D}" type="pres">
      <dgm:prSet presAssocID="{AB074549-DD5C-4A09-A097-763133C1254B}" presName="childText" presStyleLbl="bgAcc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538A33-86EF-4747-A4A9-1DA3FA79B720}" type="pres">
      <dgm:prSet presAssocID="{95CBAE4B-F856-4186-A733-DAA34B0E1B99}" presName="root" presStyleCnt="0"/>
      <dgm:spPr/>
    </dgm:pt>
    <dgm:pt modelId="{5CB69C84-8D61-4015-AE6E-94C0324E85D4}" type="pres">
      <dgm:prSet presAssocID="{95CBAE4B-F856-4186-A733-DAA34B0E1B99}" presName="rootComposite" presStyleCnt="0"/>
      <dgm:spPr/>
    </dgm:pt>
    <dgm:pt modelId="{D8F553CD-F67E-4B1B-A777-95266F99E991}" type="pres">
      <dgm:prSet presAssocID="{95CBAE4B-F856-4186-A733-DAA34B0E1B99}" presName="rootText" presStyleLbl="node1" presStyleIdx="4" presStyleCnt="5"/>
      <dgm:spPr/>
      <dgm:t>
        <a:bodyPr/>
        <a:lstStyle/>
        <a:p>
          <a:endParaRPr lang="ru-RU"/>
        </a:p>
      </dgm:t>
    </dgm:pt>
    <dgm:pt modelId="{039A991B-DC3A-4057-ABBE-BF89989B6E8C}" type="pres">
      <dgm:prSet presAssocID="{95CBAE4B-F856-4186-A733-DAA34B0E1B99}" presName="rootConnector" presStyleLbl="node1" presStyleIdx="4" presStyleCnt="5"/>
      <dgm:spPr/>
      <dgm:t>
        <a:bodyPr/>
        <a:lstStyle/>
        <a:p>
          <a:endParaRPr lang="ru-RU"/>
        </a:p>
      </dgm:t>
    </dgm:pt>
    <dgm:pt modelId="{E82759F9-624F-47A0-9ACE-6DC03D9AA895}" type="pres">
      <dgm:prSet presAssocID="{95CBAE4B-F856-4186-A733-DAA34B0E1B99}" presName="childShape" presStyleCnt="0"/>
      <dgm:spPr/>
    </dgm:pt>
    <dgm:pt modelId="{869282C3-9D38-4FD7-9452-7820DA3DC46A}" type="pres">
      <dgm:prSet presAssocID="{3C100F5F-F9DF-459C-BF5B-5027905880F8}" presName="Name13" presStyleLbl="parChTrans1D2" presStyleIdx="10" presStyleCnt="12"/>
      <dgm:spPr/>
      <dgm:t>
        <a:bodyPr/>
        <a:lstStyle/>
        <a:p>
          <a:endParaRPr lang="ru-RU"/>
        </a:p>
      </dgm:t>
    </dgm:pt>
    <dgm:pt modelId="{A3A11ED0-162E-45EB-88E9-DAF96C23526B}" type="pres">
      <dgm:prSet presAssocID="{67D9606C-7B93-4852-A8D3-EF558814853F}" presName="childText" presStyleLbl="bgAcc1" presStyleIdx="1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C4C3E3-9248-4DA0-A4E8-D3BD93EC1960}" type="pres">
      <dgm:prSet presAssocID="{E1F09008-CB10-45F8-92AE-C1BFFBB3D69A}" presName="Name13" presStyleLbl="parChTrans1D2" presStyleIdx="11" presStyleCnt="12"/>
      <dgm:spPr/>
      <dgm:t>
        <a:bodyPr/>
        <a:lstStyle/>
        <a:p>
          <a:endParaRPr lang="ru-RU"/>
        </a:p>
      </dgm:t>
    </dgm:pt>
    <dgm:pt modelId="{E1D30EF3-4D8D-4C4D-B2CC-E6F91BB1BFFE}" type="pres">
      <dgm:prSet presAssocID="{C158640A-153F-4DC8-8536-D5939604322D}" presName="childText" presStyleLbl="bgAcc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8C183C0-4328-49ED-A76E-812587F0912E}" type="presOf" srcId="{3FEFB960-0514-4A19-B8E4-B6F6F32FAC69}" destId="{813DD6AD-1BEA-4E2E-BFBB-5765ACF0279A}" srcOrd="0" destOrd="0" presId="urn:microsoft.com/office/officeart/2005/8/layout/hierarchy3"/>
    <dgm:cxn modelId="{4C8256CA-87E7-413F-A14A-30C5AC845B35}" srcId="{084BDCE1-E1A8-444D-857A-42866D30E284}" destId="{F1899BD4-D8D7-4722-93AF-E689CCB18693}" srcOrd="0" destOrd="0" parTransId="{534F320F-E421-45B1-9F1C-4E90F09B6BA9}" sibTransId="{D8935C94-F5D2-4515-B058-36CE273047EA}"/>
    <dgm:cxn modelId="{5CB8C4EE-82C3-464D-A178-C4EB107DED40}" type="presOf" srcId="{6FE82925-0457-4B3D-A67E-5A7B335C6CCC}" destId="{58931B49-709C-4481-A96C-CAF4F2777408}" srcOrd="0" destOrd="0" presId="urn:microsoft.com/office/officeart/2005/8/layout/hierarchy3"/>
    <dgm:cxn modelId="{276E1AEE-AC51-4B4C-834F-E38A46C8BEEC}" type="presOf" srcId="{45F184E9-9D5C-49A7-962E-D2EDCB10FBBF}" destId="{CECB68AE-6034-46C4-A1DF-CE36F41DC79E}" srcOrd="0" destOrd="0" presId="urn:microsoft.com/office/officeart/2005/8/layout/hierarchy3"/>
    <dgm:cxn modelId="{6F89B2CB-1E93-434D-B0BD-B284E5BDC779}" srcId="{76A16DB9-0A41-469E-9842-7FD300660FE7}" destId="{8F408C04-0C81-45DB-9A1A-133D2D702F73}" srcOrd="1" destOrd="0" parTransId="{4446D768-26FB-4847-9437-DBF7BA30D740}" sibTransId="{01290E8D-45BA-4DF9-B8D6-27EEDE3C2B33}"/>
    <dgm:cxn modelId="{53336662-F0B6-4DE1-A7D2-C96D9A840A3E}" type="presOf" srcId="{7C30779B-59F8-41A8-9F42-DDD1CAAEB36B}" destId="{74A3BFF8-755F-4F8D-8493-53FD59401CC8}" srcOrd="0" destOrd="0" presId="urn:microsoft.com/office/officeart/2005/8/layout/hierarchy3"/>
    <dgm:cxn modelId="{F1F2E948-E93F-477D-9FD0-743FEA22F2FD}" type="presOf" srcId="{AB074549-DD5C-4A09-A097-763133C1254B}" destId="{ED741FA0-F9EF-4D89-950D-74539F51E01D}" srcOrd="0" destOrd="0" presId="urn:microsoft.com/office/officeart/2005/8/layout/hierarchy3"/>
    <dgm:cxn modelId="{5B8744A5-5E3C-4D09-8859-74C3A20342E9}" type="presOf" srcId="{7D23AFCF-0928-4404-B5F7-1935EDCFB0A5}" destId="{6C25A433-24BF-4AC7-A8FE-AF7681D4FC61}" srcOrd="1" destOrd="0" presId="urn:microsoft.com/office/officeart/2005/8/layout/hierarchy3"/>
    <dgm:cxn modelId="{73474D2A-82A3-427D-94F7-A542A18A9EF7}" type="presOf" srcId="{3C100F5F-F9DF-459C-BF5B-5027905880F8}" destId="{869282C3-9D38-4FD7-9452-7820DA3DC46A}" srcOrd="0" destOrd="0" presId="urn:microsoft.com/office/officeart/2005/8/layout/hierarchy3"/>
    <dgm:cxn modelId="{A21EA093-8823-4C6B-BB60-69807C23FE4E}" type="presOf" srcId="{084BDCE1-E1A8-444D-857A-42866D30E284}" destId="{75CFF186-1E78-4851-B28B-21C2144213E9}" srcOrd="1" destOrd="0" presId="urn:microsoft.com/office/officeart/2005/8/layout/hierarchy3"/>
    <dgm:cxn modelId="{EF2E7F89-6F78-458F-B337-E37B4FF74609}" type="presOf" srcId="{67D7229A-2D49-41D4-98B1-AEA1B1B7EF0E}" destId="{462B13D2-2600-4776-9E1E-3E4E63F23CDD}" srcOrd="0" destOrd="0" presId="urn:microsoft.com/office/officeart/2005/8/layout/hierarchy3"/>
    <dgm:cxn modelId="{6D8854F2-2773-4CF3-A06A-9BD760DAF541}" type="presOf" srcId="{10F7CA40-7F4E-4E88-93BD-22E5D1E094A4}" destId="{4EDCAF45-6F03-4AC1-BB35-F6B115CB10F3}" srcOrd="0" destOrd="0" presId="urn:microsoft.com/office/officeart/2005/8/layout/hierarchy3"/>
    <dgm:cxn modelId="{59AFA5D4-70C1-40AE-8077-7742E12B096C}" type="presOf" srcId="{E1F09008-CB10-45F8-92AE-C1BFFBB3D69A}" destId="{BDC4C3E3-9248-4DA0-A4E8-D3BD93EC1960}" srcOrd="0" destOrd="0" presId="urn:microsoft.com/office/officeart/2005/8/layout/hierarchy3"/>
    <dgm:cxn modelId="{E137FA32-C869-4D64-B8D5-0196551343CD}" srcId="{7D23AFCF-0928-4404-B5F7-1935EDCFB0A5}" destId="{45F184E9-9D5C-49A7-962E-D2EDCB10FBBF}" srcOrd="1" destOrd="0" parTransId="{7C30779B-59F8-41A8-9F42-DDD1CAAEB36B}" sibTransId="{615F4D3D-47A0-4743-861A-98334C406B5A}"/>
    <dgm:cxn modelId="{72EF5F3A-CFAA-4D7A-9687-0C885BC3A9FA}" srcId="{5DB85753-43D6-4C3A-8ED4-C9D9DDF6306A}" destId="{67D7229A-2D49-41D4-98B1-AEA1B1B7EF0E}" srcOrd="0" destOrd="0" parTransId="{47B99D4E-D057-4CEE-BCDB-B47E34382375}" sibTransId="{8486D88B-118B-4458-9842-5B591E68CF36}"/>
    <dgm:cxn modelId="{B8E65B6E-3E34-464F-A8C5-C192EC5DA817}" type="presOf" srcId="{C158640A-153F-4DC8-8536-D5939604322D}" destId="{E1D30EF3-4D8D-4C4D-B2CC-E6F91BB1BFFE}" srcOrd="0" destOrd="0" presId="urn:microsoft.com/office/officeart/2005/8/layout/hierarchy3"/>
    <dgm:cxn modelId="{8CC61FE4-7536-43F1-BAC3-FBEF669F1198}" type="presOf" srcId="{3DF43453-E7B0-46FC-9DE7-A024554F524B}" destId="{38742117-3DBF-4501-8E36-70383B3E3762}" srcOrd="0" destOrd="0" presId="urn:microsoft.com/office/officeart/2005/8/layout/hierarchy3"/>
    <dgm:cxn modelId="{4C53206E-10DB-4BB6-8AF2-D0FD8B9D8559}" srcId="{76A16DB9-0A41-469E-9842-7FD300660FE7}" destId="{BF73D61A-65AD-461B-BBCE-CF017F2E61F6}" srcOrd="0" destOrd="0" parTransId="{726B018E-44D5-45DF-A28E-444670EE2A56}" sibTransId="{990C5B91-97F9-407A-82E8-BCE0EB386F22}"/>
    <dgm:cxn modelId="{2ACC70A1-0E29-472E-9813-56435AD9EA0A}" type="presOf" srcId="{89468959-8B93-4425-B337-1332ACAA8535}" destId="{A04387C9-72BE-427E-9EA6-4E859E02341B}" srcOrd="0" destOrd="0" presId="urn:microsoft.com/office/officeart/2005/8/layout/hierarchy3"/>
    <dgm:cxn modelId="{DBA6E787-99E3-4C40-B50F-79758DAE8AB3}" srcId="{084BDCE1-E1A8-444D-857A-42866D30E284}" destId="{EFADBA1F-DABB-48B1-B438-FEAB4476A5D6}" srcOrd="1" destOrd="0" parTransId="{02C403A0-F672-4BCA-AFB9-AF70D2AF9B13}" sibTransId="{15B6CF01-EB78-4DB5-A824-357DBB0E043C}"/>
    <dgm:cxn modelId="{5F9B97B9-B5D7-4F45-8968-75864C7B7459}" type="presOf" srcId="{02C403A0-F672-4BCA-AFB9-AF70D2AF9B13}" destId="{460D52BE-3AF0-42AC-8662-BA1A9F39C15F}" srcOrd="0" destOrd="0" presId="urn:microsoft.com/office/officeart/2005/8/layout/hierarchy3"/>
    <dgm:cxn modelId="{DF9EE3E5-75C4-422F-8F31-8039CDDF55F7}" type="presOf" srcId="{95CBAE4B-F856-4186-A733-DAA34B0E1B99}" destId="{039A991B-DC3A-4057-ABBE-BF89989B6E8C}" srcOrd="1" destOrd="0" presId="urn:microsoft.com/office/officeart/2005/8/layout/hierarchy3"/>
    <dgm:cxn modelId="{1CE47DFA-C981-45FD-98CD-B9B57E844BF7}" type="presOf" srcId="{8F408C04-0C81-45DB-9A1A-133D2D702F73}" destId="{6891F973-0CD4-455B-BFDF-736D3CECD1B5}" srcOrd="0" destOrd="0" presId="urn:microsoft.com/office/officeart/2005/8/layout/hierarchy3"/>
    <dgm:cxn modelId="{607703EB-24D4-4271-981C-4A2E736F1B0B}" type="presOf" srcId="{BF73D61A-65AD-461B-BBCE-CF017F2E61F6}" destId="{F7002411-F24F-48AE-B2D6-133CF324B3B2}" srcOrd="0" destOrd="0" presId="urn:microsoft.com/office/officeart/2005/8/layout/hierarchy3"/>
    <dgm:cxn modelId="{F1ABE3D4-5347-4C0D-9863-251ECA8639FA}" srcId="{95CBAE4B-F856-4186-A733-DAA34B0E1B99}" destId="{67D9606C-7B93-4852-A8D3-EF558814853F}" srcOrd="0" destOrd="0" parTransId="{3C100F5F-F9DF-459C-BF5B-5027905880F8}" sibTransId="{5AAF4331-D2FE-48AF-A0CA-06773BC13E2A}"/>
    <dgm:cxn modelId="{D88348D6-4EEC-4FDC-B03E-F7C62E2C4951}" type="presOf" srcId="{47B99D4E-D057-4CEE-BCDB-B47E34382375}" destId="{293E360A-BF05-4138-A454-2FE5A3BE7A2A}" srcOrd="0" destOrd="0" presId="urn:microsoft.com/office/officeart/2005/8/layout/hierarchy3"/>
    <dgm:cxn modelId="{8AA5D761-3D49-491F-B0CD-C4FF9D7E1960}" type="presOf" srcId="{F1899BD4-D8D7-4722-93AF-E689CCB18693}" destId="{15CB03E1-5440-4671-8361-7BC9FC993D3D}" srcOrd="0" destOrd="0" presId="urn:microsoft.com/office/officeart/2005/8/layout/hierarchy3"/>
    <dgm:cxn modelId="{53158306-178D-4360-BCC3-7166956EADBE}" type="presOf" srcId="{726B018E-44D5-45DF-A28E-444670EE2A56}" destId="{279F6B09-0F7C-4566-9585-DF3D5FF3402D}" srcOrd="0" destOrd="0" presId="urn:microsoft.com/office/officeart/2005/8/layout/hierarchy3"/>
    <dgm:cxn modelId="{B9CB742F-1809-4739-9416-3FD51B5BBCB0}" srcId="{5DB85753-43D6-4C3A-8ED4-C9D9DDF6306A}" destId="{89468959-8B93-4425-B337-1332ACAA8535}" srcOrd="2" destOrd="0" parTransId="{6FE82925-0457-4B3D-A67E-5A7B335C6CCC}" sibTransId="{4BCAD704-0FBE-4D12-BA87-CCB16D14423A}"/>
    <dgm:cxn modelId="{BD773B5E-38F9-4BBD-A3E2-7BF1732AB908}" srcId="{436DDBF0-6262-4719-A420-72168B274E7E}" destId="{95CBAE4B-F856-4186-A733-DAA34B0E1B99}" srcOrd="4" destOrd="0" parTransId="{0527D235-DC34-4624-8E57-1C265E722AFE}" sibTransId="{04A7F4EC-0763-4FBA-A379-8422050AC681}"/>
    <dgm:cxn modelId="{2A675843-855C-4DAF-BE59-6284DF101D06}" type="presOf" srcId="{534F320F-E421-45B1-9F1C-4E90F09B6BA9}" destId="{C6D016CC-091C-4116-AEB7-6224C65D9DF3}" srcOrd="0" destOrd="0" presId="urn:microsoft.com/office/officeart/2005/8/layout/hierarchy3"/>
    <dgm:cxn modelId="{5AC77C2C-E598-47BB-BB6F-873C96B66910}" srcId="{436DDBF0-6262-4719-A420-72168B274E7E}" destId="{5DB85753-43D6-4C3A-8ED4-C9D9DDF6306A}" srcOrd="0" destOrd="0" parTransId="{5A3E8E7C-16BD-43AA-8897-67E293C8B83B}" sibTransId="{73EDBD61-F1B4-404F-9ED5-21ADACEB7F22}"/>
    <dgm:cxn modelId="{F7709833-46D2-403A-8BFB-3E202D49944C}" srcId="{5DB85753-43D6-4C3A-8ED4-C9D9DDF6306A}" destId="{C1DFAC55-ADC2-49F5-99A8-5BE9F5477BED}" srcOrd="1" destOrd="0" parTransId="{3DF43453-E7B0-46FC-9DE7-A024554F524B}" sibTransId="{DA74D82E-35C5-4A74-B91B-62CA806DA944}"/>
    <dgm:cxn modelId="{E52BB110-9927-4058-85E1-148A24A2E77C}" srcId="{436DDBF0-6262-4719-A420-72168B274E7E}" destId="{7D23AFCF-0928-4404-B5F7-1935EDCFB0A5}" srcOrd="3" destOrd="0" parTransId="{29C5D2CC-DFB1-41CA-AF65-089B3819F84C}" sibTransId="{0A8C49F2-4F77-4235-AE7E-DB4F8EC2F3E7}"/>
    <dgm:cxn modelId="{D141750E-BCAC-4310-AC30-A38AFD04BC5B}" srcId="{7D23AFCF-0928-4404-B5F7-1935EDCFB0A5}" destId="{AB074549-DD5C-4A09-A097-763133C1254B}" srcOrd="2" destOrd="0" parTransId="{3BE4CE50-5155-4649-AAF1-B9BE60936B4B}" sibTransId="{803692C9-CBB7-420A-8C52-050E769F5B2F}"/>
    <dgm:cxn modelId="{E503B16F-8B11-4A04-95BC-BA02D005DFF2}" srcId="{436DDBF0-6262-4719-A420-72168B274E7E}" destId="{084BDCE1-E1A8-444D-857A-42866D30E284}" srcOrd="1" destOrd="0" parTransId="{D108D1C1-B3AB-420A-9607-FADA8F02BF16}" sibTransId="{F6CDF490-89B6-48D3-AC41-EDD3531C5990}"/>
    <dgm:cxn modelId="{E982DE16-A584-4EAD-B634-5CC0E0F4FC9E}" srcId="{7D23AFCF-0928-4404-B5F7-1935EDCFB0A5}" destId="{10F7CA40-7F4E-4E88-93BD-22E5D1E094A4}" srcOrd="0" destOrd="0" parTransId="{3FEFB960-0514-4A19-B8E4-B6F6F32FAC69}" sibTransId="{9D9A288C-E80B-4438-9566-E0FB7D544CA9}"/>
    <dgm:cxn modelId="{239BE20B-2900-4E6D-8E3B-77F09A2EF91D}" type="presOf" srcId="{7D23AFCF-0928-4404-B5F7-1935EDCFB0A5}" destId="{18603EBC-6346-4D9C-B8F1-A57101790697}" srcOrd="0" destOrd="0" presId="urn:microsoft.com/office/officeart/2005/8/layout/hierarchy3"/>
    <dgm:cxn modelId="{40C0ECD4-802C-46F2-9CC8-395EA843E8B8}" type="presOf" srcId="{5DB85753-43D6-4C3A-8ED4-C9D9DDF6306A}" destId="{00A09948-49E3-4FC2-85A6-D6D4BD2590E4}" srcOrd="1" destOrd="0" presId="urn:microsoft.com/office/officeart/2005/8/layout/hierarchy3"/>
    <dgm:cxn modelId="{EF41BABA-6240-4872-88A7-6F2383B6D380}" type="presOf" srcId="{76A16DB9-0A41-469E-9842-7FD300660FE7}" destId="{749254BB-8FC7-43B5-BD83-6BA266A8D5DB}" srcOrd="0" destOrd="0" presId="urn:microsoft.com/office/officeart/2005/8/layout/hierarchy3"/>
    <dgm:cxn modelId="{3B2ADA49-D766-403B-97BD-9F7935418B0B}" type="presOf" srcId="{95CBAE4B-F856-4186-A733-DAA34B0E1B99}" destId="{D8F553CD-F67E-4B1B-A777-95266F99E991}" srcOrd="0" destOrd="0" presId="urn:microsoft.com/office/officeart/2005/8/layout/hierarchy3"/>
    <dgm:cxn modelId="{F024F860-EC41-47F0-89C5-80824D191504}" type="presOf" srcId="{67D9606C-7B93-4852-A8D3-EF558814853F}" destId="{A3A11ED0-162E-45EB-88E9-DAF96C23526B}" srcOrd="0" destOrd="0" presId="urn:microsoft.com/office/officeart/2005/8/layout/hierarchy3"/>
    <dgm:cxn modelId="{2D7DD3BB-71DC-4681-AB5B-C1F41A6B4780}" type="presOf" srcId="{EFADBA1F-DABB-48B1-B438-FEAB4476A5D6}" destId="{FE365636-5909-4D86-A2C2-200AC1B4D208}" srcOrd="0" destOrd="0" presId="urn:microsoft.com/office/officeart/2005/8/layout/hierarchy3"/>
    <dgm:cxn modelId="{803FDBFD-F5F7-486B-9CDE-E88AA5292264}" type="presOf" srcId="{4446D768-26FB-4847-9437-DBF7BA30D740}" destId="{0FC11428-25E9-4B9F-AD9C-7E4728949FA4}" srcOrd="0" destOrd="0" presId="urn:microsoft.com/office/officeart/2005/8/layout/hierarchy3"/>
    <dgm:cxn modelId="{A46CAEA5-510B-421C-963B-F420C833E4DD}" type="presOf" srcId="{084BDCE1-E1A8-444D-857A-42866D30E284}" destId="{CA34F88E-3742-423C-88B8-04B30F778F0E}" srcOrd="0" destOrd="0" presId="urn:microsoft.com/office/officeart/2005/8/layout/hierarchy3"/>
    <dgm:cxn modelId="{FB63B5F7-582D-4FDD-B358-E1B326A665F4}" type="presOf" srcId="{5DB85753-43D6-4C3A-8ED4-C9D9DDF6306A}" destId="{3B0CA64F-4768-4771-996B-0705901999F0}" srcOrd="0" destOrd="0" presId="urn:microsoft.com/office/officeart/2005/8/layout/hierarchy3"/>
    <dgm:cxn modelId="{96649610-00E6-436F-A4D0-9F5739C3957A}" srcId="{436DDBF0-6262-4719-A420-72168B274E7E}" destId="{76A16DB9-0A41-469E-9842-7FD300660FE7}" srcOrd="2" destOrd="0" parTransId="{C6199B9C-08AE-483F-8CDE-FF0430273C41}" sibTransId="{49766D6D-34E4-4BF4-AD8C-49ACCEECC8A2}"/>
    <dgm:cxn modelId="{9565B092-535B-4A5F-9003-4C776D488256}" type="presOf" srcId="{436DDBF0-6262-4719-A420-72168B274E7E}" destId="{5FF309A6-660C-48D4-B1E9-60A3A8E63C99}" srcOrd="0" destOrd="0" presId="urn:microsoft.com/office/officeart/2005/8/layout/hierarchy3"/>
    <dgm:cxn modelId="{BF4A2B66-450D-44CB-9381-1FFE849234FE}" type="presOf" srcId="{C1DFAC55-ADC2-49F5-99A8-5BE9F5477BED}" destId="{1F321952-7128-41CD-950C-B4A321A11239}" srcOrd="0" destOrd="0" presId="urn:microsoft.com/office/officeart/2005/8/layout/hierarchy3"/>
    <dgm:cxn modelId="{CAB9C1A0-F157-498F-9AE7-64541FD9F81B}" type="presOf" srcId="{76A16DB9-0A41-469E-9842-7FD300660FE7}" destId="{909186DF-2E02-4026-85CA-2F78ACBBFA84}" srcOrd="1" destOrd="0" presId="urn:microsoft.com/office/officeart/2005/8/layout/hierarchy3"/>
    <dgm:cxn modelId="{49BC4D8C-3FF9-443C-A7B7-5D6FEF69B031}" type="presOf" srcId="{3BE4CE50-5155-4649-AAF1-B9BE60936B4B}" destId="{8C6D5529-1EB5-41BC-A7C0-54076B3A43A6}" srcOrd="0" destOrd="0" presId="urn:microsoft.com/office/officeart/2005/8/layout/hierarchy3"/>
    <dgm:cxn modelId="{CAA774F8-2CD4-498F-9E2C-564DD91B8A03}" srcId="{95CBAE4B-F856-4186-A733-DAA34B0E1B99}" destId="{C158640A-153F-4DC8-8536-D5939604322D}" srcOrd="1" destOrd="0" parTransId="{E1F09008-CB10-45F8-92AE-C1BFFBB3D69A}" sibTransId="{A8E75B1E-88E6-4EF3-B285-15457BD9065D}"/>
    <dgm:cxn modelId="{962034D6-2214-4AB1-BC63-F30E61D268B6}" type="presParOf" srcId="{5FF309A6-660C-48D4-B1E9-60A3A8E63C99}" destId="{5695E21D-9E66-4F93-A404-0431530104A4}" srcOrd="0" destOrd="0" presId="urn:microsoft.com/office/officeart/2005/8/layout/hierarchy3"/>
    <dgm:cxn modelId="{77B9630C-54F6-4BB0-9D56-F2989C0E64C8}" type="presParOf" srcId="{5695E21D-9E66-4F93-A404-0431530104A4}" destId="{27179E9D-030D-4046-A42A-A10D9D096376}" srcOrd="0" destOrd="0" presId="urn:microsoft.com/office/officeart/2005/8/layout/hierarchy3"/>
    <dgm:cxn modelId="{CABEAD36-14F8-4022-98DC-24A7C031631D}" type="presParOf" srcId="{27179E9D-030D-4046-A42A-A10D9D096376}" destId="{3B0CA64F-4768-4771-996B-0705901999F0}" srcOrd="0" destOrd="0" presId="urn:microsoft.com/office/officeart/2005/8/layout/hierarchy3"/>
    <dgm:cxn modelId="{BED0164E-2825-4C05-8FEB-1B86F1842A2F}" type="presParOf" srcId="{27179E9D-030D-4046-A42A-A10D9D096376}" destId="{00A09948-49E3-4FC2-85A6-D6D4BD2590E4}" srcOrd="1" destOrd="0" presId="urn:microsoft.com/office/officeart/2005/8/layout/hierarchy3"/>
    <dgm:cxn modelId="{0ACA5939-66EA-4B94-94A7-1B0E77C14C52}" type="presParOf" srcId="{5695E21D-9E66-4F93-A404-0431530104A4}" destId="{B1A416AE-B58E-4208-82C7-FDD36E82122E}" srcOrd="1" destOrd="0" presId="urn:microsoft.com/office/officeart/2005/8/layout/hierarchy3"/>
    <dgm:cxn modelId="{50B27D06-92F2-4E52-8F43-8CDA8A7145E8}" type="presParOf" srcId="{B1A416AE-B58E-4208-82C7-FDD36E82122E}" destId="{293E360A-BF05-4138-A454-2FE5A3BE7A2A}" srcOrd="0" destOrd="0" presId="urn:microsoft.com/office/officeart/2005/8/layout/hierarchy3"/>
    <dgm:cxn modelId="{3F693F48-87F6-4576-8AF8-606B72C295A2}" type="presParOf" srcId="{B1A416AE-B58E-4208-82C7-FDD36E82122E}" destId="{462B13D2-2600-4776-9E1E-3E4E63F23CDD}" srcOrd="1" destOrd="0" presId="urn:microsoft.com/office/officeart/2005/8/layout/hierarchy3"/>
    <dgm:cxn modelId="{BB1A76F7-8C09-4F9B-8401-43597ED979E5}" type="presParOf" srcId="{B1A416AE-B58E-4208-82C7-FDD36E82122E}" destId="{38742117-3DBF-4501-8E36-70383B3E3762}" srcOrd="2" destOrd="0" presId="urn:microsoft.com/office/officeart/2005/8/layout/hierarchy3"/>
    <dgm:cxn modelId="{3366CC3B-37D2-4589-A964-5F163A0FBD8F}" type="presParOf" srcId="{B1A416AE-B58E-4208-82C7-FDD36E82122E}" destId="{1F321952-7128-41CD-950C-B4A321A11239}" srcOrd="3" destOrd="0" presId="urn:microsoft.com/office/officeart/2005/8/layout/hierarchy3"/>
    <dgm:cxn modelId="{E2CD0F10-5DA0-402D-B6D9-8B2B0D947DC1}" type="presParOf" srcId="{B1A416AE-B58E-4208-82C7-FDD36E82122E}" destId="{58931B49-709C-4481-A96C-CAF4F2777408}" srcOrd="4" destOrd="0" presId="urn:microsoft.com/office/officeart/2005/8/layout/hierarchy3"/>
    <dgm:cxn modelId="{73CC4CE7-F2B2-404B-9068-C4A9850CAA64}" type="presParOf" srcId="{B1A416AE-B58E-4208-82C7-FDD36E82122E}" destId="{A04387C9-72BE-427E-9EA6-4E859E02341B}" srcOrd="5" destOrd="0" presId="urn:microsoft.com/office/officeart/2005/8/layout/hierarchy3"/>
    <dgm:cxn modelId="{53BFF6C6-DB8F-4290-9389-E0CAACC23933}" type="presParOf" srcId="{5FF309A6-660C-48D4-B1E9-60A3A8E63C99}" destId="{5D7CD8DE-AEA7-4CB7-B9E1-40E9D285FAD8}" srcOrd="1" destOrd="0" presId="urn:microsoft.com/office/officeart/2005/8/layout/hierarchy3"/>
    <dgm:cxn modelId="{F6BDD7AE-279C-41B7-AD83-343E10A42C36}" type="presParOf" srcId="{5D7CD8DE-AEA7-4CB7-B9E1-40E9D285FAD8}" destId="{1738ADEC-1157-4878-986A-0EF30DF1D21D}" srcOrd="0" destOrd="0" presId="urn:microsoft.com/office/officeart/2005/8/layout/hierarchy3"/>
    <dgm:cxn modelId="{68B39ABF-720B-4C89-8072-890F9CB85951}" type="presParOf" srcId="{1738ADEC-1157-4878-986A-0EF30DF1D21D}" destId="{CA34F88E-3742-423C-88B8-04B30F778F0E}" srcOrd="0" destOrd="0" presId="urn:microsoft.com/office/officeart/2005/8/layout/hierarchy3"/>
    <dgm:cxn modelId="{5C2D8DFA-CFCE-4046-86F9-1BF6E2BEBDCE}" type="presParOf" srcId="{1738ADEC-1157-4878-986A-0EF30DF1D21D}" destId="{75CFF186-1E78-4851-B28B-21C2144213E9}" srcOrd="1" destOrd="0" presId="urn:microsoft.com/office/officeart/2005/8/layout/hierarchy3"/>
    <dgm:cxn modelId="{10766217-CD1D-48DB-8E74-5EFF5CDBF10D}" type="presParOf" srcId="{5D7CD8DE-AEA7-4CB7-B9E1-40E9D285FAD8}" destId="{C88810E7-91E5-4485-BCAC-5FDBE2B7BEFE}" srcOrd="1" destOrd="0" presId="urn:microsoft.com/office/officeart/2005/8/layout/hierarchy3"/>
    <dgm:cxn modelId="{4AD76CB8-0369-49DC-A02B-E9699267CC63}" type="presParOf" srcId="{C88810E7-91E5-4485-BCAC-5FDBE2B7BEFE}" destId="{C6D016CC-091C-4116-AEB7-6224C65D9DF3}" srcOrd="0" destOrd="0" presId="urn:microsoft.com/office/officeart/2005/8/layout/hierarchy3"/>
    <dgm:cxn modelId="{4F226952-905A-478E-94B9-BAD9BA21960C}" type="presParOf" srcId="{C88810E7-91E5-4485-BCAC-5FDBE2B7BEFE}" destId="{15CB03E1-5440-4671-8361-7BC9FC993D3D}" srcOrd="1" destOrd="0" presId="urn:microsoft.com/office/officeart/2005/8/layout/hierarchy3"/>
    <dgm:cxn modelId="{943C8F9D-27D1-40B1-8A37-D1898CA4E38D}" type="presParOf" srcId="{C88810E7-91E5-4485-BCAC-5FDBE2B7BEFE}" destId="{460D52BE-3AF0-42AC-8662-BA1A9F39C15F}" srcOrd="2" destOrd="0" presId="urn:microsoft.com/office/officeart/2005/8/layout/hierarchy3"/>
    <dgm:cxn modelId="{31F54A4A-2818-422B-9ECC-F9975B571141}" type="presParOf" srcId="{C88810E7-91E5-4485-BCAC-5FDBE2B7BEFE}" destId="{FE365636-5909-4D86-A2C2-200AC1B4D208}" srcOrd="3" destOrd="0" presId="urn:microsoft.com/office/officeart/2005/8/layout/hierarchy3"/>
    <dgm:cxn modelId="{9A3FF7A2-DFE9-4E5C-BD29-B287C30A2E9D}" type="presParOf" srcId="{5FF309A6-660C-48D4-B1E9-60A3A8E63C99}" destId="{05B3C967-434F-42EE-8FF8-037F6ECBC166}" srcOrd="2" destOrd="0" presId="urn:microsoft.com/office/officeart/2005/8/layout/hierarchy3"/>
    <dgm:cxn modelId="{9BCDC8B8-7D23-4DD6-9813-8B63FC0B4756}" type="presParOf" srcId="{05B3C967-434F-42EE-8FF8-037F6ECBC166}" destId="{D9F00EB0-4CDE-4237-81B4-6B74ED1F9A00}" srcOrd="0" destOrd="0" presId="urn:microsoft.com/office/officeart/2005/8/layout/hierarchy3"/>
    <dgm:cxn modelId="{B8785FDF-956E-42EF-8BF6-C3BB8D9B05E3}" type="presParOf" srcId="{D9F00EB0-4CDE-4237-81B4-6B74ED1F9A00}" destId="{749254BB-8FC7-43B5-BD83-6BA266A8D5DB}" srcOrd="0" destOrd="0" presId="urn:microsoft.com/office/officeart/2005/8/layout/hierarchy3"/>
    <dgm:cxn modelId="{0FA2F00F-9C65-4786-818E-736D4EFFDE5D}" type="presParOf" srcId="{D9F00EB0-4CDE-4237-81B4-6B74ED1F9A00}" destId="{909186DF-2E02-4026-85CA-2F78ACBBFA84}" srcOrd="1" destOrd="0" presId="urn:microsoft.com/office/officeart/2005/8/layout/hierarchy3"/>
    <dgm:cxn modelId="{6CFE7A90-4C7D-4B05-867E-C1709B1D730B}" type="presParOf" srcId="{05B3C967-434F-42EE-8FF8-037F6ECBC166}" destId="{1D8C82CD-7AE6-4E90-90B2-6133B4C90E4A}" srcOrd="1" destOrd="0" presId="urn:microsoft.com/office/officeart/2005/8/layout/hierarchy3"/>
    <dgm:cxn modelId="{B2FAAEDD-BCDD-4B6A-A64C-EE6FD04CE940}" type="presParOf" srcId="{1D8C82CD-7AE6-4E90-90B2-6133B4C90E4A}" destId="{279F6B09-0F7C-4566-9585-DF3D5FF3402D}" srcOrd="0" destOrd="0" presId="urn:microsoft.com/office/officeart/2005/8/layout/hierarchy3"/>
    <dgm:cxn modelId="{6C753EAB-FF8B-4A88-A930-5FA99DB8C29C}" type="presParOf" srcId="{1D8C82CD-7AE6-4E90-90B2-6133B4C90E4A}" destId="{F7002411-F24F-48AE-B2D6-133CF324B3B2}" srcOrd="1" destOrd="0" presId="urn:microsoft.com/office/officeart/2005/8/layout/hierarchy3"/>
    <dgm:cxn modelId="{6BC2E8C5-6459-4750-875E-302145BDF9D3}" type="presParOf" srcId="{1D8C82CD-7AE6-4E90-90B2-6133B4C90E4A}" destId="{0FC11428-25E9-4B9F-AD9C-7E4728949FA4}" srcOrd="2" destOrd="0" presId="urn:microsoft.com/office/officeart/2005/8/layout/hierarchy3"/>
    <dgm:cxn modelId="{46AAD72B-59B8-41B4-92DD-5CBDD381CE34}" type="presParOf" srcId="{1D8C82CD-7AE6-4E90-90B2-6133B4C90E4A}" destId="{6891F973-0CD4-455B-BFDF-736D3CECD1B5}" srcOrd="3" destOrd="0" presId="urn:microsoft.com/office/officeart/2005/8/layout/hierarchy3"/>
    <dgm:cxn modelId="{91A5D43A-B763-42A2-B769-42C6C0073702}" type="presParOf" srcId="{5FF309A6-660C-48D4-B1E9-60A3A8E63C99}" destId="{2B7B9D15-BA7B-4747-BBE2-AAC95CC9A917}" srcOrd="3" destOrd="0" presId="urn:microsoft.com/office/officeart/2005/8/layout/hierarchy3"/>
    <dgm:cxn modelId="{269CEFB5-CCBF-4172-9207-ABAA958BE506}" type="presParOf" srcId="{2B7B9D15-BA7B-4747-BBE2-AAC95CC9A917}" destId="{A949F7D2-F3F6-496E-B83A-54AD2B6E9BA1}" srcOrd="0" destOrd="0" presId="urn:microsoft.com/office/officeart/2005/8/layout/hierarchy3"/>
    <dgm:cxn modelId="{CB87077F-5B15-433A-85B7-D9A21D39F5F7}" type="presParOf" srcId="{A949F7D2-F3F6-496E-B83A-54AD2B6E9BA1}" destId="{18603EBC-6346-4D9C-B8F1-A57101790697}" srcOrd="0" destOrd="0" presId="urn:microsoft.com/office/officeart/2005/8/layout/hierarchy3"/>
    <dgm:cxn modelId="{18CFDF2A-36AD-4B29-9137-93F4D1766BF8}" type="presParOf" srcId="{A949F7D2-F3F6-496E-B83A-54AD2B6E9BA1}" destId="{6C25A433-24BF-4AC7-A8FE-AF7681D4FC61}" srcOrd="1" destOrd="0" presId="urn:microsoft.com/office/officeart/2005/8/layout/hierarchy3"/>
    <dgm:cxn modelId="{239F55CC-06A4-4AB0-B309-66CC82A7D468}" type="presParOf" srcId="{2B7B9D15-BA7B-4747-BBE2-AAC95CC9A917}" destId="{C408772C-7D8D-4D16-BED8-D30DE00DC8B6}" srcOrd="1" destOrd="0" presId="urn:microsoft.com/office/officeart/2005/8/layout/hierarchy3"/>
    <dgm:cxn modelId="{CBF525B4-2C6B-4014-A492-47CB3FB670A7}" type="presParOf" srcId="{C408772C-7D8D-4D16-BED8-D30DE00DC8B6}" destId="{813DD6AD-1BEA-4E2E-BFBB-5765ACF0279A}" srcOrd="0" destOrd="0" presId="urn:microsoft.com/office/officeart/2005/8/layout/hierarchy3"/>
    <dgm:cxn modelId="{477462B1-B017-4E68-98F9-37A0B93D6B91}" type="presParOf" srcId="{C408772C-7D8D-4D16-BED8-D30DE00DC8B6}" destId="{4EDCAF45-6F03-4AC1-BB35-F6B115CB10F3}" srcOrd="1" destOrd="0" presId="urn:microsoft.com/office/officeart/2005/8/layout/hierarchy3"/>
    <dgm:cxn modelId="{E1475BE0-2E22-42E0-8C06-E0818F9DEB64}" type="presParOf" srcId="{C408772C-7D8D-4D16-BED8-D30DE00DC8B6}" destId="{74A3BFF8-755F-4F8D-8493-53FD59401CC8}" srcOrd="2" destOrd="0" presId="urn:microsoft.com/office/officeart/2005/8/layout/hierarchy3"/>
    <dgm:cxn modelId="{F69B5938-8F94-460C-9351-80766E5D942C}" type="presParOf" srcId="{C408772C-7D8D-4D16-BED8-D30DE00DC8B6}" destId="{CECB68AE-6034-46C4-A1DF-CE36F41DC79E}" srcOrd="3" destOrd="0" presId="urn:microsoft.com/office/officeart/2005/8/layout/hierarchy3"/>
    <dgm:cxn modelId="{DB6D074E-05EE-4B8D-ABA5-A22C0F17CD03}" type="presParOf" srcId="{C408772C-7D8D-4D16-BED8-D30DE00DC8B6}" destId="{8C6D5529-1EB5-41BC-A7C0-54076B3A43A6}" srcOrd="4" destOrd="0" presId="urn:microsoft.com/office/officeart/2005/8/layout/hierarchy3"/>
    <dgm:cxn modelId="{3C0DFA78-34C3-4B20-A7A6-8CF99B64A563}" type="presParOf" srcId="{C408772C-7D8D-4D16-BED8-D30DE00DC8B6}" destId="{ED741FA0-F9EF-4D89-950D-74539F51E01D}" srcOrd="5" destOrd="0" presId="urn:microsoft.com/office/officeart/2005/8/layout/hierarchy3"/>
    <dgm:cxn modelId="{D1BAC8B0-4276-4294-B1EF-7C46AA8EFC64}" type="presParOf" srcId="{5FF309A6-660C-48D4-B1E9-60A3A8E63C99}" destId="{DA538A33-86EF-4747-A4A9-1DA3FA79B720}" srcOrd="4" destOrd="0" presId="urn:microsoft.com/office/officeart/2005/8/layout/hierarchy3"/>
    <dgm:cxn modelId="{BEABC150-43D9-43F5-8E3F-E37732AB5137}" type="presParOf" srcId="{DA538A33-86EF-4747-A4A9-1DA3FA79B720}" destId="{5CB69C84-8D61-4015-AE6E-94C0324E85D4}" srcOrd="0" destOrd="0" presId="urn:microsoft.com/office/officeart/2005/8/layout/hierarchy3"/>
    <dgm:cxn modelId="{427D9124-9837-4470-8BD6-BB69590B50BE}" type="presParOf" srcId="{5CB69C84-8D61-4015-AE6E-94C0324E85D4}" destId="{D8F553CD-F67E-4B1B-A777-95266F99E991}" srcOrd="0" destOrd="0" presId="urn:microsoft.com/office/officeart/2005/8/layout/hierarchy3"/>
    <dgm:cxn modelId="{D27E1372-77BA-45B7-9E41-4CB232904070}" type="presParOf" srcId="{5CB69C84-8D61-4015-AE6E-94C0324E85D4}" destId="{039A991B-DC3A-4057-ABBE-BF89989B6E8C}" srcOrd="1" destOrd="0" presId="urn:microsoft.com/office/officeart/2005/8/layout/hierarchy3"/>
    <dgm:cxn modelId="{770F57D2-C791-49DB-9329-AC3E81FD7148}" type="presParOf" srcId="{DA538A33-86EF-4747-A4A9-1DA3FA79B720}" destId="{E82759F9-624F-47A0-9ACE-6DC03D9AA895}" srcOrd="1" destOrd="0" presId="urn:microsoft.com/office/officeart/2005/8/layout/hierarchy3"/>
    <dgm:cxn modelId="{5BE2B7FA-CF04-429D-ADB1-057AFB7D45BB}" type="presParOf" srcId="{E82759F9-624F-47A0-9ACE-6DC03D9AA895}" destId="{869282C3-9D38-4FD7-9452-7820DA3DC46A}" srcOrd="0" destOrd="0" presId="urn:microsoft.com/office/officeart/2005/8/layout/hierarchy3"/>
    <dgm:cxn modelId="{04777449-75DB-4ACA-9567-5C38E9E80035}" type="presParOf" srcId="{E82759F9-624F-47A0-9ACE-6DC03D9AA895}" destId="{A3A11ED0-162E-45EB-88E9-DAF96C23526B}" srcOrd="1" destOrd="0" presId="urn:microsoft.com/office/officeart/2005/8/layout/hierarchy3"/>
    <dgm:cxn modelId="{0DFE1F5E-E92C-4753-B6A2-205C665ADDA6}" type="presParOf" srcId="{E82759F9-624F-47A0-9ACE-6DC03D9AA895}" destId="{BDC4C3E3-9248-4DA0-A4E8-D3BD93EC1960}" srcOrd="2" destOrd="0" presId="urn:microsoft.com/office/officeart/2005/8/layout/hierarchy3"/>
    <dgm:cxn modelId="{ACA122BB-817A-4927-9191-588650F9706B}" type="presParOf" srcId="{E82759F9-624F-47A0-9ACE-6DC03D9AA895}" destId="{E1D30EF3-4D8D-4C4D-B2CC-E6F91BB1BFFE}" srcOrd="3" destOrd="0" presId="urn:microsoft.com/office/officeart/2005/8/layout/hierarchy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A955CA-0A19-4458-B7B8-2DA719581F1E}" type="doc">
      <dgm:prSet loTypeId="urn:microsoft.com/office/officeart/2005/8/layout/vList5" loCatId="list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AB808A8C-54C1-420A-8846-44720D54C204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I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класс</a:t>
          </a:r>
        </a:p>
      </dgm:t>
    </dgm:pt>
    <dgm:pt modelId="{B5F0E78D-3019-4A78-93C4-D2507A5AEA1A}" type="parTrans" cxnId="{ECAC1C09-B463-4B4C-A5F9-6D67EF4EB04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49CA44-D723-4DCA-BEE3-C93A9E06D898}" type="sibTrans" cxnId="{ECAC1C09-B463-4B4C-A5F9-6D67EF4EB04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63D333-18D9-48ED-9DF4-F14EE93CF01D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II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класс</a:t>
          </a:r>
        </a:p>
      </dgm:t>
    </dgm:pt>
    <dgm:pt modelId="{17CA09BD-F644-4836-A214-92C2FE7AEB5D}" type="parTrans" cxnId="{A9EBC19D-76AF-44A3-A412-C8F3913C83D6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59B9E6-3FBF-4A84-B490-ED746E65C896}" type="sibTrans" cxnId="{A9EBC19D-76AF-44A3-A412-C8F3913C83D6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8D751F-6FCF-477E-AFE2-B67B1D10B6F8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Высокоопасные отходы</a:t>
          </a:r>
        </a:p>
      </dgm:t>
    </dgm:pt>
    <dgm:pt modelId="{C9D3AD7D-E704-4ADE-AB02-047F29AE856B}" type="parTrans" cxnId="{401E0951-A644-443E-87D5-3012F7620C8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3A61BD-F933-4E9B-A3F4-C716B27A9921}" type="sibTrans" cxnId="{401E0951-A644-443E-87D5-3012F7620C8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DB9B88-86ED-4821-A6A3-881A7D3EB378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III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класс</a:t>
          </a:r>
        </a:p>
      </dgm:t>
    </dgm:pt>
    <dgm:pt modelId="{E8A83B9F-139D-4EBC-8914-5A8B562162C3}" type="parTrans" cxnId="{7D71E672-EB22-4CBF-AE25-CC79F849318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5D6008-697C-4FAD-9C73-7C690BE3E8C8}" type="sibTrans" cxnId="{7D71E672-EB22-4CBF-AE25-CC79F849318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F4EA5E-C9CC-4535-B1B9-B1ED31FDB19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Умеренно опасные отходы</a:t>
          </a:r>
        </a:p>
      </dgm:t>
    </dgm:pt>
    <dgm:pt modelId="{7DED61A0-372D-44C1-9DD1-3F1C4B3D2991}" type="parTrans" cxnId="{7D284A3F-FBE5-4741-ADCD-DC4293D49D4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2862B0-D56D-49A7-AF09-3583C8DFC3FC}" type="sibTrans" cxnId="{7D284A3F-FBE5-4741-ADCD-DC4293D49D4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B0AF87-46F0-491B-9B61-E376D24926FA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IV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класс</a:t>
          </a:r>
        </a:p>
      </dgm:t>
    </dgm:pt>
    <dgm:pt modelId="{328167BD-F05A-4A5A-8373-814945AC91D1}" type="parTrans" cxnId="{0DA89891-945B-4F74-B2F7-564738936AA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F0FAC-8DBF-48EB-AE60-BE45442DC23D}" type="sibTrans" cxnId="{0DA89891-945B-4F74-B2F7-564738936AA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48BF67-0A9B-4F09-A579-F5045FC7EF48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V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класс</a:t>
          </a:r>
        </a:p>
      </dgm:t>
    </dgm:pt>
    <dgm:pt modelId="{493798ED-D021-43F8-B5D1-56F5790B76D6}" type="parTrans" cxnId="{BE2115AD-4CB2-4B60-8087-AD618253612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F6F1EF-B3D8-4791-AC5F-B4D31B461397}" type="sibTrans" cxnId="{BE2115AD-4CB2-4B60-8087-AD618253612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DA3B8F-60B3-4AB7-99A1-08DF6251030E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Малоопасные отходы</a:t>
          </a:r>
        </a:p>
      </dgm:t>
    </dgm:pt>
    <dgm:pt modelId="{AE8E8950-04BF-48FE-9B34-559C3E91B859}" type="parTrans" cxnId="{9E22A1DE-B305-4ECB-A9EE-21DCB161501A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BA16D9-685D-4688-92F3-6722BD94AF38}" type="sibTrans" cxnId="{9E22A1DE-B305-4ECB-A9EE-21DCB161501A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A8A1F8-D4BB-4B26-ADC7-2AE5043AFA73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Практически неопасные отходы</a:t>
          </a:r>
        </a:p>
      </dgm:t>
    </dgm:pt>
    <dgm:pt modelId="{10393548-8407-4745-B126-2E85DC293C6C}" type="parTrans" cxnId="{0EC09B7E-0D15-4692-B0A5-E66D83E392F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1E11B0-6DFB-4204-B2E1-A10B55232565}" type="sibTrans" cxnId="{0EC09B7E-0D15-4692-B0A5-E66D83E392F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AC5FEC-EA77-4348-822B-7684889E168D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Чрезвычайно опасные отходы</a:t>
          </a:r>
        </a:p>
      </dgm:t>
    </dgm:pt>
    <dgm:pt modelId="{F5D12282-35B1-4529-B042-118D3D1C3B0F}" type="parTrans" cxnId="{F07486D2-976A-4E2B-8586-146E5A70A19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A3D743-9670-42E7-A195-01E391B12678}" type="sibTrans" cxnId="{F07486D2-976A-4E2B-8586-146E5A70A19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86A200-8AFF-42AB-AE3E-8EB0B1D055A2}" type="pres">
      <dgm:prSet presAssocID="{E6A955CA-0A19-4458-B7B8-2DA719581F1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F57F61-81B6-4FB3-9956-05D9CCB99C61}" type="pres">
      <dgm:prSet presAssocID="{AB808A8C-54C1-420A-8846-44720D54C204}" presName="linNode" presStyleCnt="0"/>
      <dgm:spPr/>
    </dgm:pt>
    <dgm:pt modelId="{C7B17876-DAB1-4E4E-889C-1AB36EB38CBD}" type="pres">
      <dgm:prSet presAssocID="{AB808A8C-54C1-420A-8846-44720D54C204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F16E4D-5900-498C-9A83-940031D4C961}" type="pres">
      <dgm:prSet presAssocID="{AB808A8C-54C1-420A-8846-44720D54C204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EDEA9A-98A8-4401-9E69-55304F9B4807}" type="pres">
      <dgm:prSet presAssocID="{B249CA44-D723-4DCA-BEE3-C93A9E06D898}" presName="sp" presStyleCnt="0"/>
      <dgm:spPr/>
    </dgm:pt>
    <dgm:pt modelId="{17665F3A-6CAC-47D0-9F45-BE9C71AFAC1D}" type="pres">
      <dgm:prSet presAssocID="{2363D333-18D9-48ED-9DF4-F14EE93CF01D}" presName="linNode" presStyleCnt="0"/>
      <dgm:spPr/>
    </dgm:pt>
    <dgm:pt modelId="{D2EAB653-FEDB-4BAC-8687-83C224FC3A86}" type="pres">
      <dgm:prSet presAssocID="{2363D333-18D9-48ED-9DF4-F14EE93CF01D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73F511-A639-492C-8FBD-C0AF857EEDF5}" type="pres">
      <dgm:prSet presAssocID="{2363D333-18D9-48ED-9DF4-F14EE93CF01D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78C186-82FB-4C92-A212-BA1A7CFF16BD}" type="pres">
      <dgm:prSet presAssocID="{3459B9E6-3FBF-4A84-B490-ED746E65C896}" presName="sp" presStyleCnt="0"/>
      <dgm:spPr/>
    </dgm:pt>
    <dgm:pt modelId="{CA55EBC2-85A5-4BB1-A36F-2C3F29465E88}" type="pres">
      <dgm:prSet presAssocID="{D0DB9B88-86ED-4821-A6A3-881A7D3EB378}" presName="linNode" presStyleCnt="0"/>
      <dgm:spPr/>
    </dgm:pt>
    <dgm:pt modelId="{5C2548C6-AD0E-4404-B3D9-D0986EFC61D7}" type="pres">
      <dgm:prSet presAssocID="{D0DB9B88-86ED-4821-A6A3-881A7D3EB378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B586-6BEF-4594-9B25-5BA2F22607A2}" type="pres">
      <dgm:prSet presAssocID="{D0DB9B88-86ED-4821-A6A3-881A7D3EB378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A399B1-2AF2-4576-BFF5-97D5341B1AF6}" type="pres">
      <dgm:prSet presAssocID="{4D5D6008-697C-4FAD-9C73-7C690BE3E8C8}" presName="sp" presStyleCnt="0"/>
      <dgm:spPr/>
    </dgm:pt>
    <dgm:pt modelId="{B9439BF8-914C-441A-9A02-B75E48CE3C8D}" type="pres">
      <dgm:prSet presAssocID="{A9B0AF87-46F0-491B-9B61-E376D24926FA}" presName="linNode" presStyleCnt="0"/>
      <dgm:spPr/>
    </dgm:pt>
    <dgm:pt modelId="{E57D906F-F434-4F7B-BF0B-DE76E0B78A54}" type="pres">
      <dgm:prSet presAssocID="{A9B0AF87-46F0-491B-9B61-E376D24926FA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41DDB8-927A-4F0A-B5A5-EE82B1D51822}" type="pres">
      <dgm:prSet presAssocID="{A9B0AF87-46F0-491B-9B61-E376D24926FA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05F484-2A03-4B3A-B5FB-F5CAF821BAFE}" type="pres">
      <dgm:prSet presAssocID="{D39F0FAC-8DBF-48EB-AE60-BE45442DC23D}" presName="sp" presStyleCnt="0"/>
      <dgm:spPr/>
    </dgm:pt>
    <dgm:pt modelId="{BA6681C8-DADF-4AA0-A26D-681AABAE6B20}" type="pres">
      <dgm:prSet presAssocID="{C548BF67-0A9B-4F09-A579-F5045FC7EF48}" presName="linNode" presStyleCnt="0"/>
      <dgm:spPr/>
    </dgm:pt>
    <dgm:pt modelId="{B49B4D56-EFA6-4698-88AF-5A345D81541D}" type="pres">
      <dgm:prSet presAssocID="{C548BF67-0A9B-4F09-A579-F5045FC7EF48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2E6695-E32C-46EB-AC92-FC47408814B0}" type="pres">
      <dgm:prSet presAssocID="{C548BF67-0A9B-4F09-A579-F5045FC7EF48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9EBC19D-76AF-44A3-A412-C8F3913C83D6}" srcId="{E6A955CA-0A19-4458-B7B8-2DA719581F1E}" destId="{2363D333-18D9-48ED-9DF4-F14EE93CF01D}" srcOrd="1" destOrd="0" parTransId="{17CA09BD-F644-4836-A214-92C2FE7AEB5D}" sibTransId="{3459B9E6-3FBF-4A84-B490-ED746E65C896}"/>
    <dgm:cxn modelId="{D294FED8-5E10-44AE-A19C-34BA21EF22FE}" type="presOf" srcId="{8BF4EA5E-C9CC-4535-B1B9-B1ED31FDB19B}" destId="{FD1EB586-6BEF-4594-9B25-5BA2F22607A2}" srcOrd="0" destOrd="0" presId="urn:microsoft.com/office/officeart/2005/8/layout/vList5"/>
    <dgm:cxn modelId="{199084CD-0C27-4BAD-B2FC-63C84FB8FBAE}" type="presOf" srcId="{2363D333-18D9-48ED-9DF4-F14EE93CF01D}" destId="{D2EAB653-FEDB-4BAC-8687-83C224FC3A86}" srcOrd="0" destOrd="0" presId="urn:microsoft.com/office/officeart/2005/8/layout/vList5"/>
    <dgm:cxn modelId="{0067F6F6-B02C-49ED-9C50-8A4F9E4F5484}" type="presOf" srcId="{AB808A8C-54C1-420A-8846-44720D54C204}" destId="{C7B17876-DAB1-4E4E-889C-1AB36EB38CBD}" srcOrd="0" destOrd="0" presId="urn:microsoft.com/office/officeart/2005/8/layout/vList5"/>
    <dgm:cxn modelId="{5611458B-DF34-4C5C-B595-9D9FE9E474FB}" type="presOf" srcId="{F2AC5FEC-EA77-4348-822B-7684889E168D}" destId="{56F16E4D-5900-498C-9A83-940031D4C961}" srcOrd="0" destOrd="0" presId="urn:microsoft.com/office/officeart/2005/8/layout/vList5"/>
    <dgm:cxn modelId="{9E22A1DE-B305-4ECB-A9EE-21DCB161501A}" srcId="{A9B0AF87-46F0-491B-9B61-E376D24926FA}" destId="{42DA3B8F-60B3-4AB7-99A1-08DF6251030E}" srcOrd="0" destOrd="0" parTransId="{AE8E8950-04BF-48FE-9B34-559C3E91B859}" sibTransId="{77BA16D9-685D-4688-92F3-6722BD94AF38}"/>
    <dgm:cxn modelId="{7D71E672-EB22-4CBF-AE25-CC79F849318E}" srcId="{E6A955CA-0A19-4458-B7B8-2DA719581F1E}" destId="{D0DB9B88-86ED-4821-A6A3-881A7D3EB378}" srcOrd="2" destOrd="0" parTransId="{E8A83B9F-139D-4EBC-8914-5A8B562162C3}" sibTransId="{4D5D6008-697C-4FAD-9C73-7C690BE3E8C8}"/>
    <dgm:cxn modelId="{727CD281-2965-4062-9E43-FA434955991F}" type="presOf" srcId="{E6A955CA-0A19-4458-B7B8-2DA719581F1E}" destId="{4386A200-8AFF-42AB-AE3E-8EB0B1D055A2}" srcOrd="0" destOrd="0" presId="urn:microsoft.com/office/officeart/2005/8/layout/vList5"/>
    <dgm:cxn modelId="{401E0951-A644-443E-87D5-3012F7620C8D}" srcId="{2363D333-18D9-48ED-9DF4-F14EE93CF01D}" destId="{418D751F-6FCF-477E-AFE2-B67B1D10B6F8}" srcOrd="0" destOrd="0" parTransId="{C9D3AD7D-E704-4ADE-AB02-047F29AE856B}" sibTransId="{C23A61BD-F933-4E9B-A3F4-C716B27A9921}"/>
    <dgm:cxn modelId="{F07486D2-976A-4E2B-8586-146E5A70A19E}" srcId="{AB808A8C-54C1-420A-8846-44720D54C204}" destId="{F2AC5FEC-EA77-4348-822B-7684889E168D}" srcOrd="0" destOrd="0" parTransId="{F5D12282-35B1-4529-B042-118D3D1C3B0F}" sibTransId="{2EA3D743-9670-42E7-A195-01E391B12678}"/>
    <dgm:cxn modelId="{CB676C94-2F39-487A-BB53-7E6BEC618A8B}" type="presOf" srcId="{A9B0AF87-46F0-491B-9B61-E376D24926FA}" destId="{E57D906F-F434-4F7B-BF0B-DE76E0B78A54}" srcOrd="0" destOrd="0" presId="urn:microsoft.com/office/officeart/2005/8/layout/vList5"/>
    <dgm:cxn modelId="{0DA89891-945B-4F74-B2F7-564738936AAF}" srcId="{E6A955CA-0A19-4458-B7B8-2DA719581F1E}" destId="{A9B0AF87-46F0-491B-9B61-E376D24926FA}" srcOrd="3" destOrd="0" parTransId="{328167BD-F05A-4A5A-8373-814945AC91D1}" sibTransId="{D39F0FAC-8DBF-48EB-AE60-BE45442DC23D}"/>
    <dgm:cxn modelId="{6DCDA3AA-049A-4A84-85D8-A8F807927F58}" type="presOf" srcId="{418D751F-6FCF-477E-AFE2-B67B1D10B6F8}" destId="{A373F511-A639-492C-8FBD-C0AF857EEDF5}" srcOrd="0" destOrd="0" presId="urn:microsoft.com/office/officeart/2005/8/layout/vList5"/>
    <dgm:cxn modelId="{081F3E99-02B6-40CD-8883-C80D9CE1341D}" type="presOf" srcId="{C548BF67-0A9B-4F09-A579-F5045FC7EF48}" destId="{B49B4D56-EFA6-4698-88AF-5A345D81541D}" srcOrd="0" destOrd="0" presId="urn:microsoft.com/office/officeart/2005/8/layout/vList5"/>
    <dgm:cxn modelId="{0299BF2B-EE3E-414F-B94F-FA5C36BCAADE}" type="presOf" srcId="{42DA3B8F-60B3-4AB7-99A1-08DF6251030E}" destId="{2841DDB8-927A-4F0A-B5A5-EE82B1D51822}" srcOrd="0" destOrd="0" presId="urn:microsoft.com/office/officeart/2005/8/layout/vList5"/>
    <dgm:cxn modelId="{1575371A-DD5F-4284-A68A-CBFF3D59D7CD}" type="presOf" srcId="{45A8A1F8-D4BB-4B26-ADC7-2AE5043AFA73}" destId="{882E6695-E32C-46EB-AC92-FC47408814B0}" srcOrd="0" destOrd="0" presId="urn:microsoft.com/office/officeart/2005/8/layout/vList5"/>
    <dgm:cxn modelId="{0EC09B7E-0D15-4692-B0A5-E66D83E392FD}" srcId="{C548BF67-0A9B-4F09-A579-F5045FC7EF48}" destId="{45A8A1F8-D4BB-4B26-ADC7-2AE5043AFA73}" srcOrd="0" destOrd="0" parTransId="{10393548-8407-4745-B126-2E85DC293C6C}" sibTransId="{FC1E11B0-6DFB-4204-B2E1-A10B55232565}"/>
    <dgm:cxn modelId="{ECAC1C09-B463-4B4C-A5F9-6D67EF4EB043}" srcId="{E6A955CA-0A19-4458-B7B8-2DA719581F1E}" destId="{AB808A8C-54C1-420A-8846-44720D54C204}" srcOrd="0" destOrd="0" parTransId="{B5F0E78D-3019-4A78-93C4-D2507A5AEA1A}" sibTransId="{B249CA44-D723-4DCA-BEE3-C93A9E06D898}"/>
    <dgm:cxn modelId="{A4574B87-52ED-442F-B5F3-3DD2B0642890}" type="presOf" srcId="{D0DB9B88-86ED-4821-A6A3-881A7D3EB378}" destId="{5C2548C6-AD0E-4404-B3D9-D0986EFC61D7}" srcOrd="0" destOrd="0" presId="urn:microsoft.com/office/officeart/2005/8/layout/vList5"/>
    <dgm:cxn modelId="{7D284A3F-FBE5-4741-ADCD-DC4293D49D47}" srcId="{D0DB9B88-86ED-4821-A6A3-881A7D3EB378}" destId="{8BF4EA5E-C9CC-4535-B1B9-B1ED31FDB19B}" srcOrd="0" destOrd="0" parTransId="{7DED61A0-372D-44C1-9DD1-3F1C4B3D2991}" sibTransId="{592862B0-D56D-49A7-AF09-3583C8DFC3FC}"/>
    <dgm:cxn modelId="{BE2115AD-4CB2-4B60-8087-AD6182536120}" srcId="{E6A955CA-0A19-4458-B7B8-2DA719581F1E}" destId="{C548BF67-0A9B-4F09-A579-F5045FC7EF48}" srcOrd="4" destOrd="0" parTransId="{493798ED-D021-43F8-B5D1-56F5790B76D6}" sibTransId="{B0F6F1EF-B3D8-4791-AC5F-B4D31B461397}"/>
    <dgm:cxn modelId="{EFB562B9-44F7-4C04-905B-66B98956729A}" type="presParOf" srcId="{4386A200-8AFF-42AB-AE3E-8EB0B1D055A2}" destId="{B2F57F61-81B6-4FB3-9956-05D9CCB99C61}" srcOrd="0" destOrd="0" presId="urn:microsoft.com/office/officeart/2005/8/layout/vList5"/>
    <dgm:cxn modelId="{FB70AB9A-536E-4932-B5A2-4996B1402D83}" type="presParOf" srcId="{B2F57F61-81B6-4FB3-9956-05D9CCB99C61}" destId="{C7B17876-DAB1-4E4E-889C-1AB36EB38CBD}" srcOrd="0" destOrd="0" presId="urn:microsoft.com/office/officeart/2005/8/layout/vList5"/>
    <dgm:cxn modelId="{2F8D98FA-A13C-47D2-95D4-36050754ECC3}" type="presParOf" srcId="{B2F57F61-81B6-4FB3-9956-05D9CCB99C61}" destId="{56F16E4D-5900-498C-9A83-940031D4C961}" srcOrd="1" destOrd="0" presId="urn:microsoft.com/office/officeart/2005/8/layout/vList5"/>
    <dgm:cxn modelId="{FFAE4FDF-CC5C-4645-BDA2-07F76B2A7F38}" type="presParOf" srcId="{4386A200-8AFF-42AB-AE3E-8EB0B1D055A2}" destId="{0EEDEA9A-98A8-4401-9E69-55304F9B4807}" srcOrd="1" destOrd="0" presId="urn:microsoft.com/office/officeart/2005/8/layout/vList5"/>
    <dgm:cxn modelId="{CD0F144C-D2B5-4303-BD5D-DDF91AC68475}" type="presParOf" srcId="{4386A200-8AFF-42AB-AE3E-8EB0B1D055A2}" destId="{17665F3A-6CAC-47D0-9F45-BE9C71AFAC1D}" srcOrd="2" destOrd="0" presId="urn:microsoft.com/office/officeart/2005/8/layout/vList5"/>
    <dgm:cxn modelId="{4B9D15E1-1056-4015-AFC1-1A4C8C01E024}" type="presParOf" srcId="{17665F3A-6CAC-47D0-9F45-BE9C71AFAC1D}" destId="{D2EAB653-FEDB-4BAC-8687-83C224FC3A86}" srcOrd="0" destOrd="0" presId="urn:microsoft.com/office/officeart/2005/8/layout/vList5"/>
    <dgm:cxn modelId="{B9310445-374C-4C28-ADF4-D52EFB9A6D7B}" type="presParOf" srcId="{17665F3A-6CAC-47D0-9F45-BE9C71AFAC1D}" destId="{A373F511-A639-492C-8FBD-C0AF857EEDF5}" srcOrd="1" destOrd="0" presId="urn:microsoft.com/office/officeart/2005/8/layout/vList5"/>
    <dgm:cxn modelId="{95D2B6C2-0EB8-41A1-8D15-230A107974A9}" type="presParOf" srcId="{4386A200-8AFF-42AB-AE3E-8EB0B1D055A2}" destId="{FA78C186-82FB-4C92-A212-BA1A7CFF16BD}" srcOrd="3" destOrd="0" presId="urn:microsoft.com/office/officeart/2005/8/layout/vList5"/>
    <dgm:cxn modelId="{51256C98-99B5-48FE-8944-421BF01CAE6F}" type="presParOf" srcId="{4386A200-8AFF-42AB-AE3E-8EB0B1D055A2}" destId="{CA55EBC2-85A5-4BB1-A36F-2C3F29465E88}" srcOrd="4" destOrd="0" presId="urn:microsoft.com/office/officeart/2005/8/layout/vList5"/>
    <dgm:cxn modelId="{B1AB3808-BC7B-4839-86C7-145708429568}" type="presParOf" srcId="{CA55EBC2-85A5-4BB1-A36F-2C3F29465E88}" destId="{5C2548C6-AD0E-4404-B3D9-D0986EFC61D7}" srcOrd="0" destOrd="0" presId="urn:microsoft.com/office/officeart/2005/8/layout/vList5"/>
    <dgm:cxn modelId="{D58987D4-2DFB-4F93-ACCE-A1075F87C178}" type="presParOf" srcId="{CA55EBC2-85A5-4BB1-A36F-2C3F29465E88}" destId="{FD1EB586-6BEF-4594-9B25-5BA2F22607A2}" srcOrd="1" destOrd="0" presId="urn:microsoft.com/office/officeart/2005/8/layout/vList5"/>
    <dgm:cxn modelId="{15AD373F-1647-4ED5-AACF-E4DA3E6CB38C}" type="presParOf" srcId="{4386A200-8AFF-42AB-AE3E-8EB0B1D055A2}" destId="{6DA399B1-2AF2-4576-BFF5-97D5341B1AF6}" srcOrd="5" destOrd="0" presId="urn:microsoft.com/office/officeart/2005/8/layout/vList5"/>
    <dgm:cxn modelId="{A73DECDF-4249-4310-8A62-9767B5431A8B}" type="presParOf" srcId="{4386A200-8AFF-42AB-AE3E-8EB0B1D055A2}" destId="{B9439BF8-914C-441A-9A02-B75E48CE3C8D}" srcOrd="6" destOrd="0" presId="urn:microsoft.com/office/officeart/2005/8/layout/vList5"/>
    <dgm:cxn modelId="{FB49E273-A9E9-4E49-81D3-E094951BBBBF}" type="presParOf" srcId="{B9439BF8-914C-441A-9A02-B75E48CE3C8D}" destId="{E57D906F-F434-4F7B-BF0B-DE76E0B78A54}" srcOrd="0" destOrd="0" presId="urn:microsoft.com/office/officeart/2005/8/layout/vList5"/>
    <dgm:cxn modelId="{E3A30AAC-56C9-4331-BC2A-20CDE2A2CC34}" type="presParOf" srcId="{B9439BF8-914C-441A-9A02-B75E48CE3C8D}" destId="{2841DDB8-927A-4F0A-B5A5-EE82B1D51822}" srcOrd="1" destOrd="0" presId="urn:microsoft.com/office/officeart/2005/8/layout/vList5"/>
    <dgm:cxn modelId="{DB8FF545-7F2B-4BB3-967F-D0CD7006CC3B}" type="presParOf" srcId="{4386A200-8AFF-42AB-AE3E-8EB0B1D055A2}" destId="{6105F484-2A03-4B3A-B5FB-F5CAF821BAFE}" srcOrd="7" destOrd="0" presId="urn:microsoft.com/office/officeart/2005/8/layout/vList5"/>
    <dgm:cxn modelId="{9B32EFE7-E010-4F80-939B-AC870F9D3141}" type="presParOf" srcId="{4386A200-8AFF-42AB-AE3E-8EB0B1D055A2}" destId="{BA6681C8-DADF-4AA0-A26D-681AABAE6B20}" srcOrd="8" destOrd="0" presId="urn:microsoft.com/office/officeart/2005/8/layout/vList5"/>
    <dgm:cxn modelId="{76A58E13-9449-47AE-ABE6-00CD335A3152}" type="presParOf" srcId="{BA6681C8-DADF-4AA0-A26D-681AABAE6B20}" destId="{B49B4D56-EFA6-4698-88AF-5A345D81541D}" srcOrd="0" destOrd="0" presId="urn:microsoft.com/office/officeart/2005/8/layout/vList5"/>
    <dgm:cxn modelId="{95457420-9FFF-46DF-B229-CE447A094C12}" type="presParOf" srcId="{BA6681C8-DADF-4AA0-A26D-681AABAE6B20}" destId="{882E6695-E32C-46EB-AC92-FC47408814B0}" srcOrd="1" destOrd="0" presId="urn:microsoft.com/office/officeart/2005/8/layout/vList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ECE150-F8E3-44D1-B738-A830F409D553}" type="doc">
      <dgm:prSet loTypeId="urn:microsoft.com/office/officeart/2005/8/layout/chevron1" loCatId="process" qsTypeId="urn:microsoft.com/office/officeart/2005/8/quickstyle/simple4" qsCatId="simple" csTypeId="urn:microsoft.com/office/officeart/2005/8/colors/accent2_2" csCatId="accent2" phldr="1"/>
      <dgm:spPr/>
    </dgm:pt>
    <dgm:pt modelId="{61EF7CD8-4049-4CEC-A342-3B9A218164C1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Процесс образования отхода</a:t>
          </a:r>
        </a:p>
      </dgm:t>
    </dgm:pt>
    <dgm:pt modelId="{949593A6-B0EF-425F-9884-1BC7684F670E}" type="parTrans" cxnId="{E7F3D74A-1560-491A-BB66-9985C48446D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B74014F-C09E-4D8F-9682-04C51EFA23A9}" type="sibTrans" cxnId="{E7F3D74A-1560-491A-BB66-9985C48446D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59E7284-138C-4C03-BD91-E4845C9C759F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Поиск информации в ФККО</a:t>
          </a:r>
        </a:p>
      </dgm:t>
    </dgm:pt>
    <dgm:pt modelId="{2644CD0A-4647-4B9B-9AA8-385095E270FA}" type="parTrans" cxnId="{43C88715-258D-4AAD-B324-3DD6A35B034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EB82F1F-1FA1-4013-BE2C-8CDACED41837}" type="sibTrans" cxnId="{43C88715-258D-4AAD-B324-3DD6A35B034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F008B95-5363-4738-B7DE-03DBE5D81445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Присвоение класса опасности</a:t>
          </a:r>
        </a:p>
      </dgm:t>
    </dgm:pt>
    <dgm:pt modelId="{5FADB89D-26D3-47B7-B838-AAB273998766}" type="parTrans" cxnId="{85AA45EA-23AD-4CCE-BA27-945AC76C2E1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789BFD5-61D3-4BB6-9269-DB2599739F1F}" type="sibTrans" cxnId="{85AA45EA-23AD-4CCE-BA27-945AC76C2E1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4BCD966-F3F9-43A1-AD37-2BBCCA2F102E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Определение состава отхода</a:t>
          </a:r>
          <a:endParaRPr lang="ru-RU"/>
        </a:p>
      </dgm:t>
    </dgm:pt>
    <dgm:pt modelId="{3E59A40C-9D9E-4462-ADE8-44A12A6CFA9D}" type="parTrans" cxnId="{FF7B5A64-6AF0-42BC-BC61-9C49EB2DE9AB}">
      <dgm:prSet/>
      <dgm:spPr/>
    </dgm:pt>
    <dgm:pt modelId="{905D0164-6378-4352-A96D-C664732C4E53}" type="sibTrans" cxnId="{FF7B5A64-6AF0-42BC-BC61-9C49EB2DE9AB}">
      <dgm:prSet/>
      <dgm:spPr/>
    </dgm:pt>
    <dgm:pt modelId="{CDE55DA2-1C34-407C-9D5B-7696F0939CEA}" type="pres">
      <dgm:prSet presAssocID="{34ECE150-F8E3-44D1-B738-A830F409D553}" presName="Name0" presStyleCnt="0">
        <dgm:presLayoutVars>
          <dgm:dir/>
          <dgm:animLvl val="lvl"/>
          <dgm:resizeHandles val="exact"/>
        </dgm:presLayoutVars>
      </dgm:prSet>
      <dgm:spPr/>
    </dgm:pt>
    <dgm:pt modelId="{937D2C0C-10FE-493D-BA2D-A7E63C4FE2A0}" type="pres">
      <dgm:prSet presAssocID="{61EF7CD8-4049-4CEC-A342-3B9A218164C1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3040CB-2047-4797-9A0E-591EDFC33AAE}" type="pres">
      <dgm:prSet presAssocID="{BB74014F-C09E-4D8F-9682-04C51EFA23A9}" presName="parTxOnlySpace" presStyleCnt="0"/>
      <dgm:spPr/>
    </dgm:pt>
    <dgm:pt modelId="{D39FD637-3BB2-4AD4-9DD0-D666B14A8F48}" type="pres">
      <dgm:prSet presAssocID="{04BCD966-F3F9-43A1-AD37-2BBCCA2F102E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4113AE-C9F9-4E66-BFBC-BDE45EF602EC}" type="pres">
      <dgm:prSet presAssocID="{905D0164-6378-4352-A96D-C664732C4E53}" presName="parTxOnlySpace" presStyleCnt="0"/>
      <dgm:spPr/>
    </dgm:pt>
    <dgm:pt modelId="{0D8CDE26-CD18-4315-92C4-48EBE2AA688B}" type="pres">
      <dgm:prSet presAssocID="{E59E7284-138C-4C03-BD91-E4845C9C759F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9C965A-9194-41F4-A4DA-BE59AB2180B9}" type="pres">
      <dgm:prSet presAssocID="{0EB82F1F-1FA1-4013-BE2C-8CDACED41837}" presName="parTxOnlySpace" presStyleCnt="0"/>
      <dgm:spPr/>
    </dgm:pt>
    <dgm:pt modelId="{B6332015-69E6-4F39-87A4-B926A92DE1CB}" type="pres">
      <dgm:prSet presAssocID="{2F008B95-5363-4738-B7DE-03DBE5D81445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601A67-551C-40E2-B191-5EA33EAC2632}" type="presOf" srcId="{2F008B95-5363-4738-B7DE-03DBE5D81445}" destId="{B6332015-69E6-4F39-87A4-B926A92DE1CB}" srcOrd="0" destOrd="0" presId="urn:microsoft.com/office/officeart/2005/8/layout/chevron1"/>
    <dgm:cxn modelId="{A80AB0FD-75C9-4DC2-9E16-BF7911D009A1}" type="presOf" srcId="{04BCD966-F3F9-43A1-AD37-2BBCCA2F102E}" destId="{D39FD637-3BB2-4AD4-9DD0-D666B14A8F48}" srcOrd="0" destOrd="0" presId="urn:microsoft.com/office/officeart/2005/8/layout/chevron1"/>
    <dgm:cxn modelId="{71BD8DA6-9E1C-4774-BE5A-F55A393407BD}" type="presOf" srcId="{34ECE150-F8E3-44D1-B738-A830F409D553}" destId="{CDE55DA2-1C34-407C-9D5B-7696F0939CEA}" srcOrd="0" destOrd="0" presId="urn:microsoft.com/office/officeart/2005/8/layout/chevron1"/>
    <dgm:cxn modelId="{43C88715-258D-4AAD-B324-3DD6A35B034F}" srcId="{34ECE150-F8E3-44D1-B738-A830F409D553}" destId="{E59E7284-138C-4C03-BD91-E4845C9C759F}" srcOrd="2" destOrd="0" parTransId="{2644CD0A-4647-4B9B-9AA8-385095E270FA}" sibTransId="{0EB82F1F-1FA1-4013-BE2C-8CDACED41837}"/>
    <dgm:cxn modelId="{354F250C-857D-40C1-A922-75980DCE2012}" type="presOf" srcId="{61EF7CD8-4049-4CEC-A342-3B9A218164C1}" destId="{937D2C0C-10FE-493D-BA2D-A7E63C4FE2A0}" srcOrd="0" destOrd="0" presId="urn:microsoft.com/office/officeart/2005/8/layout/chevron1"/>
    <dgm:cxn modelId="{E7F3D74A-1560-491A-BB66-9985C48446D8}" srcId="{34ECE150-F8E3-44D1-B738-A830F409D553}" destId="{61EF7CD8-4049-4CEC-A342-3B9A218164C1}" srcOrd="0" destOrd="0" parTransId="{949593A6-B0EF-425F-9884-1BC7684F670E}" sibTransId="{BB74014F-C09E-4D8F-9682-04C51EFA23A9}"/>
    <dgm:cxn modelId="{FF7B5A64-6AF0-42BC-BC61-9C49EB2DE9AB}" srcId="{34ECE150-F8E3-44D1-B738-A830F409D553}" destId="{04BCD966-F3F9-43A1-AD37-2BBCCA2F102E}" srcOrd="1" destOrd="0" parTransId="{3E59A40C-9D9E-4462-ADE8-44A12A6CFA9D}" sibTransId="{905D0164-6378-4352-A96D-C664732C4E53}"/>
    <dgm:cxn modelId="{85AA45EA-23AD-4CCE-BA27-945AC76C2E12}" srcId="{34ECE150-F8E3-44D1-B738-A830F409D553}" destId="{2F008B95-5363-4738-B7DE-03DBE5D81445}" srcOrd="3" destOrd="0" parTransId="{5FADB89D-26D3-47B7-B838-AAB273998766}" sibTransId="{B789BFD5-61D3-4BB6-9269-DB2599739F1F}"/>
    <dgm:cxn modelId="{AA1DD3AB-5BA0-486A-82DE-3058B90C9193}" type="presOf" srcId="{E59E7284-138C-4C03-BD91-E4845C9C759F}" destId="{0D8CDE26-CD18-4315-92C4-48EBE2AA688B}" srcOrd="0" destOrd="0" presId="urn:microsoft.com/office/officeart/2005/8/layout/chevron1"/>
    <dgm:cxn modelId="{20A0C848-0319-400C-B204-98AF3FAD0B05}" type="presParOf" srcId="{CDE55DA2-1C34-407C-9D5B-7696F0939CEA}" destId="{937D2C0C-10FE-493D-BA2D-A7E63C4FE2A0}" srcOrd="0" destOrd="0" presId="urn:microsoft.com/office/officeart/2005/8/layout/chevron1"/>
    <dgm:cxn modelId="{9977AC47-89B4-4386-A1C1-71C82E6495E4}" type="presParOf" srcId="{CDE55DA2-1C34-407C-9D5B-7696F0939CEA}" destId="{FF3040CB-2047-4797-9A0E-591EDFC33AAE}" srcOrd="1" destOrd="0" presId="urn:microsoft.com/office/officeart/2005/8/layout/chevron1"/>
    <dgm:cxn modelId="{D52E111E-F79F-47BC-B413-727F2B149298}" type="presParOf" srcId="{CDE55DA2-1C34-407C-9D5B-7696F0939CEA}" destId="{D39FD637-3BB2-4AD4-9DD0-D666B14A8F48}" srcOrd="2" destOrd="0" presId="urn:microsoft.com/office/officeart/2005/8/layout/chevron1"/>
    <dgm:cxn modelId="{4B6F1D42-CDC3-40FB-8230-0D7DCDE03185}" type="presParOf" srcId="{CDE55DA2-1C34-407C-9D5B-7696F0939CEA}" destId="{EF4113AE-C9F9-4E66-BFBC-BDE45EF602EC}" srcOrd="3" destOrd="0" presId="urn:microsoft.com/office/officeart/2005/8/layout/chevron1"/>
    <dgm:cxn modelId="{884AF160-24F5-443F-87D8-0235957B1C5D}" type="presParOf" srcId="{CDE55DA2-1C34-407C-9D5B-7696F0939CEA}" destId="{0D8CDE26-CD18-4315-92C4-48EBE2AA688B}" srcOrd="4" destOrd="0" presId="urn:microsoft.com/office/officeart/2005/8/layout/chevron1"/>
    <dgm:cxn modelId="{952C5F51-0CB9-4898-A11F-1632B95D5E64}" type="presParOf" srcId="{CDE55DA2-1C34-407C-9D5B-7696F0939CEA}" destId="{319C965A-9194-41F4-A4DA-BE59AB2180B9}" srcOrd="5" destOrd="0" presId="urn:microsoft.com/office/officeart/2005/8/layout/chevron1"/>
    <dgm:cxn modelId="{5F2A72E3-5690-406F-8B05-43411EBCB14A}" type="presParOf" srcId="{CDE55DA2-1C34-407C-9D5B-7696F0939CEA}" destId="{B6332015-69E6-4F39-87A4-B926A92DE1CB}" srcOrd="6" destOrd="0" presId="urn:microsoft.com/office/officeart/2005/8/layout/chevron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0CA64F-4768-4771-996B-0705901999F0}">
      <dsp:nvSpPr>
        <dsp:cNvPr id="0" name=""/>
        <dsp:cNvSpPr/>
      </dsp:nvSpPr>
      <dsp:spPr>
        <a:xfrm>
          <a:off x="2678" y="10442"/>
          <a:ext cx="913507" cy="456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физическому состоянию</a:t>
          </a:r>
        </a:p>
      </dsp:txBody>
      <dsp:txXfrm>
        <a:off x="2678" y="10442"/>
        <a:ext cx="913507" cy="456753"/>
      </dsp:txXfrm>
    </dsp:sp>
    <dsp:sp modelId="{293E360A-BF05-4138-A454-2FE5A3BE7A2A}">
      <dsp:nvSpPr>
        <dsp:cNvPr id="0" name=""/>
        <dsp:cNvSpPr/>
      </dsp:nvSpPr>
      <dsp:spPr>
        <a:xfrm>
          <a:off x="48309" y="467196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B13D2-2600-4776-9E1E-3E4E63F23CDD}">
      <dsp:nvSpPr>
        <dsp:cNvPr id="0" name=""/>
        <dsp:cNvSpPr/>
      </dsp:nvSpPr>
      <dsp:spPr>
        <a:xfrm>
          <a:off x="185380" y="581384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Твердые</a:t>
          </a:r>
        </a:p>
      </dsp:txBody>
      <dsp:txXfrm>
        <a:off x="185380" y="581384"/>
        <a:ext cx="730805" cy="456753"/>
      </dsp:txXfrm>
    </dsp:sp>
    <dsp:sp modelId="{38742117-3DBF-4501-8E36-70383B3E3762}">
      <dsp:nvSpPr>
        <dsp:cNvPr id="0" name=""/>
        <dsp:cNvSpPr/>
      </dsp:nvSpPr>
      <dsp:spPr>
        <a:xfrm>
          <a:off x="48309" y="467196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21952-7128-41CD-950C-B4A321A11239}">
      <dsp:nvSpPr>
        <dsp:cNvPr id="0" name=""/>
        <dsp:cNvSpPr/>
      </dsp:nvSpPr>
      <dsp:spPr>
        <a:xfrm>
          <a:off x="185380" y="1152326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Жидкие</a:t>
          </a:r>
        </a:p>
      </dsp:txBody>
      <dsp:txXfrm>
        <a:off x="185380" y="1152326"/>
        <a:ext cx="730805" cy="456753"/>
      </dsp:txXfrm>
    </dsp:sp>
    <dsp:sp modelId="{58931B49-709C-4481-A96C-CAF4F2777408}">
      <dsp:nvSpPr>
        <dsp:cNvPr id="0" name=""/>
        <dsp:cNvSpPr/>
      </dsp:nvSpPr>
      <dsp:spPr>
        <a:xfrm>
          <a:off x="48309" y="467196"/>
          <a:ext cx="91440" cy="1484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4448"/>
              </a:lnTo>
              <a:lnTo>
                <a:pt x="137070" y="1484448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4387C9-72BE-427E-9EA6-4E859E02341B}">
      <dsp:nvSpPr>
        <dsp:cNvPr id="0" name=""/>
        <dsp:cNvSpPr/>
      </dsp:nvSpPr>
      <dsp:spPr>
        <a:xfrm>
          <a:off x="185380" y="1723268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Газооб-разные</a:t>
          </a:r>
        </a:p>
      </dsp:txBody>
      <dsp:txXfrm>
        <a:off x="185380" y="1723268"/>
        <a:ext cx="730805" cy="456753"/>
      </dsp:txXfrm>
    </dsp:sp>
    <dsp:sp modelId="{CA34F88E-3742-423C-88B8-04B30F778F0E}">
      <dsp:nvSpPr>
        <dsp:cNvPr id="0" name=""/>
        <dsp:cNvSpPr/>
      </dsp:nvSpPr>
      <dsp:spPr>
        <a:xfrm>
          <a:off x="1144562" y="10442"/>
          <a:ext cx="913507" cy="456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составу</a:t>
          </a:r>
        </a:p>
      </dsp:txBody>
      <dsp:txXfrm>
        <a:off x="1144562" y="10442"/>
        <a:ext cx="913507" cy="456753"/>
      </dsp:txXfrm>
    </dsp:sp>
    <dsp:sp modelId="{C6D016CC-091C-4116-AEB7-6224C65D9DF3}">
      <dsp:nvSpPr>
        <dsp:cNvPr id="0" name=""/>
        <dsp:cNvSpPr/>
      </dsp:nvSpPr>
      <dsp:spPr>
        <a:xfrm>
          <a:off x="1190193" y="467196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B03E1-5440-4671-8361-7BC9FC993D3D}">
      <dsp:nvSpPr>
        <dsp:cNvPr id="0" name=""/>
        <dsp:cNvSpPr/>
      </dsp:nvSpPr>
      <dsp:spPr>
        <a:xfrm>
          <a:off x="1327264" y="581384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Органи-ческие</a:t>
          </a:r>
        </a:p>
      </dsp:txBody>
      <dsp:txXfrm>
        <a:off x="1327264" y="581384"/>
        <a:ext cx="730805" cy="456753"/>
      </dsp:txXfrm>
    </dsp:sp>
    <dsp:sp modelId="{460D52BE-3AF0-42AC-8662-BA1A9F39C15F}">
      <dsp:nvSpPr>
        <dsp:cNvPr id="0" name=""/>
        <dsp:cNvSpPr/>
      </dsp:nvSpPr>
      <dsp:spPr>
        <a:xfrm>
          <a:off x="1190193" y="467196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65636-5909-4D86-A2C2-200AC1B4D208}">
      <dsp:nvSpPr>
        <dsp:cNvPr id="0" name=""/>
        <dsp:cNvSpPr/>
      </dsp:nvSpPr>
      <dsp:spPr>
        <a:xfrm>
          <a:off x="1327264" y="1152326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Неоргани-ческие</a:t>
          </a:r>
        </a:p>
      </dsp:txBody>
      <dsp:txXfrm>
        <a:off x="1327264" y="1152326"/>
        <a:ext cx="730805" cy="456753"/>
      </dsp:txXfrm>
    </dsp:sp>
    <dsp:sp modelId="{749254BB-8FC7-43B5-BD83-6BA266A8D5DB}">
      <dsp:nvSpPr>
        <dsp:cNvPr id="0" name=""/>
        <dsp:cNvSpPr/>
      </dsp:nvSpPr>
      <dsp:spPr>
        <a:xfrm>
          <a:off x="2286446" y="10442"/>
          <a:ext cx="913507" cy="456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токсичности</a:t>
          </a:r>
        </a:p>
      </dsp:txBody>
      <dsp:txXfrm>
        <a:off x="2286446" y="10442"/>
        <a:ext cx="913507" cy="456753"/>
      </dsp:txXfrm>
    </dsp:sp>
    <dsp:sp modelId="{279F6B09-0F7C-4566-9585-DF3D5FF3402D}">
      <dsp:nvSpPr>
        <dsp:cNvPr id="0" name=""/>
        <dsp:cNvSpPr/>
      </dsp:nvSpPr>
      <dsp:spPr>
        <a:xfrm>
          <a:off x="2332077" y="467196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02411-F24F-48AE-B2D6-133CF324B3B2}">
      <dsp:nvSpPr>
        <dsp:cNvPr id="0" name=""/>
        <dsp:cNvSpPr/>
      </dsp:nvSpPr>
      <dsp:spPr>
        <a:xfrm>
          <a:off x="2469147" y="581384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Токсичные</a:t>
          </a:r>
        </a:p>
      </dsp:txBody>
      <dsp:txXfrm>
        <a:off x="2469147" y="581384"/>
        <a:ext cx="730805" cy="456753"/>
      </dsp:txXfrm>
    </dsp:sp>
    <dsp:sp modelId="{0FC11428-25E9-4B9F-AD9C-7E4728949FA4}">
      <dsp:nvSpPr>
        <dsp:cNvPr id="0" name=""/>
        <dsp:cNvSpPr/>
      </dsp:nvSpPr>
      <dsp:spPr>
        <a:xfrm>
          <a:off x="2332077" y="467196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1F973-0CD4-455B-BFDF-736D3CECD1B5}">
      <dsp:nvSpPr>
        <dsp:cNvPr id="0" name=""/>
        <dsp:cNvSpPr/>
      </dsp:nvSpPr>
      <dsp:spPr>
        <a:xfrm>
          <a:off x="2469147" y="1152326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Неток-сичные</a:t>
          </a:r>
        </a:p>
      </dsp:txBody>
      <dsp:txXfrm>
        <a:off x="2469147" y="1152326"/>
        <a:ext cx="730805" cy="456753"/>
      </dsp:txXfrm>
    </dsp:sp>
    <dsp:sp modelId="{18603EBC-6346-4D9C-B8F1-A57101790697}">
      <dsp:nvSpPr>
        <dsp:cNvPr id="0" name=""/>
        <dsp:cNvSpPr/>
      </dsp:nvSpPr>
      <dsp:spPr>
        <a:xfrm>
          <a:off x="3428330" y="10442"/>
          <a:ext cx="913507" cy="456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природе</a:t>
          </a:r>
        </a:p>
      </dsp:txBody>
      <dsp:txXfrm>
        <a:off x="3428330" y="10442"/>
        <a:ext cx="913507" cy="456753"/>
      </dsp:txXfrm>
    </dsp:sp>
    <dsp:sp modelId="{813DD6AD-1BEA-4E2E-BFBB-5765ACF0279A}">
      <dsp:nvSpPr>
        <dsp:cNvPr id="0" name=""/>
        <dsp:cNvSpPr/>
      </dsp:nvSpPr>
      <dsp:spPr>
        <a:xfrm>
          <a:off x="3473960" y="467196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DCAF45-6F03-4AC1-BB35-F6B115CB10F3}">
      <dsp:nvSpPr>
        <dsp:cNvPr id="0" name=""/>
        <dsp:cNvSpPr/>
      </dsp:nvSpPr>
      <dsp:spPr>
        <a:xfrm>
          <a:off x="3611031" y="581384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Металли-ческие</a:t>
          </a:r>
        </a:p>
      </dsp:txBody>
      <dsp:txXfrm>
        <a:off x="3611031" y="581384"/>
        <a:ext cx="730805" cy="456753"/>
      </dsp:txXfrm>
    </dsp:sp>
    <dsp:sp modelId="{74A3BFF8-755F-4F8D-8493-53FD59401CC8}">
      <dsp:nvSpPr>
        <dsp:cNvPr id="0" name=""/>
        <dsp:cNvSpPr/>
      </dsp:nvSpPr>
      <dsp:spPr>
        <a:xfrm>
          <a:off x="3473960" y="467196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CB68AE-6034-46C4-A1DF-CE36F41DC79E}">
      <dsp:nvSpPr>
        <dsp:cNvPr id="0" name=""/>
        <dsp:cNvSpPr/>
      </dsp:nvSpPr>
      <dsp:spPr>
        <a:xfrm>
          <a:off x="3611031" y="1152326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Неметал-лические</a:t>
          </a:r>
        </a:p>
      </dsp:txBody>
      <dsp:txXfrm>
        <a:off x="3611031" y="1152326"/>
        <a:ext cx="730805" cy="456753"/>
      </dsp:txXfrm>
    </dsp:sp>
    <dsp:sp modelId="{8C6D5529-1EB5-41BC-A7C0-54076B3A43A6}">
      <dsp:nvSpPr>
        <dsp:cNvPr id="0" name=""/>
        <dsp:cNvSpPr/>
      </dsp:nvSpPr>
      <dsp:spPr>
        <a:xfrm>
          <a:off x="3473960" y="467196"/>
          <a:ext cx="91440" cy="1484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4448"/>
              </a:lnTo>
              <a:lnTo>
                <a:pt x="137070" y="1484448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741FA0-F9EF-4D89-950D-74539F51E01D}">
      <dsp:nvSpPr>
        <dsp:cNvPr id="0" name=""/>
        <dsp:cNvSpPr/>
      </dsp:nvSpPr>
      <dsp:spPr>
        <a:xfrm>
          <a:off x="3611031" y="1723268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Комбини-рованные</a:t>
          </a:r>
        </a:p>
      </dsp:txBody>
      <dsp:txXfrm>
        <a:off x="3611031" y="1723268"/>
        <a:ext cx="730805" cy="456753"/>
      </dsp:txXfrm>
    </dsp:sp>
    <dsp:sp modelId="{D8F553CD-F67E-4B1B-A777-95266F99E991}">
      <dsp:nvSpPr>
        <dsp:cNvPr id="0" name=""/>
        <dsp:cNvSpPr/>
      </dsp:nvSpPr>
      <dsp:spPr>
        <a:xfrm>
          <a:off x="4570214" y="10442"/>
          <a:ext cx="913507" cy="456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отношению к производству</a:t>
          </a:r>
        </a:p>
      </dsp:txBody>
      <dsp:txXfrm>
        <a:off x="4570214" y="10442"/>
        <a:ext cx="913507" cy="456753"/>
      </dsp:txXfrm>
    </dsp:sp>
    <dsp:sp modelId="{869282C3-9D38-4FD7-9452-7820DA3DC46A}">
      <dsp:nvSpPr>
        <dsp:cNvPr id="0" name=""/>
        <dsp:cNvSpPr/>
      </dsp:nvSpPr>
      <dsp:spPr>
        <a:xfrm>
          <a:off x="4615844" y="467196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11ED0-162E-45EB-88E9-DAF96C23526B}">
      <dsp:nvSpPr>
        <dsp:cNvPr id="0" name=""/>
        <dsp:cNvSpPr/>
      </dsp:nvSpPr>
      <dsp:spPr>
        <a:xfrm>
          <a:off x="4752915" y="581384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Основные</a:t>
          </a:r>
        </a:p>
      </dsp:txBody>
      <dsp:txXfrm>
        <a:off x="4752915" y="581384"/>
        <a:ext cx="730805" cy="456753"/>
      </dsp:txXfrm>
    </dsp:sp>
    <dsp:sp modelId="{BDC4C3E3-9248-4DA0-A4E8-D3BD93EC1960}">
      <dsp:nvSpPr>
        <dsp:cNvPr id="0" name=""/>
        <dsp:cNvSpPr/>
      </dsp:nvSpPr>
      <dsp:spPr>
        <a:xfrm>
          <a:off x="4615844" y="467196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30EF3-4D8D-4C4D-B2CC-E6F91BB1BFFE}">
      <dsp:nvSpPr>
        <dsp:cNvPr id="0" name=""/>
        <dsp:cNvSpPr/>
      </dsp:nvSpPr>
      <dsp:spPr>
        <a:xfrm>
          <a:off x="4752915" y="1152326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Побочные</a:t>
          </a:r>
        </a:p>
      </dsp:txBody>
      <dsp:txXfrm>
        <a:off x="4752915" y="1152326"/>
        <a:ext cx="730805" cy="45675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F16E4D-5900-498C-9A83-940031D4C961}">
      <dsp:nvSpPr>
        <dsp:cNvPr id="0" name=""/>
        <dsp:cNvSpPr/>
      </dsp:nvSpPr>
      <dsp:spPr>
        <a:xfrm rot="5400000">
          <a:off x="3876542" y="-1698269"/>
          <a:ext cx="320929" cy="379953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Чрезвычайно опасные отходы</a:t>
          </a:r>
        </a:p>
      </dsp:txBody>
      <dsp:txXfrm rot="5400000">
        <a:off x="3876542" y="-1698269"/>
        <a:ext cx="320929" cy="3799536"/>
      </dsp:txXfrm>
    </dsp:sp>
    <dsp:sp modelId="{C7B17876-DAB1-4E4E-889C-1AB36EB38CBD}">
      <dsp:nvSpPr>
        <dsp:cNvPr id="0" name=""/>
        <dsp:cNvSpPr/>
      </dsp:nvSpPr>
      <dsp:spPr>
        <a:xfrm>
          <a:off x="0" y="917"/>
          <a:ext cx="2137239" cy="40116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I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класс</a:t>
          </a:r>
        </a:p>
      </dsp:txBody>
      <dsp:txXfrm>
        <a:off x="0" y="917"/>
        <a:ext cx="2137239" cy="401162"/>
      </dsp:txXfrm>
    </dsp:sp>
    <dsp:sp modelId="{A373F511-A639-492C-8FBD-C0AF857EEDF5}">
      <dsp:nvSpPr>
        <dsp:cNvPr id="0" name=""/>
        <dsp:cNvSpPr/>
      </dsp:nvSpPr>
      <dsp:spPr>
        <a:xfrm rot="5400000">
          <a:off x="3876542" y="-1277048"/>
          <a:ext cx="320929" cy="379953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Высокоопасные отходы</a:t>
          </a:r>
        </a:p>
      </dsp:txBody>
      <dsp:txXfrm rot="5400000">
        <a:off x="3876542" y="-1277048"/>
        <a:ext cx="320929" cy="3799536"/>
      </dsp:txXfrm>
    </dsp:sp>
    <dsp:sp modelId="{D2EAB653-FEDB-4BAC-8687-83C224FC3A86}">
      <dsp:nvSpPr>
        <dsp:cNvPr id="0" name=""/>
        <dsp:cNvSpPr/>
      </dsp:nvSpPr>
      <dsp:spPr>
        <a:xfrm>
          <a:off x="0" y="422138"/>
          <a:ext cx="2137239" cy="40116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II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класс</a:t>
          </a:r>
        </a:p>
      </dsp:txBody>
      <dsp:txXfrm>
        <a:off x="0" y="422138"/>
        <a:ext cx="2137239" cy="401162"/>
      </dsp:txXfrm>
    </dsp:sp>
    <dsp:sp modelId="{FD1EB586-6BEF-4594-9B25-5BA2F22607A2}">
      <dsp:nvSpPr>
        <dsp:cNvPr id="0" name=""/>
        <dsp:cNvSpPr/>
      </dsp:nvSpPr>
      <dsp:spPr>
        <a:xfrm rot="5400000">
          <a:off x="3876542" y="-855828"/>
          <a:ext cx="320929" cy="379953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Умеренно опасные отходы</a:t>
          </a:r>
        </a:p>
      </dsp:txBody>
      <dsp:txXfrm rot="5400000">
        <a:off x="3876542" y="-855828"/>
        <a:ext cx="320929" cy="3799536"/>
      </dsp:txXfrm>
    </dsp:sp>
    <dsp:sp modelId="{5C2548C6-AD0E-4404-B3D9-D0986EFC61D7}">
      <dsp:nvSpPr>
        <dsp:cNvPr id="0" name=""/>
        <dsp:cNvSpPr/>
      </dsp:nvSpPr>
      <dsp:spPr>
        <a:xfrm>
          <a:off x="0" y="843358"/>
          <a:ext cx="2137239" cy="40116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III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класс</a:t>
          </a:r>
        </a:p>
      </dsp:txBody>
      <dsp:txXfrm>
        <a:off x="0" y="843358"/>
        <a:ext cx="2137239" cy="401162"/>
      </dsp:txXfrm>
    </dsp:sp>
    <dsp:sp modelId="{2841DDB8-927A-4F0A-B5A5-EE82B1D51822}">
      <dsp:nvSpPr>
        <dsp:cNvPr id="0" name=""/>
        <dsp:cNvSpPr/>
      </dsp:nvSpPr>
      <dsp:spPr>
        <a:xfrm rot="5400000">
          <a:off x="3876542" y="-434607"/>
          <a:ext cx="320929" cy="379953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Малоопасные отходы</a:t>
          </a:r>
        </a:p>
      </dsp:txBody>
      <dsp:txXfrm rot="5400000">
        <a:off x="3876542" y="-434607"/>
        <a:ext cx="320929" cy="3799536"/>
      </dsp:txXfrm>
    </dsp:sp>
    <dsp:sp modelId="{E57D906F-F434-4F7B-BF0B-DE76E0B78A54}">
      <dsp:nvSpPr>
        <dsp:cNvPr id="0" name=""/>
        <dsp:cNvSpPr/>
      </dsp:nvSpPr>
      <dsp:spPr>
        <a:xfrm>
          <a:off x="0" y="1264579"/>
          <a:ext cx="2137239" cy="40116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IV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класс</a:t>
          </a:r>
        </a:p>
      </dsp:txBody>
      <dsp:txXfrm>
        <a:off x="0" y="1264579"/>
        <a:ext cx="2137239" cy="401162"/>
      </dsp:txXfrm>
    </dsp:sp>
    <dsp:sp modelId="{882E6695-E32C-46EB-AC92-FC47408814B0}">
      <dsp:nvSpPr>
        <dsp:cNvPr id="0" name=""/>
        <dsp:cNvSpPr/>
      </dsp:nvSpPr>
      <dsp:spPr>
        <a:xfrm rot="5400000">
          <a:off x="3876542" y="-13387"/>
          <a:ext cx="320929" cy="379953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Практически неопасные отходы</a:t>
          </a:r>
        </a:p>
      </dsp:txBody>
      <dsp:txXfrm rot="5400000">
        <a:off x="3876542" y="-13387"/>
        <a:ext cx="320929" cy="3799536"/>
      </dsp:txXfrm>
    </dsp:sp>
    <dsp:sp modelId="{B49B4D56-EFA6-4698-88AF-5A345D81541D}">
      <dsp:nvSpPr>
        <dsp:cNvPr id="0" name=""/>
        <dsp:cNvSpPr/>
      </dsp:nvSpPr>
      <dsp:spPr>
        <a:xfrm>
          <a:off x="0" y="1685799"/>
          <a:ext cx="2137239" cy="40116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V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класс</a:t>
          </a:r>
        </a:p>
      </dsp:txBody>
      <dsp:txXfrm>
        <a:off x="0" y="1685799"/>
        <a:ext cx="2137239" cy="40116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7D2C0C-10FE-493D-BA2D-A7E63C4FE2A0}">
      <dsp:nvSpPr>
        <dsp:cNvPr id="0" name=""/>
        <dsp:cNvSpPr/>
      </dsp:nvSpPr>
      <dsp:spPr>
        <a:xfrm>
          <a:off x="2544" y="236275"/>
          <a:ext cx="1481435" cy="592574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Процесс образования отхода</a:t>
          </a:r>
        </a:p>
      </dsp:txBody>
      <dsp:txXfrm>
        <a:off x="2544" y="236275"/>
        <a:ext cx="1481435" cy="592574"/>
      </dsp:txXfrm>
    </dsp:sp>
    <dsp:sp modelId="{D39FD637-3BB2-4AD4-9DD0-D666B14A8F48}">
      <dsp:nvSpPr>
        <dsp:cNvPr id="0" name=""/>
        <dsp:cNvSpPr/>
      </dsp:nvSpPr>
      <dsp:spPr>
        <a:xfrm>
          <a:off x="1335836" y="236275"/>
          <a:ext cx="1481435" cy="592574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Определение состава отхода</a:t>
          </a:r>
          <a:endParaRPr lang="ru-RU" sz="1100" kern="1200"/>
        </a:p>
      </dsp:txBody>
      <dsp:txXfrm>
        <a:off x="1335836" y="236275"/>
        <a:ext cx="1481435" cy="592574"/>
      </dsp:txXfrm>
    </dsp:sp>
    <dsp:sp modelId="{0D8CDE26-CD18-4315-92C4-48EBE2AA688B}">
      <dsp:nvSpPr>
        <dsp:cNvPr id="0" name=""/>
        <dsp:cNvSpPr/>
      </dsp:nvSpPr>
      <dsp:spPr>
        <a:xfrm>
          <a:off x="2669128" y="236275"/>
          <a:ext cx="1481435" cy="592574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Поиск информации в ФККО</a:t>
          </a:r>
        </a:p>
      </dsp:txBody>
      <dsp:txXfrm>
        <a:off x="2669128" y="236275"/>
        <a:ext cx="1481435" cy="592574"/>
      </dsp:txXfrm>
    </dsp:sp>
    <dsp:sp modelId="{B6332015-69E6-4F39-87A4-B926A92DE1CB}">
      <dsp:nvSpPr>
        <dsp:cNvPr id="0" name=""/>
        <dsp:cNvSpPr/>
      </dsp:nvSpPr>
      <dsp:spPr>
        <a:xfrm>
          <a:off x="4002419" y="236275"/>
          <a:ext cx="1481435" cy="592574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Присвоение класса опасности</a:t>
          </a:r>
        </a:p>
      </dsp:txBody>
      <dsp:txXfrm>
        <a:off x="4002419" y="236275"/>
        <a:ext cx="1481435" cy="592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4C3E-BF7B-4E2F-985E-BE317B56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56</Pages>
  <Words>15594</Words>
  <Characters>88891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Щелков</dc:creator>
  <cp:keywords/>
  <dc:description/>
  <cp:lastModifiedBy>Ирина</cp:lastModifiedBy>
  <cp:revision>7</cp:revision>
  <dcterms:created xsi:type="dcterms:W3CDTF">2016-05-18T19:04:00Z</dcterms:created>
  <dcterms:modified xsi:type="dcterms:W3CDTF">2016-05-20T02:11:00Z</dcterms:modified>
</cp:coreProperties>
</file>