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1B" w:rsidRDefault="0066021B" w:rsidP="00D16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E77F70" w:rsidRDefault="0066021B" w:rsidP="00D16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научного руководителя</w:t>
      </w:r>
    </w:p>
    <w:p w:rsidR="00D16594" w:rsidRDefault="00D16594" w:rsidP="00D165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выпускную квалификационную работу бакалавра СПбГУ </w:t>
      </w:r>
    </w:p>
    <w:p w:rsidR="0066021B" w:rsidRDefault="0066021B" w:rsidP="00D165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Чистякова Алексея Евгеньевича</w:t>
      </w:r>
      <w:r w:rsidR="00D16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594" w:rsidRDefault="00D16594" w:rsidP="00D165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 «</w:t>
      </w:r>
      <w:r w:rsidR="0066021B">
        <w:rPr>
          <w:rFonts w:ascii="Times New Roman" w:hAnsi="Times New Roman" w:cs="Times New Roman"/>
          <w:sz w:val="24"/>
          <w:szCs w:val="24"/>
        </w:rPr>
        <w:t>Моделирование ходьбы антропоморфного робота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6594" w:rsidRDefault="00D16594" w:rsidP="00D16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1B" w:rsidRDefault="0066021B" w:rsidP="0066021B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Чистякова Алексея Евгеньевича посвящена проблематике моделирования и анализа динамики механизмов антропоморфного типа, т.е. двуногих. Непосредственная задача состояла в формировании математической модели двухмерного двуногого механизма с противовесом и построении управляющего воздействия, обеспечивающего перемещение опорных элементов вдоль заданных траекторий. </w:t>
      </w:r>
    </w:p>
    <w:p w:rsidR="0066021B" w:rsidRDefault="00B41092" w:rsidP="0066021B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Автором </w:t>
      </w:r>
      <w:r w:rsidR="0066021B">
        <w:rPr>
          <w:rFonts w:ascii="Times New Roman" w:hAnsi="Times New Roman" w:cs="Times New Roman"/>
          <w:sz w:val="24"/>
          <w:szCs w:val="24"/>
        </w:rPr>
        <w:t>предложен свой подход к построению математической модели указанного механизма, который основывается на механико-геометрическом учете зависимостей углов поворота шарниров относительно других элементов механизма</w:t>
      </w:r>
      <w:r>
        <w:rPr>
          <w:rFonts w:ascii="Times New Roman" w:hAnsi="Times New Roman" w:cs="Times New Roman"/>
          <w:sz w:val="24"/>
          <w:szCs w:val="24"/>
        </w:rPr>
        <w:t>. Такой подход носит несколько упрощенный характер по сравнению с двумя классическими подходами к моделированию: через кинематические связи и уравнения Лагранжа 2-го рода, а также через методы параметрической идентификации. Упрощение состоит в наперед заданных траекториях движения опорных частей.</w:t>
      </w:r>
    </w:p>
    <w:p w:rsidR="0066021B" w:rsidRPr="00B41092" w:rsidRDefault="0066021B" w:rsidP="0066021B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автор проявил способность к самостоятельной работе, не забывая консультироваться по отдельным моментам с научным руководителем. Алексей Евгеньевич продемонстрировал уверенные знания в области теоретической механики, а также в области теории управления. </w:t>
      </w:r>
      <w:r w:rsidR="00B41092">
        <w:rPr>
          <w:rFonts w:ascii="Times New Roman" w:hAnsi="Times New Roman" w:cs="Times New Roman"/>
          <w:sz w:val="24"/>
          <w:szCs w:val="24"/>
        </w:rPr>
        <w:t xml:space="preserve">Кроме того, показал практические навыки компьютерного моделирования в системе </w:t>
      </w:r>
      <w:r w:rsidR="00B41092">
        <w:rPr>
          <w:rFonts w:ascii="Times New Roman" w:hAnsi="Times New Roman" w:cs="Times New Roman"/>
          <w:sz w:val="24"/>
          <w:szCs w:val="24"/>
          <w:lang w:val="en-US"/>
        </w:rPr>
        <w:t>MATLAB</w:t>
      </w:r>
      <w:r w:rsidR="00B41092" w:rsidRPr="00B41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092" w:rsidRDefault="00B41092" w:rsidP="006F3EF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Несомненно, работу можно и следует развивать, к перспективам можно отнести добавление подвижных звеньев. </w:t>
      </w:r>
    </w:p>
    <w:p w:rsidR="006F3EF6" w:rsidRPr="00737DCD" w:rsidRDefault="00B41092" w:rsidP="006F3EF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работе Чистякова Алексея Евгеньевича существенных замечаний не имею, поэтому считаю, что его работа </w:t>
      </w:r>
      <w:r w:rsidR="006F3EF6">
        <w:rPr>
          <w:rFonts w:ascii="Times New Roman" w:hAnsi="Times New Roman" w:cs="Times New Roman"/>
          <w:sz w:val="24"/>
          <w:szCs w:val="24"/>
        </w:rPr>
        <w:t>заслуживает оценки «отлично», а сам автор – присвоения соответствующей квалификации.</w:t>
      </w:r>
      <w:r>
        <w:rPr>
          <w:rFonts w:ascii="Times New Roman" w:hAnsi="Times New Roman" w:cs="Times New Roman"/>
          <w:sz w:val="24"/>
          <w:szCs w:val="24"/>
        </w:rPr>
        <w:t xml:space="preserve"> Рекомендую автора для продолжения обучения в магистратуре.</w:t>
      </w:r>
    </w:p>
    <w:p w:rsidR="006F3EF6" w:rsidRDefault="006F3EF6" w:rsidP="00D165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594" w:rsidRDefault="000F3797" w:rsidP="006F3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D16594">
        <w:rPr>
          <w:rFonts w:ascii="Times New Roman" w:hAnsi="Times New Roman" w:cs="Times New Roman"/>
          <w:sz w:val="24"/>
          <w:szCs w:val="24"/>
        </w:rPr>
        <w:t xml:space="preserve">, к.ф.-м.н., доцент </w:t>
      </w:r>
    </w:p>
    <w:p w:rsidR="00D16594" w:rsidRPr="00D16594" w:rsidRDefault="00D16594" w:rsidP="006F3EF6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каф.   Компьютерных 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ехнологий и систем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Лепихин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sectPr w:rsidR="00D16594" w:rsidRPr="00D1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94"/>
    <w:rsid w:val="00046481"/>
    <w:rsid w:val="000F3797"/>
    <w:rsid w:val="001043F6"/>
    <w:rsid w:val="0051083A"/>
    <w:rsid w:val="0066021B"/>
    <w:rsid w:val="006F3EF6"/>
    <w:rsid w:val="00737923"/>
    <w:rsid w:val="00737DCD"/>
    <w:rsid w:val="007F7B21"/>
    <w:rsid w:val="00A14082"/>
    <w:rsid w:val="00A45554"/>
    <w:rsid w:val="00B41092"/>
    <w:rsid w:val="00BF3712"/>
    <w:rsid w:val="00D16594"/>
    <w:rsid w:val="00DB06EA"/>
    <w:rsid w:val="00E77F70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Letian</dc:creator>
  <cp:lastModifiedBy>Letian</cp:lastModifiedBy>
  <cp:revision>4</cp:revision>
  <cp:lastPrinted>2016-05-23T09:53:00Z</cp:lastPrinted>
  <dcterms:created xsi:type="dcterms:W3CDTF">2016-05-23T09:36:00Z</dcterms:created>
  <dcterms:modified xsi:type="dcterms:W3CDTF">2016-05-23T09:54:00Z</dcterms:modified>
</cp:coreProperties>
</file>