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A806" w14:textId="0980C913" w:rsidR="00200C8A" w:rsidRDefault="00132180">
      <w:pPr>
        <w:jc w:val="center"/>
        <w:rPr>
          <w:rFonts w:ascii="Times New Roman" w:hAnsi="Times New Roman" w:cs="Times New Roman"/>
          <w:color w:val="000000"/>
          <w:sz w:val="28"/>
          <w:szCs w:val="28"/>
        </w:rPr>
      </w:pPr>
      <w:r>
        <w:rPr>
          <w:rFonts w:ascii="Times New Roman" w:hAnsi="Times New Roman" w:cs="Times New Roman"/>
          <w:color w:val="000000"/>
          <w:sz w:val="28"/>
          <w:szCs w:val="28"/>
        </w:rPr>
        <w:t>Санкт</w:t>
      </w:r>
      <w:r w:rsidR="00097D16" w:rsidRPr="003A0363">
        <w:rPr>
          <w:rFonts w:ascii="Times New Roman" w:hAnsi="Times New Roman" w:cs="Times New Roman"/>
          <w:color w:val="000000"/>
          <w:sz w:val="28"/>
          <w:szCs w:val="28"/>
        </w:rPr>
        <w:t>-</w:t>
      </w:r>
      <w:r>
        <w:rPr>
          <w:rFonts w:ascii="Times New Roman" w:hAnsi="Times New Roman" w:cs="Times New Roman"/>
          <w:color w:val="000000"/>
          <w:sz w:val="28"/>
          <w:szCs w:val="28"/>
        </w:rPr>
        <w:t xml:space="preserve">Петербургский государственный университет </w:t>
      </w:r>
    </w:p>
    <w:p w14:paraId="5A4CD9B3" w14:textId="77777777" w:rsidR="00200C8A" w:rsidRDefault="00200C8A">
      <w:pPr>
        <w:jc w:val="center"/>
        <w:rPr>
          <w:rFonts w:ascii="Times New Roman" w:hAnsi="Times New Roman" w:cs="Times New Roman"/>
          <w:color w:val="000000"/>
          <w:sz w:val="28"/>
          <w:szCs w:val="28"/>
        </w:rPr>
      </w:pPr>
    </w:p>
    <w:p w14:paraId="51489B0B" w14:textId="77777777" w:rsidR="00200C8A" w:rsidRDefault="00200C8A">
      <w:pPr>
        <w:jc w:val="center"/>
        <w:rPr>
          <w:rFonts w:ascii="Times New Roman" w:hAnsi="Times New Roman" w:cs="Times New Roman"/>
          <w:color w:val="000000"/>
          <w:sz w:val="28"/>
          <w:szCs w:val="28"/>
        </w:rPr>
      </w:pPr>
    </w:p>
    <w:p w14:paraId="6970C7DD" w14:textId="77777777" w:rsidR="00200C8A" w:rsidRDefault="00200C8A">
      <w:pPr>
        <w:jc w:val="center"/>
        <w:rPr>
          <w:rFonts w:ascii="Times New Roman" w:hAnsi="Times New Roman" w:cs="Times New Roman"/>
          <w:color w:val="000000"/>
          <w:sz w:val="28"/>
          <w:szCs w:val="28"/>
        </w:rPr>
      </w:pPr>
    </w:p>
    <w:p w14:paraId="26B06571" w14:textId="77777777" w:rsidR="00200C8A" w:rsidRDefault="00200C8A">
      <w:pPr>
        <w:jc w:val="center"/>
        <w:rPr>
          <w:rFonts w:ascii="Times New Roman" w:hAnsi="Times New Roman" w:cs="Times New Roman"/>
          <w:color w:val="000000"/>
          <w:sz w:val="28"/>
          <w:szCs w:val="28"/>
        </w:rPr>
      </w:pPr>
    </w:p>
    <w:p w14:paraId="58307910" w14:textId="77777777" w:rsidR="00200C8A" w:rsidRDefault="00200C8A">
      <w:pPr>
        <w:jc w:val="center"/>
        <w:rPr>
          <w:rFonts w:ascii="Times New Roman" w:hAnsi="Times New Roman" w:cs="Times New Roman"/>
          <w:color w:val="000000"/>
          <w:sz w:val="28"/>
          <w:szCs w:val="28"/>
        </w:rPr>
      </w:pPr>
    </w:p>
    <w:p w14:paraId="56A152EC" w14:textId="77777777" w:rsidR="00200C8A" w:rsidRDefault="00132180">
      <w:pPr>
        <w:jc w:val="center"/>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Шаматрина</w:t>
      </w:r>
      <w:proofErr w:type="spellEnd"/>
      <w:r>
        <w:rPr>
          <w:rFonts w:ascii="Times New Roman" w:hAnsi="Times New Roman" w:cs="Times New Roman"/>
          <w:b/>
          <w:bCs/>
          <w:color w:val="000000"/>
          <w:sz w:val="28"/>
          <w:szCs w:val="28"/>
        </w:rPr>
        <w:t xml:space="preserve"> Анастасия Вячеславовна </w:t>
      </w:r>
    </w:p>
    <w:p w14:paraId="05F70819" w14:textId="77777777" w:rsidR="00200C8A" w:rsidRDefault="00200C8A">
      <w:pPr>
        <w:jc w:val="center"/>
        <w:rPr>
          <w:rFonts w:ascii="Times New Roman" w:hAnsi="Times New Roman" w:cs="Times New Roman"/>
          <w:b/>
          <w:bCs/>
          <w:color w:val="000000"/>
          <w:sz w:val="28"/>
          <w:szCs w:val="28"/>
        </w:rPr>
      </w:pPr>
    </w:p>
    <w:p w14:paraId="70FE4AD2" w14:textId="77777777" w:rsidR="00200C8A" w:rsidRDefault="0013218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Выпускная квалификационная работа </w:t>
      </w:r>
    </w:p>
    <w:p w14:paraId="66894CC7" w14:textId="77777777" w:rsidR="00200C8A" w:rsidRDefault="00200C8A">
      <w:pPr>
        <w:rPr>
          <w:rFonts w:ascii="Times New Roman" w:hAnsi="Times New Roman" w:cs="Times New Roman"/>
          <w:b/>
          <w:bCs/>
          <w:color w:val="000000"/>
          <w:sz w:val="28"/>
          <w:szCs w:val="28"/>
        </w:rPr>
      </w:pPr>
    </w:p>
    <w:p w14:paraId="3C535D1D" w14:textId="77777777" w:rsidR="00200C8A" w:rsidRDefault="00200C8A">
      <w:pPr>
        <w:rPr>
          <w:rFonts w:ascii="Times New Roman" w:hAnsi="Times New Roman" w:cs="Times New Roman"/>
          <w:b/>
          <w:bCs/>
          <w:color w:val="000000"/>
          <w:sz w:val="28"/>
          <w:szCs w:val="28"/>
        </w:rPr>
      </w:pPr>
    </w:p>
    <w:p w14:paraId="6527EDCF" w14:textId="58844B68" w:rsidR="00200C8A" w:rsidRDefault="00132180">
      <w:pPr>
        <w:tabs>
          <w:tab w:val="left" w:pos="7320"/>
        </w:tabs>
        <w:jc w:val="center"/>
        <w:rPr>
          <w:rFonts w:ascii="Times New Roman" w:eastAsia="Arial Unicode MS" w:hAnsi="Times New Roman" w:cs="Times New Roman"/>
          <w:b/>
          <w:bCs/>
          <w:color w:val="000000"/>
          <w:kern w:val="0"/>
          <w:sz w:val="28"/>
          <w:szCs w:val="28"/>
          <w:u w:color="000000"/>
          <w:bdr w:val="nil"/>
          <w:lang w:eastAsia="ru-RU"/>
          <w14:textOutline w14:w="0" w14:cap="flat" w14:cmpd="sng" w14:algn="ctr">
            <w14:noFill/>
            <w14:prstDash w14:val="solid"/>
            <w14:bevel/>
          </w14:textOutline>
          <w14:ligatures w14:val="none"/>
        </w:rPr>
      </w:pPr>
      <w:r>
        <w:rPr>
          <w:rFonts w:ascii="Times New Roman" w:eastAsia="Arial Unicode MS" w:hAnsi="Times New Roman" w:cs="Times New Roman"/>
          <w:b/>
          <w:bCs/>
          <w:color w:val="000000"/>
          <w:kern w:val="0"/>
          <w:sz w:val="28"/>
          <w:szCs w:val="28"/>
          <w:u w:color="000000"/>
          <w:bdr w:val="nil"/>
          <w:lang w:eastAsia="ru-RU"/>
          <w14:textOutline w14:w="0" w14:cap="flat" w14:cmpd="sng" w14:algn="ctr">
            <w14:noFill/>
            <w14:prstDash w14:val="solid"/>
            <w14:bevel/>
          </w14:textOutline>
          <w14:ligatures w14:val="none"/>
        </w:rPr>
        <w:t>Роль международных организаций в решении гуманитарных проблем на примере ближневосточн</w:t>
      </w:r>
      <w:r w:rsidR="004006BB">
        <w:rPr>
          <w:rFonts w:ascii="Times New Roman" w:eastAsia="Arial Unicode MS" w:hAnsi="Times New Roman" w:cs="Times New Roman"/>
          <w:b/>
          <w:bCs/>
          <w:color w:val="000000"/>
          <w:kern w:val="0"/>
          <w:sz w:val="28"/>
          <w:szCs w:val="28"/>
          <w:u w:color="000000"/>
          <w:bdr w:val="nil"/>
          <w:lang w:eastAsia="ru-RU"/>
          <w14:textOutline w14:w="0" w14:cap="flat" w14:cmpd="sng" w14:algn="ctr">
            <w14:noFill/>
            <w14:prstDash w14:val="solid"/>
            <w14:bevel/>
          </w14:textOutline>
          <w14:ligatures w14:val="none"/>
        </w:rPr>
        <w:t xml:space="preserve">ого </w:t>
      </w:r>
      <w:r>
        <w:rPr>
          <w:rFonts w:ascii="Times New Roman" w:eastAsia="Arial Unicode MS" w:hAnsi="Times New Roman" w:cs="Times New Roman"/>
          <w:b/>
          <w:bCs/>
          <w:color w:val="000000"/>
          <w:kern w:val="0"/>
          <w:sz w:val="28"/>
          <w:szCs w:val="28"/>
          <w:u w:color="000000"/>
          <w:bdr w:val="nil"/>
          <w:lang w:eastAsia="ru-RU"/>
          <w14:textOutline w14:w="0" w14:cap="flat" w14:cmpd="sng" w14:algn="ctr">
            <w14:noFill/>
            <w14:prstDash w14:val="solid"/>
            <w14:bevel/>
          </w14:textOutline>
          <w14:ligatures w14:val="none"/>
        </w:rPr>
        <w:t>конфликт</w:t>
      </w:r>
      <w:r w:rsidR="004006BB">
        <w:rPr>
          <w:rFonts w:ascii="Times New Roman" w:eastAsia="Arial Unicode MS" w:hAnsi="Times New Roman" w:cs="Times New Roman"/>
          <w:b/>
          <w:bCs/>
          <w:color w:val="000000"/>
          <w:kern w:val="0"/>
          <w:sz w:val="28"/>
          <w:szCs w:val="28"/>
          <w:u w:color="000000"/>
          <w:bdr w:val="nil"/>
          <w:lang w:eastAsia="ru-RU"/>
          <w14:textOutline w14:w="0" w14:cap="flat" w14:cmpd="sng" w14:algn="ctr">
            <w14:noFill/>
            <w14:prstDash w14:val="solid"/>
            <w14:bevel/>
          </w14:textOutline>
          <w14:ligatures w14:val="none"/>
        </w:rPr>
        <w:t>а</w:t>
      </w:r>
    </w:p>
    <w:p w14:paraId="47DB1AF4" w14:textId="77777777" w:rsidR="00200C8A" w:rsidRDefault="00200C8A">
      <w:pPr>
        <w:tabs>
          <w:tab w:val="left" w:pos="7320"/>
        </w:tabs>
        <w:jc w:val="center"/>
        <w:rPr>
          <w:rFonts w:ascii="Times New Roman" w:hAnsi="Times New Roman" w:cs="Times New Roman"/>
          <w:color w:val="000000"/>
          <w:sz w:val="28"/>
          <w:szCs w:val="28"/>
        </w:rPr>
      </w:pPr>
    </w:p>
    <w:p w14:paraId="3BA5ED0A" w14:textId="77777777" w:rsidR="00200C8A" w:rsidRDefault="00132180">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Уровень образования: Бакалавриат</w:t>
      </w:r>
    </w:p>
    <w:p w14:paraId="67836FC6" w14:textId="77777777" w:rsidR="00200C8A" w:rsidRDefault="00132180">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Направление 41.03.05 «Международные отношения»</w:t>
      </w:r>
    </w:p>
    <w:p w14:paraId="3863E249" w14:textId="77777777" w:rsidR="00200C8A" w:rsidRDefault="00132180">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Основная образовательная программа </w:t>
      </w:r>
    </w:p>
    <w:p w14:paraId="6AECDED0" w14:textId="77777777" w:rsidR="00200C8A" w:rsidRDefault="00132180">
      <w:pPr>
        <w:jc w:val="center"/>
        <w:rPr>
          <w:rFonts w:ascii="Times New Roman" w:hAnsi="Times New Roman" w:cs="Times New Roman"/>
          <w:b/>
          <w:bCs/>
          <w:color w:val="000000"/>
          <w:sz w:val="28"/>
          <w:szCs w:val="28"/>
        </w:rPr>
      </w:pPr>
      <w:r>
        <w:rPr>
          <w:rFonts w:ascii="Times New Roman" w:hAnsi="Times New Roman" w:cs="Times New Roman"/>
          <w:bCs/>
          <w:color w:val="000000"/>
          <w:sz w:val="28"/>
          <w:szCs w:val="28"/>
        </w:rPr>
        <w:t>СВ.5034.2020 «Международные отношения»</w:t>
      </w:r>
    </w:p>
    <w:p w14:paraId="1C2CB8AB" w14:textId="77777777" w:rsidR="00200C8A" w:rsidRDefault="00200C8A">
      <w:pPr>
        <w:tabs>
          <w:tab w:val="left" w:pos="7320"/>
        </w:tabs>
        <w:rPr>
          <w:rFonts w:ascii="Times New Roman" w:hAnsi="Times New Roman" w:cs="Times New Roman"/>
          <w:color w:val="000000"/>
          <w:sz w:val="28"/>
          <w:szCs w:val="28"/>
        </w:rPr>
      </w:pPr>
    </w:p>
    <w:p w14:paraId="7AB52932" w14:textId="77777777" w:rsidR="00200C8A" w:rsidRDefault="00200C8A">
      <w:pPr>
        <w:tabs>
          <w:tab w:val="left" w:pos="7320"/>
        </w:tabs>
        <w:rPr>
          <w:rFonts w:ascii="Times New Roman" w:hAnsi="Times New Roman" w:cs="Times New Roman"/>
          <w:color w:val="000000"/>
          <w:sz w:val="28"/>
          <w:szCs w:val="28"/>
        </w:rPr>
      </w:pPr>
    </w:p>
    <w:p w14:paraId="12FA6265" w14:textId="77777777" w:rsidR="00200C8A" w:rsidRDefault="00200C8A">
      <w:pPr>
        <w:tabs>
          <w:tab w:val="left" w:pos="7320"/>
        </w:tabs>
        <w:rPr>
          <w:rFonts w:ascii="Times New Roman" w:hAnsi="Times New Roman" w:cs="Times New Roman"/>
          <w:color w:val="000000"/>
          <w:sz w:val="28"/>
          <w:szCs w:val="28"/>
        </w:rPr>
      </w:pPr>
    </w:p>
    <w:p w14:paraId="2A9D80A7" w14:textId="77777777" w:rsidR="00200C8A" w:rsidRDefault="00200C8A">
      <w:pPr>
        <w:tabs>
          <w:tab w:val="left" w:pos="7320"/>
        </w:tabs>
        <w:rPr>
          <w:rFonts w:ascii="Times New Roman" w:hAnsi="Times New Roman" w:cs="Times New Roman"/>
          <w:color w:val="000000"/>
          <w:sz w:val="28"/>
          <w:szCs w:val="28"/>
        </w:rPr>
      </w:pPr>
    </w:p>
    <w:p w14:paraId="775D56D7" w14:textId="77777777" w:rsidR="00200C8A" w:rsidRDefault="00200C8A">
      <w:pPr>
        <w:tabs>
          <w:tab w:val="left" w:pos="7320"/>
        </w:tabs>
        <w:rPr>
          <w:rFonts w:ascii="Times New Roman" w:hAnsi="Times New Roman" w:cs="Times New Roman"/>
          <w:color w:val="000000"/>
          <w:sz w:val="28"/>
          <w:szCs w:val="28"/>
        </w:rPr>
      </w:pPr>
    </w:p>
    <w:p w14:paraId="52D95D95" w14:textId="77777777" w:rsidR="00200C8A" w:rsidRDefault="00132180">
      <w:pPr>
        <w:jc w:val="right"/>
        <w:rPr>
          <w:rFonts w:ascii="Times New Roman" w:hAnsi="Times New Roman" w:cs="Times New Roman"/>
          <w:b/>
          <w:bCs/>
          <w:color w:val="000000"/>
          <w:sz w:val="28"/>
          <w:szCs w:val="28"/>
        </w:rPr>
      </w:pPr>
      <w:r>
        <w:rPr>
          <w:rFonts w:ascii="Times New Roman" w:hAnsi="Times New Roman" w:cs="Times New Roman"/>
          <w:bCs/>
          <w:color w:val="000000"/>
          <w:sz w:val="28"/>
          <w:szCs w:val="28"/>
        </w:rPr>
        <w:t>Научный руководитель:</w:t>
      </w:r>
    </w:p>
    <w:p w14:paraId="77E7F11F" w14:textId="77777777" w:rsidR="00200C8A" w:rsidRDefault="00132180">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Доцент,</w:t>
      </w:r>
    </w:p>
    <w:p w14:paraId="181A23DB" w14:textId="77777777" w:rsidR="00200C8A" w:rsidRDefault="00132180">
      <w:pPr>
        <w:jc w:val="right"/>
        <w:rPr>
          <w:rFonts w:ascii="Times New Roman" w:hAnsi="Times New Roman" w:cs="Times New Roman"/>
          <w:b/>
          <w:bCs/>
          <w:color w:val="000000"/>
          <w:sz w:val="28"/>
          <w:szCs w:val="28"/>
        </w:rPr>
      </w:pPr>
      <w:r>
        <w:rPr>
          <w:rFonts w:ascii="Times New Roman" w:hAnsi="Times New Roman" w:cs="Times New Roman"/>
          <w:bCs/>
          <w:color w:val="000000"/>
          <w:sz w:val="28"/>
          <w:szCs w:val="28"/>
        </w:rPr>
        <w:t>Кафедра международных гуманитарных связей</w:t>
      </w:r>
    </w:p>
    <w:p w14:paraId="3DDE4A1F" w14:textId="77777777" w:rsidR="00200C8A" w:rsidRDefault="00132180">
      <w:pPr>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Эльц</w:t>
      </w:r>
      <w:proofErr w:type="spellEnd"/>
      <w:r>
        <w:rPr>
          <w:rFonts w:ascii="Times New Roman" w:hAnsi="Times New Roman" w:cs="Times New Roman"/>
          <w:bCs/>
          <w:color w:val="000000"/>
          <w:sz w:val="28"/>
          <w:szCs w:val="28"/>
        </w:rPr>
        <w:t xml:space="preserve"> Елена Эдуардовна</w:t>
      </w:r>
    </w:p>
    <w:p w14:paraId="13CE5EA2" w14:textId="77777777" w:rsidR="00200C8A" w:rsidRDefault="00200C8A">
      <w:pPr>
        <w:jc w:val="right"/>
        <w:rPr>
          <w:rFonts w:ascii="Times New Roman" w:hAnsi="Times New Roman" w:cs="Times New Roman"/>
          <w:bCs/>
          <w:color w:val="000000"/>
          <w:sz w:val="28"/>
          <w:szCs w:val="28"/>
        </w:rPr>
      </w:pPr>
    </w:p>
    <w:p w14:paraId="6F111862" w14:textId="77777777" w:rsidR="00200C8A" w:rsidRDefault="00132180">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Рецензент:</w:t>
      </w:r>
    </w:p>
    <w:p w14:paraId="7DE155E4" w14:textId="77777777" w:rsidR="00200C8A" w:rsidRDefault="00132180">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Старший преподаватель,</w:t>
      </w:r>
    </w:p>
    <w:p w14:paraId="48A91A6B" w14:textId="77777777" w:rsidR="00200C8A" w:rsidRDefault="00132180">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Кафедра мировой политики</w:t>
      </w:r>
    </w:p>
    <w:p w14:paraId="1A6747D3" w14:textId="77777777" w:rsidR="00200C8A" w:rsidRDefault="00132180">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Дунаева Юлия Генриховна</w:t>
      </w:r>
    </w:p>
    <w:p w14:paraId="073B3209" w14:textId="77777777" w:rsidR="00200C8A" w:rsidRDefault="00200C8A">
      <w:pPr>
        <w:jc w:val="center"/>
        <w:rPr>
          <w:rFonts w:ascii="Times New Roman" w:hAnsi="Times New Roman" w:cs="Times New Roman"/>
          <w:b/>
          <w:bCs/>
          <w:color w:val="000000"/>
          <w:sz w:val="28"/>
          <w:szCs w:val="28"/>
        </w:rPr>
      </w:pPr>
    </w:p>
    <w:p w14:paraId="04FB4895" w14:textId="77777777" w:rsidR="00200C8A" w:rsidRDefault="00200C8A">
      <w:pPr>
        <w:jc w:val="center"/>
        <w:rPr>
          <w:rFonts w:ascii="Times New Roman" w:hAnsi="Times New Roman" w:cs="Times New Roman"/>
          <w:b/>
          <w:bCs/>
          <w:color w:val="000000"/>
          <w:sz w:val="28"/>
          <w:szCs w:val="28"/>
        </w:rPr>
      </w:pPr>
    </w:p>
    <w:p w14:paraId="371C3048" w14:textId="77777777" w:rsidR="00200C8A" w:rsidRDefault="00200C8A">
      <w:pPr>
        <w:rPr>
          <w:rFonts w:ascii="Times New Roman" w:hAnsi="Times New Roman" w:cs="Times New Roman"/>
          <w:b/>
          <w:bCs/>
          <w:color w:val="000000"/>
          <w:sz w:val="28"/>
          <w:szCs w:val="28"/>
        </w:rPr>
      </w:pPr>
    </w:p>
    <w:p w14:paraId="4F74FDD1" w14:textId="77777777" w:rsidR="00200C8A" w:rsidRDefault="00200C8A">
      <w:pPr>
        <w:jc w:val="center"/>
        <w:rPr>
          <w:rFonts w:ascii="Times New Roman" w:hAnsi="Times New Roman" w:cs="Times New Roman"/>
          <w:b/>
          <w:bCs/>
          <w:color w:val="000000"/>
          <w:sz w:val="28"/>
          <w:szCs w:val="28"/>
        </w:rPr>
      </w:pPr>
    </w:p>
    <w:p w14:paraId="563A1597" w14:textId="77777777" w:rsidR="00200C8A" w:rsidRDefault="00200C8A">
      <w:pPr>
        <w:jc w:val="center"/>
        <w:rPr>
          <w:rFonts w:ascii="Times New Roman" w:hAnsi="Times New Roman" w:cs="Times New Roman"/>
          <w:b/>
          <w:bCs/>
          <w:color w:val="000000"/>
          <w:sz w:val="28"/>
          <w:szCs w:val="28"/>
        </w:rPr>
      </w:pPr>
    </w:p>
    <w:p w14:paraId="0D5B1375" w14:textId="77777777" w:rsidR="00200C8A" w:rsidRDefault="00200C8A">
      <w:pPr>
        <w:rPr>
          <w:rFonts w:ascii="Times New Roman" w:hAnsi="Times New Roman" w:cs="Times New Roman"/>
          <w:b/>
          <w:bCs/>
          <w:color w:val="000000"/>
          <w:sz w:val="28"/>
          <w:szCs w:val="28"/>
        </w:rPr>
      </w:pPr>
    </w:p>
    <w:p w14:paraId="7A061B8F" w14:textId="77777777" w:rsidR="00200C8A" w:rsidRDefault="00200C8A">
      <w:pPr>
        <w:jc w:val="center"/>
        <w:rPr>
          <w:rFonts w:ascii="Times New Roman" w:hAnsi="Times New Roman" w:cs="Times New Roman"/>
          <w:b/>
          <w:bCs/>
          <w:color w:val="000000"/>
          <w:sz w:val="28"/>
          <w:szCs w:val="28"/>
        </w:rPr>
      </w:pPr>
    </w:p>
    <w:p w14:paraId="575C35A8" w14:textId="77777777" w:rsidR="00200C8A" w:rsidRDefault="00200C8A">
      <w:pPr>
        <w:jc w:val="center"/>
        <w:rPr>
          <w:rFonts w:ascii="Times New Roman" w:hAnsi="Times New Roman" w:cs="Times New Roman"/>
          <w:b/>
          <w:bCs/>
          <w:color w:val="000000"/>
          <w:sz w:val="28"/>
          <w:szCs w:val="28"/>
        </w:rPr>
      </w:pPr>
    </w:p>
    <w:p w14:paraId="07835FDA" w14:textId="77777777" w:rsidR="00200C8A" w:rsidRDefault="00200C8A">
      <w:pPr>
        <w:jc w:val="center"/>
        <w:rPr>
          <w:rFonts w:ascii="Times New Roman" w:hAnsi="Times New Roman" w:cs="Times New Roman"/>
          <w:b/>
          <w:bCs/>
          <w:color w:val="000000"/>
          <w:sz w:val="28"/>
          <w:szCs w:val="28"/>
        </w:rPr>
      </w:pPr>
    </w:p>
    <w:p w14:paraId="5600DE4C" w14:textId="77777777" w:rsidR="00200C8A" w:rsidRDefault="00200C8A">
      <w:pPr>
        <w:jc w:val="center"/>
        <w:rPr>
          <w:rFonts w:ascii="Times New Roman" w:hAnsi="Times New Roman" w:cs="Times New Roman"/>
          <w:b/>
          <w:bCs/>
          <w:color w:val="000000"/>
          <w:sz w:val="28"/>
          <w:szCs w:val="28"/>
        </w:rPr>
      </w:pPr>
    </w:p>
    <w:p w14:paraId="7A5CFAF9" w14:textId="77777777" w:rsidR="00200C8A" w:rsidRDefault="00200C8A">
      <w:pPr>
        <w:jc w:val="center"/>
        <w:rPr>
          <w:rFonts w:ascii="Times New Roman" w:hAnsi="Times New Roman" w:cs="Times New Roman"/>
          <w:b/>
          <w:bCs/>
          <w:color w:val="000000"/>
          <w:sz w:val="28"/>
          <w:szCs w:val="28"/>
        </w:rPr>
      </w:pPr>
    </w:p>
    <w:p w14:paraId="5C151BD7" w14:textId="77777777" w:rsidR="00200C8A" w:rsidRDefault="00132180">
      <w:pPr>
        <w:jc w:val="center"/>
        <w:rPr>
          <w:rFonts w:ascii="Times New Roman" w:hAnsi="Times New Roman" w:cs="Times New Roman"/>
          <w:b/>
          <w:bCs/>
          <w:color w:val="000000"/>
          <w:sz w:val="28"/>
          <w:szCs w:val="28"/>
        </w:rPr>
      </w:pPr>
      <w:r>
        <w:rPr>
          <w:rFonts w:ascii="Times New Roman" w:hAnsi="Times New Roman" w:cs="Times New Roman"/>
          <w:bCs/>
          <w:color w:val="000000"/>
          <w:sz w:val="28"/>
          <w:szCs w:val="28"/>
        </w:rPr>
        <w:t>Санкт-Петербург</w:t>
      </w:r>
    </w:p>
    <w:p w14:paraId="30D9EAD6" w14:textId="77777777" w:rsidR="00200C8A" w:rsidRDefault="00132180">
      <w:pPr>
        <w:jc w:val="center"/>
        <w:rPr>
          <w:rFonts w:ascii="Times New Roman" w:hAnsi="Times New Roman" w:cs="Times New Roman"/>
          <w:b/>
          <w:bCs/>
          <w:color w:val="000000"/>
          <w:sz w:val="28"/>
          <w:szCs w:val="28"/>
        </w:rPr>
      </w:pPr>
      <w:r>
        <w:rPr>
          <w:rFonts w:ascii="Times New Roman" w:hAnsi="Times New Roman" w:cs="Times New Roman"/>
          <w:bCs/>
          <w:color w:val="000000"/>
          <w:sz w:val="28"/>
          <w:szCs w:val="28"/>
        </w:rPr>
        <w:t>2024</w:t>
      </w:r>
    </w:p>
    <w:p w14:paraId="3312E484" w14:textId="77777777" w:rsidR="00200C8A" w:rsidRDefault="00132180">
      <w:pPr>
        <w:pStyle w:val="af3"/>
        <w:spacing w:before="0" w:line="360" w:lineRule="auto"/>
        <w:jc w:val="center"/>
        <w:rPr>
          <w:rFonts w:cs="Times New Roman"/>
          <w:b/>
          <w:bCs w:val="0"/>
        </w:rPr>
      </w:pPr>
      <w:r>
        <w:rPr>
          <w:rFonts w:cs="Times New Roman"/>
          <w:b/>
          <w:bCs w:val="0"/>
        </w:rPr>
        <w:lastRenderedPageBreak/>
        <w:t>ОГЛАВЛЕНИЕ</w:t>
      </w:r>
    </w:p>
    <w:p w14:paraId="76D56E72" w14:textId="77777777" w:rsidR="00C1104C" w:rsidRPr="0006665C" w:rsidRDefault="00132180" w:rsidP="00C1104C">
      <w:pPr>
        <w:pStyle w:val="12"/>
        <w:tabs>
          <w:tab w:val="right" w:leader="underscore" w:pos="9339"/>
        </w:tabs>
        <w:spacing w:before="0" w:line="360" w:lineRule="auto"/>
        <w:jc w:val="both"/>
        <w:rPr>
          <w:rFonts w:ascii="Times New Roman" w:eastAsiaTheme="minorEastAsia" w:hAnsi="Times New Roman" w:cs="Times New Roman"/>
          <w:b w:val="0"/>
          <w:bCs w:val="0"/>
          <w:i w:val="0"/>
          <w:iCs w:val="0"/>
          <w:noProof/>
          <w:kern w:val="0"/>
          <w:sz w:val="28"/>
          <w:szCs w:val="28"/>
          <w:lang w:eastAsia="ru-RU"/>
          <w14:ligatures w14:val="none"/>
        </w:rPr>
      </w:pPr>
      <w:r w:rsidRPr="0006665C">
        <w:rPr>
          <w:rFonts w:ascii="Times New Roman" w:hAnsi="Times New Roman" w:cs="Times New Roman"/>
          <w:b w:val="0"/>
          <w:i w:val="0"/>
          <w:iCs w:val="0"/>
          <w:sz w:val="28"/>
          <w:szCs w:val="28"/>
        </w:rPr>
        <w:fldChar w:fldCharType="begin"/>
      </w:r>
      <w:r w:rsidRPr="0006665C">
        <w:rPr>
          <w:rFonts w:ascii="Times New Roman" w:hAnsi="Times New Roman" w:cs="Times New Roman"/>
          <w:b w:val="0"/>
          <w:i w:val="0"/>
          <w:iCs w:val="0"/>
          <w:sz w:val="28"/>
          <w:szCs w:val="28"/>
        </w:rPr>
        <w:instrText>TOC \o "1-3" \h \z \u</w:instrText>
      </w:r>
      <w:r w:rsidRPr="0006665C">
        <w:rPr>
          <w:rFonts w:ascii="Times New Roman" w:hAnsi="Times New Roman" w:cs="Times New Roman"/>
          <w:b w:val="0"/>
          <w:i w:val="0"/>
          <w:iCs w:val="0"/>
          <w:sz w:val="28"/>
          <w:szCs w:val="28"/>
        </w:rPr>
        <w:fldChar w:fldCharType="separate"/>
      </w:r>
      <w:hyperlink w:anchor="_Toc167884524" w:history="1">
        <w:r w:rsidR="00C1104C" w:rsidRPr="0006665C">
          <w:rPr>
            <w:rStyle w:val="a5"/>
            <w:rFonts w:ascii="Times New Roman" w:hAnsi="Times New Roman" w:cs="Times New Roman"/>
            <w:b w:val="0"/>
            <w:i w:val="0"/>
            <w:noProof/>
            <w:sz w:val="28"/>
            <w:szCs w:val="28"/>
          </w:rPr>
          <w:t>ВВЕДЕНИЕ</w:t>
        </w:r>
        <w:r w:rsidR="00C1104C" w:rsidRPr="0006665C">
          <w:rPr>
            <w:rFonts w:ascii="Times New Roman" w:hAnsi="Times New Roman" w:cs="Times New Roman"/>
            <w:b w:val="0"/>
            <w:i w:val="0"/>
            <w:noProof/>
            <w:webHidden/>
            <w:sz w:val="28"/>
            <w:szCs w:val="28"/>
          </w:rPr>
          <w:tab/>
        </w:r>
        <w:r w:rsidR="00C1104C" w:rsidRPr="0006665C">
          <w:rPr>
            <w:rFonts w:ascii="Times New Roman" w:hAnsi="Times New Roman" w:cs="Times New Roman"/>
            <w:b w:val="0"/>
            <w:i w:val="0"/>
            <w:noProof/>
            <w:webHidden/>
            <w:sz w:val="28"/>
            <w:szCs w:val="28"/>
          </w:rPr>
          <w:fldChar w:fldCharType="begin"/>
        </w:r>
        <w:r w:rsidR="00C1104C" w:rsidRPr="0006665C">
          <w:rPr>
            <w:rFonts w:ascii="Times New Roman" w:hAnsi="Times New Roman" w:cs="Times New Roman"/>
            <w:b w:val="0"/>
            <w:i w:val="0"/>
            <w:noProof/>
            <w:webHidden/>
            <w:sz w:val="28"/>
            <w:szCs w:val="28"/>
          </w:rPr>
          <w:instrText xml:space="preserve"> PAGEREF _Toc167884524 \h </w:instrText>
        </w:r>
        <w:r w:rsidR="00C1104C" w:rsidRPr="0006665C">
          <w:rPr>
            <w:rFonts w:ascii="Times New Roman" w:hAnsi="Times New Roman" w:cs="Times New Roman"/>
            <w:b w:val="0"/>
            <w:i w:val="0"/>
            <w:noProof/>
            <w:webHidden/>
            <w:sz w:val="28"/>
            <w:szCs w:val="28"/>
          </w:rPr>
        </w:r>
        <w:r w:rsidR="00C1104C" w:rsidRPr="0006665C">
          <w:rPr>
            <w:rFonts w:ascii="Times New Roman" w:hAnsi="Times New Roman" w:cs="Times New Roman"/>
            <w:b w:val="0"/>
            <w:i w:val="0"/>
            <w:noProof/>
            <w:webHidden/>
            <w:sz w:val="28"/>
            <w:szCs w:val="28"/>
          </w:rPr>
          <w:fldChar w:fldCharType="separate"/>
        </w:r>
        <w:r w:rsidR="00C1104C" w:rsidRPr="0006665C">
          <w:rPr>
            <w:rFonts w:ascii="Times New Roman" w:hAnsi="Times New Roman" w:cs="Times New Roman"/>
            <w:b w:val="0"/>
            <w:i w:val="0"/>
            <w:noProof/>
            <w:webHidden/>
            <w:sz w:val="28"/>
            <w:szCs w:val="28"/>
          </w:rPr>
          <w:t>3</w:t>
        </w:r>
        <w:r w:rsidR="00C1104C" w:rsidRPr="0006665C">
          <w:rPr>
            <w:rFonts w:ascii="Times New Roman" w:hAnsi="Times New Roman" w:cs="Times New Roman"/>
            <w:b w:val="0"/>
            <w:i w:val="0"/>
            <w:noProof/>
            <w:webHidden/>
            <w:sz w:val="28"/>
            <w:szCs w:val="28"/>
          </w:rPr>
          <w:fldChar w:fldCharType="end"/>
        </w:r>
      </w:hyperlink>
    </w:p>
    <w:p w14:paraId="74FB0B17" w14:textId="77777777" w:rsidR="00C1104C" w:rsidRPr="0006665C" w:rsidRDefault="00000000" w:rsidP="00C1104C">
      <w:pPr>
        <w:pStyle w:val="12"/>
        <w:tabs>
          <w:tab w:val="right" w:leader="underscore" w:pos="9339"/>
        </w:tabs>
        <w:spacing w:before="0" w:line="360" w:lineRule="auto"/>
        <w:jc w:val="both"/>
        <w:rPr>
          <w:rFonts w:ascii="Times New Roman" w:eastAsiaTheme="minorEastAsia" w:hAnsi="Times New Roman" w:cs="Times New Roman"/>
          <w:b w:val="0"/>
          <w:bCs w:val="0"/>
          <w:i w:val="0"/>
          <w:iCs w:val="0"/>
          <w:noProof/>
          <w:kern w:val="0"/>
          <w:sz w:val="28"/>
          <w:szCs w:val="28"/>
          <w:lang w:eastAsia="ru-RU"/>
          <w14:ligatures w14:val="none"/>
        </w:rPr>
      </w:pPr>
      <w:hyperlink w:anchor="_Toc167884525" w:history="1">
        <w:r w:rsidR="00C1104C" w:rsidRPr="0006665C">
          <w:rPr>
            <w:rStyle w:val="a5"/>
            <w:rFonts w:ascii="Times New Roman" w:hAnsi="Times New Roman" w:cs="Times New Roman"/>
            <w:b w:val="0"/>
            <w:i w:val="0"/>
            <w:noProof/>
            <w:sz w:val="28"/>
            <w:szCs w:val="28"/>
          </w:rPr>
          <w:t>ГЛАВА 1. МИРОТВОРЧЕСТВО НА БЛИЖНЕМ ВОСТОКЕ</w:t>
        </w:r>
        <w:r w:rsidR="00C1104C" w:rsidRPr="0006665C">
          <w:rPr>
            <w:rFonts w:ascii="Times New Roman" w:hAnsi="Times New Roman" w:cs="Times New Roman"/>
            <w:b w:val="0"/>
            <w:i w:val="0"/>
            <w:noProof/>
            <w:webHidden/>
            <w:sz w:val="28"/>
            <w:szCs w:val="28"/>
          </w:rPr>
          <w:tab/>
        </w:r>
        <w:r w:rsidR="00C1104C" w:rsidRPr="0006665C">
          <w:rPr>
            <w:rFonts w:ascii="Times New Roman" w:hAnsi="Times New Roman" w:cs="Times New Roman"/>
            <w:b w:val="0"/>
            <w:i w:val="0"/>
            <w:noProof/>
            <w:webHidden/>
            <w:sz w:val="28"/>
            <w:szCs w:val="28"/>
          </w:rPr>
          <w:fldChar w:fldCharType="begin"/>
        </w:r>
        <w:r w:rsidR="00C1104C" w:rsidRPr="0006665C">
          <w:rPr>
            <w:rFonts w:ascii="Times New Roman" w:hAnsi="Times New Roman" w:cs="Times New Roman"/>
            <w:b w:val="0"/>
            <w:i w:val="0"/>
            <w:noProof/>
            <w:webHidden/>
            <w:sz w:val="28"/>
            <w:szCs w:val="28"/>
          </w:rPr>
          <w:instrText xml:space="preserve"> PAGEREF _Toc167884525 \h </w:instrText>
        </w:r>
        <w:r w:rsidR="00C1104C" w:rsidRPr="0006665C">
          <w:rPr>
            <w:rFonts w:ascii="Times New Roman" w:hAnsi="Times New Roman" w:cs="Times New Roman"/>
            <w:b w:val="0"/>
            <w:i w:val="0"/>
            <w:noProof/>
            <w:webHidden/>
            <w:sz w:val="28"/>
            <w:szCs w:val="28"/>
          </w:rPr>
        </w:r>
        <w:r w:rsidR="00C1104C" w:rsidRPr="0006665C">
          <w:rPr>
            <w:rFonts w:ascii="Times New Roman" w:hAnsi="Times New Roman" w:cs="Times New Roman"/>
            <w:b w:val="0"/>
            <w:i w:val="0"/>
            <w:noProof/>
            <w:webHidden/>
            <w:sz w:val="28"/>
            <w:szCs w:val="28"/>
          </w:rPr>
          <w:fldChar w:fldCharType="separate"/>
        </w:r>
        <w:r w:rsidR="00C1104C" w:rsidRPr="0006665C">
          <w:rPr>
            <w:rFonts w:ascii="Times New Roman" w:hAnsi="Times New Roman" w:cs="Times New Roman"/>
            <w:b w:val="0"/>
            <w:i w:val="0"/>
            <w:noProof/>
            <w:webHidden/>
            <w:sz w:val="28"/>
            <w:szCs w:val="28"/>
          </w:rPr>
          <w:t>7</w:t>
        </w:r>
        <w:r w:rsidR="00C1104C" w:rsidRPr="0006665C">
          <w:rPr>
            <w:rFonts w:ascii="Times New Roman" w:hAnsi="Times New Roman" w:cs="Times New Roman"/>
            <w:b w:val="0"/>
            <w:i w:val="0"/>
            <w:noProof/>
            <w:webHidden/>
            <w:sz w:val="28"/>
            <w:szCs w:val="28"/>
          </w:rPr>
          <w:fldChar w:fldCharType="end"/>
        </w:r>
      </w:hyperlink>
    </w:p>
    <w:p w14:paraId="5DE55EF9"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26" w:history="1">
        <w:r w:rsidR="00C1104C" w:rsidRPr="0006665C">
          <w:rPr>
            <w:rStyle w:val="a5"/>
            <w:rFonts w:ascii="Times New Roman" w:hAnsi="Times New Roman" w:cs="Times New Roman"/>
            <w:b w:val="0"/>
            <w:noProof/>
            <w:sz w:val="28"/>
            <w:szCs w:val="28"/>
          </w:rPr>
          <w:t>Параграф 1. Методологические и теоретические подходы к изучению конфликтов на Ближнем Востоке</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_Toc167884526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7</w:t>
        </w:r>
        <w:r w:rsidR="00C1104C" w:rsidRPr="0006665C">
          <w:rPr>
            <w:rFonts w:ascii="Times New Roman" w:hAnsi="Times New Roman" w:cs="Times New Roman"/>
            <w:b w:val="0"/>
            <w:noProof/>
            <w:webHidden/>
            <w:sz w:val="28"/>
            <w:szCs w:val="28"/>
          </w:rPr>
          <w:fldChar w:fldCharType="end"/>
        </w:r>
      </w:hyperlink>
    </w:p>
    <w:p w14:paraId="43796CC5"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27" w:history="1">
        <w:r w:rsidR="00C1104C" w:rsidRPr="0006665C">
          <w:rPr>
            <w:rStyle w:val="a5"/>
            <w:rFonts w:ascii="Times New Roman" w:hAnsi="Times New Roman" w:cs="Times New Roman"/>
            <w:b w:val="0"/>
            <w:noProof/>
            <w:sz w:val="28"/>
            <w:szCs w:val="28"/>
          </w:rPr>
          <w:t>Параграф 2. Гуманитарные проблемы современных конфликтов в ближневосточном регионе</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_Toc167884527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13</w:t>
        </w:r>
        <w:r w:rsidR="00C1104C" w:rsidRPr="0006665C">
          <w:rPr>
            <w:rFonts w:ascii="Times New Roman" w:hAnsi="Times New Roman" w:cs="Times New Roman"/>
            <w:b w:val="0"/>
            <w:noProof/>
            <w:webHidden/>
            <w:sz w:val="28"/>
            <w:szCs w:val="28"/>
          </w:rPr>
          <w:fldChar w:fldCharType="end"/>
        </w:r>
      </w:hyperlink>
    </w:p>
    <w:p w14:paraId="244E9424"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28" w:history="1">
        <w:r w:rsidR="00C1104C" w:rsidRPr="0006665C">
          <w:rPr>
            <w:rStyle w:val="a5"/>
            <w:rFonts w:ascii="Times New Roman" w:hAnsi="Times New Roman" w:cs="Times New Roman"/>
            <w:b w:val="0"/>
            <w:noProof/>
            <w:sz w:val="28"/>
            <w:szCs w:val="28"/>
          </w:rPr>
          <w:t>Параграф 3. Практические аспекты деятельности международных организаций в сфере миротворчества на примере Организации Объединенных Наций</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_Toc167884528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18</w:t>
        </w:r>
        <w:r w:rsidR="00C1104C" w:rsidRPr="0006665C">
          <w:rPr>
            <w:rFonts w:ascii="Times New Roman" w:hAnsi="Times New Roman" w:cs="Times New Roman"/>
            <w:b w:val="0"/>
            <w:noProof/>
            <w:webHidden/>
            <w:sz w:val="28"/>
            <w:szCs w:val="28"/>
          </w:rPr>
          <w:fldChar w:fldCharType="end"/>
        </w:r>
      </w:hyperlink>
    </w:p>
    <w:p w14:paraId="7595E2FF"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29" w:history="1">
        <w:r w:rsidR="00C1104C" w:rsidRPr="0006665C">
          <w:rPr>
            <w:rStyle w:val="a5"/>
            <w:rFonts w:ascii="Times New Roman" w:hAnsi="Times New Roman" w:cs="Times New Roman"/>
            <w:b w:val="0"/>
            <w:noProof/>
            <w:sz w:val="28"/>
            <w:szCs w:val="28"/>
          </w:rPr>
          <w:t>Параграф 4. Основные направления деятельности международных организаций в урегулировании конфликтов на Ближнем Востоке</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_Toc167884529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24</w:t>
        </w:r>
        <w:r w:rsidR="00C1104C" w:rsidRPr="0006665C">
          <w:rPr>
            <w:rFonts w:ascii="Times New Roman" w:hAnsi="Times New Roman" w:cs="Times New Roman"/>
            <w:b w:val="0"/>
            <w:noProof/>
            <w:webHidden/>
            <w:sz w:val="28"/>
            <w:szCs w:val="28"/>
          </w:rPr>
          <w:fldChar w:fldCharType="end"/>
        </w:r>
      </w:hyperlink>
    </w:p>
    <w:p w14:paraId="12323A24" w14:textId="77777777" w:rsidR="00C1104C" w:rsidRPr="0006665C" w:rsidRDefault="00000000" w:rsidP="00C1104C">
      <w:pPr>
        <w:pStyle w:val="12"/>
        <w:tabs>
          <w:tab w:val="right" w:leader="underscore" w:pos="9339"/>
        </w:tabs>
        <w:spacing w:before="0" w:line="360" w:lineRule="auto"/>
        <w:jc w:val="both"/>
        <w:rPr>
          <w:rFonts w:ascii="Times New Roman" w:eastAsiaTheme="minorEastAsia" w:hAnsi="Times New Roman" w:cs="Times New Roman"/>
          <w:b w:val="0"/>
          <w:bCs w:val="0"/>
          <w:i w:val="0"/>
          <w:iCs w:val="0"/>
          <w:noProof/>
          <w:kern w:val="0"/>
          <w:sz w:val="28"/>
          <w:szCs w:val="28"/>
          <w:lang w:eastAsia="ru-RU"/>
          <w14:ligatures w14:val="none"/>
        </w:rPr>
      </w:pPr>
      <w:hyperlink w:anchor="_Toc167884530" w:history="1">
        <w:r w:rsidR="00C1104C" w:rsidRPr="0006665C">
          <w:rPr>
            <w:rStyle w:val="a5"/>
            <w:rFonts w:ascii="Times New Roman" w:hAnsi="Times New Roman" w:cs="Times New Roman"/>
            <w:b w:val="0"/>
            <w:i w:val="0"/>
            <w:noProof/>
            <w:sz w:val="28"/>
            <w:szCs w:val="28"/>
          </w:rPr>
          <w:t>ГЛАВА 2. ЗАЩИТА ПРАВ ДЕТЕЙ В ПЕРИОД ВООРУЖЕННЫХ КОНФЛИКТОВ НА БЛИЖНЕМ ВОСТОКЕ</w:t>
        </w:r>
        <w:r w:rsidR="00C1104C" w:rsidRPr="0006665C">
          <w:rPr>
            <w:rFonts w:ascii="Times New Roman" w:hAnsi="Times New Roman" w:cs="Times New Roman"/>
            <w:b w:val="0"/>
            <w:i w:val="0"/>
            <w:noProof/>
            <w:webHidden/>
            <w:sz w:val="28"/>
            <w:szCs w:val="28"/>
          </w:rPr>
          <w:tab/>
        </w:r>
        <w:r w:rsidR="00C1104C" w:rsidRPr="0006665C">
          <w:rPr>
            <w:rFonts w:ascii="Times New Roman" w:hAnsi="Times New Roman" w:cs="Times New Roman"/>
            <w:b w:val="0"/>
            <w:i w:val="0"/>
            <w:noProof/>
            <w:webHidden/>
            <w:sz w:val="28"/>
            <w:szCs w:val="28"/>
          </w:rPr>
          <w:fldChar w:fldCharType="begin"/>
        </w:r>
        <w:r w:rsidR="00C1104C" w:rsidRPr="0006665C">
          <w:rPr>
            <w:rFonts w:ascii="Times New Roman" w:hAnsi="Times New Roman" w:cs="Times New Roman"/>
            <w:b w:val="0"/>
            <w:i w:val="0"/>
            <w:noProof/>
            <w:webHidden/>
            <w:sz w:val="28"/>
            <w:szCs w:val="28"/>
          </w:rPr>
          <w:instrText xml:space="preserve"> PAGEREF _Toc167884530 \h </w:instrText>
        </w:r>
        <w:r w:rsidR="00C1104C" w:rsidRPr="0006665C">
          <w:rPr>
            <w:rFonts w:ascii="Times New Roman" w:hAnsi="Times New Roman" w:cs="Times New Roman"/>
            <w:b w:val="0"/>
            <w:i w:val="0"/>
            <w:noProof/>
            <w:webHidden/>
            <w:sz w:val="28"/>
            <w:szCs w:val="28"/>
          </w:rPr>
        </w:r>
        <w:r w:rsidR="00C1104C" w:rsidRPr="0006665C">
          <w:rPr>
            <w:rFonts w:ascii="Times New Roman" w:hAnsi="Times New Roman" w:cs="Times New Roman"/>
            <w:b w:val="0"/>
            <w:i w:val="0"/>
            <w:noProof/>
            <w:webHidden/>
            <w:sz w:val="28"/>
            <w:szCs w:val="28"/>
          </w:rPr>
          <w:fldChar w:fldCharType="separate"/>
        </w:r>
        <w:r w:rsidR="00C1104C" w:rsidRPr="0006665C">
          <w:rPr>
            <w:rFonts w:ascii="Times New Roman" w:hAnsi="Times New Roman" w:cs="Times New Roman"/>
            <w:b w:val="0"/>
            <w:i w:val="0"/>
            <w:noProof/>
            <w:webHidden/>
            <w:sz w:val="28"/>
            <w:szCs w:val="28"/>
          </w:rPr>
          <w:t>36</w:t>
        </w:r>
        <w:r w:rsidR="00C1104C" w:rsidRPr="0006665C">
          <w:rPr>
            <w:rFonts w:ascii="Times New Roman" w:hAnsi="Times New Roman" w:cs="Times New Roman"/>
            <w:b w:val="0"/>
            <w:i w:val="0"/>
            <w:noProof/>
            <w:webHidden/>
            <w:sz w:val="28"/>
            <w:szCs w:val="28"/>
          </w:rPr>
          <w:fldChar w:fldCharType="end"/>
        </w:r>
      </w:hyperlink>
    </w:p>
    <w:p w14:paraId="2BED20F7"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31" w:history="1">
        <w:r w:rsidR="00C1104C" w:rsidRPr="0006665C">
          <w:rPr>
            <w:rStyle w:val="a5"/>
            <w:rFonts w:ascii="Times New Roman" w:hAnsi="Times New Roman" w:cs="Times New Roman"/>
            <w:b w:val="0"/>
            <w:noProof/>
            <w:sz w:val="28"/>
            <w:szCs w:val="28"/>
          </w:rPr>
          <w:t>Параграф 1. Правовой статус ребенка в международном праве</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_Toc167884531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36</w:t>
        </w:r>
        <w:r w:rsidR="00C1104C" w:rsidRPr="0006665C">
          <w:rPr>
            <w:rFonts w:ascii="Times New Roman" w:hAnsi="Times New Roman" w:cs="Times New Roman"/>
            <w:b w:val="0"/>
            <w:noProof/>
            <w:webHidden/>
            <w:sz w:val="28"/>
            <w:szCs w:val="28"/>
          </w:rPr>
          <w:fldChar w:fldCharType="end"/>
        </w:r>
      </w:hyperlink>
    </w:p>
    <w:p w14:paraId="43166BD0"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32" w:history="1">
        <w:r w:rsidR="00C1104C" w:rsidRPr="0006665C">
          <w:rPr>
            <w:rStyle w:val="a5"/>
            <w:rFonts w:ascii="Times New Roman" w:hAnsi="Times New Roman" w:cs="Times New Roman"/>
            <w:b w:val="0"/>
            <w:noProof/>
            <w:sz w:val="28"/>
            <w:szCs w:val="28"/>
          </w:rPr>
          <w:t>Параграф 2. Принцип особой защиты детей в период вооруженных конфликтов</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_Toc167884532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41</w:t>
        </w:r>
        <w:r w:rsidR="00C1104C" w:rsidRPr="0006665C">
          <w:rPr>
            <w:rFonts w:ascii="Times New Roman" w:hAnsi="Times New Roman" w:cs="Times New Roman"/>
            <w:b w:val="0"/>
            <w:noProof/>
            <w:webHidden/>
            <w:sz w:val="28"/>
            <w:szCs w:val="28"/>
          </w:rPr>
          <w:fldChar w:fldCharType="end"/>
        </w:r>
      </w:hyperlink>
    </w:p>
    <w:p w14:paraId="4E32DA5C"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33" w:history="1">
        <w:r w:rsidR="00C1104C" w:rsidRPr="0006665C">
          <w:rPr>
            <w:rStyle w:val="a5"/>
            <w:rFonts w:ascii="Times New Roman" w:hAnsi="Times New Roman" w:cs="Times New Roman"/>
            <w:b w:val="0"/>
            <w:noProof/>
            <w:sz w:val="28"/>
            <w:szCs w:val="28"/>
          </w:rPr>
          <w:t>Параграф 3. Механизмы защиты прав детей в рамках международных межправительственных и неправительственных организаций</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_Toc167884533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50</w:t>
        </w:r>
        <w:r w:rsidR="00C1104C" w:rsidRPr="0006665C">
          <w:rPr>
            <w:rFonts w:ascii="Times New Roman" w:hAnsi="Times New Roman" w:cs="Times New Roman"/>
            <w:b w:val="0"/>
            <w:noProof/>
            <w:webHidden/>
            <w:sz w:val="28"/>
            <w:szCs w:val="28"/>
          </w:rPr>
          <w:fldChar w:fldCharType="end"/>
        </w:r>
      </w:hyperlink>
    </w:p>
    <w:p w14:paraId="0FEFE66C" w14:textId="77777777" w:rsidR="00C1104C" w:rsidRPr="0006665C" w:rsidRDefault="00000000" w:rsidP="00C1104C">
      <w:pPr>
        <w:pStyle w:val="21"/>
        <w:tabs>
          <w:tab w:val="right" w:leader="underscore" w:pos="9339"/>
        </w:tabs>
        <w:spacing w:before="0" w:line="360" w:lineRule="auto"/>
        <w:jc w:val="both"/>
        <w:rPr>
          <w:rFonts w:ascii="Times New Roman" w:eastAsiaTheme="minorEastAsia" w:hAnsi="Times New Roman" w:cs="Times New Roman"/>
          <w:b w:val="0"/>
          <w:bCs w:val="0"/>
          <w:noProof/>
          <w:kern w:val="0"/>
          <w:sz w:val="28"/>
          <w:szCs w:val="28"/>
          <w:lang w:eastAsia="ru-RU"/>
          <w14:ligatures w14:val="none"/>
        </w:rPr>
      </w:pPr>
      <w:hyperlink w:anchor="_Toc167884534" w:history="1">
        <w:r w:rsidR="00C1104C" w:rsidRPr="0006665C">
          <w:rPr>
            <w:rStyle w:val="a5"/>
            <w:rFonts w:ascii="Times New Roman" w:hAnsi="Times New Roman" w:cs="Times New Roman"/>
            <w:b w:val="0"/>
            <w:noProof/>
            <w:sz w:val="28"/>
            <w:szCs w:val="28"/>
          </w:rPr>
          <w:t>Параграф 4. Защита прав детей на примере конфликта в Афганистане</w:t>
        </w:r>
        <w:r w:rsidR="00C1104C" w:rsidRPr="0006665C">
          <w:rPr>
            <w:rFonts w:ascii="Times New Roman" w:hAnsi="Times New Roman" w:cs="Times New Roman"/>
            <w:b w:val="0"/>
            <w:noProof/>
            <w:webHidden/>
            <w:sz w:val="28"/>
            <w:szCs w:val="28"/>
          </w:rPr>
          <w:tab/>
        </w:r>
        <w:r w:rsidR="00C1104C" w:rsidRPr="0006665C">
          <w:rPr>
            <w:rFonts w:ascii="Times New Roman" w:hAnsi="Times New Roman" w:cs="Times New Roman"/>
            <w:b w:val="0"/>
            <w:noProof/>
            <w:webHidden/>
            <w:sz w:val="28"/>
            <w:szCs w:val="28"/>
          </w:rPr>
          <w:fldChar w:fldCharType="begin"/>
        </w:r>
        <w:r w:rsidR="00C1104C" w:rsidRPr="0006665C">
          <w:rPr>
            <w:rFonts w:ascii="Times New Roman" w:hAnsi="Times New Roman" w:cs="Times New Roman"/>
            <w:b w:val="0"/>
            <w:noProof/>
            <w:webHidden/>
            <w:sz w:val="28"/>
            <w:szCs w:val="28"/>
          </w:rPr>
          <w:instrText xml:space="preserve"> PAGEREF _Toc167884534 \h </w:instrText>
        </w:r>
        <w:r w:rsidR="00C1104C" w:rsidRPr="0006665C">
          <w:rPr>
            <w:rFonts w:ascii="Times New Roman" w:hAnsi="Times New Roman" w:cs="Times New Roman"/>
            <w:b w:val="0"/>
            <w:noProof/>
            <w:webHidden/>
            <w:sz w:val="28"/>
            <w:szCs w:val="28"/>
          </w:rPr>
        </w:r>
        <w:r w:rsidR="00C1104C" w:rsidRPr="0006665C">
          <w:rPr>
            <w:rFonts w:ascii="Times New Roman" w:hAnsi="Times New Roman" w:cs="Times New Roman"/>
            <w:b w:val="0"/>
            <w:noProof/>
            <w:webHidden/>
            <w:sz w:val="28"/>
            <w:szCs w:val="28"/>
          </w:rPr>
          <w:fldChar w:fldCharType="separate"/>
        </w:r>
        <w:r w:rsidR="00C1104C" w:rsidRPr="0006665C">
          <w:rPr>
            <w:rFonts w:ascii="Times New Roman" w:hAnsi="Times New Roman" w:cs="Times New Roman"/>
            <w:b w:val="0"/>
            <w:noProof/>
            <w:webHidden/>
            <w:sz w:val="28"/>
            <w:szCs w:val="28"/>
          </w:rPr>
          <w:t>57</w:t>
        </w:r>
        <w:r w:rsidR="00C1104C" w:rsidRPr="0006665C">
          <w:rPr>
            <w:rFonts w:ascii="Times New Roman" w:hAnsi="Times New Roman" w:cs="Times New Roman"/>
            <w:b w:val="0"/>
            <w:noProof/>
            <w:webHidden/>
            <w:sz w:val="28"/>
            <w:szCs w:val="28"/>
          </w:rPr>
          <w:fldChar w:fldCharType="end"/>
        </w:r>
      </w:hyperlink>
    </w:p>
    <w:p w14:paraId="01677F66" w14:textId="77777777" w:rsidR="00C1104C" w:rsidRPr="0006665C" w:rsidRDefault="00000000" w:rsidP="00C1104C">
      <w:pPr>
        <w:pStyle w:val="12"/>
        <w:tabs>
          <w:tab w:val="right" w:leader="underscore" w:pos="9339"/>
        </w:tabs>
        <w:spacing w:before="0" w:line="360" w:lineRule="auto"/>
        <w:jc w:val="both"/>
        <w:rPr>
          <w:rFonts w:ascii="Times New Roman" w:eastAsiaTheme="minorEastAsia" w:hAnsi="Times New Roman" w:cs="Times New Roman"/>
          <w:b w:val="0"/>
          <w:bCs w:val="0"/>
          <w:i w:val="0"/>
          <w:iCs w:val="0"/>
          <w:noProof/>
          <w:kern w:val="0"/>
          <w:sz w:val="28"/>
          <w:szCs w:val="28"/>
          <w:lang w:eastAsia="ru-RU"/>
          <w14:ligatures w14:val="none"/>
        </w:rPr>
      </w:pPr>
      <w:hyperlink w:anchor="_Toc167884535" w:history="1">
        <w:r w:rsidR="00C1104C" w:rsidRPr="0006665C">
          <w:rPr>
            <w:rStyle w:val="a5"/>
            <w:rFonts w:ascii="Times New Roman" w:hAnsi="Times New Roman" w:cs="Times New Roman"/>
            <w:b w:val="0"/>
            <w:i w:val="0"/>
            <w:noProof/>
            <w:sz w:val="28"/>
            <w:szCs w:val="28"/>
          </w:rPr>
          <w:t>ЗАКЛЮЧЕНИЕ</w:t>
        </w:r>
        <w:r w:rsidR="00C1104C" w:rsidRPr="0006665C">
          <w:rPr>
            <w:rFonts w:ascii="Times New Roman" w:hAnsi="Times New Roman" w:cs="Times New Roman"/>
            <w:b w:val="0"/>
            <w:i w:val="0"/>
            <w:noProof/>
            <w:webHidden/>
            <w:sz w:val="28"/>
            <w:szCs w:val="28"/>
          </w:rPr>
          <w:tab/>
        </w:r>
        <w:r w:rsidR="00C1104C" w:rsidRPr="0006665C">
          <w:rPr>
            <w:rFonts w:ascii="Times New Roman" w:hAnsi="Times New Roman" w:cs="Times New Roman"/>
            <w:b w:val="0"/>
            <w:i w:val="0"/>
            <w:noProof/>
            <w:webHidden/>
            <w:sz w:val="28"/>
            <w:szCs w:val="28"/>
          </w:rPr>
          <w:fldChar w:fldCharType="begin"/>
        </w:r>
        <w:r w:rsidR="00C1104C" w:rsidRPr="0006665C">
          <w:rPr>
            <w:rFonts w:ascii="Times New Roman" w:hAnsi="Times New Roman" w:cs="Times New Roman"/>
            <w:b w:val="0"/>
            <w:i w:val="0"/>
            <w:noProof/>
            <w:webHidden/>
            <w:sz w:val="28"/>
            <w:szCs w:val="28"/>
          </w:rPr>
          <w:instrText xml:space="preserve"> PAGEREF _Toc167884535 \h </w:instrText>
        </w:r>
        <w:r w:rsidR="00C1104C" w:rsidRPr="0006665C">
          <w:rPr>
            <w:rFonts w:ascii="Times New Roman" w:hAnsi="Times New Roman" w:cs="Times New Roman"/>
            <w:b w:val="0"/>
            <w:i w:val="0"/>
            <w:noProof/>
            <w:webHidden/>
            <w:sz w:val="28"/>
            <w:szCs w:val="28"/>
          </w:rPr>
        </w:r>
        <w:r w:rsidR="00C1104C" w:rsidRPr="0006665C">
          <w:rPr>
            <w:rFonts w:ascii="Times New Roman" w:hAnsi="Times New Roman" w:cs="Times New Roman"/>
            <w:b w:val="0"/>
            <w:i w:val="0"/>
            <w:noProof/>
            <w:webHidden/>
            <w:sz w:val="28"/>
            <w:szCs w:val="28"/>
          </w:rPr>
          <w:fldChar w:fldCharType="separate"/>
        </w:r>
        <w:r w:rsidR="00C1104C" w:rsidRPr="0006665C">
          <w:rPr>
            <w:rFonts w:ascii="Times New Roman" w:hAnsi="Times New Roman" w:cs="Times New Roman"/>
            <w:b w:val="0"/>
            <w:i w:val="0"/>
            <w:noProof/>
            <w:webHidden/>
            <w:sz w:val="28"/>
            <w:szCs w:val="28"/>
          </w:rPr>
          <w:t>61</w:t>
        </w:r>
        <w:r w:rsidR="00C1104C" w:rsidRPr="0006665C">
          <w:rPr>
            <w:rFonts w:ascii="Times New Roman" w:hAnsi="Times New Roman" w:cs="Times New Roman"/>
            <w:b w:val="0"/>
            <w:i w:val="0"/>
            <w:noProof/>
            <w:webHidden/>
            <w:sz w:val="28"/>
            <w:szCs w:val="28"/>
          </w:rPr>
          <w:fldChar w:fldCharType="end"/>
        </w:r>
      </w:hyperlink>
    </w:p>
    <w:p w14:paraId="7A8F2E70" w14:textId="77777777" w:rsidR="00C1104C" w:rsidRPr="0006665C" w:rsidRDefault="00000000" w:rsidP="00C1104C">
      <w:pPr>
        <w:pStyle w:val="12"/>
        <w:tabs>
          <w:tab w:val="right" w:leader="underscore" w:pos="9339"/>
        </w:tabs>
        <w:spacing w:before="0" w:line="360" w:lineRule="auto"/>
        <w:jc w:val="both"/>
        <w:rPr>
          <w:rFonts w:ascii="Times New Roman" w:eastAsiaTheme="minorEastAsia" w:hAnsi="Times New Roman" w:cs="Times New Roman"/>
          <w:b w:val="0"/>
          <w:bCs w:val="0"/>
          <w:i w:val="0"/>
          <w:iCs w:val="0"/>
          <w:noProof/>
          <w:kern w:val="0"/>
          <w:sz w:val="28"/>
          <w:szCs w:val="28"/>
          <w:lang w:eastAsia="ru-RU"/>
          <w14:ligatures w14:val="none"/>
        </w:rPr>
      </w:pPr>
      <w:hyperlink w:anchor="_Toc167884536" w:history="1">
        <w:r w:rsidR="00C1104C" w:rsidRPr="0006665C">
          <w:rPr>
            <w:rStyle w:val="a5"/>
            <w:rFonts w:ascii="Times New Roman" w:hAnsi="Times New Roman" w:cs="Times New Roman"/>
            <w:b w:val="0"/>
            <w:i w:val="0"/>
            <w:noProof/>
            <w:sz w:val="28"/>
            <w:szCs w:val="28"/>
          </w:rPr>
          <w:t>СПИСОК ИСПОЛЬЗОВАННЫХ ИСТОЧНИКОВ И ЛИТЕРАТУРЫ</w:t>
        </w:r>
        <w:r w:rsidR="00C1104C" w:rsidRPr="0006665C">
          <w:rPr>
            <w:rFonts w:ascii="Times New Roman" w:hAnsi="Times New Roman" w:cs="Times New Roman"/>
            <w:b w:val="0"/>
            <w:i w:val="0"/>
            <w:noProof/>
            <w:webHidden/>
            <w:sz w:val="28"/>
            <w:szCs w:val="28"/>
          </w:rPr>
          <w:tab/>
        </w:r>
        <w:r w:rsidR="00C1104C" w:rsidRPr="0006665C">
          <w:rPr>
            <w:rFonts w:ascii="Times New Roman" w:hAnsi="Times New Roman" w:cs="Times New Roman"/>
            <w:b w:val="0"/>
            <w:i w:val="0"/>
            <w:noProof/>
            <w:webHidden/>
            <w:sz w:val="28"/>
            <w:szCs w:val="28"/>
          </w:rPr>
          <w:fldChar w:fldCharType="begin"/>
        </w:r>
        <w:r w:rsidR="00C1104C" w:rsidRPr="0006665C">
          <w:rPr>
            <w:rFonts w:ascii="Times New Roman" w:hAnsi="Times New Roman" w:cs="Times New Roman"/>
            <w:b w:val="0"/>
            <w:i w:val="0"/>
            <w:noProof/>
            <w:webHidden/>
            <w:sz w:val="28"/>
            <w:szCs w:val="28"/>
          </w:rPr>
          <w:instrText xml:space="preserve"> PAGEREF _Toc167884536 \h </w:instrText>
        </w:r>
        <w:r w:rsidR="00C1104C" w:rsidRPr="0006665C">
          <w:rPr>
            <w:rFonts w:ascii="Times New Roman" w:hAnsi="Times New Roman" w:cs="Times New Roman"/>
            <w:b w:val="0"/>
            <w:i w:val="0"/>
            <w:noProof/>
            <w:webHidden/>
            <w:sz w:val="28"/>
            <w:szCs w:val="28"/>
          </w:rPr>
        </w:r>
        <w:r w:rsidR="00C1104C" w:rsidRPr="0006665C">
          <w:rPr>
            <w:rFonts w:ascii="Times New Roman" w:hAnsi="Times New Roman" w:cs="Times New Roman"/>
            <w:b w:val="0"/>
            <w:i w:val="0"/>
            <w:noProof/>
            <w:webHidden/>
            <w:sz w:val="28"/>
            <w:szCs w:val="28"/>
          </w:rPr>
          <w:fldChar w:fldCharType="separate"/>
        </w:r>
        <w:r w:rsidR="00C1104C" w:rsidRPr="0006665C">
          <w:rPr>
            <w:rFonts w:ascii="Times New Roman" w:hAnsi="Times New Roman" w:cs="Times New Roman"/>
            <w:b w:val="0"/>
            <w:i w:val="0"/>
            <w:noProof/>
            <w:webHidden/>
            <w:sz w:val="28"/>
            <w:szCs w:val="28"/>
          </w:rPr>
          <w:t>64</w:t>
        </w:r>
        <w:r w:rsidR="00C1104C" w:rsidRPr="0006665C">
          <w:rPr>
            <w:rFonts w:ascii="Times New Roman" w:hAnsi="Times New Roman" w:cs="Times New Roman"/>
            <w:b w:val="0"/>
            <w:i w:val="0"/>
            <w:noProof/>
            <w:webHidden/>
            <w:sz w:val="28"/>
            <w:szCs w:val="28"/>
          </w:rPr>
          <w:fldChar w:fldCharType="end"/>
        </w:r>
      </w:hyperlink>
    </w:p>
    <w:p w14:paraId="61F57C57" w14:textId="77777777" w:rsidR="00200C8A" w:rsidRDefault="00132180" w:rsidP="00C1104C">
      <w:pPr>
        <w:spacing w:line="360" w:lineRule="auto"/>
        <w:jc w:val="both"/>
        <w:rPr>
          <w:rFonts w:ascii="Times New Roman" w:hAnsi="Times New Roman" w:cs="Times New Roman"/>
        </w:rPr>
      </w:pPr>
      <w:r w:rsidRPr="0006665C">
        <w:rPr>
          <w:rFonts w:ascii="Times New Roman" w:hAnsi="Times New Roman" w:cs="Times New Roman"/>
          <w:bCs/>
          <w:noProof/>
          <w:sz w:val="28"/>
          <w:szCs w:val="28"/>
        </w:rPr>
        <w:fldChar w:fldCharType="end"/>
      </w:r>
    </w:p>
    <w:p w14:paraId="21B01283" w14:textId="77777777" w:rsidR="00200C8A" w:rsidRDefault="00132180">
      <w:pPr>
        <w:rPr>
          <w:rFonts w:ascii="Times New Roman" w:hAnsi="Times New Roman" w:cs="Times New Roman"/>
          <w:sz w:val="28"/>
          <w:szCs w:val="28"/>
        </w:rPr>
      </w:pPr>
      <w:r>
        <w:rPr>
          <w:rFonts w:ascii="Times New Roman" w:hAnsi="Times New Roman" w:cs="Times New Roman"/>
          <w:sz w:val="28"/>
          <w:szCs w:val="28"/>
        </w:rPr>
        <w:br w:type="page"/>
      </w:r>
    </w:p>
    <w:p w14:paraId="7AC2FD8F" w14:textId="77777777" w:rsidR="00200C8A" w:rsidRDefault="00132180">
      <w:pPr>
        <w:pStyle w:val="1"/>
        <w:spacing w:before="0"/>
        <w:jc w:val="center"/>
        <w:rPr>
          <w:rFonts w:cs="Times New Roman"/>
          <w:szCs w:val="28"/>
        </w:rPr>
      </w:pPr>
      <w:bookmarkStart w:id="0" w:name="_Toc167884524"/>
      <w:r>
        <w:rPr>
          <w:rFonts w:cs="Times New Roman"/>
          <w:szCs w:val="28"/>
        </w:rPr>
        <w:lastRenderedPageBreak/>
        <w:t>ВВЕДЕНИЕ</w:t>
      </w:r>
      <w:bookmarkEnd w:id="0"/>
    </w:p>
    <w:p w14:paraId="25864C37" w14:textId="77777777" w:rsidR="00200C8A" w:rsidRDefault="00200C8A">
      <w:pPr>
        <w:spacing w:line="360" w:lineRule="auto"/>
        <w:ind w:firstLine="709"/>
        <w:jc w:val="both"/>
        <w:rPr>
          <w:rFonts w:ascii="Times New Roman" w:hAnsi="Times New Roman" w:cs="Times New Roman"/>
          <w:sz w:val="28"/>
          <w:szCs w:val="28"/>
        </w:rPr>
      </w:pPr>
    </w:p>
    <w:p w14:paraId="2C2697CC"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Среди огромного спектра политических разногласий в мире конфликты на Ближнем Востоке одни из самых напряженных, противоречивых и болезненных для всего мира. </w:t>
      </w:r>
      <w:r>
        <w:rPr>
          <w:rFonts w:ascii="Times New Roman" w:hAnsi="Times New Roman" w:cs="Times New Roman"/>
          <w:sz w:val="28"/>
          <w:szCs w:val="28"/>
        </w:rPr>
        <w:t>Современный мир стал свидетелем многочисленных конфликтов и гуманитарных кризисов на Ближнем Востоке, которые оказывают серьезное воздействие на жизнь миллионов людей в этом регионе. Этим последствиям подвержены и дети — наиболее уязвимая категория населения. Принцип особой защиты детей в период вооруженных конфликтов, установленный режимом Женевских конвенций 1949 года, призван обеспечить защиту и уважение прав детей, которые находятся в зоне вооруженных столкновений. Роль международных организаций в решении данных проблем становится все более значимой и актуальной, обеспечивая защиту прав детей на Ближнем Востоке через разработку и реализацию соответствующих механизмов.</w:t>
      </w:r>
    </w:p>
    <w:p w14:paraId="5F9A415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работы обусловлена современной политической и гуманитарной обстановкой на Ближнем Востоке, где продолжают происходить конфликты и нарушения прав человека. </w:t>
      </w:r>
      <w:r>
        <w:rPr>
          <w:rFonts w:ascii="Times New Roman" w:hAnsi="Times New Roman" w:cs="Times New Roman"/>
          <w:bCs/>
          <w:sz w:val="28"/>
          <w:szCs w:val="28"/>
        </w:rPr>
        <w:t xml:space="preserve">Кроме того, актуальность работы определяется осознанием ценности детской жизни и интересом всего мирового сообщества к ее сохранению. </w:t>
      </w:r>
      <w:r>
        <w:rPr>
          <w:rFonts w:ascii="Times New Roman" w:hAnsi="Times New Roman" w:cs="Times New Roman"/>
          <w:sz w:val="28"/>
          <w:szCs w:val="28"/>
        </w:rPr>
        <w:t>Международные организации такие как Организация Объединенных Наций и ее различные агентства, например ЮНИСЕФ, а также Международный Комитет Красного Креста играют ключевую роль в урегулировании данных конфликтов и в решении гуманитарных проблем, связанных с ними. В свете недавних событий, таких как увеличение числа беженцев, рост экстремизма и изменения в политической динамике региона, изучение деятельности указанных организаций и их влияния на процессы миротворчества и защиты прав ребенка во время вооруженных конфликтов становится более важной и актуальной темой исследования.</w:t>
      </w:r>
    </w:p>
    <w:p w14:paraId="3BC913A6" w14:textId="77777777" w:rsidR="00200C8A" w:rsidRDefault="00132180">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Целью данной работы является выявление современных форм содействия миротворческих организаций по урегулированию гуманитарных проблем, оценка деятельности международных организаций, обеспечивающих защиту прав детей в случае вооруженного конфликта, а также их роль в данном процессе.</w:t>
      </w:r>
    </w:p>
    <w:p w14:paraId="2C03A2DE" w14:textId="77777777" w:rsidR="00200C8A" w:rsidRDefault="00132180">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Для достижения поставленной цели были сформулированы следующие задачи:</w:t>
      </w:r>
    </w:p>
    <w:p w14:paraId="228BF724" w14:textId="77777777" w:rsidR="00200C8A" w:rsidRDefault="00132180">
      <w:pPr>
        <w:pStyle w:val="a3"/>
        <w:numPr>
          <w:ilvl w:val="0"/>
          <w:numId w:val="1"/>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определение особенностей ближневосточных конфликтов на современном этапе;</w:t>
      </w:r>
    </w:p>
    <w:p w14:paraId="6E94E768" w14:textId="77777777" w:rsidR="00200C8A" w:rsidRDefault="00132180">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рассмотрение практических аспектов деятельности международных гуманитарных организаций в контексте миротворчества на примере </w:t>
      </w:r>
      <w:r>
        <w:rPr>
          <w:rFonts w:ascii="Times New Roman" w:hAnsi="Times New Roman" w:cs="Times New Roman"/>
          <w:sz w:val="28"/>
          <w:szCs w:val="28"/>
        </w:rPr>
        <w:t>Организации Объединенных Наций;</w:t>
      </w:r>
    </w:p>
    <w:p w14:paraId="617E7DFC" w14:textId="77777777" w:rsidR="00200C8A" w:rsidRDefault="00132180">
      <w:pPr>
        <w:pStyle w:val="a3"/>
        <w:numPr>
          <w:ilvl w:val="0"/>
          <w:numId w:val="1"/>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анализ гуманитарных проблем, сопровождающих современные конфликты в регионе Ближнего Востока;</w:t>
      </w:r>
    </w:p>
    <w:p w14:paraId="4CB41A77" w14:textId="77777777" w:rsidR="00200C8A" w:rsidRDefault="00132180">
      <w:pPr>
        <w:pStyle w:val="a3"/>
        <w:numPr>
          <w:ilvl w:val="0"/>
          <w:numId w:val="1"/>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исследование основных направлений деятельности международных организаций в урегулировании конфликтов на Ближнем Востоке с целью выявления их эффективности и проблемных аспектов;</w:t>
      </w:r>
    </w:p>
    <w:p w14:paraId="346832FA" w14:textId="77777777" w:rsidR="00200C8A" w:rsidRDefault="00132180">
      <w:pPr>
        <w:pStyle w:val="a3"/>
        <w:numPr>
          <w:ilvl w:val="0"/>
          <w:numId w:val="1"/>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выявление принципов особой защиты прав детей в период вооруженных конфликтов;</w:t>
      </w:r>
    </w:p>
    <w:p w14:paraId="1C78824E" w14:textId="77777777" w:rsidR="00200C8A" w:rsidRDefault="00132180">
      <w:pPr>
        <w:pStyle w:val="a3"/>
        <w:numPr>
          <w:ilvl w:val="0"/>
          <w:numId w:val="1"/>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анализ механизмов защиты прав детей, предоставляемых международными организациями в рамках ближневосточного региона.</w:t>
      </w:r>
    </w:p>
    <w:p w14:paraId="562BA9E0"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научной разработанности по данной теме остается значительной, учитывая сложность и масштабы конфликтов на Ближнем Востоке, а также их влияние на жизнь миллионов людей, особенно детей, в этом регионе. Многочисленные исследования фокусируются на роли международных организаций в разрешении конфликтов и улучшении гуманитарной ситуации на Ближнем Востоке, однако вопросы защиты прав детей в период вооруженных конфликтов и эффективности механизмов защиты остаются актуальными и требующими дальнейшего исследования. Предпринятые усилия и меры по обеспечению прав детей во время конфликтов </w:t>
      </w:r>
      <w:r>
        <w:rPr>
          <w:rFonts w:ascii="Times New Roman" w:hAnsi="Times New Roman" w:cs="Times New Roman"/>
          <w:sz w:val="28"/>
          <w:szCs w:val="28"/>
        </w:rPr>
        <w:lastRenderedPageBreak/>
        <w:t>требуют более глубокого анализа, а также оценки их эффективности на практике. Таким образом, данная работа вносит свой вклад в академическую дискуссию и расширяет научное понимание проблемы решения гуманитарных проблем на Ближнем Востоке.</w:t>
      </w:r>
    </w:p>
    <w:p w14:paraId="3813118F" w14:textId="77777777" w:rsidR="001E0723" w:rsidRPr="001E0723" w:rsidRDefault="001E0723" w:rsidP="001E0723">
      <w:pPr>
        <w:spacing w:line="360" w:lineRule="auto"/>
        <w:ind w:firstLine="709"/>
        <w:jc w:val="both"/>
        <w:rPr>
          <w:rFonts w:ascii="Times New Roman" w:hAnsi="Times New Roman" w:cs="Times New Roman"/>
          <w:sz w:val="28"/>
          <w:szCs w:val="28"/>
        </w:rPr>
      </w:pPr>
      <w:r w:rsidRPr="001E0723">
        <w:rPr>
          <w:rFonts w:ascii="Times New Roman" w:hAnsi="Times New Roman" w:cs="Times New Roman"/>
          <w:sz w:val="28"/>
          <w:szCs w:val="28"/>
        </w:rPr>
        <w:t>Данная тема исследуется в работах таких авторов, как О. Л. Алферов и В. Ф. </w:t>
      </w:r>
      <w:proofErr w:type="spellStart"/>
      <w:r w:rsidRPr="001E0723">
        <w:rPr>
          <w:rFonts w:ascii="Times New Roman" w:hAnsi="Times New Roman" w:cs="Times New Roman"/>
          <w:sz w:val="28"/>
          <w:szCs w:val="28"/>
        </w:rPr>
        <w:t>Заемского</w:t>
      </w:r>
      <w:proofErr w:type="spellEnd"/>
      <w:r w:rsidRPr="001E0723">
        <w:rPr>
          <w:rFonts w:ascii="Times New Roman" w:hAnsi="Times New Roman" w:cs="Times New Roman"/>
          <w:sz w:val="28"/>
          <w:szCs w:val="28"/>
        </w:rPr>
        <w:t>, на публикации которых мы опирались при рассмотрении вопросов международного права и миротворчества</w:t>
      </w:r>
      <w:r w:rsidRPr="001E0723">
        <w:rPr>
          <w:rFonts w:ascii="Times New Roman" w:hAnsi="Times New Roman" w:cs="Times New Roman"/>
          <w:sz w:val="28"/>
          <w:szCs w:val="28"/>
          <w:vertAlign w:val="superscript"/>
        </w:rPr>
        <w:footnoteReference w:id="1"/>
      </w:r>
      <w:r w:rsidRPr="001E0723">
        <w:rPr>
          <w:rFonts w:ascii="Times New Roman" w:hAnsi="Times New Roman" w:cs="Times New Roman"/>
          <w:sz w:val="28"/>
          <w:szCs w:val="28"/>
        </w:rPr>
        <w:t>. Важный вклад в анализ конфликтов на Ближнем Востоке внесла И. Д. </w:t>
      </w:r>
      <w:proofErr w:type="spellStart"/>
      <w:r w:rsidRPr="001E0723">
        <w:rPr>
          <w:rFonts w:ascii="Times New Roman" w:hAnsi="Times New Roman" w:cs="Times New Roman"/>
          <w:sz w:val="28"/>
          <w:szCs w:val="28"/>
        </w:rPr>
        <w:t>Звягельская</w:t>
      </w:r>
      <w:proofErr w:type="spellEnd"/>
      <w:r w:rsidRPr="001E0723">
        <w:rPr>
          <w:rFonts w:ascii="Times New Roman" w:hAnsi="Times New Roman" w:cs="Times New Roman"/>
          <w:sz w:val="28"/>
          <w:szCs w:val="28"/>
        </w:rPr>
        <w:t xml:space="preserve"> в своей работе «Конфликты на Ближнем Востоке: Тенденции и игроки»</w:t>
      </w:r>
      <w:r w:rsidRPr="001E0723">
        <w:rPr>
          <w:rFonts w:ascii="Times New Roman" w:hAnsi="Times New Roman" w:cs="Times New Roman"/>
          <w:sz w:val="28"/>
          <w:szCs w:val="28"/>
          <w:vertAlign w:val="superscript"/>
        </w:rPr>
        <w:footnoteReference w:id="2"/>
      </w:r>
      <w:r w:rsidRPr="001E0723">
        <w:rPr>
          <w:rFonts w:ascii="Times New Roman" w:hAnsi="Times New Roman" w:cs="Times New Roman"/>
          <w:sz w:val="28"/>
          <w:szCs w:val="28"/>
        </w:rPr>
        <w:t>. История и новые задачи, связанные с Конвенцией о правах ребенка, подробно рассмотрены в публикации В. Л. Кабанова «К тридцатилетию создания Конвенции о правах ребенка: история и новые задачи»</w:t>
      </w:r>
      <w:r w:rsidRPr="001E0723">
        <w:rPr>
          <w:rFonts w:ascii="Times New Roman" w:hAnsi="Times New Roman" w:cs="Times New Roman"/>
          <w:sz w:val="28"/>
          <w:szCs w:val="28"/>
          <w:vertAlign w:val="superscript"/>
        </w:rPr>
        <w:footnoteReference w:id="3"/>
      </w:r>
      <w:r w:rsidRPr="001E0723">
        <w:rPr>
          <w:rFonts w:ascii="Times New Roman" w:hAnsi="Times New Roman" w:cs="Times New Roman"/>
          <w:sz w:val="28"/>
          <w:szCs w:val="28"/>
        </w:rPr>
        <w:t>. Эволюция миротворческой деятельности ООН проанализирована в исследованиях Л. И. </w:t>
      </w:r>
      <w:proofErr w:type="spellStart"/>
      <w:r w:rsidRPr="001E0723">
        <w:rPr>
          <w:rFonts w:ascii="Times New Roman" w:hAnsi="Times New Roman" w:cs="Times New Roman"/>
          <w:sz w:val="28"/>
          <w:szCs w:val="28"/>
        </w:rPr>
        <w:t>Ромадана</w:t>
      </w:r>
      <w:proofErr w:type="spellEnd"/>
      <w:r w:rsidRPr="001E0723">
        <w:rPr>
          <w:rFonts w:ascii="Times New Roman" w:hAnsi="Times New Roman" w:cs="Times New Roman"/>
          <w:sz w:val="28"/>
          <w:szCs w:val="28"/>
          <w:vertAlign w:val="superscript"/>
        </w:rPr>
        <w:footnoteReference w:id="4"/>
      </w:r>
      <w:r w:rsidRPr="001E0723">
        <w:rPr>
          <w:rFonts w:ascii="Times New Roman" w:hAnsi="Times New Roman" w:cs="Times New Roman"/>
          <w:sz w:val="28"/>
          <w:szCs w:val="28"/>
        </w:rPr>
        <w:t>. Работа П. В. </w:t>
      </w:r>
      <w:proofErr w:type="spellStart"/>
      <w:r w:rsidRPr="001E0723">
        <w:rPr>
          <w:rFonts w:ascii="Times New Roman" w:hAnsi="Times New Roman" w:cs="Times New Roman"/>
          <w:sz w:val="28"/>
          <w:szCs w:val="28"/>
        </w:rPr>
        <w:t>Худышкиной</w:t>
      </w:r>
      <w:proofErr w:type="spellEnd"/>
      <w:r w:rsidRPr="001E0723">
        <w:rPr>
          <w:rFonts w:ascii="Times New Roman" w:hAnsi="Times New Roman" w:cs="Times New Roman"/>
          <w:sz w:val="28"/>
          <w:szCs w:val="28"/>
        </w:rPr>
        <w:t xml:space="preserve"> и Ю. В. </w:t>
      </w:r>
      <w:proofErr w:type="spellStart"/>
      <w:r w:rsidRPr="001E0723">
        <w:rPr>
          <w:rFonts w:ascii="Times New Roman" w:hAnsi="Times New Roman" w:cs="Times New Roman"/>
          <w:sz w:val="28"/>
          <w:szCs w:val="28"/>
        </w:rPr>
        <w:t>Запария</w:t>
      </w:r>
      <w:proofErr w:type="spellEnd"/>
      <w:r w:rsidRPr="001E0723">
        <w:rPr>
          <w:rFonts w:ascii="Times New Roman" w:hAnsi="Times New Roman" w:cs="Times New Roman"/>
          <w:sz w:val="28"/>
          <w:szCs w:val="28"/>
        </w:rPr>
        <w:t xml:space="preserve"> «ООН и урегулирование арабо-израильского конфликта» также представляет собой важный источник для изучения данного вопроса</w:t>
      </w:r>
      <w:r w:rsidRPr="001E0723">
        <w:rPr>
          <w:rFonts w:ascii="Times New Roman" w:hAnsi="Times New Roman" w:cs="Times New Roman"/>
          <w:sz w:val="28"/>
          <w:szCs w:val="28"/>
          <w:vertAlign w:val="superscript"/>
        </w:rPr>
        <w:footnoteReference w:id="5"/>
      </w:r>
      <w:r w:rsidRPr="001E0723">
        <w:rPr>
          <w:rFonts w:ascii="Times New Roman" w:hAnsi="Times New Roman" w:cs="Times New Roman"/>
          <w:sz w:val="28"/>
          <w:szCs w:val="28"/>
        </w:rPr>
        <w:t>. Современные вызовы, с которыми сталкиваются операции ООН по поддержанию мира, обсуждаются в работе C. </w:t>
      </w:r>
      <w:r w:rsidRPr="001E0723">
        <w:rPr>
          <w:rFonts w:ascii="Times New Roman" w:hAnsi="Times New Roman" w:cs="Times New Roman"/>
          <w:sz w:val="28"/>
          <w:szCs w:val="28"/>
          <w:lang w:val="en-US"/>
        </w:rPr>
        <w:t>d</w:t>
      </w:r>
      <w:r w:rsidRPr="001E0723">
        <w:rPr>
          <w:rFonts w:ascii="Times New Roman" w:hAnsi="Times New Roman" w:cs="Times New Roman"/>
          <w:sz w:val="28"/>
          <w:szCs w:val="28"/>
        </w:rPr>
        <w:t>e </w:t>
      </w:r>
      <w:proofErr w:type="spellStart"/>
      <w:r w:rsidRPr="001E0723">
        <w:rPr>
          <w:rFonts w:ascii="Times New Roman" w:hAnsi="Times New Roman" w:cs="Times New Roman"/>
          <w:sz w:val="28"/>
          <w:szCs w:val="28"/>
        </w:rPr>
        <w:t>Coning</w:t>
      </w:r>
      <w:proofErr w:type="spellEnd"/>
      <w:r w:rsidRPr="001E0723">
        <w:rPr>
          <w:rFonts w:ascii="Times New Roman" w:hAnsi="Times New Roman" w:cs="Times New Roman"/>
          <w:sz w:val="28"/>
          <w:szCs w:val="28"/>
        </w:rPr>
        <w:t xml:space="preserve"> и M. Peter «United Nations Peace Operations </w:t>
      </w:r>
      <w:proofErr w:type="spellStart"/>
      <w:r w:rsidRPr="001E0723">
        <w:rPr>
          <w:rFonts w:ascii="Times New Roman" w:hAnsi="Times New Roman" w:cs="Times New Roman"/>
          <w:sz w:val="28"/>
          <w:szCs w:val="28"/>
        </w:rPr>
        <w:t>in</w:t>
      </w:r>
      <w:proofErr w:type="spellEnd"/>
      <w:r w:rsidRPr="001E0723">
        <w:rPr>
          <w:rFonts w:ascii="Times New Roman" w:hAnsi="Times New Roman" w:cs="Times New Roman"/>
          <w:sz w:val="28"/>
          <w:szCs w:val="28"/>
        </w:rPr>
        <w:t xml:space="preserve"> a </w:t>
      </w:r>
      <w:proofErr w:type="spellStart"/>
      <w:r w:rsidRPr="001E0723">
        <w:rPr>
          <w:rFonts w:ascii="Times New Roman" w:hAnsi="Times New Roman" w:cs="Times New Roman"/>
          <w:sz w:val="28"/>
          <w:szCs w:val="28"/>
        </w:rPr>
        <w:t>Changing</w:t>
      </w:r>
      <w:proofErr w:type="spellEnd"/>
      <w:r w:rsidRPr="001E0723">
        <w:rPr>
          <w:rFonts w:ascii="Times New Roman" w:hAnsi="Times New Roman" w:cs="Times New Roman"/>
          <w:sz w:val="28"/>
          <w:szCs w:val="28"/>
        </w:rPr>
        <w:t xml:space="preserve"> Global </w:t>
      </w:r>
      <w:proofErr w:type="spellStart"/>
      <w:r w:rsidRPr="001E0723">
        <w:rPr>
          <w:rFonts w:ascii="Times New Roman" w:hAnsi="Times New Roman" w:cs="Times New Roman"/>
          <w:sz w:val="28"/>
          <w:szCs w:val="28"/>
        </w:rPr>
        <w:t>Order</w:t>
      </w:r>
      <w:proofErr w:type="spellEnd"/>
      <w:r w:rsidRPr="001E0723">
        <w:rPr>
          <w:rFonts w:ascii="Times New Roman" w:hAnsi="Times New Roman" w:cs="Times New Roman"/>
          <w:sz w:val="28"/>
          <w:szCs w:val="28"/>
        </w:rPr>
        <w:t>»</w:t>
      </w:r>
      <w:r w:rsidRPr="001E0723">
        <w:rPr>
          <w:rFonts w:ascii="Times New Roman" w:hAnsi="Times New Roman" w:cs="Times New Roman"/>
          <w:sz w:val="28"/>
          <w:szCs w:val="28"/>
          <w:vertAlign w:val="superscript"/>
        </w:rPr>
        <w:footnoteReference w:id="6"/>
      </w:r>
      <w:r w:rsidRPr="001E0723">
        <w:rPr>
          <w:rFonts w:ascii="Times New Roman" w:hAnsi="Times New Roman" w:cs="Times New Roman"/>
          <w:sz w:val="28"/>
          <w:szCs w:val="28"/>
        </w:rPr>
        <w:t>. Вклад ООН в урегулирование конфликтов на Ближнем Востоке также анализируется в работе А. </w:t>
      </w:r>
      <w:proofErr w:type="spellStart"/>
      <w:r w:rsidRPr="001E0723">
        <w:rPr>
          <w:rFonts w:ascii="Times New Roman" w:hAnsi="Times New Roman" w:cs="Times New Roman"/>
          <w:sz w:val="28"/>
          <w:szCs w:val="28"/>
        </w:rPr>
        <w:t>Саикала</w:t>
      </w:r>
      <w:proofErr w:type="spellEnd"/>
      <w:r w:rsidRPr="001E0723">
        <w:rPr>
          <w:rFonts w:ascii="Times New Roman" w:hAnsi="Times New Roman" w:cs="Times New Roman"/>
          <w:sz w:val="28"/>
          <w:szCs w:val="28"/>
        </w:rPr>
        <w:t xml:space="preserve"> «The </w:t>
      </w:r>
      <w:proofErr w:type="spellStart"/>
      <w:r w:rsidRPr="001E0723">
        <w:rPr>
          <w:rFonts w:ascii="Times New Roman" w:hAnsi="Times New Roman" w:cs="Times New Roman"/>
          <w:sz w:val="28"/>
          <w:szCs w:val="28"/>
        </w:rPr>
        <w:t>Role</w:t>
      </w:r>
      <w:proofErr w:type="spellEnd"/>
      <w:r w:rsidRPr="001E0723">
        <w:rPr>
          <w:rFonts w:ascii="Times New Roman" w:hAnsi="Times New Roman" w:cs="Times New Roman"/>
          <w:sz w:val="28"/>
          <w:szCs w:val="28"/>
        </w:rPr>
        <w:t xml:space="preserve"> </w:t>
      </w:r>
      <w:proofErr w:type="spellStart"/>
      <w:r w:rsidRPr="001E0723">
        <w:rPr>
          <w:rFonts w:ascii="Times New Roman" w:hAnsi="Times New Roman" w:cs="Times New Roman"/>
          <w:sz w:val="28"/>
          <w:szCs w:val="28"/>
        </w:rPr>
        <w:t>of</w:t>
      </w:r>
      <w:proofErr w:type="spellEnd"/>
      <w:r w:rsidRPr="001E0723">
        <w:rPr>
          <w:rFonts w:ascii="Times New Roman" w:hAnsi="Times New Roman" w:cs="Times New Roman"/>
          <w:sz w:val="28"/>
          <w:szCs w:val="28"/>
        </w:rPr>
        <w:t xml:space="preserve"> </w:t>
      </w:r>
      <w:proofErr w:type="spellStart"/>
      <w:r w:rsidRPr="001E0723">
        <w:rPr>
          <w:rFonts w:ascii="Times New Roman" w:hAnsi="Times New Roman" w:cs="Times New Roman"/>
          <w:sz w:val="28"/>
          <w:szCs w:val="28"/>
        </w:rPr>
        <w:t>the</w:t>
      </w:r>
      <w:proofErr w:type="spellEnd"/>
      <w:r w:rsidRPr="001E0723">
        <w:rPr>
          <w:rFonts w:ascii="Times New Roman" w:hAnsi="Times New Roman" w:cs="Times New Roman"/>
          <w:sz w:val="28"/>
          <w:szCs w:val="28"/>
        </w:rPr>
        <w:t xml:space="preserve"> United Nations </w:t>
      </w:r>
      <w:proofErr w:type="spellStart"/>
      <w:r w:rsidRPr="001E0723">
        <w:rPr>
          <w:rFonts w:ascii="Times New Roman" w:hAnsi="Times New Roman" w:cs="Times New Roman"/>
          <w:sz w:val="28"/>
          <w:szCs w:val="28"/>
        </w:rPr>
        <w:t>in</w:t>
      </w:r>
      <w:proofErr w:type="spellEnd"/>
      <w:r w:rsidRPr="001E0723">
        <w:rPr>
          <w:rFonts w:ascii="Times New Roman" w:hAnsi="Times New Roman" w:cs="Times New Roman"/>
          <w:sz w:val="28"/>
          <w:szCs w:val="28"/>
        </w:rPr>
        <w:t xml:space="preserve"> </w:t>
      </w:r>
      <w:proofErr w:type="spellStart"/>
      <w:r w:rsidRPr="001E0723">
        <w:rPr>
          <w:rFonts w:ascii="Times New Roman" w:hAnsi="Times New Roman" w:cs="Times New Roman"/>
          <w:sz w:val="28"/>
          <w:szCs w:val="28"/>
        </w:rPr>
        <w:t>the</w:t>
      </w:r>
      <w:proofErr w:type="spellEnd"/>
      <w:r w:rsidRPr="001E0723">
        <w:rPr>
          <w:rFonts w:ascii="Times New Roman" w:hAnsi="Times New Roman" w:cs="Times New Roman"/>
          <w:sz w:val="28"/>
          <w:szCs w:val="28"/>
        </w:rPr>
        <w:t xml:space="preserve"> Middle East»</w:t>
      </w:r>
      <w:r w:rsidRPr="001E0723">
        <w:rPr>
          <w:rFonts w:ascii="Times New Roman" w:hAnsi="Times New Roman" w:cs="Times New Roman"/>
          <w:sz w:val="28"/>
          <w:szCs w:val="28"/>
          <w:vertAlign w:val="superscript"/>
        </w:rPr>
        <w:footnoteReference w:id="7"/>
      </w:r>
      <w:r w:rsidRPr="001E0723">
        <w:rPr>
          <w:rFonts w:ascii="Times New Roman" w:hAnsi="Times New Roman" w:cs="Times New Roman"/>
          <w:sz w:val="28"/>
          <w:szCs w:val="28"/>
        </w:rPr>
        <w:t>.</w:t>
      </w:r>
    </w:p>
    <w:p w14:paraId="4E9563A1" w14:textId="77777777" w:rsidR="001E0723" w:rsidRPr="001E0723" w:rsidRDefault="001E0723" w:rsidP="001E0723">
      <w:pPr>
        <w:spacing w:line="360" w:lineRule="auto"/>
        <w:ind w:firstLine="709"/>
        <w:jc w:val="both"/>
        <w:rPr>
          <w:rFonts w:ascii="Times New Roman" w:hAnsi="Times New Roman" w:cs="Times New Roman"/>
          <w:sz w:val="28"/>
          <w:szCs w:val="28"/>
        </w:rPr>
      </w:pPr>
      <w:r w:rsidRPr="001E0723">
        <w:rPr>
          <w:rFonts w:ascii="Times New Roman" w:hAnsi="Times New Roman" w:cs="Times New Roman"/>
          <w:sz w:val="28"/>
          <w:szCs w:val="28"/>
        </w:rPr>
        <w:lastRenderedPageBreak/>
        <w:t xml:space="preserve">    Источниковой базой исследования стали актовые документы и   нарративные источники. Были проанализированы такие актовые документы как резолюции Генеральной Ассамблеи, декларации ООН и международные конвенции и договоры. Были рассмотрены учредительные документы международных организаций, например Устав Организации Объединенных Наций. Также в работе были изучены разные группы нарративных источников. Доклады и отчеты таких организаций как ООН, МККК, ВОЗ предоставляют важную информацию об гуманитарных проблемах на Ближнем Востоке.  Анализировались выступления видных представителей общественности. </w:t>
      </w:r>
    </w:p>
    <w:p w14:paraId="541BF8AB" w14:textId="77777777" w:rsidR="001E0723" w:rsidRPr="001E0723" w:rsidRDefault="001E0723" w:rsidP="001E0723">
      <w:pPr>
        <w:spacing w:line="360" w:lineRule="auto"/>
        <w:jc w:val="both"/>
        <w:rPr>
          <w:rFonts w:ascii="Times New Roman" w:hAnsi="Times New Roman" w:cs="Times New Roman"/>
          <w:sz w:val="28"/>
          <w:szCs w:val="28"/>
        </w:rPr>
      </w:pPr>
      <w:r w:rsidRPr="001E0723">
        <w:rPr>
          <w:rFonts w:ascii="Times New Roman" w:hAnsi="Times New Roman" w:cs="Times New Roman"/>
          <w:sz w:val="28"/>
          <w:szCs w:val="28"/>
        </w:rPr>
        <w:t>К использованным нарративным источникам относятся информационные материалы мировых средств массовой информации и официальные сайты организаций.</w:t>
      </w:r>
    </w:p>
    <w:p w14:paraId="501FA883" w14:textId="77777777" w:rsidR="001E0723" w:rsidRPr="001E0723" w:rsidRDefault="001E0723" w:rsidP="001E0723">
      <w:pPr>
        <w:spacing w:line="360" w:lineRule="auto"/>
        <w:ind w:firstLine="709"/>
        <w:jc w:val="both"/>
        <w:rPr>
          <w:rFonts w:ascii="Times New Roman" w:hAnsi="Times New Roman" w:cs="Times New Roman"/>
          <w:sz w:val="28"/>
          <w:szCs w:val="28"/>
        </w:rPr>
      </w:pPr>
      <w:r w:rsidRPr="001E0723">
        <w:rPr>
          <w:rFonts w:ascii="Times New Roman" w:hAnsi="Times New Roman" w:cs="Times New Roman"/>
          <w:sz w:val="28"/>
          <w:szCs w:val="28"/>
        </w:rPr>
        <w:t xml:space="preserve">   Структура работы состоит из введения, двух глав и заключения. </w:t>
      </w:r>
    </w:p>
    <w:p w14:paraId="7DC0414E" w14:textId="77777777" w:rsidR="00200C8A" w:rsidRDefault="00200C8A">
      <w:pPr>
        <w:spacing w:line="360" w:lineRule="auto"/>
        <w:ind w:firstLine="709"/>
        <w:jc w:val="both"/>
        <w:rPr>
          <w:rFonts w:ascii="Times New Roman" w:hAnsi="Times New Roman" w:cs="Times New Roman"/>
          <w:sz w:val="28"/>
          <w:szCs w:val="28"/>
        </w:rPr>
      </w:pPr>
    </w:p>
    <w:p w14:paraId="539647EB" w14:textId="77777777" w:rsidR="00200C8A" w:rsidRDefault="00200C8A">
      <w:pPr>
        <w:spacing w:line="360" w:lineRule="auto"/>
        <w:ind w:firstLine="709"/>
        <w:jc w:val="both"/>
        <w:rPr>
          <w:rFonts w:ascii="Times New Roman" w:hAnsi="Times New Roman" w:cs="Times New Roman"/>
          <w:sz w:val="28"/>
          <w:szCs w:val="28"/>
        </w:rPr>
      </w:pPr>
    </w:p>
    <w:p w14:paraId="4751E281" w14:textId="77777777" w:rsidR="00200C8A" w:rsidRDefault="00200C8A">
      <w:pPr>
        <w:spacing w:line="360" w:lineRule="auto"/>
        <w:ind w:firstLine="709"/>
        <w:jc w:val="both"/>
        <w:rPr>
          <w:rFonts w:ascii="Times New Roman" w:hAnsi="Times New Roman" w:cs="Times New Roman"/>
          <w:sz w:val="28"/>
          <w:szCs w:val="28"/>
        </w:rPr>
      </w:pPr>
    </w:p>
    <w:p w14:paraId="2B6B4A6D" w14:textId="77777777" w:rsidR="00200C8A" w:rsidRDefault="00200C8A">
      <w:pPr>
        <w:spacing w:line="360" w:lineRule="auto"/>
        <w:ind w:firstLine="709"/>
        <w:jc w:val="both"/>
        <w:rPr>
          <w:rFonts w:ascii="Times New Roman" w:hAnsi="Times New Roman" w:cs="Times New Roman"/>
          <w:sz w:val="28"/>
          <w:szCs w:val="28"/>
        </w:rPr>
      </w:pPr>
    </w:p>
    <w:p w14:paraId="4E131016" w14:textId="77777777" w:rsidR="00200C8A" w:rsidRDefault="00200C8A">
      <w:pPr>
        <w:spacing w:line="360" w:lineRule="auto"/>
        <w:ind w:firstLine="709"/>
        <w:jc w:val="both"/>
        <w:rPr>
          <w:rFonts w:ascii="Times New Roman" w:hAnsi="Times New Roman" w:cs="Times New Roman"/>
          <w:sz w:val="28"/>
          <w:szCs w:val="28"/>
        </w:rPr>
      </w:pPr>
    </w:p>
    <w:p w14:paraId="4C5D09B0" w14:textId="77777777" w:rsidR="00200C8A" w:rsidRDefault="00200C8A">
      <w:pPr>
        <w:spacing w:line="360" w:lineRule="auto"/>
        <w:ind w:firstLine="709"/>
        <w:jc w:val="both"/>
        <w:rPr>
          <w:rFonts w:ascii="Times New Roman" w:hAnsi="Times New Roman" w:cs="Times New Roman"/>
          <w:sz w:val="28"/>
          <w:szCs w:val="28"/>
        </w:rPr>
      </w:pPr>
    </w:p>
    <w:p w14:paraId="28497BC8" w14:textId="77777777" w:rsidR="00200C8A" w:rsidRDefault="00200C8A">
      <w:pPr>
        <w:spacing w:line="360" w:lineRule="auto"/>
        <w:ind w:firstLine="709"/>
        <w:jc w:val="both"/>
        <w:rPr>
          <w:rFonts w:ascii="Times New Roman" w:hAnsi="Times New Roman" w:cs="Times New Roman"/>
          <w:sz w:val="28"/>
          <w:szCs w:val="28"/>
        </w:rPr>
      </w:pPr>
    </w:p>
    <w:p w14:paraId="261E6F24" w14:textId="77777777" w:rsidR="00200C8A" w:rsidRDefault="00200C8A">
      <w:pPr>
        <w:spacing w:line="360" w:lineRule="auto"/>
        <w:ind w:firstLine="709"/>
        <w:jc w:val="both"/>
        <w:rPr>
          <w:rFonts w:ascii="Times New Roman" w:hAnsi="Times New Roman" w:cs="Times New Roman"/>
          <w:sz w:val="28"/>
          <w:szCs w:val="28"/>
        </w:rPr>
      </w:pPr>
    </w:p>
    <w:p w14:paraId="789A767E" w14:textId="77777777" w:rsidR="00200C8A" w:rsidRDefault="00200C8A">
      <w:pPr>
        <w:spacing w:line="360" w:lineRule="auto"/>
        <w:ind w:firstLine="709"/>
        <w:jc w:val="both"/>
        <w:rPr>
          <w:rFonts w:ascii="Times New Roman" w:hAnsi="Times New Roman" w:cs="Times New Roman"/>
          <w:sz w:val="28"/>
          <w:szCs w:val="28"/>
        </w:rPr>
      </w:pPr>
    </w:p>
    <w:p w14:paraId="58C0A560" w14:textId="77777777" w:rsidR="00200C8A" w:rsidRDefault="00200C8A">
      <w:pPr>
        <w:spacing w:line="360" w:lineRule="auto"/>
        <w:ind w:firstLine="709"/>
        <w:jc w:val="both"/>
        <w:rPr>
          <w:rFonts w:ascii="Times New Roman" w:hAnsi="Times New Roman" w:cs="Times New Roman"/>
          <w:sz w:val="28"/>
          <w:szCs w:val="28"/>
        </w:rPr>
      </w:pPr>
    </w:p>
    <w:p w14:paraId="71953966" w14:textId="77777777" w:rsidR="00200C8A" w:rsidRDefault="00200C8A">
      <w:pPr>
        <w:spacing w:line="360" w:lineRule="auto"/>
        <w:ind w:firstLine="709"/>
        <w:jc w:val="both"/>
        <w:rPr>
          <w:rFonts w:ascii="Times New Roman" w:hAnsi="Times New Roman" w:cs="Times New Roman"/>
          <w:sz w:val="28"/>
          <w:szCs w:val="28"/>
        </w:rPr>
      </w:pPr>
    </w:p>
    <w:p w14:paraId="198B4180" w14:textId="77777777" w:rsidR="00200C8A" w:rsidRDefault="00200C8A" w:rsidP="001E0723">
      <w:pPr>
        <w:spacing w:line="360" w:lineRule="auto"/>
        <w:jc w:val="both"/>
        <w:rPr>
          <w:rFonts w:ascii="Times New Roman" w:hAnsi="Times New Roman" w:cs="Times New Roman"/>
          <w:sz w:val="28"/>
          <w:szCs w:val="28"/>
        </w:rPr>
      </w:pPr>
    </w:p>
    <w:p w14:paraId="0E5C8C51" w14:textId="77777777" w:rsidR="00200C8A" w:rsidRDefault="00200C8A">
      <w:pPr>
        <w:spacing w:line="360" w:lineRule="auto"/>
        <w:ind w:firstLine="709"/>
        <w:jc w:val="both"/>
        <w:rPr>
          <w:rFonts w:ascii="Times New Roman" w:hAnsi="Times New Roman" w:cs="Times New Roman"/>
          <w:sz w:val="28"/>
          <w:szCs w:val="28"/>
        </w:rPr>
      </w:pPr>
    </w:p>
    <w:p w14:paraId="0F7FB77A" w14:textId="77777777" w:rsidR="00200C8A" w:rsidRDefault="00200C8A">
      <w:pPr>
        <w:spacing w:line="360" w:lineRule="auto"/>
        <w:ind w:firstLine="709"/>
        <w:jc w:val="both"/>
        <w:rPr>
          <w:rFonts w:ascii="Times New Roman" w:hAnsi="Times New Roman" w:cs="Times New Roman"/>
          <w:sz w:val="28"/>
          <w:szCs w:val="28"/>
        </w:rPr>
      </w:pPr>
    </w:p>
    <w:p w14:paraId="31AE71B4" w14:textId="77777777" w:rsidR="00200C8A" w:rsidRDefault="00200C8A">
      <w:pPr>
        <w:spacing w:line="360" w:lineRule="auto"/>
        <w:ind w:firstLine="709"/>
        <w:jc w:val="both"/>
        <w:rPr>
          <w:rFonts w:ascii="Times New Roman" w:hAnsi="Times New Roman" w:cs="Times New Roman"/>
          <w:sz w:val="28"/>
          <w:szCs w:val="28"/>
        </w:rPr>
      </w:pPr>
    </w:p>
    <w:p w14:paraId="0C4CCA94" w14:textId="77777777" w:rsidR="00200C8A" w:rsidRDefault="00132180">
      <w:pPr>
        <w:pStyle w:val="1"/>
        <w:spacing w:before="0"/>
        <w:jc w:val="center"/>
        <w:rPr>
          <w:rFonts w:cs="Times New Roman"/>
          <w:szCs w:val="28"/>
        </w:rPr>
      </w:pPr>
      <w:bookmarkStart w:id="1" w:name="_Toc167884525"/>
      <w:r>
        <w:rPr>
          <w:rFonts w:cs="Times New Roman"/>
          <w:szCs w:val="28"/>
        </w:rPr>
        <w:lastRenderedPageBreak/>
        <w:t>ГЛАВА 1. МИРОТВОРЧЕСТВО НА БЛИЖНЕМ ВОСТОКЕ</w:t>
      </w:r>
      <w:bookmarkEnd w:id="1"/>
    </w:p>
    <w:p w14:paraId="79044E7A" w14:textId="77777777" w:rsidR="00200C8A" w:rsidRDefault="00200C8A">
      <w:pPr>
        <w:pStyle w:val="2"/>
        <w:spacing w:before="0"/>
        <w:ind w:firstLine="709"/>
        <w:rPr>
          <w:rFonts w:cs="Times New Roman"/>
          <w:szCs w:val="28"/>
        </w:rPr>
      </w:pPr>
    </w:p>
    <w:p w14:paraId="35439FCC" w14:textId="77777777" w:rsidR="00200C8A" w:rsidRDefault="00132180">
      <w:pPr>
        <w:pStyle w:val="2"/>
        <w:spacing w:before="0"/>
        <w:ind w:firstLine="709"/>
        <w:rPr>
          <w:rFonts w:cs="Times New Roman"/>
          <w:szCs w:val="28"/>
        </w:rPr>
      </w:pPr>
      <w:bookmarkStart w:id="2" w:name="_Toc167884526"/>
      <w:r>
        <w:rPr>
          <w:rFonts w:cs="Times New Roman"/>
          <w:szCs w:val="28"/>
        </w:rPr>
        <w:t>Параграф 1. Методологические и теоретические подходы к изучению конфликтов на Ближнем Востоке</w:t>
      </w:r>
      <w:bookmarkEnd w:id="2"/>
    </w:p>
    <w:p w14:paraId="7E562A26" w14:textId="77777777" w:rsidR="00200C8A" w:rsidRDefault="00200C8A">
      <w:pPr>
        <w:rPr>
          <w:rFonts w:ascii="Times New Roman" w:hAnsi="Times New Roman" w:cs="Times New Roman"/>
        </w:rPr>
      </w:pPr>
    </w:p>
    <w:p w14:paraId="4A9BFA3A" w14:textId="77777777" w:rsidR="00200C8A" w:rsidRDefault="00132180">
      <w:pPr>
        <w:pStyle w:val="A9"/>
        <w:spacing w:before="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 сегодняшний день конфликты на Ближнем Востоке являются одной из самых острых и главных проблем человечества. С середины ХХ века и до наших дней на этой территории проходят крупные военные действия, гибнут сотни людей, а дети проводят лучшее время детства в страхе. Конфликт затянулся уже на пару десятков лет, и никто не знает когда и как он закончится. Однако следует учитывать, что последствия конфликтов на Ближнем Востоке могут быть многогранны, включая гуманитарные, экономические и политические аспекты.</w:t>
      </w:r>
    </w:p>
    <w:p w14:paraId="5CDB57D0" w14:textId="77777777" w:rsidR="00200C8A" w:rsidRDefault="00132180">
      <w:pPr>
        <w:pStyle w:val="A9"/>
        <w:spacing w:before="0" w:line="360" w:lineRule="auto"/>
        <w:ind w:firstLine="709"/>
        <w:jc w:val="both"/>
        <w:rPr>
          <w:rFonts w:ascii="Times New Roman" w:eastAsia="Times New Roman" w:hAnsi="Times New Roman" w:cs="Times New Roman"/>
          <w:strike/>
          <w:sz w:val="28"/>
          <w:szCs w:val="28"/>
        </w:rPr>
      </w:pPr>
      <w:r>
        <w:rPr>
          <w:rFonts w:ascii="Times New Roman" w:hAnsi="Times New Roman" w:cs="Times New Roman"/>
          <w:sz w:val="28"/>
          <w:szCs w:val="28"/>
        </w:rPr>
        <w:t>Мы решили обратить внимание на Ближний Восток потому, что там происходят огромные социально-политические перемены, которые могут свидетельствовать о неких новых тенденциях, которые возникают, развиваются и достигают кризисного состояния. На смену межгосударственным конфликтам приходит новое поколение конфликтов, развивающихся внутри государств чаще всего на конфессиональной, этнической или племенной основе</w:t>
      </w:r>
      <w:r>
        <w:rPr>
          <w:rFonts w:ascii="Times New Roman" w:eastAsia="Times New Roman" w:hAnsi="Times New Roman" w:cs="Times New Roman"/>
          <w:sz w:val="28"/>
          <w:szCs w:val="28"/>
          <w:vertAlign w:val="superscript"/>
        </w:rPr>
        <w:footnoteReference w:id="8"/>
      </w:r>
      <w:r>
        <w:rPr>
          <w:rFonts w:ascii="Times New Roman" w:hAnsi="Times New Roman" w:cs="Times New Roman"/>
          <w:sz w:val="28"/>
          <w:szCs w:val="28"/>
        </w:rPr>
        <w:t xml:space="preserve">. С ростом конфликтности в регионе связывают распространение радикального исламизма, включая появление «Исламского государства», а также углубление раскола по различным линиям, таким как конфессиональная, расовая, этническая, племенная и другие, как на национальном, так и на субрегиональном и региональном уровнях. Этот процесс создает длительный период нестабильности в регионе Ближнего Востока, сопровождаемый множественными конфликтами, изменением государственных границ, а также социальными и экономическими потрясениями. Проблемы национального строительства, фрагментации общества и </w:t>
      </w:r>
      <w:proofErr w:type="spellStart"/>
      <w:r>
        <w:rPr>
          <w:rFonts w:ascii="Times New Roman" w:hAnsi="Times New Roman" w:cs="Times New Roman"/>
          <w:sz w:val="28"/>
          <w:szCs w:val="28"/>
        </w:rPr>
        <w:t>слаборазвитости</w:t>
      </w:r>
      <w:proofErr w:type="spellEnd"/>
      <w:r>
        <w:rPr>
          <w:rFonts w:ascii="Times New Roman" w:hAnsi="Times New Roman" w:cs="Times New Roman"/>
          <w:sz w:val="28"/>
          <w:szCs w:val="28"/>
        </w:rPr>
        <w:t xml:space="preserve"> государственных институтов дополняются </w:t>
      </w:r>
      <w:r>
        <w:rPr>
          <w:rFonts w:ascii="Times New Roman" w:hAnsi="Times New Roman" w:cs="Times New Roman"/>
          <w:sz w:val="28"/>
          <w:szCs w:val="28"/>
        </w:rPr>
        <w:lastRenderedPageBreak/>
        <w:t>усилением племенного партикуляризма и регионализма</w:t>
      </w:r>
      <w:r>
        <w:rPr>
          <w:rStyle w:val="a8"/>
          <w:rFonts w:ascii="Times New Roman" w:hAnsi="Times New Roman" w:cs="Times New Roman"/>
          <w:sz w:val="28"/>
          <w:szCs w:val="28"/>
        </w:rPr>
        <w:footnoteReference w:id="9"/>
      </w:r>
      <w:r>
        <w:rPr>
          <w:rFonts w:ascii="Times New Roman" w:hAnsi="Times New Roman" w:cs="Times New Roman"/>
          <w:sz w:val="28"/>
          <w:szCs w:val="28"/>
        </w:rPr>
        <w:t>.</w:t>
      </w:r>
      <w:r>
        <w:rPr>
          <w:rFonts w:ascii="Times New Roman" w:eastAsia="Times New Roman" w:hAnsi="Times New Roman" w:cs="Times New Roman"/>
          <w:sz w:val="28"/>
          <w:szCs w:val="28"/>
        </w:rPr>
        <w:t xml:space="preserve"> Сирия и Ирак находятся среди зон повышенной конфликтности, в то время как Сирия и Палестина столкнулись с острой проблемой беженцев. Одновременно, перспективы урегулирования палестино-израильского конфликта остаются неопределенными и неясными.</w:t>
      </w:r>
    </w:p>
    <w:p w14:paraId="65C4B11C" w14:textId="77777777" w:rsidR="00200C8A" w:rsidRDefault="00132180">
      <w:pPr>
        <w:pStyle w:val="A9"/>
        <w:spacing w:before="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реальной жизни нельзя встретить «чистого» идеального подхода к изучению особенностей конфликтов или модели, позволяющей выявить с точностью объект или динамику конфликта, так как все явления и процессы переплетаются между собой и способны переходить друг в друга. Тем не менее, различные научные дисциплины, такие как этнополитология, этносоциология и конфликтология, предлагают свои методы исследования современных конфликтов, помогающие выявить их причины, участников, охарактеризовать стадии и предложить методы урегулирования. Безусловно, самым сложным является выявление истинных причин конфликта, однако это необходимо для упрощения нашего анализа.   </w:t>
      </w:r>
    </w:p>
    <w:p w14:paraId="45CB6440" w14:textId="77777777" w:rsidR="00200C8A" w:rsidRDefault="00132180">
      <w:pPr>
        <w:pStyle w:val="A9"/>
        <w:spacing w:before="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Прежде чем приступить к анализу, необходимо охарактеризовать понятие «конфликт». Согласно толкованию, данному Г. И. Козыревым, конфликт </w:t>
      </w:r>
      <w:r>
        <w:rPr>
          <w:rFonts w:ascii="Times New Roman" w:hAnsi="Times New Roman" w:cs="Times New Roman"/>
          <w:color w:val="333333"/>
          <w:shd w:val="clear" w:color="auto" w:fill="FFFFFF"/>
        </w:rPr>
        <w:t>—</w:t>
      </w:r>
      <w:r>
        <w:rPr>
          <w:rFonts w:ascii="Times New Roman" w:hAnsi="Times New Roman" w:cs="Times New Roman"/>
          <w:sz w:val="28"/>
          <w:szCs w:val="28"/>
        </w:rPr>
        <w:t xml:space="preserve"> (от лат. «</w:t>
      </w:r>
      <w:proofErr w:type="spellStart"/>
      <w:r>
        <w:rPr>
          <w:rFonts w:ascii="Times New Roman" w:hAnsi="Times New Roman" w:cs="Times New Roman"/>
          <w:sz w:val="28"/>
          <w:szCs w:val="28"/>
          <w:lang w:val="en-US"/>
        </w:rPr>
        <w:t>confliktus</w:t>
      </w:r>
      <w:proofErr w:type="spellEnd"/>
      <w:r>
        <w:rPr>
          <w:rFonts w:ascii="Times New Roman" w:hAnsi="Times New Roman" w:cs="Times New Roman"/>
          <w:sz w:val="28"/>
          <w:szCs w:val="28"/>
        </w:rPr>
        <w:t xml:space="preserve">») означает столкновение сторон, мнений, сил. </w:t>
      </w:r>
      <w:r>
        <w:rPr>
          <w:rFonts w:ascii="Times New Roman" w:hAnsi="Times New Roman" w:cs="Times New Roman"/>
          <w:sz w:val="28"/>
          <w:szCs w:val="28"/>
          <w:u w:color="FF0000"/>
        </w:rPr>
        <w:t xml:space="preserve">Социальный конфликт </w:t>
      </w:r>
      <w:r>
        <w:rPr>
          <w:rFonts w:ascii="Times New Roman" w:hAnsi="Times New Roman" w:cs="Times New Roman"/>
          <w:color w:val="333333"/>
          <w:shd w:val="clear" w:color="auto" w:fill="FFFFFF"/>
        </w:rPr>
        <w:t>—</w:t>
      </w:r>
      <w:r>
        <w:rPr>
          <w:rFonts w:ascii="Times New Roman" w:hAnsi="Times New Roman" w:cs="Times New Roman"/>
          <w:sz w:val="28"/>
          <w:szCs w:val="28"/>
          <w:u w:color="FF0000"/>
        </w:rPr>
        <w:t xml:space="preserve"> столкновение взаимоисключающих потребностей, интересов, ценностей</w:t>
      </w:r>
      <w:r>
        <w:rPr>
          <w:rFonts w:ascii="Times New Roman" w:eastAsia="Times New Roman" w:hAnsi="Times New Roman" w:cs="Times New Roman"/>
          <w:sz w:val="28"/>
          <w:szCs w:val="28"/>
          <w:u w:color="FF0000"/>
          <w:vertAlign w:val="superscript"/>
        </w:rPr>
        <w:footnoteReference w:id="10"/>
      </w:r>
      <w:r>
        <w:rPr>
          <w:rFonts w:ascii="Times New Roman" w:hAnsi="Times New Roman" w:cs="Times New Roman"/>
          <w:sz w:val="28"/>
          <w:szCs w:val="28"/>
          <w:u w:color="FF0000"/>
        </w:rPr>
        <w:t xml:space="preserve">. </w:t>
      </w:r>
      <w:r>
        <w:rPr>
          <w:rFonts w:ascii="Times New Roman" w:hAnsi="Times New Roman" w:cs="Times New Roman"/>
          <w:sz w:val="28"/>
          <w:szCs w:val="28"/>
        </w:rPr>
        <w:t xml:space="preserve">Причинами столкновений могут быть самые разные проблемы жизни: материальные ресурсы, важнейшие жизненные установки, властные полномочия, статусно-ролевые различия в социальной структуре, личностные различия. Достижение целей будет осуществлено только при ущемлении интересов других участников. </w:t>
      </w:r>
    </w:p>
    <w:p w14:paraId="26D1C65D" w14:textId="77777777" w:rsidR="00200C8A" w:rsidRDefault="00132180">
      <w:pPr>
        <w:pStyle w:val="A9"/>
        <w:spacing w:before="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ряду социальных конфликтов, особое место занимают этнические (межэтнические) конфликты, которые являются предметом изучения этносоциологии и этнополитологии. В. А. Тишков определял межэтнический </w:t>
      </w:r>
      <w:r>
        <w:rPr>
          <w:rFonts w:ascii="Times New Roman" w:hAnsi="Times New Roman" w:cs="Times New Roman"/>
          <w:sz w:val="28"/>
          <w:szCs w:val="28"/>
        </w:rPr>
        <w:lastRenderedPageBreak/>
        <w:t>конфликт «как любая форма гражданского, политического или вооруженного противоборства, в котором стороны, или одна из сторон, мобилизуются, действуют или страдают по признаку этнических различий»</w:t>
      </w:r>
      <w:r>
        <w:rPr>
          <w:rFonts w:ascii="Times New Roman" w:eastAsia="Times New Roman" w:hAnsi="Times New Roman" w:cs="Times New Roman"/>
          <w:sz w:val="28"/>
          <w:szCs w:val="28"/>
          <w:vertAlign w:val="superscript"/>
        </w:rPr>
        <w:footnoteReference w:id="11"/>
      </w:r>
      <w:r>
        <w:rPr>
          <w:rFonts w:ascii="Times New Roman" w:hAnsi="Times New Roman" w:cs="Times New Roman"/>
          <w:sz w:val="28"/>
          <w:szCs w:val="28"/>
        </w:rPr>
        <w:t>. В. А. Ачкасов указывает на наличие фаз развертывания конфликта, подчеркивая его динамику</w:t>
      </w:r>
      <w:r>
        <w:rPr>
          <w:rFonts w:ascii="Times New Roman" w:eastAsia="Times New Roman" w:hAnsi="Times New Roman" w:cs="Times New Roman"/>
          <w:sz w:val="28"/>
          <w:szCs w:val="28"/>
          <w:vertAlign w:val="superscript"/>
        </w:rPr>
        <w:footnoteReference w:id="12"/>
      </w:r>
      <w:r>
        <w:rPr>
          <w:rFonts w:ascii="Times New Roman" w:hAnsi="Times New Roman" w:cs="Times New Roman"/>
          <w:sz w:val="28"/>
          <w:szCs w:val="28"/>
        </w:rPr>
        <w:t>.</w:t>
      </w:r>
      <w:r>
        <w:rPr>
          <w:rFonts w:ascii="Times New Roman" w:hAnsi="Times New Roman" w:cs="Times New Roman"/>
          <w:color w:val="FF0000"/>
          <w:sz w:val="28"/>
          <w:szCs w:val="28"/>
          <w:u w:color="FF0000"/>
        </w:rPr>
        <w:t xml:space="preserve"> </w:t>
      </w:r>
      <w:r>
        <w:rPr>
          <w:rFonts w:ascii="Times New Roman" w:hAnsi="Times New Roman" w:cs="Times New Roman"/>
          <w:sz w:val="28"/>
          <w:szCs w:val="28"/>
        </w:rPr>
        <w:t>Также исследователи отмечают их большую иррациональность и специфический характер развития.</w:t>
      </w:r>
    </w:p>
    <w:p w14:paraId="58B3B2D4" w14:textId="77777777" w:rsidR="00200C8A" w:rsidRDefault="00132180">
      <w:pPr>
        <w:pStyle w:val="A9"/>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следует отметить, что конфликт никогда не направлен на уничтожение участников, в случае же присутствия у оппонента целей уничтожения, конфликтом это называть будет некорректно. Всемирно известный центр исследования конфликтов </w:t>
      </w:r>
      <w:r>
        <w:rPr>
          <w:rFonts w:ascii="Times New Roman" w:hAnsi="Times New Roman" w:cs="Times New Roman"/>
          <w:color w:val="333333"/>
          <w:shd w:val="clear" w:color="auto" w:fill="FFFFFF"/>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Упсальский</w:t>
      </w:r>
      <w:proofErr w:type="spellEnd"/>
      <w:r>
        <w:rPr>
          <w:rFonts w:ascii="Times New Roman" w:hAnsi="Times New Roman" w:cs="Times New Roman"/>
          <w:sz w:val="28"/>
          <w:szCs w:val="28"/>
        </w:rPr>
        <w:t xml:space="preserve"> университет, разработал определения конфликта, вооруженного конфликта, войны, которые пользуются широким признанием. Так, вооруженный конфликт </w:t>
      </w:r>
      <w:r>
        <w:rPr>
          <w:rFonts w:ascii="Times New Roman" w:hAnsi="Times New Roman" w:cs="Times New Roman"/>
          <w:color w:val="333333"/>
          <w:shd w:val="clear" w:color="auto" w:fill="FFFFFF"/>
        </w:rPr>
        <w:t>—</w:t>
      </w:r>
      <w:r>
        <w:rPr>
          <w:rFonts w:ascii="Times New Roman" w:hAnsi="Times New Roman" w:cs="Times New Roman"/>
          <w:sz w:val="28"/>
          <w:szCs w:val="28"/>
        </w:rPr>
        <w:t xml:space="preserve"> это противостояние по вопросам контроля над государственной властью и/или территорией, который оспаривается с применением вооруженной силы организованными военными формированиями как минимум двух сторон и в ходе которого гибнет не менее 25 человек в год. Война </w:t>
      </w:r>
      <w:r>
        <w:rPr>
          <w:rFonts w:ascii="Times New Roman" w:hAnsi="Times New Roman" w:cs="Times New Roman"/>
          <w:color w:val="333333"/>
          <w:shd w:val="clear" w:color="auto" w:fill="FFFFFF"/>
        </w:rPr>
        <w:t>—</w:t>
      </w:r>
      <w:r>
        <w:rPr>
          <w:rFonts w:ascii="Times New Roman" w:hAnsi="Times New Roman" w:cs="Times New Roman"/>
          <w:sz w:val="28"/>
          <w:szCs w:val="28"/>
        </w:rPr>
        <w:t xml:space="preserve"> наиболее интенсивный конфликт, в ходе которых число убитых достигает 1000 и более человек в год</w:t>
      </w:r>
      <w:r>
        <w:rPr>
          <w:rFonts w:ascii="Times New Roman" w:eastAsia="Times New Roman" w:hAnsi="Times New Roman" w:cs="Times New Roman"/>
          <w:sz w:val="28"/>
          <w:szCs w:val="28"/>
          <w:vertAlign w:val="superscript"/>
        </w:rPr>
        <w:footnoteReference w:id="13"/>
      </w:r>
      <w:r>
        <w:rPr>
          <w:rFonts w:ascii="Times New Roman" w:hAnsi="Times New Roman" w:cs="Times New Roman"/>
          <w:sz w:val="28"/>
          <w:szCs w:val="28"/>
        </w:rPr>
        <w:t>.</w:t>
      </w:r>
    </w:p>
    <w:p w14:paraId="00E04F14" w14:textId="77777777" w:rsidR="00200C8A" w:rsidRDefault="00132180">
      <w:pPr>
        <w:pStyle w:val="A9"/>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Конфликт — это всегда результат решений тех людей, которые считают, что, по их мнению, у них нет альтернативы и данный вид борьбы будет единственным оптимальным и более предпочтительным вариантом. </w:t>
      </w:r>
    </w:p>
    <w:p w14:paraId="3846607F" w14:textId="77777777" w:rsidR="00200C8A" w:rsidRDefault="00132180">
      <w:pPr>
        <w:pStyle w:val="A9"/>
        <w:spacing w:before="0" w:line="360" w:lineRule="auto"/>
        <w:ind w:firstLine="709"/>
        <w:jc w:val="both"/>
        <w:rPr>
          <w:rFonts w:ascii="Times New Roman" w:eastAsia="Times New Roman" w:hAnsi="Times New Roman" w:cs="Times New Roman"/>
          <w:color w:val="FF0000"/>
          <w:sz w:val="28"/>
          <w:szCs w:val="28"/>
          <w:u w:color="FF0000"/>
        </w:rPr>
      </w:pPr>
      <w:r>
        <w:rPr>
          <w:rFonts w:ascii="Times New Roman" w:hAnsi="Times New Roman" w:cs="Times New Roman"/>
          <w:sz w:val="28"/>
          <w:szCs w:val="28"/>
        </w:rPr>
        <w:t xml:space="preserve">В рамках </w:t>
      </w:r>
      <w:r>
        <w:rPr>
          <w:rFonts w:ascii="Times New Roman" w:hAnsi="Times New Roman" w:cs="Times New Roman"/>
          <w:sz w:val="28"/>
          <w:szCs w:val="28"/>
          <w:u w:color="FF0000"/>
        </w:rPr>
        <w:t>данной</w:t>
      </w:r>
      <w:r>
        <w:rPr>
          <w:rFonts w:ascii="Times New Roman" w:hAnsi="Times New Roman" w:cs="Times New Roman"/>
          <w:sz w:val="28"/>
          <w:szCs w:val="28"/>
        </w:rPr>
        <w:t xml:space="preserve"> работы нас</w:t>
      </w:r>
      <w:r>
        <w:rPr>
          <w:rFonts w:ascii="Times New Roman" w:hAnsi="Times New Roman" w:cs="Times New Roman"/>
          <w:color w:val="FF0000"/>
          <w:sz w:val="28"/>
          <w:szCs w:val="28"/>
          <w:u w:color="FF0000"/>
        </w:rPr>
        <w:t xml:space="preserve"> </w:t>
      </w:r>
      <w:r>
        <w:rPr>
          <w:rFonts w:ascii="Times New Roman" w:hAnsi="Times New Roman" w:cs="Times New Roman"/>
          <w:sz w:val="28"/>
          <w:szCs w:val="28"/>
        </w:rPr>
        <w:t>интересует типичная связка для конфликта на Ближнем Востоке «конфликт-война»</w:t>
      </w:r>
      <w:r>
        <w:rPr>
          <w:rFonts w:ascii="Times New Roman" w:eastAsia="Times New Roman" w:hAnsi="Times New Roman" w:cs="Times New Roman"/>
          <w:sz w:val="28"/>
          <w:szCs w:val="28"/>
          <w:vertAlign w:val="superscript"/>
        </w:rPr>
        <w:footnoteReference w:id="14"/>
      </w:r>
      <w:r>
        <w:rPr>
          <w:rFonts w:ascii="Times New Roman" w:hAnsi="Times New Roman" w:cs="Times New Roman"/>
          <w:sz w:val="28"/>
          <w:szCs w:val="28"/>
        </w:rPr>
        <w:t xml:space="preserve">, когда два явления многократно переходят друг в друга, что в итоге создает специфическую социальную психологию, которую специалист в области политической психологии </w:t>
      </w:r>
      <w:r>
        <w:rPr>
          <w:rFonts w:ascii="Times New Roman" w:hAnsi="Times New Roman" w:cs="Times New Roman"/>
          <w:color w:val="333333"/>
          <w:shd w:val="clear" w:color="auto" w:fill="FFFFFF"/>
        </w:rPr>
        <w:t>—</w:t>
      </w:r>
      <w:r>
        <w:rPr>
          <w:rFonts w:ascii="Times New Roman" w:hAnsi="Times New Roman" w:cs="Times New Roman"/>
          <w:sz w:val="28"/>
          <w:szCs w:val="28"/>
        </w:rPr>
        <w:t xml:space="preserve"> Н. А. Косолапов, называет «война как образ жизни». Конфликт, который обладает внутренней устойчивостью. Для реального урегулирования таких </w:t>
      </w:r>
      <w:r>
        <w:rPr>
          <w:rFonts w:ascii="Times New Roman" w:hAnsi="Times New Roman" w:cs="Times New Roman"/>
          <w:sz w:val="28"/>
          <w:szCs w:val="28"/>
        </w:rPr>
        <w:lastRenderedPageBreak/>
        <w:t>конфликтов требуются применение и знание теоретических подходов к изучению конфликтов. Можно выделить несколько совершенно разных теоретических подходов.</w:t>
      </w:r>
    </w:p>
    <w:p w14:paraId="7EF0C4BF" w14:textId="77777777" w:rsidR="00200C8A" w:rsidRDefault="00132180">
      <w:pPr>
        <w:pStyle w:val="A9"/>
        <w:spacing w:before="0" w:line="360" w:lineRule="auto"/>
        <w:ind w:firstLine="709"/>
        <w:jc w:val="both"/>
        <w:rPr>
          <w:rFonts w:ascii="Times New Roman" w:eastAsia="Times New Roman" w:hAnsi="Times New Roman" w:cs="Times New Roman"/>
          <w:color w:val="FF0000"/>
          <w:sz w:val="28"/>
          <w:szCs w:val="28"/>
        </w:rPr>
      </w:pPr>
      <w:r>
        <w:rPr>
          <w:rFonts w:ascii="Times New Roman" w:hAnsi="Times New Roman" w:cs="Times New Roman"/>
          <w:sz w:val="28"/>
          <w:szCs w:val="28"/>
        </w:rPr>
        <w:t>Рациональный конфликт или конфликт с измеримыми параметрами. Как правило, конфликты такого типа не могут достигать крайних форм в виде войны и являются способом достижения реальных рациональных целей. Данный подход может делить на такие типы как: прямое открытое противоборство и неявное, но осознанное противоборство. Конфликт первого типа поддается рациональному регулированию пока в нем не будет пролита кровь или затронуто чье-то из участников личное или политическое пространство. Во втором же типе участники вынуждены скрывать и не признавать публично противоборство, осознавая сам факт конфликта. Намеренно отсрочивают ответ и список претензий оппоненту. Таким образом, конфликт может распасться на три подтипа: на манипулируемый конфликт, при нежелании одного из участников идти на прямое противоборство и демонстрировать свое участие в конфликте; управляемый, при способности «управляющей» стороны регулировать наличие и степень интенсивности конфликта</w:t>
      </w:r>
      <w:r>
        <w:rPr>
          <w:rFonts w:ascii="Times New Roman" w:eastAsia="Times New Roman" w:hAnsi="Times New Roman" w:cs="Times New Roman"/>
          <w:sz w:val="28"/>
          <w:szCs w:val="28"/>
          <w:vertAlign w:val="superscript"/>
        </w:rPr>
        <w:footnoteReference w:id="15"/>
      </w:r>
      <w:r>
        <w:rPr>
          <w:rFonts w:ascii="Times New Roman" w:hAnsi="Times New Roman" w:cs="Times New Roman"/>
          <w:sz w:val="28"/>
          <w:szCs w:val="28"/>
        </w:rPr>
        <w:t xml:space="preserve">. Выделяют тщательно маскируемое противоборство. В то время как один из участников прикладывает огромные усилия, чтобы скрыть свое прямое или же косвенное участие в конфликте, оппонент ведет осознанный прямой конфликт. Целью такого маскируемого противоборства является ослабление противника и провоцирование в нем желаемых политических, экономических, социальных и других необходимых изменений для скорейшего завершения конфликта. </w:t>
      </w:r>
    </w:p>
    <w:p w14:paraId="75B8CC2B" w14:textId="77777777" w:rsidR="00200C8A" w:rsidRDefault="00132180">
      <w:pPr>
        <w:pStyle w:val="A9"/>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рассмотреть так же подход — конфликт как самоцель. Данный конфликт возникает и продолжается, когда один из участников может искренне не осознавать подлинные причины и цели своего конфликтного поведения, однако противоборство поддерживается из-за его же </w:t>
      </w:r>
      <w:r>
        <w:rPr>
          <w:rFonts w:ascii="Times New Roman" w:hAnsi="Times New Roman" w:cs="Times New Roman"/>
          <w:sz w:val="28"/>
          <w:szCs w:val="28"/>
        </w:rPr>
        <w:lastRenderedPageBreak/>
        <w:t>озабоченности преследовании целей религиозного, идеологического и политико-психологического характера. Выделение данного типа конфликта Н. А. Косолаповым, который указывает на потенциальное наличие недостижимых, иррациональных целей конфликта, представляется очень важным для оценки перспектив урегулирования конфликтов на Ближнем Востоке.</w:t>
      </w:r>
      <w:r>
        <w:rPr>
          <w:rStyle w:val="a8"/>
          <w:rFonts w:ascii="Times New Roman" w:hAnsi="Times New Roman" w:cs="Times New Roman"/>
          <w:sz w:val="28"/>
          <w:szCs w:val="28"/>
        </w:rPr>
        <w:footnoteReference w:id="16"/>
      </w:r>
      <w:r>
        <w:rPr>
          <w:rFonts w:ascii="Times New Roman" w:hAnsi="Times New Roman" w:cs="Times New Roman"/>
          <w:sz w:val="28"/>
          <w:szCs w:val="28"/>
        </w:rPr>
        <w:t xml:space="preserve"> </w:t>
      </w:r>
    </w:p>
    <w:p w14:paraId="4D7D8655" w14:textId="77777777" w:rsidR="00200C8A" w:rsidRDefault="00132180">
      <w:pPr>
        <w:pStyle w:val="A9"/>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упомянуть такие теоретические подходы к изучению конфликта как способ его </w:t>
      </w:r>
      <w:proofErr w:type="spellStart"/>
      <w:r>
        <w:rPr>
          <w:rFonts w:ascii="Times New Roman" w:hAnsi="Times New Roman" w:cs="Times New Roman"/>
          <w:sz w:val="28"/>
          <w:szCs w:val="28"/>
        </w:rPr>
        <w:t>самоиндефикации</w:t>
      </w:r>
      <w:proofErr w:type="spellEnd"/>
      <w:r>
        <w:rPr>
          <w:rFonts w:ascii="Times New Roman" w:hAnsi="Times New Roman" w:cs="Times New Roman"/>
          <w:sz w:val="28"/>
          <w:szCs w:val="28"/>
        </w:rPr>
        <w:t xml:space="preserve"> и как следствие потребности компенсации мощных общественно-психологических комплексов (унижения, оскорбления, уважения). Конфликт как следствие типа и содержания избранной социально-исторической роли, когда исторически роль участка заставляет совершать конфликтные действия для сохранения данной роли, порой самому ему невыгодные</w:t>
      </w:r>
      <w:r>
        <w:rPr>
          <w:rStyle w:val="a8"/>
          <w:rFonts w:ascii="Times New Roman" w:hAnsi="Times New Roman" w:cs="Times New Roman"/>
          <w:sz w:val="28"/>
          <w:szCs w:val="28"/>
        </w:rPr>
        <w:footnoteReference w:id="17"/>
      </w:r>
      <w:r>
        <w:rPr>
          <w:rFonts w:ascii="Times New Roman" w:hAnsi="Times New Roman" w:cs="Times New Roman"/>
          <w:sz w:val="28"/>
          <w:szCs w:val="28"/>
        </w:rPr>
        <w:t>.</w:t>
      </w:r>
    </w:p>
    <w:p w14:paraId="63973654" w14:textId="77777777" w:rsidR="00200C8A" w:rsidRDefault="00132180">
      <w:pPr>
        <w:pStyle w:val="A9"/>
        <w:spacing w:before="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РУДН предлагает новую методологию анализа конфликтов, которая включает в себя ситуационный анализ — это комплексное междисциплинарное исследование потенциала конфликта в различных регионах мира</w:t>
      </w:r>
      <w:r>
        <w:rPr>
          <w:rStyle w:val="a8"/>
          <w:rFonts w:ascii="Times New Roman" w:hAnsi="Times New Roman" w:cs="Times New Roman"/>
          <w:color w:val="0D0D0D"/>
          <w:sz w:val="28"/>
          <w:szCs w:val="28"/>
          <w:shd w:val="clear" w:color="auto" w:fill="FFFFFF"/>
        </w:rPr>
        <w:footnoteReference w:id="18"/>
      </w:r>
      <w:r>
        <w:rPr>
          <w:rFonts w:ascii="Times New Roman" w:hAnsi="Times New Roman" w:cs="Times New Roman"/>
          <w:color w:val="0D0D0D"/>
          <w:sz w:val="28"/>
          <w:szCs w:val="28"/>
          <w:shd w:val="clear" w:color="auto" w:fill="FFFFFF"/>
        </w:rPr>
        <w:t xml:space="preserve">. В 2015 году такой анализ был применен к региону Ближнего Востока, который был затронут событиями «арабской весны» в 2011 году. Эти события, по мнению экспертов, были вызваны как внутренними противоречиями, так и внешним воздействием. Отмечается, что в конфликте наблюдается увеличенная роль таких акторов, как международные террористические организации. Проводился анализ различных аспектов общественно-экономической ситуации в стране, включая демографические показатели, уровень безработицы, уровень жизни и распределение ресурсов между различными этническими группами. Также исследовалась активность средств массовой информации, инфраструктура контроля (включая </w:t>
      </w:r>
      <w:r>
        <w:rPr>
          <w:rFonts w:ascii="Times New Roman" w:hAnsi="Times New Roman" w:cs="Times New Roman"/>
          <w:color w:val="0D0D0D"/>
          <w:sz w:val="28"/>
          <w:szCs w:val="28"/>
          <w:shd w:val="clear" w:color="auto" w:fill="FFFFFF"/>
        </w:rPr>
        <w:lastRenderedPageBreak/>
        <w:t xml:space="preserve">политические партии, элиты и вооруженные силы), а также показатели военно-политической нестабильности, такие как протесты, межэтнические конфликты и уровень устойчивости политического руководства. Уровень социально-политической напряженности определялся на основе показателей массовых беспорядков, институциональной нестабильности и военно-политической напряженности. Исследование указывает на значительное влияние существующих </w:t>
      </w:r>
      <w:proofErr w:type="spellStart"/>
      <w:r>
        <w:rPr>
          <w:rFonts w:ascii="Times New Roman" w:hAnsi="Times New Roman" w:cs="Times New Roman"/>
          <w:color w:val="0D0D0D"/>
          <w:sz w:val="28"/>
          <w:szCs w:val="28"/>
          <w:shd w:val="clear" w:color="auto" w:fill="FFFFFF"/>
        </w:rPr>
        <w:t>суннитско</w:t>
      </w:r>
      <w:proofErr w:type="spellEnd"/>
      <w:r>
        <w:rPr>
          <w:rFonts w:ascii="Times New Roman" w:hAnsi="Times New Roman" w:cs="Times New Roman"/>
          <w:color w:val="0D0D0D"/>
          <w:sz w:val="28"/>
          <w:szCs w:val="28"/>
          <w:shd w:val="clear" w:color="auto" w:fill="FFFFFF"/>
        </w:rPr>
        <w:t>-шиитских разногласий на возникновение конфликтов, а также на связь между событиями на Ближнем Востоке и общей ситуацией на мировом рынке нефти.</w:t>
      </w:r>
    </w:p>
    <w:p w14:paraId="3B0C3159" w14:textId="77777777" w:rsidR="00200C8A" w:rsidRDefault="00132180">
      <w:pPr>
        <w:pStyle w:val="A9"/>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Живя в ХХ</w:t>
      </w:r>
      <w:r>
        <w:rPr>
          <w:rFonts w:ascii="Times New Roman" w:hAnsi="Times New Roman" w:cs="Times New Roman"/>
          <w:sz w:val="28"/>
          <w:szCs w:val="28"/>
          <w:lang w:val="en-US"/>
        </w:rPr>
        <w:t>I</w:t>
      </w:r>
      <w:r>
        <w:rPr>
          <w:rFonts w:ascii="Times New Roman" w:hAnsi="Times New Roman" w:cs="Times New Roman"/>
          <w:sz w:val="28"/>
          <w:szCs w:val="28"/>
        </w:rPr>
        <w:t xml:space="preserve"> веке, нельзя не отрицать действие глобализации на государства. Данный процесс порождает факторы, которые способны поменять причину и ход протекания конфликтов с теми, что мы наблюдали до XXI века. Например, вербовка сторонников в социальных сетях</w:t>
      </w:r>
      <w:r>
        <w:rPr>
          <w:rStyle w:val="a8"/>
          <w:rFonts w:ascii="Times New Roman" w:hAnsi="Times New Roman" w:cs="Times New Roman"/>
          <w:sz w:val="28"/>
          <w:szCs w:val="28"/>
        </w:rPr>
        <w:footnoteReference w:id="19"/>
      </w:r>
      <w:r>
        <w:rPr>
          <w:rFonts w:ascii="Times New Roman" w:hAnsi="Times New Roman" w:cs="Times New Roman"/>
          <w:sz w:val="28"/>
          <w:szCs w:val="28"/>
        </w:rPr>
        <w:t>. В совокупности эти факторы способны влиять на современную структуру и подход к изучению конфликтов. Так, необходимо выделить усиление религии в</w:t>
      </w:r>
      <w:r>
        <w:rPr>
          <w:rFonts w:ascii="Times New Roman" w:hAnsi="Times New Roman" w:cs="Times New Roman"/>
          <w:color w:val="FF0000"/>
          <w:sz w:val="28"/>
          <w:szCs w:val="28"/>
        </w:rPr>
        <w:t xml:space="preserve"> </w:t>
      </w:r>
      <w:r>
        <w:rPr>
          <w:rFonts w:ascii="Times New Roman" w:hAnsi="Times New Roman" w:cs="Times New Roman"/>
          <w:sz w:val="28"/>
          <w:szCs w:val="28"/>
        </w:rPr>
        <w:t>современном мире, имеющей как конфликтный, так и миротворческий потенциал. Последний приобретает все более разнообразные формы, религиозные организации принимают все более активное участие в мировой политике</w:t>
      </w:r>
      <w:r>
        <w:rPr>
          <w:rStyle w:val="a8"/>
          <w:rFonts w:ascii="Times New Roman" w:hAnsi="Times New Roman" w:cs="Times New Roman"/>
          <w:sz w:val="28"/>
          <w:szCs w:val="28"/>
        </w:rPr>
        <w:footnoteReference w:id="20"/>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Существует естественно выраженная тенденция к политическому сотрудничеству между государством и религиозными организациями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 уровне управления; однако на более низких уровнях оживают типичные исторические сценарии и религиозные войны, до сих пор имеющие место быть и в современном мире. Также новой частью современной политической реальности стала некая глобальная политическая ценность со своими критериями и стандартами. Если для прошлого были характерны войны внутри государства или между ними, или же между государствами и какими-то политическими, идеологическими или религиозными движениями, то </w:t>
      </w:r>
      <w:r>
        <w:rPr>
          <w:rFonts w:ascii="Times New Roman" w:hAnsi="Times New Roman" w:cs="Times New Roman"/>
          <w:sz w:val="28"/>
          <w:szCs w:val="28"/>
        </w:rPr>
        <w:lastRenderedPageBreak/>
        <w:t xml:space="preserve">сегодня они получают оценку с точки зрения новых глобальных стандартов. Некоторые стандарты уже утвердились, какие-то еще дискутируются и им только предстоит утвердиться. </w:t>
      </w:r>
    </w:p>
    <w:p w14:paraId="5DCDEE55" w14:textId="77777777" w:rsidR="00200C8A" w:rsidRDefault="00200C8A">
      <w:pPr>
        <w:spacing w:line="360" w:lineRule="auto"/>
        <w:ind w:firstLine="709"/>
        <w:jc w:val="both"/>
        <w:rPr>
          <w:rFonts w:ascii="Times New Roman" w:hAnsi="Times New Roman" w:cs="Times New Roman"/>
          <w:b/>
          <w:bCs/>
          <w:sz w:val="28"/>
          <w:szCs w:val="28"/>
        </w:rPr>
      </w:pPr>
    </w:p>
    <w:p w14:paraId="403D2C43" w14:textId="77777777" w:rsidR="00200C8A" w:rsidRDefault="00132180">
      <w:pPr>
        <w:pStyle w:val="2"/>
        <w:spacing w:before="0"/>
        <w:ind w:firstLine="709"/>
        <w:rPr>
          <w:rFonts w:cs="Times New Roman"/>
          <w:szCs w:val="28"/>
        </w:rPr>
      </w:pPr>
      <w:bookmarkStart w:id="3" w:name="_Toc167884527"/>
      <w:r>
        <w:rPr>
          <w:rFonts w:cs="Times New Roman"/>
          <w:szCs w:val="28"/>
        </w:rPr>
        <w:t>Параграф 2. Гуманитарные проблемы современных конфликтов в ближневосточном регионе</w:t>
      </w:r>
      <w:bookmarkEnd w:id="3"/>
    </w:p>
    <w:p w14:paraId="05D7EA13" w14:textId="77777777" w:rsidR="00200C8A" w:rsidRDefault="00200C8A"/>
    <w:p w14:paraId="473B8550"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«Усредненный» современный конфликт</w:t>
      </w:r>
      <w:r>
        <w:rPr>
          <w:rFonts w:ascii="Times New Roman" w:eastAsia="Times New Roman" w:hAnsi="Times New Roman" w:cs="Times New Roman"/>
          <w:sz w:val="28"/>
          <w:szCs w:val="28"/>
          <w:u w:color="000000"/>
          <w:vertAlign w:val="superscript"/>
        </w:rPr>
        <w:t xml:space="preserve"> </w:t>
      </w:r>
      <w:r>
        <w:rPr>
          <w:rFonts w:ascii="Times New Roman" w:hAnsi="Times New Roman" w:cs="Times New Roman"/>
          <w:sz w:val="28"/>
          <w:szCs w:val="28"/>
          <w:u w:color="000000"/>
        </w:rPr>
        <w:t xml:space="preserve">— это </w:t>
      </w:r>
      <w:proofErr w:type="spellStart"/>
      <w:r>
        <w:rPr>
          <w:rFonts w:ascii="Times New Roman" w:hAnsi="Times New Roman" w:cs="Times New Roman"/>
          <w:sz w:val="28"/>
          <w:szCs w:val="28"/>
          <w:u w:color="000000"/>
        </w:rPr>
        <w:t>транснационализированное</w:t>
      </w:r>
      <w:proofErr w:type="spellEnd"/>
      <w:r>
        <w:rPr>
          <w:rFonts w:ascii="Times New Roman" w:hAnsi="Times New Roman" w:cs="Times New Roman"/>
          <w:sz w:val="28"/>
          <w:szCs w:val="28"/>
          <w:u w:color="000000"/>
        </w:rPr>
        <w:t xml:space="preserve"> вооруженное противостояние с множеством участников и размытыми границами, которое отличается от большинства конфликтов прошлого века (структурированных войн), однако так же проблематичен с точки зрения гуманитарных последствий</w:t>
      </w:r>
      <w:r>
        <w:rPr>
          <w:rStyle w:val="a8"/>
          <w:rFonts w:ascii="Times New Roman" w:hAnsi="Times New Roman" w:cs="Times New Roman"/>
          <w:sz w:val="28"/>
          <w:szCs w:val="28"/>
          <w:u w:color="000000"/>
        </w:rPr>
        <w:footnoteReference w:id="21"/>
      </w:r>
      <w:r>
        <w:rPr>
          <w:rFonts w:ascii="Times New Roman" w:hAnsi="Times New Roman" w:cs="Times New Roman"/>
          <w:sz w:val="28"/>
          <w:szCs w:val="28"/>
          <w:u w:color="000000"/>
        </w:rPr>
        <w:t xml:space="preserve">. Так, например, большую долю тревоги вызывает: возможность возобновления конфликта, проблемы с его урегулированием, рост роли негосударственных акторов в конфликтах и его участие в отдельных категориях населения (создание отрядов самообороны, межобщинное насилие, милитаризация беженцев). </w:t>
      </w:r>
    </w:p>
    <w:p w14:paraId="5176208F" w14:textId="77777777" w:rsidR="00200C8A" w:rsidRDefault="00132180">
      <w:pPr>
        <w:pStyle w:val="ab"/>
        <w:spacing w:before="0" w:line="360" w:lineRule="auto"/>
        <w:ind w:firstLine="709"/>
        <w:jc w:val="both"/>
        <w:rPr>
          <w:rFonts w:ascii="Times New Roman" w:hAnsi="Times New Roman" w:cs="Times New Roman"/>
          <w:color w:val="FF3333"/>
          <w:sz w:val="28"/>
          <w:szCs w:val="28"/>
          <w:u w:color="000000"/>
        </w:rPr>
      </w:pPr>
      <w:r>
        <w:rPr>
          <w:rFonts w:ascii="Times New Roman" w:hAnsi="Times New Roman" w:cs="Times New Roman"/>
          <w:sz w:val="28"/>
          <w:szCs w:val="28"/>
          <w:u w:color="000000"/>
        </w:rPr>
        <w:t>Конфликт, наряду со стихийными бедствиями и пандемиями считается гуманитарным кризисом, который может привести к нарушениям прав человека, что, в свою очередь, может спровоцировать кризис и увеличение гуманитарных потребностей пострадавших людей</w:t>
      </w:r>
      <w:r>
        <w:rPr>
          <w:rStyle w:val="a8"/>
          <w:rFonts w:ascii="Times New Roman" w:hAnsi="Times New Roman" w:cs="Times New Roman"/>
          <w:sz w:val="28"/>
          <w:szCs w:val="28"/>
          <w:u w:color="000000"/>
        </w:rPr>
        <w:footnoteReference w:id="22"/>
      </w:r>
      <w:r>
        <w:rPr>
          <w:rFonts w:ascii="Times New Roman" w:hAnsi="Times New Roman" w:cs="Times New Roman"/>
          <w:sz w:val="28"/>
          <w:szCs w:val="28"/>
          <w:u w:color="000000"/>
        </w:rPr>
        <w:t xml:space="preserve">. На ухудшение гуманитарной ситуации в конфликтной зоне влияет распространение и других форм насилия, помимо вооруженных противостояний. Например, таким будет являться одностороннее насилие, включающее этнические чистки, терроризм, разные виды насилия, задержание или даже лишение свободы целых групп населения, которые находятся под контролем врага, то есть все, что направлено против гражданского населения. Касательно задержаний, то сегодня это имеет не только символическое, но и стратегическое значение. В современных конфликтах наблюдается, как воюющие стороны используют </w:t>
      </w:r>
      <w:r>
        <w:rPr>
          <w:rFonts w:ascii="Times New Roman" w:hAnsi="Times New Roman" w:cs="Times New Roman"/>
          <w:sz w:val="28"/>
          <w:szCs w:val="28"/>
          <w:u w:color="000000"/>
        </w:rPr>
        <w:lastRenderedPageBreak/>
        <w:t>задержание как демонстрацию силы. Например, иногда негосударственные вооруженные группы проводят задержания для того, чтобы подчеркнуть свое существование и заявить о своей легитимности, как будто задержание людей становится столь же важным, как и контроль над территорией</w:t>
      </w:r>
      <w:r>
        <w:rPr>
          <w:rStyle w:val="a8"/>
          <w:rFonts w:ascii="Times New Roman" w:hAnsi="Times New Roman" w:cs="Times New Roman"/>
          <w:sz w:val="28"/>
          <w:szCs w:val="28"/>
          <w:u w:color="000000"/>
        </w:rPr>
        <w:footnoteReference w:id="23"/>
      </w:r>
      <w:r>
        <w:rPr>
          <w:rFonts w:ascii="Times New Roman" w:hAnsi="Times New Roman" w:cs="Times New Roman"/>
          <w:sz w:val="28"/>
          <w:szCs w:val="28"/>
          <w:u w:color="000000"/>
        </w:rPr>
        <w:t xml:space="preserve">. С точки зрения международного гуманитарного права, это осложняет задачу урегулирования конфликтов, а также мешает проводить гуманитарную работу в конфликтных и постконфликтных условиях. </w:t>
      </w:r>
    </w:p>
    <w:p w14:paraId="3BCBE744"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Прямые потери среди гражданского населения являются главной связью между вооруженными конфликтами и насилием. Существующая статистика показывает, что из всех форм существующего насилия, больше всего жертв образуется в ходе вооруженных конфликтов</w:t>
      </w:r>
      <w:r>
        <w:rPr>
          <w:rFonts w:ascii="Times New Roman" w:eastAsia="Times New Roman" w:hAnsi="Times New Roman" w:cs="Times New Roman"/>
          <w:sz w:val="28"/>
          <w:szCs w:val="28"/>
          <w:u w:color="000000"/>
          <w:vertAlign w:val="superscript"/>
        </w:rPr>
        <w:footnoteReference w:id="24"/>
      </w:r>
      <w:r>
        <w:rPr>
          <w:rFonts w:ascii="Times New Roman" w:hAnsi="Times New Roman" w:cs="Times New Roman"/>
          <w:sz w:val="28"/>
          <w:szCs w:val="28"/>
          <w:u w:color="000000"/>
        </w:rPr>
        <w:t>. Таким образом, за период 1989–</w:t>
      </w:r>
      <w:proofErr w:type="gramStart"/>
      <w:r>
        <w:rPr>
          <w:rFonts w:ascii="Times New Roman" w:hAnsi="Times New Roman" w:cs="Times New Roman"/>
          <w:sz w:val="28"/>
          <w:szCs w:val="28"/>
          <w:u w:color="000000"/>
        </w:rPr>
        <w:t>2017  гг.</w:t>
      </w:r>
      <w:proofErr w:type="gramEnd"/>
      <w:r>
        <w:rPr>
          <w:rFonts w:ascii="Times New Roman" w:hAnsi="Times New Roman" w:cs="Times New Roman"/>
          <w:sz w:val="28"/>
          <w:szCs w:val="28"/>
          <w:u w:color="000000"/>
        </w:rPr>
        <w:t>, число убитых в вооруженных конфликтах составило 1 млн. 357 тыс. человек из общей сложности 2,3 млн. погибших</w:t>
      </w:r>
      <w:r>
        <w:rPr>
          <w:rFonts w:ascii="Times New Roman" w:eastAsia="Times New Roman" w:hAnsi="Times New Roman" w:cs="Times New Roman"/>
          <w:sz w:val="28"/>
          <w:szCs w:val="28"/>
          <w:u w:color="000000"/>
          <w:vertAlign w:val="superscript"/>
        </w:rPr>
        <w:footnoteReference w:id="25"/>
      </w:r>
      <w:r>
        <w:rPr>
          <w:rFonts w:ascii="Times New Roman" w:hAnsi="Times New Roman" w:cs="Times New Roman"/>
          <w:sz w:val="28"/>
          <w:szCs w:val="28"/>
          <w:u w:color="000000"/>
        </w:rPr>
        <w:t>. Проанализировав данную статистику, можно сказать, что доля гражданских жертв резко повысилась. Наиболее смертоносные конфликты были в Сирии, Ираке и Афганистане (причем наибольшие людские потери фиксируются на 2010 год); вооруженное противостояние в Сирии (с 2011–2015 гг.); а также крупные конфликты в Ираке и Афганистане. Можно выделить несколько факторов, которые оказали сильное влияние на повышение статистики, упомянутой выше. Прежде всего военные противостояния велись на территории сильно ослабленных государств с ограниченной функциональностью; вдобавок были привлечены радикально-исламские силы в качестве основных негосударственных комбатантов; а также протекание конфликтов в условиях сильной фрагментации народа</w:t>
      </w:r>
      <w:r>
        <w:rPr>
          <w:rStyle w:val="a8"/>
          <w:rFonts w:ascii="Times New Roman" w:hAnsi="Times New Roman" w:cs="Times New Roman"/>
          <w:sz w:val="28"/>
          <w:szCs w:val="28"/>
          <w:u w:color="000000"/>
        </w:rPr>
        <w:footnoteReference w:id="26"/>
      </w:r>
      <w:r>
        <w:rPr>
          <w:rFonts w:ascii="Times New Roman" w:hAnsi="Times New Roman" w:cs="Times New Roman"/>
          <w:sz w:val="28"/>
          <w:szCs w:val="28"/>
          <w:u w:color="000000"/>
        </w:rPr>
        <w:t>.</w:t>
      </w:r>
    </w:p>
    <w:p w14:paraId="1873E2F6"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Если в результате конфликта прямые людские потери снижаются или не растут, то вынужденное перемещение населения становится максимально </w:t>
      </w:r>
      <w:r>
        <w:rPr>
          <w:rFonts w:ascii="Times New Roman" w:hAnsi="Times New Roman" w:cs="Times New Roman"/>
          <w:sz w:val="28"/>
          <w:szCs w:val="28"/>
          <w:u w:color="000000"/>
        </w:rPr>
        <w:lastRenderedPageBreak/>
        <w:t>актуальным феноменом для Ближнего Востока. Движущей силой процесса данного перемещения остаются военные действия и сопутствующие им формы насилия, а также нестабильность и крайне тяжелые гуманитарные связи. В качестве примера можно обратиться к 2010 году, когда более половины всех беженцев мира происходили из трех стран, где проходили наиболее затяжные и интенсивные конфликты — Афганистан, Сирия, Сомали</w:t>
      </w:r>
      <w:r>
        <w:rPr>
          <w:rFonts w:ascii="Times New Roman" w:eastAsia="Times New Roman" w:hAnsi="Times New Roman" w:cs="Times New Roman"/>
          <w:sz w:val="28"/>
          <w:szCs w:val="28"/>
          <w:u w:color="000000"/>
          <w:vertAlign w:val="superscript"/>
        </w:rPr>
        <w:footnoteReference w:id="27"/>
      </w:r>
      <w:r>
        <w:rPr>
          <w:rFonts w:ascii="Times New Roman" w:hAnsi="Times New Roman" w:cs="Times New Roman"/>
          <w:sz w:val="28"/>
          <w:szCs w:val="28"/>
          <w:u w:color="000000"/>
        </w:rPr>
        <w:t>. Необходимо отметить, что вынужденно перемещенные лица сегодня составляют не беженцы, которые пересекают государственную границу, а внутренне перемещенные лица, временно покинувшие места постоянного жительства, оставаясь внутри страны. По данным Управлениям Верховного комиссара ООН по делам беженцев, где число беженцев почти в два раза меньше лиц, покинувших места постоянного пребывания можно сделать вывод, что преобладающий тип современных конфликтов носит внутригосударственный характер, включая гражданские войны</w:t>
      </w:r>
      <w:r>
        <w:rPr>
          <w:rFonts w:ascii="Times New Roman" w:eastAsia="Times New Roman" w:hAnsi="Times New Roman" w:cs="Times New Roman"/>
          <w:sz w:val="28"/>
          <w:szCs w:val="28"/>
          <w:u w:color="000000"/>
          <w:vertAlign w:val="superscript"/>
        </w:rPr>
        <w:footnoteReference w:id="28"/>
      </w:r>
      <w:r>
        <w:rPr>
          <w:rFonts w:ascii="Times New Roman" w:hAnsi="Times New Roman" w:cs="Times New Roman"/>
          <w:sz w:val="28"/>
          <w:szCs w:val="28"/>
          <w:u w:color="000000"/>
        </w:rPr>
        <w:t>.</w:t>
      </w:r>
    </w:p>
    <w:p w14:paraId="30D6C73E"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Наряду с прямыми жертвами в виде раненых, убитых или вынужденно перемещенных, население может испытывать и непрямое воздействие конфликтов. Например, человеческие смерти, произошедшие уже в следствии вызванных конфликтов, отсутствие доступа или затруднение выхода к чистой воде, отсутствие продовольствия, медицинской помощи, возникновение болезней, ограниченный доступ к образованию. Масштабы числа непрямых гражданских потерь превышают число прямых жертв конфликта и других насильственных путей. Это особо актуально для стран, ставших ареной для затяжных и интенсивных конфликтов. </w:t>
      </w:r>
    </w:p>
    <w:p w14:paraId="3AA66120"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Военный конфликт, развязанный на Ближнем Востоке, привел к катастрофическим последствиям для государств, где проходили военные действия. Несмотря на такие важные проблемы как, многочисленные потери и разрушенной инфраструктуры, проблема сохранения и восстановления культурных ценностей не отходит на второстепенный план. Государства и </w:t>
      </w:r>
      <w:r>
        <w:rPr>
          <w:rFonts w:ascii="Times New Roman" w:hAnsi="Times New Roman" w:cs="Times New Roman"/>
          <w:sz w:val="28"/>
          <w:szCs w:val="28"/>
          <w:u w:color="000000"/>
        </w:rPr>
        <w:lastRenderedPageBreak/>
        <w:t xml:space="preserve">специальные организации по сохранению культурных ценностей обращают огромное внимание на нанесенный колоссальный ущерб боевиками в ходе военных действий и содействуют поддержанию памятников культуры. </w:t>
      </w:r>
    </w:p>
    <w:p w14:paraId="1BE8ED08"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Следует отметить, что вследствие конфликта поднимается такая важная проблема, как соблюдение международного права. Данная сфера регулирует государства с помощью особых принципов и норм в конфликтных условиях с целью предотвратить бедствия, насколько это возможно, так как, международно-правовой документ не означает полное предотвращение войн. Однако это важная гарантия защиты прав народа может не соблюдаться отдельными государствами, и тогда предусматривается личная уголовная ответственность и наказание на основании внутреннего законодательства. </w:t>
      </w:r>
    </w:p>
    <w:p w14:paraId="51DA0EAB"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Зачастую в ходе военных конфликтов, одна из сторон прибегает к использованию мин и других видов запрещенных оружий. Традиционно, применение противопехотных мин было ориентировано на защиту военных баз и важных объектов, а также на направление или отвлечение вражеских сил. Однако современные конфликты значительно расширили сферу применения мин</w:t>
      </w:r>
      <w:r>
        <w:rPr>
          <w:rStyle w:val="a8"/>
          <w:rFonts w:ascii="Times New Roman" w:hAnsi="Times New Roman" w:cs="Times New Roman"/>
          <w:sz w:val="28"/>
          <w:szCs w:val="28"/>
          <w:u w:color="000000"/>
        </w:rPr>
        <w:footnoteReference w:id="29"/>
      </w:r>
      <w:r>
        <w:rPr>
          <w:rFonts w:ascii="Times New Roman" w:hAnsi="Times New Roman" w:cs="Times New Roman"/>
          <w:sz w:val="28"/>
          <w:szCs w:val="28"/>
          <w:u w:color="000000"/>
        </w:rPr>
        <w:t xml:space="preserve">. На сегодняшний день наземные мины используются для против всего населения, тогда как раньше их целью была блокировка или контроль движения на поле боя. Следовательно, проблема, связанная с наземными минами, имеет множество аспектов. Это вопрос прав человека и гуманитарного права, экономического развития, контроля за вооружениями и разоружения, а также здравоохранения, социальных услуг и охраны окружающей среды. Поэтому ООН приняла «Конвенцию о запрещении применения, накопления запасов, производства и передачи противопехотных мин и об их уничтожении» в целях упрочнения принципов гуманности, предотвращения гибели населения и разрушения инфраструктуры, что также является одним из важнейших вопросов постконфликтных условий. Разрушение инфраструктуры может вызвать коллапс в социальной сфере </w:t>
      </w:r>
      <w:r>
        <w:rPr>
          <w:rFonts w:ascii="Times New Roman" w:hAnsi="Times New Roman" w:cs="Times New Roman"/>
          <w:sz w:val="28"/>
          <w:szCs w:val="28"/>
          <w:u w:color="000000"/>
        </w:rPr>
        <w:lastRenderedPageBreak/>
        <w:t xml:space="preserve">(например, снижение уровня образования из-за разрушения учебных заведений) или даже в экономике (например, нарушение нормального функционирования экономики вследствие нарушения транспортных маршрутов). </w:t>
      </w:r>
    </w:p>
    <w:p w14:paraId="357189E4"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В отчете Международного Комитета Красного Креста «Международное гуманитарное право и вызовы современных вооруженных конфликтов — Возобновление к защите в вооруженном конфликте в 70-ю годовщину Женевских конвенций» перечислены основные гуманитарные вызовы в конфликтах, в том числе доступ к образованию</w:t>
      </w:r>
      <w:r>
        <w:rPr>
          <w:rStyle w:val="a8"/>
          <w:rFonts w:ascii="Times New Roman" w:hAnsi="Times New Roman" w:cs="Times New Roman"/>
          <w:sz w:val="28"/>
          <w:szCs w:val="28"/>
          <w:u w:color="000000"/>
        </w:rPr>
        <w:footnoteReference w:id="30"/>
      </w:r>
      <w:r>
        <w:rPr>
          <w:rFonts w:ascii="Times New Roman" w:hAnsi="Times New Roman" w:cs="Times New Roman"/>
          <w:sz w:val="28"/>
          <w:szCs w:val="28"/>
          <w:u w:color="000000"/>
        </w:rPr>
        <w:t>. Часто во время вооруженных конфликтов система образования быстро и серьезно нарушается. Нарушение системы образования имеет долгосрочные последствия, которые могут сохраняться в течение жизни нескольких поколений. Признавая эти сохраняющиеся проблемы, МККК разработал свои рамки обеспечения доступа к образованию и сопутствующую стратегию на 2018–2020 годы</w:t>
      </w:r>
      <w:r>
        <w:rPr>
          <w:rStyle w:val="a8"/>
          <w:rFonts w:ascii="Times New Roman" w:hAnsi="Times New Roman" w:cs="Times New Roman"/>
          <w:sz w:val="28"/>
          <w:szCs w:val="28"/>
          <w:u w:color="000000"/>
        </w:rPr>
        <w:footnoteReference w:id="31"/>
      </w:r>
      <w:r>
        <w:rPr>
          <w:rFonts w:ascii="Times New Roman" w:hAnsi="Times New Roman" w:cs="Times New Roman"/>
          <w:sz w:val="28"/>
          <w:szCs w:val="28"/>
          <w:u w:color="000000"/>
        </w:rPr>
        <w:t>. В 2017 году на Совете делегатов Движение приняло резолюцию под названием «Образование: связанные с этим гуманитарные потребности». В совокупности они описывают оперативные и политические меры по усилению реагирования на воздействие вооруженных конфликтов и других форм насилия на образовательные услуги.</w:t>
      </w:r>
    </w:p>
    <w:p w14:paraId="5FC3CC83"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Значительно более пристальное внимание к социальным и гуманитарным проблемам в конце ХХ — начале ХХI вв. стал проявлять Совет Безопасности ООН. Анализ статистики принятых резолюций СБ ООН показывает, что вопросы, связанные с гуманитарными и социальными проблемами, стали рассматриваться все чаще, а спектр таких проблем значительно расширился</w:t>
      </w:r>
      <w:r>
        <w:rPr>
          <w:rStyle w:val="a8"/>
          <w:rFonts w:ascii="Times New Roman" w:hAnsi="Times New Roman" w:cs="Times New Roman"/>
          <w:sz w:val="28"/>
          <w:szCs w:val="28"/>
          <w:u w:color="000000"/>
        </w:rPr>
        <w:footnoteReference w:id="32"/>
      </w:r>
      <w:r>
        <w:rPr>
          <w:rFonts w:ascii="Times New Roman" w:hAnsi="Times New Roman" w:cs="Times New Roman"/>
          <w:sz w:val="28"/>
          <w:szCs w:val="28"/>
          <w:u w:color="000000"/>
        </w:rPr>
        <w:t xml:space="preserve">. Резолюции СБ ООН затрагивают вопросы </w:t>
      </w:r>
      <w:r>
        <w:rPr>
          <w:rFonts w:ascii="Times New Roman" w:hAnsi="Times New Roman" w:cs="Times New Roman"/>
          <w:sz w:val="28"/>
          <w:szCs w:val="28"/>
          <w:u w:color="000000"/>
        </w:rPr>
        <w:lastRenderedPageBreak/>
        <w:t xml:space="preserve">безопасности различных социальных групп в контексте конфликтов (включая женщин, детей, гражданских лиц и другие); урегулирования конфликтов, в том числе роли различных участников в этом процессе; предоставления гуманитарной помощи, а также проблем, связанных с распространением болезней, изменением климата и т. д. Фактически, наблюдается процесс </w:t>
      </w:r>
      <w:proofErr w:type="spellStart"/>
      <w:r>
        <w:rPr>
          <w:rFonts w:ascii="Times New Roman" w:hAnsi="Times New Roman" w:cs="Times New Roman"/>
          <w:sz w:val="28"/>
          <w:szCs w:val="28"/>
          <w:u w:color="000000"/>
        </w:rPr>
        <w:t>гуманитаризации</w:t>
      </w:r>
      <w:proofErr w:type="spellEnd"/>
      <w:r>
        <w:rPr>
          <w:rFonts w:ascii="Times New Roman" w:hAnsi="Times New Roman" w:cs="Times New Roman"/>
          <w:sz w:val="28"/>
          <w:szCs w:val="28"/>
          <w:u w:color="000000"/>
        </w:rPr>
        <w:t xml:space="preserve"> международной безопасности на основе данных примеров.</w:t>
      </w:r>
    </w:p>
    <w:p w14:paraId="7589B1E0" w14:textId="77777777" w:rsidR="00200C8A" w:rsidRDefault="00200C8A">
      <w:pPr>
        <w:pStyle w:val="ab"/>
        <w:spacing w:before="0" w:line="360" w:lineRule="auto"/>
        <w:ind w:firstLine="709"/>
        <w:jc w:val="both"/>
        <w:rPr>
          <w:rFonts w:ascii="Times New Roman" w:hAnsi="Times New Roman" w:cs="Times New Roman"/>
          <w:b/>
          <w:bCs/>
          <w:sz w:val="28"/>
          <w:szCs w:val="28"/>
        </w:rPr>
      </w:pPr>
    </w:p>
    <w:p w14:paraId="3E79DAFB" w14:textId="77777777" w:rsidR="00200C8A" w:rsidRDefault="00132180">
      <w:pPr>
        <w:pStyle w:val="2"/>
        <w:spacing w:before="0"/>
        <w:ind w:firstLine="709"/>
        <w:rPr>
          <w:rFonts w:cs="Times New Roman"/>
          <w:szCs w:val="28"/>
        </w:rPr>
      </w:pPr>
      <w:bookmarkStart w:id="4" w:name="_Toc167884528"/>
      <w:r>
        <w:rPr>
          <w:rFonts w:cs="Times New Roman"/>
          <w:szCs w:val="28"/>
        </w:rPr>
        <w:t>Параграф 3.</w:t>
      </w:r>
      <w:r>
        <w:rPr>
          <w:rFonts w:cs="Times New Roman"/>
          <w:color w:val="FF3333"/>
          <w:szCs w:val="28"/>
        </w:rPr>
        <w:t xml:space="preserve"> </w:t>
      </w:r>
      <w:r>
        <w:rPr>
          <w:rFonts w:cs="Times New Roman"/>
          <w:szCs w:val="28"/>
        </w:rPr>
        <w:t>Практические аспекты деятельности международных организаций в сфере миротворчества на примере Организации Объединенных Наций</w:t>
      </w:r>
      <w:bookmarkEnd w:id="4"/>
    </w:p>
    <w:p w14:paraId="63D2ABB8"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Ближнем Востоке Организация Объединенных Наций принимает активное участие в содействии мирному разрешению конфликтов, предоставлении гуманитарной помощи и формировании условий для устойчивого социально-экономического развития в данном регионе.</w:t>
      </w:r>
    </w:p>
    <w:p w14:paraId="24129833"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истории Организации Объединенных Наций развитие миротворческой деятельности тесно связано с эволюцией геополитических отношений, особенно в период Холодной войны. На протяжении этого времени сложились неформальные нормы, согласно которым военные контингенты стран-членов Совета Безопасности ООН не вмешивались в конфликтные регионы</w:t>
      </w:r>
      <w:r>
        <w:rPr>
          <w:rStyle w:val="a8"/>
          <w:rFonts w:ascii="Times New Roman" w:hAnsi="Times New Roman" w:cs="Times New Roman"/>
          <w:sz w:val="28"/>
          <w:szCs w:val="28"/>
        </w:rPr>
        <w:footnoteReference w:id="33"/>
      </w:r>
      <w:r>
        <w:rPr>
          <w:rFonts w:ascii="Times New Roman" w:hAnsi="Times New Roman" w:cs="Times New Roman"/>
          <w:sz w:val="28"/>
          <w:szCs w:val="28"/>
        </w:rPr>
        <w:t>. Тем не менее, были исключения, такие как участие Великобритании в операции на Кипре</w:t>
      </w:r>
      <w:r>
        <w:rPr>
          <w:rStyle w:val="a8"/>
          <w:rFonts w:ascii="Times New Roman" w:hAnsi="Times New Roman" w:cs="Times New Roman"/>
          <w:sz w:val="28"/>
          <w:szCs w:val="28"/>
        </w:rPr>
        <w:footnoteReference w:id="34"/>
      </w:r>
      <w:r>
        <w:rPr>
          <w:rFonts w:ascii="Times New Roman" w:hAnsi="Times New Roman" w:cs="Times New Roman"/>
          <w:sz w:val="28"/>
          <w:szCs w:val="28"/>
        </w:rPr>
        <w:t xml:space="preserve"> и направление Францией пехотного батальона в Ливане</w:t>
      </w:r>
      <w:r>
        <w:rPr>
          <w:rStyle w:val="a8"/>
          <w:rFonts w:ascii="Times New Roman" w:hAnsi="Times New Roman" w:cs="Times New Roman"/>
          <w:sz w:val="28"/>
          <w:szCs w:val="28"/>
        </w:rPr>
        <w:footnoteReference w:id="35"/>
      </w:r>
      <w:r>
        <w:rPr>
          <w:rFonts w:ascii="Times New Roman" w:hAnsi="Times New Roman" w:cs="Times New Roman"/>
          <w:sz w:val="28"/>
          <w:szCs w:val="28"/>
        </w:rPr>
        <w:t>. Лишь после 1990 года США, Франция и Великобритания стали более активно вовлекать свои силы в миротворческие операции ООН.</w:t>
      </w:r>
    </w:p>
    <w:p w14:paraId="786594A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 конца Холодной войны миротворческая деятельность ООН в значительной степени опиралась на традиционные мандаты, ограничивающиеся контролем за соблюдением перемирия и не включавшие в себя строительство мира. Такая стратегия, базирующаяся на принципах непредвзятости и неприменения силы, хоть и помогала смягчать последствия конфликтов, но не решала их коренных проблем, что приводило к удлинению сроков миротворческих миссий на неопределенных срок.</w:t>
      </w:r>
    </w:p>
    <w:p w14:paraId="6C04800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1990-х годов основной активностью в сфере миротворчества представляли собой операции по поддержанию мира (ОПМ). Тем не менее, после завершения периода Холодной войны, наблюдался переход к новому типу миссий, которые объединяли в себе не только цели миротворчества, но и миростроительства. </w:t>
      </w:r>
    </w:p>
    <w:p w14:paraId="03AFFFE2" w14:textId="77777777" w:rsidR="00200C8A" w:rsidRDefault="00132180">
      <w:pPr>
        <w:spacing w:line="360" w:lineRule="auto"/>
        <w:ind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В рамках миссий осуществлялось не только поддержание мира, но и оказание гуманитарной помощи, защита гражданских лиц, в том числе и детей, ставших жертвами вооруженных конфликтов. Кроме того, миротворческие операции начали разворачиваться не только после завершения наиболее острой фазы конфликта, но и в период его активного развития. Эта эволюция в подходах к проведению миротворческих миссий привела к усугублению проблем, связанных с разработкой мандатов и обеспечением их финансирования, что на сегодняшний день представляет собой один из главных вызовов для практики миротворчества Организации Объединенных Наций.</w:t>
      </w:r>
    </w:p>
    <w:p w14:paraId="11F8404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развитие миротворческих усилий Организации Объединенных Наций тесно связано с изменением природы конфликтов и вовлеченных в них новых акторов. Среди высших чиновников ООН одним из первых на это обратил внимание Бутрос Бутрос-Гали, шестой Генеральный секретарь ООН, отметив, что современные конфликты в основном возникают на этнической и религиозной почве, а не между государствами, что делает вопросы урегулирования конфликтов и действий ООН в этой области еще </w:t>
      </w:r>
      <w:r>
        <w:rPr>
          <w:rFonts w:ascii="Times New Roman" w:hAnsi="Times New Roman" w:cs="Times New Roman"/>
          <w:sz w:val="28"/>
          <w:szCs w:val="28"/>
        </w:rPr>
        <w:lastRenderedPageBreak/>
        <w:t>более необходимой</w:t>
      </w:r>
      <w:r>
        <w:rPr>
          <w:rStyle w:val="a8"/>
          <w:rFonts w:ascii="Times New Roman" w:hAnsi="Times New Roman" w:cs="Times New Roman"/>
          <w:sz w:val="28"/>
          <w:szCs w:val="28"/>
        </w:rPr>
        <w:footnoteReference w:id="36"/>
      </w:r>
      <w:r>
        <w:rPr>
          <w:rFonts w:ascii="Times New Roman" w:hAnsi="Times New Roman" w:cs="Times New Roman"/>
          <w:sz w:val="28"/>
          <w:szCs w:val="28"/>
        </w:rPr>
        <w:t>. Более того, новые конфликты характеризуются высокой степенью насилия и продолжительным характером, поэтому в период после окончания холодной войны центральным аспектом миротворческой стратегии ООН стало предотвращение конфликтов. Проанализировав документ Бутроса-Гали «Повестка дня для мира», можно выделить несколько ключевых аспектов, определяющих успешное выполнение миротворческой миссии</w:t>
      </w:r>
      <w:r>
        <w:rPr>
          <w:rStyle w:val="a8"/>
          <w:rFonts w:ascii="Times New Roman" w:hAnsi="Times New Roman" w:cs="Times New Roman"/>
          <w:sz w:val="28"/>
          <w:szCs w:val="28"/>
        </w:rPr>
        <w:footnoteReference w:id="37"/>
      </w:r>
      <w:r>
        <w:rPr>
          <w:rFonts w:ascii="Times New Roman" w:hAnsi="Times New Roman" w:cs="Times New Roman"/>
          <w:sz w:val="28"/>
          <w:szCs w:val="28"/>
        </w:rPr>
        <w:t>. Во-первых, сотрудничество сторон в выполнении этого мандата является фундаментальным элементом успеха. Это включает в себя не только участие государств-членов, но и согласие конфликтующих сторон на соблюдение мирного соглашения и сотрудничество с миротворческими силами ООН.        Во-вторых, постоянная поддержка со стороны Совета Безопасности необходима для обеспечения правового и морального авторитета миротворческой миссии. Третий аспект заключается в готовности государств—членов направлять необходимый военный, полицейский и гражданский персонал, включая специалистов, что играет решающую роль в эффективности действий миротворческих сил. Четвертый важный аспект — это эффективное командование ООН как в штаб-квартире, так и в полевых условиях, обеспечивающее координацию действий и управление ресурсами миссии. Наконец, адекватная финансовая и логистическая поддержка является важным условием для успешной реализации миротворческой операции, обеспечивая необходимые ресурсы и условия для выполнения поставленных задач.</w:t>
      </w:r>
    </w:p>
    <w:p w14:paraId="7BC64F42"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1990-х годов наблюдается эволюция миротворческих операций ООН. Так, например, в цели миссий стали включаться новые задачи, среди которых можно выделить вопросы разоружения военных формирований и охраны гуманитарной помощи. Однако одним из наиболее значимых изменений стало появление гражданских полицейских сил в рамках </w:t>
      </w:r>
      <w:r>
        <w:rPr>
          <w:rFonts w:ascii="Times New Roman" w:hAnsi="Times New Roman" w:cs="Times New Roman"/>
          <w:sz w:val="28"/>
          <w:szCs w:val="28"/>
        </w:rPr>
        <w:lastRenderedPageBreak/>
        <w:t>миротворческих миссий, что отражает стремление к комплексному и всестороннему решению проблем, связанных с конфликтами</w:t>
      </w:r>
      <w:r>
        <w:rPr>
          <w:rStyle w:val="a8"/>
          <w:rFonts w:ascii="Times New Roman" w:hAnsi="Times New Roman" w:cs="Times New Roman"/>
          <w:sz w:val="28"/>
          <w:szCs w:val="28"/>
        </w:rPr>
        <w:footnoteReference w:id="38"/>
      </w:r>
      <w:r>
        <w:rPr>
          <w:rFonts w:ascii="Times New Roman" w:hAnsi="Times New Roman" w:cs="Times New Roman"/>
          <w:sz w:val="28"/>
          <w:szCs w:val="28"/>
        </w:rPr>
        <w:t xml:space="preserve">. Это означает, что современные миротворческие операции включают в себя не только военные аспекты, но и аспекты гражданского строительства, что делает их более эффективными и адаптивными к современным вызовам. </w:t>
      </w:r>
    </w:p>
    <w:p w14:paraId="01DBA00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Новые вызовы и требования, стоящие перед миротворческими миссиями, также включают в себя необходимость использования инструментов превентивной дипломатии, что также стало нововведением в деятельности миротворчества Организации Объединенных Наций, включая заблаговременное размещение миротворческих контингентов на пограничных территориях между воюющими сторонами. Например, в 1992 году были размещены около тысячи военнослужащих на границе Македонии</w:t>
      </w:r>
      <w:r>
        <w:rPr>
          <w:rStyle w:val="a8"/>
          <w:rFonts w:ascii="Times New Roman" w:hAnsi="Times New Roman" w:cs="Times New Roman"/>
          <w:sz w:val="28"/>
          <w:szCs w:val="28"/>
        </w:rPr>
        <w:footnoteReference w:id="39"/>
      </w:r>
      <w:r>
        <w:rPr>
          <w:rFonts w:ascii="Times New Roman" w:hAnsi="Times New Roman" w:cs="Times New Roman"/>
          <w:sz w:val="28"/>
          <w:szCs w:val="28"/>
        </w:rPr>
        <w:t>.</w:t>
      </w:r>
    </w:p>
    <w:p w14:paraId="6196C232"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миротворческой деятельности Организации Объединенных Наций после 1990 года можно выделить включение невоенных контингентов в состав миротворческих операций. Они состояли из специалистов по управлению чрезвычайными ситуациями, занимающихся гуманитарной помощью, а также полицейские силы, как упоминалось ранее. В работу также активно вовлекались эксперты из других структурных подразделений ООН, занимающиеся правами человека, помощью в экономическом развитии и поддержкой беженцев. Это указывает на усложнение задач, стоящих перед миротворческими миссиями, а также на сдвиг акцента на урегулирование конфликтов до их возникновения. В результате миротворческие контингенты оказывали помощь в восстановлении политической, экономической и социальной ситуации в регионах, охваченных конфликтами</w:t>
      </w:r>
      <w:r>
        <w:rPr>
          <w:rStyle w:val="a8"/>
          <w:rFonts w:ascii="Times New Roman" w:hAnsi="Times New Roman" w:cs="Times New Roman"/>
          <w:sz w:val="28"/>
          <w:szCs w:val="28"/>
        </w:rPr>
        <w:footnoteReference w:id="40"/>
      </w:r>
      <w:r>
        <w:rPr>
          <w:rFonts w:ascii="Times New Roman" w:hAnsi="Times New Roman" w:cs="Times New Roman"/>
          <w:sz w:val="28"/>
          <w:szCs w:val="28"/>
        </w:rPr>
        <w:t xml:space="preserve">. </w:t>
      </w:r>
    </w:p>
    <w:p w14:paraId="6FA4E4F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Другой метод, который стал широко применяться в рамках миротворческой деятельности Организации Объединенных Наций после 1990 года, является использование санкционного механизма, включая производные меры, такие как механизм инспекций. Согласно статье 41 Устава ООН, Совет Безопасности имеет полномочия принимать широкий спектр мер, не включающих применение вооруженных сил, и создавать регулярные вспомогательные органы, такие как комитеты, для их поддержки и реализации</w:t>
      </w:r>
      <w:r>
        <w:rPr>
          <w:rStyle w:val="a8"/>
          <w:rFonts w:ascii="Times New Roman" w:hAnsi="Times New Roman" w:cs="Times New Roman"/>
          <w:sz w:val="28"/>
          <w:szCs w:val="28"/>
        </w:rPr>
        <w:footnoteReference w:id="41"/>
      </w:r>
      <w:r>
        <w:rPr>
          <w:rFonts w:ascii="Times New Roman" w:hAnsi="Times New Roman" w:cs="Times New Roman"/>
          <w:sz w:val="28"/>
          <w:szCs w:val="28"/>
        </w:rPr>
        <w:t>. Из этого набора мер наиболее активно используются санкции, которые применяются при содействии конкретных комитетов и специальных групп или экспертных групп. К примеру, Комитет по Мали, созданный резолюцией 2374, направлен на контроль за соблюдением требований о запрете на перемещения и замораживании активов, принятых в отношении физических и юридических лиц, подозреваемых в принятии мер, представляющих угрозу для мира, безопасности или стабильности в Мали</w:t>
      </w:r>
      <w:r>
        <w:rPr>
          <w:rStyle w:val="a8"/>
          <w:rFonts w:ascii="Times New Roman" w:hAnsi="Times New Roman" w:cs="Times New Roman"/>
          <w:sz w:val="28"/>
          <w:szCs w:val="28"/>
        </w:rPr>
        <w:footnoteReference w:id="42"/>
      </w:r>
      <w:r>
        <w:rPr>
          <w:rFonts w:ascii="Times New Roman" w:hAnsi="Times New Roman" w:cs="Times New Roman"/>
          <w:sz w:val="28"/>
          <w:szCs w:val="28"/>
        </w:rPr>
        <w:t>.</w:t>
      </w:r>
    </w:p>
    <w:p w14:paraId="23F09852"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Миротворческая деятельность ООН началась во времена холодной войны как инструмент для разрешения межгосударственных конфликтов в том числе. С течением времени возникло новое поколение операций ООН по поддержанию мира, которые проводятся в рамках более широких усилий международного сообщества по оказанию помощи странам, переживающим переход от конфликта к устойчивому миру. Для успешного преодоления последствий конфликта важно вовлечение широкого круга субъектов, включая национальные власти и местное население. Комплексная миссия предполагает, что все структуры ООН разделяют общее видение стратегических целей присутствия ООН в стране и работают в соответствии с этим</w:t>
      </w:r>
      <w:r>
        <w:rPr>
          <w:rStyle w:val="a8"/>
          <w:rFonts w:ascii="Times New Roman" w:hAnsi="Times New Roman" w:cs="Times New Roman"/>
          <w:sz w:val="28"/>
          <w:szCs w:val="28"/>
        </w:rPr>
        <w:footnoteReference w:id="43"/>
      </w:r>
      <w:r>
        <w:rPr>
          <w:rFonts w:ascii="Times New Roman" w:hAnsi="Times New Roman" w:cs="Times New Roman"/>
          <w:sz w:val="28"/>
          <w:szCs w:val="28"/>
        </w:rPr>
        <w:t>. Эта стратегия должна учитывать оперативную обстановку и определять способы повышения эффективности и результативности деятельности ООН.</w:t>
      </w:r>
    </w:p>
    <w:p w14:paraId="60104B7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Хотя комплексное планирование может замедлить развертывание миротворческой операции ООН, важно сохранить баланс между учетом аспектов развития, прав человека, гендерной проблематики и других аспектов, а также своевременным и эффективным реагированием в гуманитарных вопросах. Найти этот баланс требует сотрудничества, координации и коммуникации между всеми структурами. Форсирование интеграции там, где она не нужна, может привести к обратным результатам. В ситуациях, когда поддержание мира затруднено, интеграция может усложнить работу гуманитарных и развивающихся организаций, особенно если они считаются слишком связанными с политическими целями миротворческой миссии. Комплексное планирование должно учитывать эти риски и обеспечивать адекватный диалог и планирование для реагирования на непредвиденные обстоятельства.</w:t>
      </w:r>
    </w:p>
    <w:p w14:paraId="6C2B1D18"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главных задач миротворцев ООН на Ближнем Востоке, как и во многих других регионах, является поддержка и контроль за соблюдением перемирий и режимов прекращения огня, а также мониторинг выполнения резолюций СБ ООН. Помимо этого, они также работают над продвижением мира, обеспечением безопасности и урегулированием конфликтов в этом регионе.</w:t>
      </w:r>
      <w:r>
        <w:rPr>
          <w:rFonts w:ascii="Times New Roman" w:hAnsi="Times New Roman" w:cs="Times New Roman"/>
          <w:b/>
          <w:bCs/>
          <w:vanish/>
          <w:sz w:val="28"/>
          <w:szCs w:val="28"/>
        </w:rPr>
        <w:t>Начало формыКонец формы</w:t>
      </w:r>
      <w:r>
        <w:rPr>
          <w:rFonts w:ascii="Times New Roman" w:hAnsi="Times New Roman" w:cs="Times New Roman"/>
          <w:sz w:val="28"/>
          <w:szCs w:val="28"/>
        </w:rPr>
        <w:t xml:space="preserve"> В основном, все усилия ООН по поддержанию мира на Ближнем Востоке связаны с арабо-израильским конфликтом, который остается неразрешенным. Этот конфликт поддерживает высокий уровень напряженности в регионе, способствует усилению радикализма и является ключевым фактором, разделяющим многие страны этого региона. В результате первой арабо-израильской войны был учрежден Орган ООН по наблюдению за соблюдением условий перемирия в Палестине (ОНВУП), который функционирует в четырех странах и штаб-квартира которого находится в Иерусалиме с 1948 года. После войны Судного дня (1973 года) между Израилем, Сирией и Египтом, силы ООН по наблюдению за разъединением были развернуты на сирийских Голанских высотах с 1974 года. В результате боевых действий между Организацией Освобождения Палестины и Израилем </w:t>
      </w:r>
      <w:r>
        <w:rPr>
          <w:rFonts w:ascii="Times New Roman" w:hAnsi="Times New Roman" w:cs="Times New Roman"/>
          <w:sz w:val="28"/>
          <w:szCs w:val="28"/>
        </w:rPr>
        <w:lastRenderedPageBreak/>
        <w:t>на юге Ливана в 1978 году были созданы временные силы ООН. Кроме того, на Ближнем Востоке действуют также Многонациональные силы и наблюдатели, независимые от ООН, которые были размещены на Синайском полуострове в 1981 году после заключения мирного договора между Египтом и Израилем в 1979 году.</w:t>
      </w:r>
    </w:p>
    <w:p w14:paraId="4D0802E6" w14:textId="77777777" w:rsidR="00200C8A" w:rsidRDefault="00200C8A">
      <w:pPr>
        <w:spacing w:line="360" w:lineRule="auto"/>
        <w:ind w:firstLine="709"/>
        <w:jc w:val="both"/>
        <w:rPr>
          <w:rFonts w:ascii="Times New Roman" w:hAnsi="Times New Roman" w:cs="Times New Roman"/>
          <w:sz w:val="28"/>
          <w:szCs w:val="28"/>
        </w:rPr>
      </w:pPr>
    </w:p>
    <w:p w14:paraId="47642206" w14:textId="77777777" w:rsidR="00200C8A" w:rsidRDefault="00132180">
      <w:pPr>
        <w:pStyle w:val="2"/>
        <w:spacing w:before="0"/>
        <w:ind w:firstLine="709"/>
        <w:rPr>
          <w:rFonts w:cs="Times New Roman"/>
          <w:szCs w:val="28"/>
        </w:rPr>
      </w:pPr>
      <w:bookmarkStart w:id="5" w:name="_Toc167884529"/>
      <w:r>
        <w:rPr>
          <w:rFonts w:cs="Times New Roman"/>
          <w:szCs w:val="28"/>
        </w:rPr>
        <w:t>Параграф 4.</w:t>
      </w:r>
      <w:r>
        <w:rPr>
          <w:rFonts w:cs="Times New Roman"/>
          <w:color w:val="FF3333"/>
          <w:szCs w:val="28"/>
        </w:rPr>
        <w:t xml:space="preserve"> </w:t>
      </w:r>
      <w:r>
        <w:rPr>
          <w:rFonts w:cs="Times New Roman"/>
          <w:szCs w:val="28"/>
        </w:rPr>
        <w:t>Основные направления деятельности международных организаций в урегулировании конфликтов на Ближнем Востоке</w:t>
      </w:r>
      <w:bookmarkEnd w:id="5"/>
    </w:p>
    <w:p w14:paraId="677A0C4E" w14:textId="77777777" w:rsidR="00200C8A" w:rsidRDefault="00200C8A">
      <w:pPr>
        <w:pStyle w:val="ad"/>
        <w:spacing w:line="360" w:lineRule="auto"/>
        <w:ind w:firstLine="709"/>
        <w:jc w:val="both"/>
        <w:rPr>
          <w:rFonts w:ascii="Times New Roman" w:hAnsi="Times New Roman" w:cs="Times New Roman"/>
          <w:sz w:val="28"/>
          <w:szCs w:val="28"/>
        </w:rPr>
      </w:pPr>
    </w:p>
    <w:p w14:paraId="5036FB27" w14:textId="77777777" w:rsidR="00200C8A" w:rsidRDefault="00132180">
      <w:pPr>
        <w:pStyle w:val="ad"/>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Появление международной миротворческой деятельности было обусловлено необходимостью урегулирования международных конфликтов и их предотвращения. Конечно же со временем задачи</w:t>
      </w:r>
      <w:r>
        <w:rPr>
          <w:rFonts w:ascii="Times New Roman" w:hAnsi="Times New Roman" w:cs="Times New Roman"/>
          <w:color w:val="FF0000"/>
          <w:sz w:val="28"/>
          <w:szCs w:val="28"/>
        </w:rPr>
        <w:t xml:space="preserve"> </w:t>
      </w:r>
      <w:r>
        <w:rPr>
          <w:rFonts w:ascii="Times New Roman" w:hAnsi="Times New Roman" w:cs="Times New Roman"/>
          <w:sz w:val="28"/>
          <w:szCs w:val="28"/>
        </w:rPr>
        <w:t>миротворчества в деятельности международных организаций стали расширяться, и теперь помимо обеспечения международной безопасности (попыткой урегулирования конфликтов на межгосударственном уровне), также стало практиковаться приложение усилий к урегулированию конфликтных ситуаций на внутриполитическом уровне. Появление интегрированных миротворческих миссий ООН с их расширенными задачами способствовали большей координации подразделений ООН и укреплению роли специального представителя генерального Секретаря в регионе. Специальный представитель активно сотрудничает с различными заинтересованными сторонами в регионе Ближнего Востока, включая государства-участники, группы ООН, региональные межправительственные организации, такие как Лига арабских государств и Организация исламского сотрудничества, гражданское общество, а также с детьми и молодежью, чтобы изменить обстановку, где постоянно существует риск насилия, в обстановку, где каждый ребенок будет находиться под защитой и заботой, при обеспечении того, чтобы никто не остался без помощи в регионе.</w:t>
      </w:r>
    </w:p>
    <w:p w14:paraId="684DF9CE"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мы обратимся к словарю конфликтологии, то найдем следующее определение понятия «миротворчества». Это деятельность государств и </w:t>
      </w:r>
      <w:r>
        <w:rPr>
          <w:rFonts w:ascii="Times New Roman" w:hAnsi="Times New Roman" w:cs="Times New Roman"/>
          <w:sz w:val="28"/>
          <w:szCs w:val="28"/>
        </w:rPr>
        <w:lastRenderedPageBreak/>
        <w:t>международных организаций по разблокированию, урегулированию и разрешению вооруженных региональных и внутренних конфликтов</w:t>
      </w:r>
      <w:r>
        <w:rPr>
          <w:rFonts w:ascii="Times New Roman" w:eastAsia="Times New Roman" w:hAnsi="Times New Roman" w:cs="Times New Roman"/>
          <w:sz w:val="28"/>
          <w:szCs w:val="28"/>
          <w:vertAlign w:val="superscript"/>
        </w:rPr>
        <w:footnoteReference w:id="44"/>
      </w:r>
      <w:r>
        <w:rPr>
          <w:rFonts w:ascii="Times New Roman" w:hAnsi="Times New Roman" w:cs="Times New Roman"/>
          <w:sz w:val="28"/>
          <w:szCs w:val="28"/>
        </w:rPr>
        <w:t>. На сегодняшний день, в международной практике миротворчество может осуществляться в разнообразных формах. Ключевую роль в современном миротворчестве играет ООН, определяющая международные нормативно-правовые основы и векторы развития миротворчества. Также следует упомянуть о «школах миротворческой деятельности», которые стали образовываться по мере активизации миротворчества в ООН</w:t>
      </w:r>
      <w:r>
        <w:rPr>
          <w:rFonts w:ascii="Times New Roman" w:hAnsi="Times New Roman" w:cs="Times New Roman"/>
          <w:sz w:val="28"/>
          <w:szCs w:val="28"/>
          <w:vertAlign w:val="superscript"/>
        </w:rPr>
        <w:footnoteReference w:id="45"/>
      </w:r>
      <w:r>
        <w:rPr>
          <w:rFonts w:ascii="Times New Roman" w:hAnsi="Times New Roman" w:cs="Times New Roman"/>
          <w:sz w:val="28"/>
          <w:szCs w:val="28"/>
        </w:rPr>
        <w:t xml:space="preserve">. Так в своем словаре авторы называют региональные организации (ОБСЕ, СНГ и др.), которые имеют свои особенности и могут отличаться от политики миротворчества в ООН. Миротворческое направление может формироваться и в процессе региональной интеграции (такими, например, можно считать миротворческие операции ЕС).  </w:t>
      </w:r>
    </w:p>
    <w:p w14:paraId="12755098"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Миротворческая деятельность международных организаций — это важнейшей инструмент обеспечения международного мира и безопасности. </w:t>
      </w:r>
      <w:r>
        <w:rPr>
          <w:rFonts w:ascii="Times New Roman" w:hAnsi="Times New Roman" w:cs="Times New Roman"/>
          <w:bCs/>
          <w:color w:val="auto"/>
          <w:sz w:val="28"/>
          <w:szCs w:val="28"/>
          <w:lang w:eastAsia="en-US"/>
        </w:rPr>
        <w:t>Именно на Ближнем</w:t>
      </w:r>
      <w:r>
        <w:rPr>
          <w:rFonts w:ascii="Times New Roman" w:hAnsi="Times New Roman" w:cs="Times New Roman"/>
          <w:sz w:val="28"/>
          <w:szCs w:val="28"/>
        </w:rPr>
        <w:t xml:space="preserve"> Востоке — в одном из самых ключевых и неспокойных регионов мира</w:t>
      </w:r>
      <w:r>
        <w:rPr>
          <w:rFonts w:ascii="Times New Roman" w:eastAsia="Times New Roman" w:hAnsi="Times New Roman" w:cs="Times New Roman"/>
          <w:sz w:val="28"/>
          <w:szCs w:val="28"/>
          <w:vertAlign w:val="superscript"/>
        </w:rPr>
        <w:footnoteReference w:id="46"/>
      </w:r>
      <w:r>
        <w:rPr>
          <w:rFonts w:ascii="Times New Roman" w:hAnsi="Times New Roman" w:cs="Times New Roman"/>
          <w:sz w:val="28"/>
          <w:szCs w:val="28"/>
        </w:rPr>
        <w:t>, миротворческие операции особенно востребованы в конфликтных зонах. Однако не вызывает сомнения, что в условиях современного мира, задачи обеспечения международного мира в безопасности не становятся проще. Остро стоит вопрос об ответственности международного сообщества за защиту населения от геноцида, военных преступлений, этнических чисток, преступлений против человечности</w:t>
      </w:r>
      <w:r>
        <w:rPr>
          <w:rStyle w:val="a8"/>
          <w:rFonts w:ascii="Times New Roman" w:hAnsi="Times New Roman" w:cs="Times New Roman"/>
          <w:sz w:val="28"/>
          <w:szCs w:val="28"/>
        </w:rPr>
        <w:footnoteReference w:id="47"/>
      </w:r>
      <w:r>
        <w:rPr>
          <w:rFonts w:ascii="Times New Roman" w:hAnsi="Times New Roman" w:cs="Times New Roman"/>
          <w:sz w:val="28"/>
          <w:szCs w:val="28"/>
        </w:rPr>
        <w:t xml:space="preserve">, а также о правомерности гуманитарной интервенции (в качестве наглядных примеров можно взять конфликты в Косово, грузинско-осетинские конфликты). </w:t>
      </w:r>
    </w:p>
    <w:p w14:paraId="39A19B41"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ООН является одним из главных акторов в урегулировании ближневосточного конфликта, данная организация сотрудничает с </w:t>
      </w:r>
      <w:r>
        <w:rPr>
          <w:rFonts w:ascii="Times New Roman" w:hAnsi="Times New Roman" w:cs="Times New Roman"/>
          <w:sz w:val="28"/>
          <w:szCs w:val="28"/>
        </w:rPr>
        <w:lastRenderedPageBreak/>
        <w:t xml:space="preserve">региональными и международными партнерами в усилиях по ослаблению напряженности, улучшения ситуации на местах боевых действий и продвижению политических переговоров по урегулированию конфликта. </w:t>
      </w:r>
    </w:p>
    <w:p w14:paraId="07CDE3C2"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по политическим вопросам и миростроительству поддерживает миротворческие усилия ООН различными способами, в том числе консультируя и помогая Генеральному секретарю в его ближневосточной дипломатии, а также осуществляя надзор за политической деятельностью ООН в регионе, направленной на координацию гуманитарной помощи и содействию развития и поддержки усилий по миростроительству</w:t>
      </w:r>
      <w:r>
        <w:rPr>
          <w:rStyle w:val="a8"/>
          <w:rFonts w:ascii="Times New Roman" w:hAnsi="Times New Roman" w:cs="Times New Roman"/>
          <w:sz w:val="28"/>
          <w:szCs w:val="28"/>
        </w:rPr>
        <w:footnoteReference w:id="48"/>
      </w:r>
      <w:r>
        <w:rPr>
          <w:rFonts w:ascii="Times New Roman" w:hAnsi="Times New Roman" w:cs="Times New Roman"/>
          <w:sz w:val="28"/>
          <w:szCs w:val="28"/>
        </w:rPr>
        <w:t>. Генеральный секретарь является ключевым механизмом, созданным в 2003 году для координации поддержки мирного процесса международным сообществом. Департамент по политическим вопросам и миростроительству оказывает содействие Генеральному секретарю в его деятельности по урегулированию кризисов, которая включала его непосредственное участие в усилиях по прекращению боевых действий в Газе. Старшие должностные лица Департамента по политическим вопросам регулярно проводят брифинги для Совета Безопасности о ситуации на Ближнем Востоке и состоянии мирных инициатив в регионе.</w:t>
      </w:r>
    </w:p>
    <w:p w14:paraId="00A74679"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вспомогательным инструментом по организации миротворчества на Ближнем востоке является Специальный координатор по ближневосточному мирному процессу. Офис Специального координатора ООН по ближневосточному мирному процессу (ЮНСКО), расположенный в Иерусалиме, Рамалле и Газе, является полевым представительством Департамента по политическим вопросам и миростроительству, которое оказывает поддержку мирным переговорам и осуществлению политических соглашений между Израилем и палестинцами. На данный момент Специальный координатором является Тор </w:t>
      </w:r>
      <w:proofErr w:type="spellStart"/>
      <w:r>
        <w:rPr>
          <w:rFonts w:ascii="Times New Roman" w:hAnsi="Times New Roman" w:cs="Times New Roman"/>
          <w:sz w:val="28"/>
          <w:szCs w:val="28"/>
        </w:rPr>
        <w:t>Веннесланд</w:t>
      </w:r>
      <w:proofErr w:type="spellEnd"/>
      <w:r>
        <w:rPr>
          <w:rFonts w:ascii="Times New Roman" w:hAnsi="Times New Roman" w:cs="Times New Roman"/>
          <w:sz w:val="28"/>
          <w:szCs w:val="28"/>
        </w:rPr>
        <w:t>, который занимается координаций на местах по поддержке мирных инициатив ООН.</w:t>
      </w:r>
    </w:p>
    <w:p w14:paraId="2C473DE4" w14:textId="77777777" w:rsidR="00200C8A" w:rsidRDefault="00132180">
      <w:pPr>
        <w:pStyle w:val="ad"/>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Миротворческая машина работает посредством миротворческих операций, применением многонациональных сил для урегулирования конфликтов «нового поколения» между их участниками (межгосударственные конфликты отходят на второй план, уступая внутригосударственным конфликтам, где одним из участников может быть негосударственный актор). Данные операции выполняют роль третьей нейтральной стороны, целью которой являются создания буферной зоны и сохранение режима прекращения огня между воюющими сторонами, помощь в поиске приемлемого для обеих сторон решения. Кроме того, они оказывают помощь гражданскому населению.   </w:t>
      </w:r>
    </w:p>
    <w:p w14:paraId="441E1491" w14:textId="77777777" w:rsidR="00200C8A" w:rsidRDefault="00132180">
      <w:pPr>
        <w:pStyle w:val="ad"/>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Существуют два основных вида миротворческих операций: миссии наблюдателей и операции с участием миротворческих сил</w:t>
      </w:r>
      <w:r>
        <w:rPr>
          <w:rFonts w:ascii="Times New Roman" w:eastAsia="Times New Roman" w:hAnsi="Times New Roman" w:cs="Times New Roman"/>
          <w:sz w:val="28"/>
          <w:szCs w:val="28"/>
          <w:vertAlign w:val="superscript"/>
        </w:rPr>
        <w:footnoteReference w:id="49"/>
      </w:r>
      <w:r>
        <w:rPr>
          <w:rFonts w:ascii="Times New Roman" w:hAnsi="Times New Roman" w:cs="Times New Roman"/>
          <w:sz w:val="28"/>
          <w:szCs w:val="28"/>
        </w:rPr>
        <w:t>. Разница заключается в том, что наблюдатели безоружны, когда военнослужащие миротворческих сил могут быть вооружены легким оружием, применяющимся исключительно в целях самообороны. Тем не менее, нужно иметь в виду, что классификация миротворческих операций может быть более диверсифицированной. Так, например, авторы статьи «Миротворческие операции ООН: основные направления эволюции», делят операции на миротворческие (</w:t>
      </w:r>
      <w:r>
        <w:rPr>
          <w:rFonts w:ascii="Times New Roman" w:hAnsi="Times New Roman" w:cs="Times New Roman"/>
          <w:sz w:val="28"/>
          <w:szCs w:val="28"/>
          <w:lang w:val="en-US"/>
        </w:rPr>
        <w:t>peacekeeping</w:t>
      </w:r>
      <w:r>
        <w:rPr>
          <w:rFonts w:ascii="Times New Roman" w:hAnsi="Times New Roman" w:cs="Times New Roman"/>
          <w:sz w:val="28"/>
          <w:szCs w:val="28"/>
        </w:rPr>
        <w:t>), операции по обеспечению мира (</w:t>
      </w:r>
      <w:r>
        <w:rPr>
          <w:rFonts w:ascii="Times New Roman" w:hAnsi="Times New Roman" w:cs="Times New Roman"/>
          <w:sz w:val="28"/>
          <w:szCs w:val="28"/>
          <w:lang w:val="en-US"/>
        </w:rPr>
        <w:t>peace</w:t>
      </w:r>
      <w:r>
        <w:rPr>
          <w:rFonts w:ascii="Times New Roman" w:hAnsi="Times New Roman" w:cs="Times New Roman"/>
          <w:sz w:val="28"/>
          <w:szCs w:val="28"/>
        </w:rPr>
        <w:t>-</w:t>
      </w:r>
      <w:r>
        <w:rPr>
          <w:rFonts w:ascii="Times New Roman" w:hAnsi="Times New Roman" w:cs="Times New Roman"/>
          <w:sz w:val="28"/>
          <w:szCs w:val="28"/>
          <w:lang w:val="en-US"/>
        </w:rPr>
        <w:t>enforcement</w:t>
      </w:r>
      <w:r>
        <w:rPr>
          <w:rFonts w:ascii="Times New Roman" w:hAnsi="Times New Roman" w:cs="Times New Roman"/>
          <w:sz w:val="28"/>
          <w:szCs w:val="28"/>
        </w:rPr>
        <w:t>) и операции по строительству мира (</w:t>
      </w:r>
      <w:r>
        <w:rPr>
          <w:rFonts w:ascii="Times New Roman" w:hAnsi="Times New Roman" w:cs="Times New Roman"/>
          <w:sz w:val="28"/>
          <w:szCs w:val="28"/>
          <w:lang w:val="en-US"/>
        </w:rPr>
        <w:t>peace</w:t>
      </w:r>
      <w:r>
        <w:rPr>
          <w:rFonts w:ascii="Times New Roman" w:hAnsi="Times New Roman" w:cs="Times New Roman"/>
          <w:sz w:val="28"/>
          <w:szCs w:val="28"/>
        </w:rPr>
        <w:t>-</w:t>
      </w:r>
      <w:r>
        <w:rPr>
          <w:rFonts w:ascii="Times New Roman" w:hAnsi="Times New Roman" w:cs="Times New Roman"/>
          <w:sz w:val="28"/>
          <w:szCs w:val="28"/>
          <w:lang w:val="en-US"/>
        </w:rPr>
        <w:t>building</w:t>
      </w:r>
      <w:r>
        <w:rPr>
          <w:rFonts w:ascii="Times New Roman" w:hAnsi="Times New Roman" w:cs="Times New Roman"/>
          <w:sz w:val="28"/>
          <w:szCs w:val="28"/>
        </w:rPr>
        <w:t>)</w:t>
      </w:r>
      <w:r>
        <w:rPr>
          <w:rStyle w:val="a8"/>
          <w:rFonts w:ascii="Times New Roman" w:hAnsi="Times New Roman" w:cs="Times New Roman"/>
          <w:sz w:val="28"/>
          <w:szCs w:val="28"/>
        </w:rPr>
        <w:footnoteReference w:id="50"/>
      </w:r>
      <w:r>
        <w:rPr>
          <w:rFonts w:ascii="Times New Roman" w:hAnsi="Times New Roman" w:cs="Times New Roman"/>
          <w:sz w:val="28"/>
          <w:szCs w:val="28"/>
        </w:rPr>
        <w:t xml:space="preserve">. </w:t>
      </w:r>
    </w:p>
    <w:p w14:paraId="5107E19E" w14:textId="77777777" w:rsidR="00200C8A" w:rsidRDefault="00132180">
      <w:pPr>
        <w:pStyle w:val="ad"/>
        <w:spacing w:line="360" w:lineRule="auto"/>
        <w:ind w:firstLine="709"/>
        <w:jc w:val="both"/>
        <w:rPr>
          <w:rFonts w:ascii="Times New Roman" w:eastAsia="Times New Roman" w:hAnsi="Times New Roman" w:cs="Times New Roman"/>
          <w:strike/>
          <w:sz w:val="28"/>
          <w:szCs w:val="28"/>
        </w:rPr>
      </w:pPr>
      <w:r>
        <w:rPr>
          <w:rFonts w:ascii="Times New Roman" w:hAnsi="Times New Roman" w:cs="Times New Roman"/>
          <w:sz w:val="28"/>
          <w:szCs w:val="28"/>
        </w:rPr>
        <w:t xml:space="preserve">Деятельность миротворчества не заканчивается только на успешных законченных миротворческих операциях. </w:t>
      </w:r>
      <w:r>
        <w:rPr>
          <w:rFonts w:ascii="Times New Roman" w:hAnsi="Times New Roman" w:cs="Times New Roman"/>
          <w:bCs/>
          <w:color w:val="auto"/>
          <w:sz w:val="28"/>
          <w:szCs w:val="28"/>
          <w:lang w:eastAsia="en-US"/>
        </w:rPr>
        <w:t xml:space="preserve">Само их прекращение может быть и не связано с достигнутым результатом (например, с действиями участников конфликта и правительств государств, на территории которых разворачивается конфликт). Важное направление в современном миротворчестве приобретает постконфликтное миростроительство. </w:t>
      </w:r>
      <w:r>
        <w:rPr>
          <w:rFonts w:ascii="Times New Roman" w:hAnsi="Times New Roman" w:cs="Times New Roman"/>
          <w:sz w:val="28"/>
          <w:szCs w:val="28"/>
        </w:rPr>
        <w:t xml:space="preserve">В постконфликтных ситуациях миротворческие организации помогают </w:t>
      </w:r>
      <w:r>
        <w:rPr>
          <w:rFonts w:ascii="Times New Roman" w:hAnsi="Times New Roman" w:cs="Times New Roman"/>
          <w:sz w:val="28"/>
          <w:szCs w:val="28"/>
        </w:rPr>
        <w:lastRenderedPageBreak/>
        <w:t>перемещенным лицам и беженцам вернуться домой, обезвреживают мины, восстанавливают инфраструктуры городов, экономик.</w:t>
      </w:r>
    </w:p>
    <w:p w14:paraId="366751F3"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все сбои миротворческой машины на Ближнем Востоке, за последние десятилетия она зарекомендовала себя как эффективный фактор сдерживания напряженности, обеспечения безопасности, защиты гражданских лиц и содействия решению гуманитарных кризисов. </w:t>
      </w:r>
    </w:p>
    <w:p w14:paraId="34BFB22B" w14:textId="77777777" w:rsidR="00200C8A" w:rsidRDefault="00132180">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было проведено больше 50 миротворческих операций ООН</w:t>
      </w:r>
      <w:r>
        <w:rPr>
          <w:rFonts w:ascii="Times New Roman" w:hAnsi="Times New Roman" w:cs="Times New Roman"/>
          <w:sz w:val="28"/>
          <w:szCs w:val="28"/>
          <w:vertAlign w:val="superscript"/>
        </w:rPr>
        <w:footnoteReference w:id="51"/>
      </w:r>
      <w:r>
        <w:rPr>
          <w:rFonts w:ascii="Times New Roman" w:hAnsi="Times New Roman" w:cs="Times New Roman"/>
          <w:sz w:val="28"/>
          <w:szCs w:val="28"/>
        </w:rPr>
        <w:t>. На данный момент проводится около 5 операций на ближнем Востоке: Силы Организации Объединенных Наций по наблюдению за разъединением (СООННР), Временные силы Организации Объединенных Наций в Ливане (ВСООНЛ), Орган Организации Объединенных Наций по наблюдению за выполнением условий перемирия (ОНВУП)</w:t>
      </w:r>
      <w:r>
        <w:rPr>
          <w:rStyle w:val="a8"/>
          <w:rFonts w:ascii="Times New Roman" w:hAnsi="Times New Roman" w:cs="Times New Roman"/>
          <w:sz w:val="28"/>
          <w:szCs w:val="28"/>
        </w:rPr>
        <w:footnoteReference w:id="52"/>
      </w:r>
      <w:r>
        <w:rPr>
          <w:rFonts w:ascii="Times New Roman" w:hAnsi="Times New Roman" w:cs="Times New Roman"/>
          <w:sz w:val="28"/>
          <w:szCs w:val="28"/>
        </w:rPr>
        <w:t xml:space="preserve">. </w:t>
      </w:r>
    </w:p>
    <w:p w14:paraId="3922DBC3" w14:textId="77777777" w:rsidR="00200C8A" w:rsidRDefault="00132180">
      <w:pPr>
        <w:pStyle w:val="ab"/>
        <w:spacing w:before="0" w:line="360" w:lineRule="auto"/>
        <w:ind w:firstLine="709"/>
        <w:jc w:val="both"/>
        <w:rPr>
          <w:rFonts w:ascii="Times New Roman" w:eastAsia="Times New Roman" w:hAnsi="Times New Roman" w:cs="Times New Roman"/>
          <w:i/>
          <w:iCs/>
          <w:sz w:val="28"/>
          <w:szCs w:val="28"/>
          <w:u w:color="000000"/>
        </w:rPr>
      </w:pPr>
      <w:r>
        <w:rPr>
          <w:rFonts w:ascii="Times New Roman" w:hAnsi="Times New Roman" w:cs="Times New Roman"/>
          <w:i/>
          <w:iCs/>
          <w:sz w:val="28"/>
          <w:szCs w:val="28"/>
          <w:u w:color="000000"/>
        </w:rPr>
        <w:t xml:space="preserve">Деятельность ООН по мирному урегулированию арабо-израильского конфликта. </w:t>
      </w:r>
    </w:p>
    <w:p w14:paraId="09558DE7"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Арабо-израильский конфликт — один из самых продолжительных, острых и трудноразрешимых конфликтов в мире. Переплетение множества факторов (религиозных, идеологических, территориальных, экономических, национальных и др.), привело к кризису, не имеющих аналогов в истории. Помимо государства Израиль и палестинских арабов, также в конфликт были вовлечены другие государства (Великобритания, США, СССР (Россия), Иран) и группировки (ХАМАС, Хезболла)</w:t>
      </w:r>
      <w:r>
        <w:rPr>
          <w:rFonts w:ascii="Times New Roman" w:eastAsia="Times New Roman" w:hAnsi="Times New Roman" w:cs="Times New Roman"/>
          <w:sz w:val="28"/>
          <w:szCs w:val="28"/>
          <w:u w:color="000000"/>
          <w:vertAlign w:val="superscript"/>
        </w:rPr>
        <w:footnoteReference w:id="53"/>
      </w:r>
      <w:r>
        <w:rPr>
          <w:rFonts w:ascii="Times New Roman" w:hAnsi="Times New Roman" w:cs="Times New Roman"/>
          <w:sz w:val="28"/>
          <w:szCs w:val="28"/>
          <w:u w:color="000000"/>
        </w:rPr>
        <w:t xml:space="preserve">. ООН с самых первых дней существования данной острой проблемы продолжает принимать участие в ее решении. </w:t>
      </w:r>
    </w:p>
    <w:p w14:paraId="32318407"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lastRenderedPageBreak/>
        <w:t xml:space="preserve">Ближний Восток стал первым регионом, где были размещены миротворческие силы, и по-прежнему остается одним из самых сложных мест для эффективной деятельности миротворческих миссий ООН. Именно в 1948 году Совет безопасности ООН санкционировал создание первой миссии на Ближнем Востоке — поддержание мира между Израилем и другими арабскими странами. Однако организация не смогла предотвратить разгар конфликта, поскольку предпосылки конфликта сформировались задолго до начала работы организации (сионистское движение было сформировано в </w:t>
      </w:r>
      <w:r>
        <w:rPr>
          <w:rFonts w:ascii="Times New Roman" w:hAnsi="Times New Roman" w:cs="Times New Roman"/>
          <w:sz w:val="28"/>
          <w:szCs w:val="28"/>
          <w:u w:color="000000"/>
          <w:lang w:val="en-US"/>
        </w:rPr>
        <w:t>XIX</w:t>
      </w:r>
      <w:r>
        <w:rPr>
          <w:rFonts w:ascii="Times New Roman" w:hAnsi="Times New Roman" w:cs="Times New Roman"/>
          <w:sz w:val="28"/>
          <w:szCs w:val="28"/>
          <w:u w:color="000000"/>
        </w:rPr>
        <w:t xml:space="preserve"> веке, оно выступало за организацию независимого еврейского государства на Ближнем Востоке и уже в </w:t>
      </w:r>
      <w:r>
        <w:rPr>
          <w:rFonts w:ascii="Times New Roman" w:hAnsi="Times New Roman" w:cs="Times New Roman"/>
          <w:sz w:val="28"/>
          <w:szCs w:val="28"/>
          <w:u w:color="000000"/>
          <w:lang w:val="en-US"/>
        </w:rPr>
        <w:t>XX</w:t>
      </w:r>
      <w:r>
        <w:rPr>
          <w:rFonts w:ascii="Times New Roman" w:hAnsi="Times New Roman" w:cs="Times New Roman"/>
          <w:sz w:val="28"/>
          <w:szCs w:val="28"/>
          <w:u w:color="000000"/>
        </w:rPr>
        <w:t xml:space="preserve"> веке инициировало массовое переселение евреев в Палестину, что способствовало появлению противоречий с местным арабским населением).  </w:t>
      </w:r>
    </w:p>
    <w:p w14:paraId="30A2C15B"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После окончания Второй мировой войны ситуация в Палестине обострилась. Еврейский народ потребовал создания государства в Палестине, чему противодействовали арабские страны и местное население. После неудачной попытки Великобритании решить самостоятельно данный вопрос, она объявила о передачи проблемы в ведение ООН. </w:t>
      </w:r>
    </w:p>
    <w:p w14:paraId="6EE09E77"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Уже на первой специальной сессии, которая прошла 28 апреля 1947 года, генеральная Ассамблея учредила Специальную Комиссию Организации Объединенных Наций по вопросам Палестины (ЮНСКОП), состоявшая из 11 государств-членов. Целью их работы было внимательное изучение всех вопросов, связанных с палестинской проблемой, внесение предложений по ее урегулированию</w:t>
      </w:r>
      <w:r>
        <w:rPr>
          <w:rFonts w:ascii="Times New Roman" w:eastAsia="Times New Roman" w:hAnsi="Times New Roman" w:cs="Times New Roman"/>
          <w:sz w:val="28"/>
          <w:szCs w:val="28"/>
          <w:u w:color="000000"/>
          <w:vertAlign w:val="superscript"/>
        </w:rPr>
        <w:footnoteReference w:id="54"/>
      </w:r>
      <w:r>
        <w:rPr>
          <w:rFonts w:ascii="Times New Roman" w:hAnsi="Times New Roman" w:cs="Times New Roman"/>
          <w:sz w:val="28"/>
          <w:szCs w:val="28"/>
          <w:u w:color="000000"/>
        </w:rPr>
        <w:t>. Через несколько месяцев данная организация завершила свою работу, так как ее члены достигли договоренности относительно прекращения мандата Великобритании и роли ООН в урегулировании конфликта</w:t>
      </w:r>
      <w:r>
        <w:rPr>
          <w:rFonts w:ascii="Times New Roman" w:eastAsia="Times New Roman" w:hAnsi="Times New Roman" w:cs="Times New Roman"/>
          <w:sz w:val="28"/>
          <w:szCs w:val="28"/>
          <w:u w:color="000000"/>
          <w:vertAlign w:val="superscript"/>
        </w:rPr>
        <w:footnoteReference w:id="55"/>
      </w:r>
      <w:r>
        <w:rPr>
          <w:rFonts w:ascii="Times New Roman" w:hAnsi="Times New Roman" w:cs="Times New Roman"/>
          <w:sz w:val="28"/>
          <w:szCs w:val="28"/>
          <w:u w:color="000000"/>
        </w:rPr>
        <w:t xml:space="preserve">. </w:t>
      </w:r>
    </w:p>
    <w:p w14:paraId="3A2C3657"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Предложенный Комиссией План раздела Палестины, подразумевал ее реорганизацию в независимое Еврейское государство и Арабское государство. </w:t>
      </w:r>
      <w:r>
        <w:rPr>
          <w:rFonts w:ascii="Times New Roman" w:hAnsi="Times New Roman" w:cs="Times New Roman"/>
          <w:sz w:val="28"/>
          <w:szCs w:val="28"/>
          <w:u w:color="000000"/>
        </w:rPr>
        <w:lastRenderedPageBreak/>
        <w:t>Город Иерусалим предусматривал переход под международный контроль</w:t>
      </w:r>
      <w:r>
        <w:rPr>
          <w:rFonts w:ascii="Times New Roman" w:eastAsia="Times New Roman" w:hAnsi="Times New Roman" w:cs="Times New Roman"/>
          <w:sz w:val="28"/>
          <w:szCs w:val="28"/>
          <w:u w:color="000000"/>
          <w:vertAlign w:val="superscript"/>
        </w:rPr>
        <w:footnoteReference w:id="56"/>
      </w:r>
      <w:r>
        <w:rPr>
          <w:rFonts w:ascii="Times New Roman" w:hAnsi="Times New Roman" w:cs="Times New Roman"/>
          <w:sz w:val="28"/>
          <w:szCs w:val="28"/>
          <w:u w:color="000000"/>
        </w:rPr>
        <w:t>. Резолюция 181 (</w:t>
      </w:r>
      <w:r>
        <w:rPr>
          <w:rFonts w:ascii="Times New Roman" w:hAnsi="Times New Roman" w:cs="Times New Roman"/>
          <w:sz w:val="28"/>
          <w:szCs w:val="28"/>
          <w:u w:color="000000"/>
          <w:lang w:val="en-US"/>
        </w:rPr>
        <w:t>II</w:t>
      </w:r>
      <w:r>
        <w:rPr>
          <w:rFonts w:ascii="Times New Roman" w:hAnsi="Times New Roman" w:cs="Times New Roman"/>
          <w:sz w:val="28"/>
          <w:szCs w:val="28"/>
          <w:u w:color="000000"/>
        </w:rPr>
        <w:t>) была принята 29 ноября 1947 года и одобряла План раздела с небольшими изменениями. План был принят евреями с некоторыми опасениями. Палестинские арабы не согласились с ним на том основании, что он нарушал положение указа устава ООН о предоставлении прав народу самим определять свою собственную судьбу</w:t>
      </w:r>
      <w:r>
        <w:rPr>
          <w:rFonts w:ascii="Times New Roman" w:eastAsia="Times New Roman" w:hAnsi="Times New Roman" w:cs="Times New Roman"/>
          <w:sz w:val="28"/>
          <w:szCs w:val="28"/>
          <w:u w:color="000000"/>
          <w:vertAlign w:val="superscript"/>
        </w:rPr>
        <w:footnoteReference w:id="57"/>
      </w:r>
      <w:r>
        <w:rPr>
          <w:rFonts w:ascii="Times New Roman" w:hAnsi="Times New Roman" w:cs="Times New Roman"/>
          <w:sz w:val="28"/>
          <w:szCs w:val="28"/>
          <w:u w:color="000000"/>
        </w:rPr>
        <w:t xml:space="preserve">. </w:t>
      </w:r>
    </w:p>
    <w:p w14:paraId="4D2D6BDD"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14 мая 1948 года было провозглашено создание независимого государства Израиль, после окончания действия мандата Великобритании. Однако арабские государства, не признавшие Израиль, сразу начали военные действия с целью его уничтожения</w:t>
      </w:r>
      <w:r>
        <w:rPr>
          <w:rFonts w:ascii="Times New Roman" w:eastAsia="Times New Roman" w:hAnsi="Times New Roman" w:cs="Times New Roman"/>
          <w:sz w:val="28"/>
          <w:szCs w:val="28"/>
          <w:u w:color="000000"/>
          <w:vertAlign w:val="superscript"/>
        </w:rPr>
        <w:footnoteReference w:id="58"/>
      </w:r>
      <w:r>
        <w:rPr>
          <w:rFonts w:ascii="Times New Roman" w:hAnsi="Times New Roman" w:cs="Times New Roman"/>
          <w:sz w:val="28"/>
          <w:szCs w:val="28"/>
          <w:u w:color="000000"/>
        </w:rPr>
        <w:t xml:space="preserve">. Таким образом, с мая 1948 года началась арабо-израильская война, в условия которой ООН обязательно должна была вмешаться с задачей применения обеих сторон и обеспечения безопасности. </w:t>
      </w:r>
    </w:p>
    <w:p w14:paraId="628FE954"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Из-за большого количества насилия и постоянных беспорядков в Палестине, на специальной сессии Генеральной ассамблеи ООН 16 апреля 1948 года, Совет Безопасности призвал конфликтующие стороны к немедленному прекращению всех военных действий. Уже 23 апреля 1948 года была учреждена Комиссия по перемирию для наблюдения об оказании помощи при прекращении огня. Главной целью Комиссии являлось — «оказание помощи Совету Безопасности в наблюдении за выполнением перемирия»</w:t>
      </w:r>
      <w:r>
        <w:rPr>
          <w:rFonts w:ascii="Times New Roman" w:eastAsia="Times New Roman" w:hAnsi="Times New Roman" w:cs="Times New Roman"/>
          <w:sz w:val="28"/>
          <w:szCs w:val="28"/>
          <w:u w:color="000000"/>
          <w:vertAlign w:val="superscript"/>
        </w:rPr>
        <w:footnoteReference w:id="59"/>
      </w:r>
      <w:r>
        <w:rPr>
          <w:rFonts w:ascii="Times New Roman" w:hAnsi="Times New Roman" w:cs="Times New Roman"/>
          <w:sz w:val="28"/>
          <w:szCs w:val="28"/>
          <w:u w:color="000000"/>
        </w:rPr>
        <w:t>. Также был учрежден пост Посредника ООН в Палестине. Основная его задача заключалась в приложении всех сил на обеспечение перемирия в конфликтном регионе, призвание правительства к сотрудничеству и поощрение мирного урегулирования положения</w:t>
      </w:r>
      <w:r>
        <w:rPr>
          <w:rFonts w:ascii="Times New Roman" w:eastAsia="Times New Roman" w:hAnsi="Times New Roman" w:cs="Times New Roman"/>
          <w:sz w:val="28"/>
          <w:szCs w:val="28"/>
          <w:u w:color="000000"/>
          <w:vertAlign w:val="superscript"/>
        </w:rPr>
        <w:footnoteReference w:id="60"/>
      </w:r>
      <w:r>
        <w:rPr>
          <w:rFonts w:ascii="Times New Roman" w:hAnsi="Times New Roman" w:cs="Times New Roman"/>
          <w:sz w:val="28"/>
          <w:szCs w:val="28"/>
          <w:u w:color="000000"/>
        </w:rPr>
        <w:t xml:space="preserve">. У Посредника получилось добиться перемирия конфликтующих сторон, которое длилось с 11 июня по 9 июля 1948 года. </w:t>
      </w:r>
    </w:p>
    <w:p w14:paraId="45F738DF"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На тот момент в Палестине одновременно работало два органа от миротворческой организации — Комиссия по наблюдению за перемирием и </w:t>
      </w:r>
      <w:r>
        <w:rPr>
          <w:rFonts w:ascii="Times New Roman" w:hAnsi="Times New Roman" w:cs="Times New Roman"/>
          <w:sz w:val="28"/>
          <w:szCs w:val="28"/>
          <w:u w:color="000000"/>
        </w:rPr>
        <w:lastRenderedPageBreak/>
        <w:t xml:space="preserve">Посредник ООН. Их функции были примерно идентичны: соблюдение перемирия, установка демаркационных линий и демилитаризация зон конфликта. Однако зоны, где проходят военные действия в Палестине, нуждались в профессиональных военных для оказания охраны и помощи в миссиях ООН. </w:t>
      </w:r>
    </w:p>
    <w:p w14:paraId="384D986E"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Таким образом были заложены основы первой наблюдательной миссии ООН. После прибытия первой группы военных наблюдателей Совет Безопасности принял резолюцию, в которой упоминалось, что ситуация в Палестине представляет собой угрозу миру. Так же в резолюции указывалось, что режим соблюдения огня будет истолкован как нарушение мира, требующего немедленного рассмотрения вопроса о принудительных мерах в соответствии с главой </w:t>
      </w:r>
      <w:r>
        <w:rPr>
          <w:rFonts w:ascii="Times New Roman" w:hAnsi="Times New Roman" w:cs="Times New Roman"/>
          <w:sz w:val="28"/>
          <w:szCs w:val="28"/>
          <w:u w:color="000000"/>
          <w:lang w:val="en-US"/>
        </w:rPr>
        <w:t>VII</w:t>
      </w:r>
      <w:r>
        <w:rPr>
          <w:rFonts w:ascii="Times New Roman" w:hAnsi="Times New Roman" w:cs="Times New Roman"/>
          <w:sz w:val="28"/>
          <w:szCs w:val="28"/>
          <w:u w:color="000000"/>
        </w:rPr>
        <w:t xml:space="preserve"> Устава ООН</w:t>
      </w:r>
      <w:r>
        <w:rPr>
          <w:rFonts w:ascii="Times New Roman" w:eastAsia="Times New Roman" w:hAnsi="Times New Roman" w:cs="Times New Roman"/>
          <w:sz w:val="28"/>
          <w:szCs w:val="28"/>
          <w:u w:color="000000"/>
          <w:vertAlign w:val="superscript"/>
        </w:rPr>
        <w:footnoteReference w:id="61"/>
      </w:r>
      <w:r>
        <w:rPr>
          <w:rFonts w:ascii="Times New Roman" w:hAnsi="Times New Roman" w:cs="Times New Roman"/>
          <w:sz w:val="28"/>
          <w:szCs w:val="28"/>
          <w:u w:color="000000"/>
        </w:rPr>
        <w:t xml:space="preserve">. В соответствии с этой резолюцией в силу вступило второе перемирие. Отныне на наблюдателей возлагаюсь задача контроля за соблюдением конфликтующих сторон условий перемирия. </w:t>
      </w:r>
    </w:p>
    <w:p w14:paraId="13DD9080"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Однако Израиль стал контролировать большую часть территории, выделенной по Плану раздела ООН, что стало причиной возобновления военных действий, где Израиль добился успехов и война была окончена (февраль, 1949). Итогом стало владение Израилем более 70% Палестины и установление признанных границ «линия перемирия» при посредничестве ООН, где разместились наблюдатели. </w:t>
      </w:r>
    </w:p>
    <w:p w14:paraId="35FD3E7D"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Арабо-израильская война 1948–1949 годов стала самым серьезным испытанием для ООН, которая раньше не принимала участие в урегулировании конфликтов подобного масштаба. Итогами первой арабо-израильской войны стало: закрепление существования государства Израиль, до сих пор существующая вражда между соседями, ослабление позиции палестинцев, а также следствием раздела Палестины возникла новая проблема — сотни тысяч беженцев, которые были вынуждены покинуть родной дом ввиду военных действий. ООН всячески старалась помогать улучшению </w:t>
      </w:r>
      <w:r>
        <w:rPr>
          <w:rFonts w:ascii="Times New Roman" w:hAnsi="Times New Roman" w:cs="Times New Roman"/>
          <w:sz w:val="28"/>
          <w:szCs w:val="28"/>
          <w:u w:color="000000"/>
        </w:rPr>
        <w:lastRenderedPageBreak/>
        <w:t xml:space="preserve">жизненных условий людей — были созданы специальные агентства, организации по поддержке палестинских беженцев. </w:t>
      </w:r>
    </w:p>
    <w:p w14:paraId="4F531FE5"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В ходе урегулирования данного конфликта ООН выработала новые методы обеспечения мира. Например, была разработана концепция наблюдательных операций ООН, которая дала толчок для развития миротворческой деятельности. Само наличие наблюдателей свидетельствовало о заинтересованности мирового сообщества в сохранении стабильности в Палестине</w:t>
      </w:r>
      <w:r>
        <w:rPr>
          <w:rFonts w:ascii="Times New Roman" w:eastAsia="Times New Roman" w:hAnsi="Times New Roman" w:cs="Times New Roman"/>
          <w:sz w:val="28"/>
          <w:szCs w:val="28"/>
          <w:u w:color="000000"/>
          <w:vertAlign w:val="superscript"/>
        </w:rPr>
        <w:footnoteReference w:id="62"/>
      </w:r>
      <w:r>
        <w:rPr>
          <w:rFonts w:ascii="Times New Roman" w:hAnsi="Times New Roman" w:cs="Times New Roman"/>
          <w:sz w:val="28"/>
          <w:szCs w:val="28"/>
          <w:u w:color="000000"/>
        </w:rPr>
        <w:t>.</w:t>
      </w:r>
    </w:p>
    <w:p w14:paraId="42FB6FE7" w14:textId="77777777" w:rsidR="00200C8A" w:rsidRDefault="00132180">
      <w:pPr>
        <w:pStyle w:val="ab"/>
        <w:spacing w:before="0" w:line="360" w:lineRule="auto"/>
        <w:ind w:firstLine="709"/>
        <w:jc w:val="both"/>
        <w:rPr>
          <w:rFonts w:ascii="Times New Roman" w:eastAsia="Times New Roman" w:hAnsi="Times New Roman" w:cs="Times New Roman"/>
          <w:sz w:val="28"/>
          <w:szCs w:val="28"/>
          <w:u w:color="000000"/>
        </w:rPr>
      </w:pPr>
      <w:r>
        <w:rPr>
          <w:rFonts w:ascii="Times New Roman" w:hAnsi="Times New Roman" w:cs="Times New Roman"/>
          <w:sz w:val="28"/>
          <w:szCs w:val="28"/>
          <w:u w:color="000000"/>
        </w:rPr>
        <w:t xml:space="preserve">Актуальной задачей, стоящей в современный период перед общественными науками и международным обществом в целом, становится использование эффективных механизмов миротворческих организаций в целях обеспечения мира и международной безопасности. </w:t>
      </w:r>
    </w:p>
    <w:p w14:paraId="4300D758"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Далее будут рассмотрены несколько примеров попыток урегулирования конфликтных ситуаций на Ближнем Востоке. Усилия миротворческих организаций, в частности ООН, направленны на устранение очагов угрозы международной безопасности и на обеспечение мира.  </w:t>
      </w:r>
    </w:p>
    <w:p w14:paraId="1252306D" w14:textId="77777777" w:rsidR="00200C8A" w:rsidRDefault="00132180">
      <w:pPr>
        <w:spacing w:line="360" w:lineRule="auto"/>
        <w:ind w:firstLine="709"/>
        <w:jc w:val="both"/>
        <w:rPr>
          <w:rFonts w:ascii="Times New Roman" w:hAnsi="Times New Roman" w:cs="Times New Roman"/>
          <w:b/>
          <w:bCs/>
          <w:i/>
          <w:iCs/>
          <w:sz w:val="28"/>
          <w:szCs w:val="28"/>
        </w:rPr>
      </w:pPr>
      <w:r>
        <w:rPr>
          <w:rFonts w:ascii="Times New Roman" w:hAnsi="Times New Roman" w:cs="Times New Roman"/>
          <w:bCs/>
          <w:i/>
          <w:iCs/>
          <w:sz w:val="28"/>
          <w:szCs w:val="28"/>
        </w:rPr>
        <w:t>Орган ООН по наблюдению за выполнением условий перемирия — ОНВУП.</w:t>
      </w:r>
    </w:p>
    <w:p w14:paraId="761876D3"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bCs/>
          <w:sz w:val="28"/>
          <w:szCs w:val="28"/>
        </w:rPr>
        <w:t xml:space="preserve">   </w:t>
      </w:r>
      <w:r>
        <w:rPr>
          <w:rFonts w:ascii="Times New Roman" w:hAnsi="Times New Roman" w:cs="Times New Roman"/>
          <w:sz w:val="28"/>
          <w:szCs w:val="28"/>
          <w:u w:color="000000"/>
        </w:rPr>
        <w:t xml:space="preserve">После создания арабского и еврейского государств, утверждения плана раздела Палестины и установления международного статуса для Иерусалима Генеральной Ассамблеей ООН, Соединенное Королевство отказалось от своего мандата на Палестину, тем самым провозглашая государство Израиль, из-за чего на следующий день начались военные действия между Израилем и Палестиной. </w:t>
      </w:r>
    </w:p>
    <w:p w14:paraId="23936375"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Тогда ООН призвал конфликтующие стороны к перемирию и постановил посредника, наблюдающего за этим</w:t>
      </w:r>
      <w:r>
        <w:rPr>
          <w:rFonts w:ascii="Times New Roman" w:hAnsi="Times New Roman" w:cs="Times New Roman"/>
          <w:sz w:val="28"/>
          <w:szCs w:val="28"/>
          <w:u w:color="000000"/>
          <w:vertAlign w:val="superscript"/>
        </w:rPr>
        <w:footnoteReference w:id="63"/>
      </w:r>
      <w:r>
        <w:rPr>
          <w:rFonts w:ascii="Times New Roman" w:hAnsi="Times New Roman" w:cs="Times New Roman"/>
          <w:sz w:val="28"/>
          <w:szCs w:val="28"/>
          <w:u w:color="000000"/>
        </w:rPr>
        <w:t xml:space="preserve">. Таким образом, первая группа наблюдателей, прибывших в регион, стала важным органом ООН, </w:t>
      </w:r>
      <w:r>
        <w:rPr>
          <w:rFonts w:ascii="Times New Roman" w:hAnsi="Times New Roman" w:cs="Times New Roman"/>
          <w:sz w:val="28"/>
          <w:szCs w:val="28"/>
          <w:u w:color="000000"/>
        </w:rPr>
        <w:lastRenderedPageBreak/>
        <w:t xml:space="preserve">действующим по сегодняшний день и выполняющим первенствующую роль в ходе урегулирования конфликтов. </w:t>
      </w:r>
    </w:p>
    <w:p w14:paraId="685B3B12"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Функции наблюдателей трансформировались с учетом менявшейся обстановки. На сегодняшний день, кроме прежних функций, ОНВУП также располагает полномочиями в короткий срок сформировать новые другие операции по поддержанию мира, а также обладает бессрочным мандатом</w:t>
      </w:r>
      <w:r>
        <w:rPr>
          <w:rFonts w:ascii="Times New Roman" w:hAnsi="Times New Roman" w:cs="Times New Roman"/>
          <w:sz w:val="28"/>
          <w:szCs w:val="28"/>
          <w:u w:color="000000"/>
          <w:vertAlign w:val="superscript"/>
        </w:rPr>
        <w:footnoteReference w:id="64"/>
      </w:r>
      <w:r>
        <w:rPr>
          <w:rFonts w:ascii="Times New Roman" w:hAnsi="Times New Roman" w:cs="Times New Roman"/>
          <w:sz w:val="28"/>
          <w:szCs w:val="28"/>
          <w:u w:color="000000"/>
        </w:rPr>
        <w:t xml:space="preserve">. </w:t>
      </w:r>
    </w:p>
    <w:p w14:paraId="0EF60AE4" w14:textId="77777777" w:rsidR="00200C8A" w:rsidRDefault="00132180">
      <w:pPr>
        <w:pStyle w:val="ab"/>
        <w:spacing w:before="0" w:line="360" w:lineRule="auto"/>
        <w:ind w:firstLine="709"/>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Первая миротворческая операция ООН показала себя действующим механизмом в вопросе разрешения конфликтов и достижения задач при эффективном взаимодействии всех участников конфликта. </w:t>
      </w:r>
    </w:p>
    <w:p w14:paraId="100C8F25" w14:textId="77777777" w:rsidR="00200C8A" w:rsidRDefault="00132180">
      <w:pPr>
        <w:spacing w:line="360" w:lineRule="auto"/>
        <w:ind w:firstLine="709"/>
        <w:jc w:val="both"/>
        <w:rPr>
          <w:rFonts w:ascii="Times New Roman" w:hAnsi="Times New Roman" w:cs="Times New Roman"/>
          <w:b/>
          <w:bCs/>
          <w:i/>
          <w:iCs/>
          <w:sz w:val="28"/>
          <w:szCs w:val="28"/>
        </w:rPr>
      </w:pPr>
      <w:r>
        <w:rPr>
          <w:rFonts w:ascii="Times New Roman" w:hAnsi="Times New Roman" w:cs="Times New Roman"/>
          <w:bCs/>
          <w:i/>
          <w:iCs/>
          <w:sz w:val="28"/>
          <w:szCs w:val="28"/>
        </w:rPr>
        <w:t>Силы ООН по наблюдению за разъединением — СООННР.</w:t>
      </w:r>
    </w:p>
    <w:p w14:paraId="4CDC2867" w14:textId="77777777" w:rsidR="00200C8A" w:rsidRDefault="00132180">
      <w:pPr>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Когда в 1973 году на Ближнем Востоке образовалось военное столкновение между египетскими и израильскими силами, а также между израильскими и сирийскими силами, достигая критической стадии, Совет Безопасности ООН постановил о создании нового специального органа — Чрезвычайные вооруженные силы ООН, которые расположились между враждующими армиями. Прибытие данного органа стабилизировало обстановку в регионе и содействовало подписанию мирного соглашения между Израилем и Египтом о разъединении войск. После чего Чрезвычайные вооруженные силы ООН прекратили свое существование, хотя высокое напряжение между враждующими сторонами все равно сохранялось. </w:t>
      </w:r>
    </w:p>
    <w:p w14:paraId="3506C678" w14:textId="77777777" w:rsidR="00200C8A" w:rsidRDefault="00132180">
      <w:pPr>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 этих условиях было заключено Соглашение о разъединении израильских и сирийских войск</w:t>
      </w:r>
      <w:r>
        <w:rPr>
          <w:rStyle w:val="a8"/>
          <w:rFonts w:ascii="Times New Roman" w:hAnsi="Times New Roman" w:cs="Times New Roman"/>
          <w:bCs/>
          <w:sz w:val="28"/>
          <w:szCs w:val="28"/>
        </w:rPr>
        <w:footnoteReference w:id="65"/>
      </w:r>
      <w:r>
        <w:rPr>
          <w:rFonts w:ascii="Times New Roman" w:hAnsi="Times New Roman" w:cs="Times New Roman"/>
          <w:bCs/>
          <w:sz w:val="28"/>
          <w:szCs w:val="28"/>
        </w:rPr>
        <w:t xml:space="preserve">. Оно подразумевало создание районов и зон разъединения, в которых ограничивались вооруженные силы и вооружения. Также в этой резолюции упоминалось о создании Сил Организации ООН по наблюдению за разъединением, которая сохранила свои задачи и успешно справляется с ними сегодня. Цели данной организации заключаются в поддержании режима прекращения огня между враждующими войсками и в </w:t>
      </w:r>
      <w:r>
        <w:rPr>
          <w:rFonts w:ascii="Times New Roman" w:hAnsi="Times New Roman" w:cs="Times New Roman"/>
          <w:bCs/>
          <w:sz w:val="28"/>
          <w:szCs w:val="28"/>
        </w:rPr>
        <w:lastRenderedPageBreak/>
        <w:t>наблюдении за исполнением Соглашения о разъединении израильских и сирийских войск</w:t>
      </w:r>
      <w:r>
        <w:rPr>
          <w:rStyle w:val="a8"/>
          <w:rFonts w:ascii="Times New Roman" w:hAnsi="Times New Roman" w:cs="Times New Roman"/>
          <w:bCs/>
          <w:sz w:val="28"/>
          <w:szCs w:val="28"/>
        </w:rPr>
        <w:footnoteReference w:id="66"/>
      </w:r>
      <w:r>
        <w:rPr>
          <w:rFonts w:ascii="Times New Roman" w:hAnsi="Times New Roman" w:cs="Times New Roman"/>
          <w:bCs/>
          <w:sz w:val="28"/>
          <w:szCs w:val="28"/>
        </w:rPr>
        <w:t>.</w:t>
      </w:r>
    </w:p>
    <w:p w14:paraId="5FF8B545" w14:textId="77777777" w:rsidR="00200C8A" w:rsidRDefault="00132180">
      <w:pPr>
        <w:spacing w:line="360" w:lineRule="auto"/>
        <w:ind w:firstLine="709"/>
        <w:jc w:val="both"/>
        <w:rPr>
          <w:rFonts w:ascii="Times New Roman" w:hAnsi="Times New Roman" w:cs="Times New Roman"/>
          <w:b/>
          <w:bCs/>
          <w:i/>
          <w:iCs/>
          <w:sz w:val="28"/>
          <w:szCs w:val="28"/>
        </w:rPr>
      </w:pPr>
      <w:r>
        <w:rPr>
          <w:rFonts w:ascii="Times New Roman" w:hAnsi="Times New Roman" w:cs="Times New Roman"/>
          <w:bCs/>
          <w:i/>
          <w:iCs/>
          <w:sz w:val="28"/>
          <w:szCs w:val="28"/>
        </w:rPr>
        <w:t>Временные силы ООН в Ливане — ВСООНЛ.</w:t>
      </w:r>
    </w:p>
    <w:p w14:paraId="634F0370" w14:textId="77777777" w:rsidR="00200C8A" w:rsidRDefault="00132180">
      <w:pPr>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Первоначально организация ВСООНЛ была сформирована по просьбе представительства государства Ливан с целью отправления миротворческой группы в район израильского вторжения в 1978</w:t>
      </w:r>
      <w:r>
        <w:rPr>
          <w:rStyle w:val="a8"/>
          <w:rFonts w:ascii="Times New Roman" w:hAnsi="Times New Roman" w:cs="Times New Roman"/>
          <w:bCs/>
          <w:sz w:val="28"/>
          <w:szCs w:val="28"/>
        </w:rPr>
        <w:footnoteReference w:id="67"/>
      </w:r>
      <w:r>
        <w:rPr>
          <w:rFonts w:ascii="Times New Roman" w:hAnsi="Times New Roman" w:cs="Times New Roman"/>
          <w:bCs/>
          <w:sz w:val="28"/>
          <w:szCs w:val="28"/>
        </w:rPr>
        <w:t xml:space="preserve">. В тот момент задачи для организации были следующими: помочь всеми силами вернуть эффективную власть государству Ливан, подтвердить вывод войск с поля боя и, конечно же, восстановление и поддержание безопасности. </w:t>
      </w:r>
    </w:p>
    <w:p w14:paraId="6943C4B0" w14:textId="77777777" w:rsidR="00200C8A" w:rsidRDefault="00132180">
      <w:pPr>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 2006 году, когда ливанская шиитская организация «</w:t>
      </w:r>
      <w:proofErr w:type="spellStart"/>
      <w:r>
        <w:rPr>
          <w:rFonts w:ascii="Times New Roman" w:hAnsi="Times New Roman" w:cs="Times New Roman"/>
          <w:bCs/>
          <w:sz w:val="28"/>
          <w:szCs w:val="28"/>
        </w:rPr>
        <w:t>Хизбалла</w:t>
      </w:r>
      <w:proofErr w:type="spellEnd"/>
      <w:r>
        <w:rPr>
          <w:rFonts w:ascii="Times New Roman" w:hAnsi="Times New Roman" w:cs="Times New Roman"/>
          <w:bCs/>
          <w:sz w:val="28"/>
          <w:szCs w:val="28"/>
        </w:rPr>
        <w:t>» начала военную акцию рядом с границей Ливана и Израиля, захватив несколько военнослужащих соперника, израильские войска решили действовать в ответ и начали крупномасштабную военную операцию против «</w:t>
      </w:r>
      <w:proofErr w:type="spellStart"/>
      <w:r>
        <w:rPr>
          <w:rFonts w:ascii="Times New Roman" w:hAnsi="Times New Roman" w:cs="Times New Roman"/>
          <w:bCs/>
          <w:sz w:val="28"/>
          <w:szCs w:val="28"/>
        </w:rPr>
        <w:t>Хизбаллы</w:t>
      </w:r>
      <w:proofErr w:type="spellEnd"/>
      <w:r>
        <w:rPr>
          <w:rFonts w:ascii="Times New Roman" w:hAnsi="Times New Roman" w:cs="Times New Roman"/>
          <w:bCs/>
          <w:sz w:val="28"/>
          <w:szCs w:val="28"/>
        </w:rPr>
        <w:t>» и всего государства Ливан в целом. И тогда Совет Безопасности ООН предпринял новую резолюцию, призывающих конфликтующие стороны к прекращению огня. А именно: Израиль — к остановке наступательный действий, «</w:t>
      </w:r>
      <w:proofErr w:type="spellStart"/>
      <w:r>
        <w:rPr>
          <w:rFonts w:ascii="Times New Roman" w:hAnsi="Times New Roman" w:cs="Times New Roman"/>
          <w:bCs/>
          <w:sz w:val="28"/>
          <w:szCs w:val="28"/>
        </w:rPr>
        <w:t>Хизбаллу</w:t>
      </w:r>
      <w:proofErr w:type="spellEnd"/>
      <w:r>
        <w:rPr>
          <w:rFonts w:ascii="Times New Roman" w:hAnsi="Times New Roman" w:cs="Times New Roman"/>
          <w:bCs/>
          <w:sz w:val="28"/>
          <w:szCs w:val="28"/>
        </w:rPr>
        <w:t>» — к прекращению атак</w:t>
      </w:r>
      <w:r>
        <w:rPr>
          <w:rStyle w:val="a8"/>
          <w:rFonts w:ascii="Times New Roman" w:hAnsi="Times New Roman" w:cs="Times New Roman"/>
          <w:bCs/>
          <w:sz w:val="28"/>
          <w:szCs w:val="28"/>
        </w:rPr>
        <w:footnoteReference w:id="68"/>
      </w:r>
      <w:r>
        <w:rPr>
          <w:rFonts w:ascii="Times New Roman" w:hAnsi="Times New Roman" w:cs="Times New Roman"/>
          <w:bCs/>
          <w:sz w:val="28"/>
          <w:szCs w:val="28"/>
        </w:rPr>
        <w:t xml:space="preserve">. Меньше, чем через 5 дней, военные действия были остановлены. </w:t>
      </w:r>
    </w:p>
    <w:p w14:paraId="67DD8E71" w14:textId="77777777" w:rsidR="00200C8A" w:rsidRDefault="00132180">
      <w:pPr>
        <w:spacing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Также в соответствии с данным документом вводились новые задачи для ВСООНЛ: сопровождать силы Ливана и поддерживать в ходе их развертывания; координировать действия с правительствами конфликтующих стран; оказывать гуманитарную помочь населению; наблюдать за прекращением вооруженных действий; оказывать содействие Ливану по наблюдению и поддержания контроля над границами страны, а также был увеличен состав организации. Теперь в ВСООНЛ входят сухопутные войска и морская оперативная группа, выполняющая задачу по разъединению сторон и наблюдения за перемирием. </w:t>
      </w:r>
    </w:p>
    <w:p w14:paraId="39AE8494" w14:textId="77777777" w:rsidR="00200C8A" w:rsidRDefault="00132180">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Миротворческие операции, проведенные под командованием Совета Безопасности ООН, подкрепляют высокий авторитет Объединенных Наций и требует от стран, взаимодействующих в конфликте, строго соблюдать положения резолюций, а также преумножать имеющиеся организации и их традиции. Благодаря усилиям Генеральной Ассамблеи и Генерального секретаря, ООН удалось сформулировать предварительные основные политические и правовые принципы разрешения конфликта. Оценивая деятельность ООН по поддержанию мира, можно сказать, что организация сыграла положительную роль в разрядке опасности между противоборствующими сторонами, даже несмотря на то, что некоторые организации сталкивались с множеством проблем и не всегда оказывалась достаточно успешной. </w:t>
      </w:r>
    </w:p>
    <w:p w14:paraId="470447EF" w14:textId="441D0836" w:rsidR="00850F52" w:rsidRPr="00850F52" w:rsidRDefault="00850F52">
      <w:pPr>
        <w:spacing w:line="360" w:lineRule="auto"/>
        <w:ind w:firstLine="709"/>
        <w:jc w:val="both"/>
        <w:rPr>
          <w:rFonts w:ascii="Times New Roman" w:hAnsi="Times New Roman" w:cs="Times New Roman"/>
          <w:b/>
          <w:sz w:val="28"/>
          <w:szCs w:val="28"/>
        </w:rPr>
      </w:pPr>
      <w:r w:rsidRPr="00850F52">
        <w:rPr>
          <w:rFonts w:ascii="Times New Roman" w:hAnsi="Times New Roman" w:cs="Times New Roman"/>
          <w:b/>
          <w:sz w:val="28"/>
          <w:szCs w:val="28"/>
        </w:rPr>
        <w:t>Выводы по 1 главе</w:t>
      </w:r>
    </w:p>
    <w:p w14:paraId="54A31BB9" w14:textId="3C0F8F06" w:rsid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Глава посвящена анализу миротворческой деятельности на Ближнем Востоке</w:t>
      </w:r>
      <w:r>
        <w:rPr>
          <w:rFonts w:ascii="Times New Roman" w:hAnsi="Times New Roman" w:cs="Times New Roman"/>
          <w:bCs/>
          <w:sz w:val="28"/>
          <w:szCs w:val="28"/>
        </w:rPr>
        <w:t xml:space="preserve"> (</w:t>
      </w:r>
      <w:r w:rsidRPr="00850F52">
        <w:rPr>
          <w:rFonts w:ascii="Times New Roman" w:hAnsi="Times New Roman" w:cs="Times New Roman"/>
          <w:bCs/>
          <w:sz w:val="28"/>
          <w:szCs w:val="28"/>
        </w:rPr>
        <w:t xml:space="preserve">особое внимание </w:t>
      </w:r>
      <w:r>
        <w:rPr>
          <w:rFonts w:ascii="Times New Roman" w:hAnsi="Times New Roman" w:cs="Times New Roman"/>
          <w:bCs/>
          <w:sz w:val="28"/>
          <w:szCs w:val="28"/>
        </w:rPr>
        <w:t xml:space="preserve">уделено </w:t>
      </w:r>
      <w:r w:rsidRPr="00850F52">
        <w:rPr>
          <w:rFonts w:ascii="Times New Roman" w:hAnsi="Times New Roman" w:cs="Times New Roman"/>
          <w:bCs/>
          <w:sz w:val="28"/>
          <w:szCs w:val="28"/>
        </w:rPr>
        <w:t>роли ООН</w:t>
      </w:r>
      <w:r>
        <w:rPr>
          <w:rFonts w:ascii="Times New Roman" w:hAnsi="Times New Roman" w:cs="Times New Roman"/>
          <w:bCs/>
          <w:sz w:val="28"/>
          <w:szCs w:val="28"/>
        </w:rPr>
        <w:t xml:space="preserve">) и рассматривает </w:t>
      </w:r>
      <w:r w:rsidRPr="00850F52">
        <w:rPr>
          <w:rFonts w:ascii="Times New Roman" w:hAnsi="Times New Roman" w:cs="Times New Roman"/>
          <w:bCs/>
          <w:sz w:val="28"/>
          <w:szCs w:val="28"/>
        </w:rPr>
        <w:t>эволюцию миротворчества, анализирует успехи и неудачи, а также формулирует вызовы, стоящие перед миротворцами в XXI веке.</w:t>
      </w:r>
    </w:p>
    <w:p w14:paraId="02AADD7E" w14:textId="484CE0A0" w:rsidR="00850F52" w:rsidRP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 xml:space="preserve"> Современные конфликты на Ближнем Востоке отличаются многоуровневостью (внутригосударственные, межэтнические, религиозные), участием негосударственных акторов (террористические организации, вооруженные формирования) и размытыми границами.</w:t>
      </w:r>
      <w:r>
        <w:rPr>
          <w:rFonts w:ascii="Times New Roman" w:hAnsi="Times New Roman" w:cs="Times New Roman"/>
          <w:bCs/>
          <w:sz w:val="28"/>
          <w:szCs w:val="28"/>
        </w:rPr>
        <w:t xml:space="preserve"> </w:t>
      </w:r>
      <w:r w:rsidRPr="00850F52">
        <w:rPr>
          <w:rFonts w:ascii="Times New Roman" w:hAnsi="Times New Roman" w:cs="Times New Roman"/>
          <w:bCs/>
          <w:sz w:val="28"/>
          <w:szCs w:val="28"/>
        </w:rPr>
        <w:t>Они приводят к тяжелым гуманитарным последствиям: гибель мирных жителей, массовые миграционные потоки, разрушение инфраструктуры, нарушение прав человека, культурные потери.</w:t>
      </w:r>
      <w:r>
        <w:rPr>
          <w:rFonts w:ascii="Times New Roman" w:hAnsi="Times New Roman" w:cs="Times New Roman"/>
          <w:bCs/>
          <w:sz w:val="28"/>
          <w:szCs w:val="28"/>
        </w:rPr>
        <w:t xml:space="preserve"> </w:t>
      </w:r>
      <w:r w:rsidRPr="00850F52">
        <w:rPr>
          <w:rFonts w:ascii="Times New Roman" w:hAnsi="Times New Roman" w:cs="Times New Roman"/>
          <w:bCs/>
          <w:sz w:val="28"/>
          <w:szCs w:val="28"/>
        </w:rPr>
        <w:t>Традиционные подходы к урегулированию конфликтов оказываются малоэффективными, требуется поиск новых, комплексных решений.</w:t>
      </w:r>
    </w:p>
    <w:p w14:paraId="5B3F5685" w14:textId="43A74F85" w:rsidR="00850F52" w:rsidRP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Миротворческие операции ООН претерпели значительную трансформацию со времен Холодной войны, включив в себя не только задачи по поддержанию мира, но и по защите гражданских лиц, разоружению, оказанию гуманитарной помощи.</w:t>
      </w:r>
      <w:r>
        <w:rPr>
          <w:rFonts w:ascii="Times New Roman" w:hAnsi="Times New Roman" w:cs="Times New Roman"/>
          <w:bCs/>
          <w:sz w:val="28"/>
          <w:szCs w:val="28"/>
        </w:rPr>
        <w:t xml:space="preserve"> </w:t>
      </w:r>
      <w:r w:rsidRPr="00850F52">
        <w:rPr>
          <w:rFonts w:ascii="Times New Roman" w:hAnsi="Times New Roman" w:cs="Times New Roman"/>
          <w:bCs/>
          <w:sz w:val="28"/>
          <w:szCs w:val="28"/>
        </w:rPr>
        <w:t xml:space="preserve">Современные миротворческие миссии ООН </w:t>
      </w:r>
      <w:r w:rsidRPr="00850F52">
        <w:rPr>
          <w:rFonts w:ascii="Times New Roman" w:hAnsi="Times New Roman" w:cs="Times New Roman"/>
          <w:bCs/>
          <w:sz w:val="28"/>
          <w:szCs w:val="28"/>
        </w:rPr>
        <w:lastRenderedPageBreak/>
        <w:t>стали более комплексными, многопрофильными, включающими гражданские и военные компоненты.</w:t>
      </w:r>
      <w:r>
        <w:rPr>
          <w:rFonts w:ascii="Times New Roman" w:hAnsi="Times New Roman" w:cs="Times New Roman"/>
          <w:bCs/>
          <w:sz w:val="28"/>
          <w:szCs w:val="28"/>
        </w:rPr>
        <w:t xml:space="preserve"> </w:t>
      </w:r>
      <w:r w:rsidRPr="00850F52">
        <w:rPr>
          <w:rFonts w:ascii="Times New Roman" w:hAnsi="Times New Roman" w:cs="Times New Roman"/>
          <w:bCs/>
          <w:sz w:val="28"/>
          <w:szCs w:val="28"/>
        </w:rPr>
        <w:t>ООН активно применяет санкционные механизмы, превентивную дипломатию, сотрудничает с региональными организациями для предотвращения и урегулирования конфликтов.</w:t>
      </w:r>
    </w:p>
    <w:p w14:paraId="4769958D" w14:textId="4209C303" w:rsidR="00850F52" w:rsidRP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ООН с момента своего создания играет активную роль в поиске путей урегулирования арабо-израильского конфликта.</w:t>
      </w:r>
      <w:r>
        <w:rPr>
          <w:rFonts w:ascii="Times New Roman" w:hAnsi="Times New Roman" w:cs="Times New Roman"/>
          <w:bCs/>
          <w:sz w:val="28"/>
          <w:szCs w:val="28"/>
        </w:rPr>
        <w:t xml:space="preserve"> </w:t>
      </w:r>
      <w:r w:rsidRPr="00850F52">
        <w:rPr>
          <w:rFonts w:ascii="Times New Roman" w:hAnsi="Times New Roman" w:cs="Times New Roman"/>
          <w:bCs/>
          <w:sz w:val="28"/>
          <w:szCs w:val="28"/>
        </w:rPr>
        <w:t>Несмотря на то, что ООН не удалось предотвратить разгорание конфликта, организация внесла существенный вклад в сдерживание насилия, защиту гражданского населения, оказание гуманитарной помощи.</w:t>
      </w:r>
      <w:r>
        <w:rPr>
          <w:rFonts w:ascii="Times New Roman" w:hAnsi="Times New Roman" w:cs="Times New Roman"/>
          <w:bCs/>
          <w:sz w:val="28"/>
          <w:szCs w:val="28"/>
        </w:rPr>
        <w:t xml:space="preserve"> </w:t>
      </w:r>
      <w:r w:rsidRPr="00850F52">
        <w:rPr>
          <w:rFonts w:ascii="Times New Roman" w:hAnsi="Times New Roman" w:cs="Times New Roman"/>
          <w:bCs/>
          <w:sz w:val="28"/>
          <w:szCs w:val="28"/>
        </w:rPr>
        <w:t>Опыт миротворческих операций ООН на Ближнем Востоке, в частности в рамках арабо-израильского конфликта, продемонстрировал как сильные стороны, так и ограничения миротворческой деятельности.</w:t>
      </w:r>
    </w:p>
    <w:p w14:paraId="30FE8A62" w14:textId="18D2FFC5" w:rsidR="00850F52" w:rsidRP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Существующая система миротворчества сталкивается с новыми вызовами, требующими адаптации и совершенствования механизмов реагирования на современные конфликты.</w:t>
      </w:r>
      <w:r>
        <w:rPr>
          <w:rFonts w:ascii="Times New Roman" w:hAnsi="Times New Roman" w:cs="Times New Roman"/>
          <w:bCs/>
          <w:sz w:val="28"/>
          <w:szCs w:val="28"/>
        </w:rPr>
        <w:t xml:space="preserve"> </w:t>
      </w:r>
      <w:r w:rsidRPr="00850F52">
        <w:rPr>
          <w:rFonts w:ascii="Times New Roman" w:hAnsi="Times New Roman" w:cs="Times New Roman"/>
          <w:bCs/>
          <w:sz w:val="28"/>
          <w:szCs w:val="28"/>
        </w:rPr>
        <w:t>Необходимо повышать эффективность миротворческих операций, совершенствовать координацию действий различных акторов, привлекать к процессу урегулирования конфликтов все заинтересованные стороны.</w:t>
      </w:r>
      <w:r>
        <w:rPr>
          <w:rFonts w:ascii="Times New Roman" w:hAnsi="Times New Roman" w:cs="Times New Roman"/>
          <w:bCs/>
          <w:sz w:val="28"/>
          <w:szCs w:val="28"/>
        </w:rPr>
        <w:t xml:space="preserve"> </w:t>
      </w:r>
      <w:r w:rsidRPr="00850F52">
        <w:rPr>
          <w:rFonts w:ascii="Times New Roman" w:hAnsi="Times New Roman" w:cs="Times New Roman"/>
          <w:bCs/>
          <w:sz w:val="28"/>
          <w:szCs w:val="28"/>
        </w:rPr>
        <w:t>Важное значение приобретает постконфликтное миростроительство, направленное на восстановление разрушенных войной обществ.</w:t>
      </w:r>
    </w:p>
    <w:p w14:paraId="6E1F3B97" w14:textId="438349A1" w:rsidR="00850F52" w:rsidRDefault="00850F52" w:rsidP="00850F52">
      <w:pPr>
        <w:spacing w:line="360" w:lineRule="auto"/>
        <w:ind w:firstLine="709"/>
        <w:jc w:val="both"/>
        <w:rPr>
          <w:rFonts w:ascii="Times New Roman" w:hAnsi="Times New Roman" w:cs="Times New Roman"/>
          <w:bCs/>
          <w:sz w:val="28"/>
          <w:szCs w:val="28"/>
        </w:rPr>
      </w:pPr>
      <w:r w:rsidRPr="00850F52">
        <w:rPr>
          <w:rFonts w:ascii="Times New Roman" w:hAnsi="Times New Roman" w:cs="Times New Roman"/>
          <w:bCs/>
          <w:sz w:val="28"/>
          <w:szCs w:val="28"/>
        </w:rPr>
        <w:t>Ближний Восток остается регионом с высокой конфликтностью, требующим постоянного внимания и активного участия международного сообщества в миротворческом процессе.</w:t>
      </w:r>
      <w:r>
        <w:rPr>
          <w:rFonts w:ascii="Times New Roman" w:hAnsi="Times New Roman" w:cs="Times New Roman"/>
          <w:bCs/>
          <w:sz w:val="28"/>
          <w:szCs w:val="28"/>
        </w:rPr>
        <w:t xml:space="preserve"> </w:t>
      </w:r>
      <w:r w:rsidRPr="00850F52">
        <w:rPr>
          <w:rFonts w:ascii="Times New Roman" w:hAnsi="Times New Roman" w:cs="Times New Roman"/>
          <w:bCs/>
          <w:sz w:val="28"/>
          <w:szCs w:val="28"/>
        </w:rPr>
        <w:t>Необходимы долгосрочные, комплексные усилия, направленные на устранение причин конфликтов, обеспечение устойчивого мира и безопасности в регионе.</w:t>
      </w:r>
    </w:p>
    <w:p w14:paraId="37060C0E" w14:textId="77777777" w:rsidR="00200C8A" w:rsidRDefault="00200C8A">
      <w:pPr>
        <w:spacing w:line="360" w:lineRule="auto"/>
        <w:ind w:firstLine="709"/>
        <w:jc w:val="both"/>
        <w:rPr>
          <w:rFonts w:ascii="Times New Roman" w:hAnsi="Times New Roman" w:cs="Times New Roman"/>
          <w:sz w:val="28"/>
          <w:szCs w:val="28"/>
        </w:rPr>
      </w:pPr>
    </w:p>
    <w:p w14:paraId="7E0940D6" w14:textId="77777777" w:rsidR="00200C8A" w:rsidRDefault="00132180">
      <w:pPr>
        <w:rPr>
          <w:rFonts w:ascii="Times New Roman" w:hAnsi="Times New Roman" w:cs="Times New Roman"/>
          <w:sz w:val="28"/>
          <w:szCs w:val="28"/>
        </w:rPr>
      </w:pPr>
      <w:r>
        <w:rPr>
          <w:rFonts w:ascii="Times New Roman" w:hAnsi="Times New Roman" w:cs="Times New Roman"/>
          <w:sz w:val="28"/>
          <w:szCs w:val="28"/>
        </w:rPr>
        <w:br w:type="page"/>
      </w:r>
    </w:p>
    <w:p w14:paraId="44095B16" w14:textId="77777777" w:rsidR="00200C8A" w:rsidRDefault="00132180">
      <w:pPr>
        <w:pStyle w:val="1"/>
        <w:spacing w:before="0"/>
        <w:jc w:val="center"/>
        <w:rPr>
          <w:rFonts w:cs="Times New Roman"/>
          <w:szCs w:val="28"/>
        </w:rPr>
      </w:pPr>
      <w:bookmarkStart w:id="6" w:name="_Toc167884530"/>
      <w:r>
        <w:rPr>
          <w:rFonts w:cs="Times New Roman"/>
          <w:szCs w:val="28"/>
        </w:rPr>
        <w:lastRenderedPageBreak/>
        <w:t>ГЛАВА 2. ЗАЩИТА ПРАВ ДЕТЕЙ В ПЕРИОД ВООРУЖЕННЫХ КОНФЛИКТОВ НА БЛИЖНЕМ ВОСТОКЕ</w:t>
      </w:r>
      <w:bookmarkEnd w:id="6"/>
    </w:p>
    <w:p w14:paraId="35F832E2" w14:textId="77777777" w:rsidR="00200C8A" w:rsidRDefault="00200C8A"/>
    <w:p w14:paraId="0DC4E46B" w14:textId="77777777" w:rsidR="00200C8A" w:rsidRDefault="00132180">
      <w:pPr>
        <w:pStyle w:val="2"/>
        <w:spacing w:before="0"/>
        <w:ind w:firstLine="709"/>
        <w:rPr>
          <w:rFonts w:cs="Times New Roman"/>
          <w:szCs w:val="28"/>
        </w:rPr>
      </w:pPr>
      <w:bookmarkStart w:id="7" w:name="_Toc167884531"/>
      <w:r>
        <w:rPr>
          <w:rFonts w:cs="Times New Roman"/>
          <w:szCs w:val="28"/>
        </w:rPr>
        <w:t>Параграф 1. Правовой статус ребенка в международном праве</w:t>
      </w:r>
      <w:bookmarkEnd w:id="7"/>
    </w:p>
    <w:p w14:paraId="557B87F4" w14:textId="77777777" w:rsidR="00200C8A" w:rsidRDefault="00200C8A">
      <w:pPr>
        <w:spacing w:line="360" w:lineRule="auto"/>
        <w:ind w:firstLine="709"/>
        <w:jc w:val="both"/>
        <w:rPr>
          <w:rFonts w:ascii="Times New Roman" w:hAnsi="Times New Roman" w:cs="Times New Roman"/>
          <w:sz w:val="28"/>
          <w:szCs w:val="28"/>
        </w:rPr>
      </w:pPr>
    </w:p>
    <w:p w14:paraId="7F1B867C"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является одним из самых уязвимых частей населения, что является причиной его особого статуса в международном праве, которое формирует ему особые права и свободы вне зависимости от пола, национальности, религии, расы.</w:t>
      </w:r>
    </w:p>
    <w:p w14:paraId="5E0343FF"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провести анализ понятия «ребенок» в международном праве и обозначить его права необходимо обратиться к истории, к началу становления института защиты прав детей. Следует отметить, что права ребенка зафиксированы в нескольких международных документах: в декларациях и в конвенциях по правам человека</w:t>
      </w:r>
      <w:r>
        <w:rPr>
          <w:rFonts w:ascii="Times New Roman" w:hAnsi="Times New Roman" w:cs="Times New Roman"/>
          <w:sz w:val="28"/>
          <w:szCs w:val="28"/>
          <w:vertAlign w:val="superscript"/>
        </w:rPr>
        <w:footnoteReference w:id="69"/>
      </w:r>
      <w:r>
        <w:rPr>
          <w:rFonts w:ascii="Times New Roman" w:hAnsi="Times New Roman" w:cs="Times New Roman"/>
          <w:sz w:val="28"/>
          <w:szCs w:val="28"/>
        </w:rPr>
        <w:t xml:space="preserve">. Такими являются: Всеобщая декларация прав человека от 1948 года, принятая в ее развитие Советом Европы Европейская Конвенция о защите прав и основных свобод (1950),  Международный пакт о гражданских и политических правах (1966), Международный пакт об экономических, социальных и культурных правах (1966). </w:t>
      </w:r>
    </w:p>
    <w:p w14:paraId="3E547EB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шагом к становлению института защиты прав детей стали документы с Гаагских конференций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века —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где помимо установления правил ведения войны прописывалась определенная защита детей. Во время Первой мировой войны были предприняты попытки развития института защиты прав детей. Так, благодаря содействию Лиги Наций в 1919 году был создан Комитет детского благополучия. Данный Комитет занимался разработкой мер, принимающихся в отношении рабства, беспризорных детей, торговли детьми</w:t>
      </w:r>
      <w:r>
        <w:rPr>
          <w:rFonts w:ascii="Times New Roman" w:hAnsi="Times New Roman" w:cs="Times New Roman"/>
          <w:sz w:val="28"/>
          <w:szCs w:val="28"/>
          <w:vertAlign w:val="superscript"/>
        </w:rPr>
        <w:footnoteReference w:id="70"/>
      </w:r>
      <w:r>
        <w:rPr>
          <w:rFonts w:ascii="Times New Roman" w:hAnsi="Times New Roman" w:cs="Times New Roman"/>
          <w:sz w:val="28"/>
          <w:szCs w:val="28"/>
        </w:rPr>
        <w:t xml:space="preserve">. Через несколько лет работы в Женеве </w:t>
      </w:r>
      <w:r>
        <w:rPr>
          <w:rFonts w:ascii="Times New Roman" w:hAnsi="Times New Roman" w:cs="Times New Roman"/>
          <w:sz w:val="28"/>
          <w:szCs w:val="28"/>
        </w:rPr>
        <w:lastRenderedPageBreak/>
        <w:t>была принята Декларация прав ребенка (1924) и Конвенция о борьбе с торговлей женщина и детьми (1921). Оба документа выражали международную обеспокоенность положением детей в международно-правовой системе. Конвенция была своего рода первым документом, носившим международно-правовой характер, в области охраны и защиты прав и интересов ребенка, в которой удалось сформировать цели и принципы защиты прав ребенка.</w:t>
      </w:r>
    </w:p>
    <w:p w14:paraId="4A8D9CE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Женевская Декларация о защите гражданского населения во время войны стала первым документом международного уровня, но при этом носила общий характер. Она закрепила 5 принципов: ребенку должны быть предоставлены средства, необходимые для его нормального развития, как физического, так и духовного; голодный ребенок должен быть накормлен; больному ребенку должна быть оказана помощь; ошибающийся ребенок должен быть поправлен; а сирота и бездомный ребенок должны получить приют и поддержку в трудную минуту; ребенок должен получать помощь в тяжелое время испытаний в первую очередь; ребенок должен расти в атмосфере любви и быть защищенным от всех форм эксплуатации; ребенок должен воспитываться в сознании, что его лучшие качества должны служить на пользу другим людям</w:t>
      </w:r>
      <w:r>
        <w:rPr>
          <w:rFonts w:ascii="Times New Roman" w:hAnsi="Times New Roman" w:cs="Times New Roman"/>
          <w:sz w:val="28"/>
          <w:szCs w:val="28"/>
          <w:vertAlign w:val="superscript"/>
        </w:rPr>
        <w:footnoteReference w:id="71"/>
      </w:r>
      <w:r>
        <w:rPr>
          <w:rFonts w:ascii="Times New Roman" w:hAnsi="Times New Roman" w:cs="Times New Roman"/>
          <w:sz w:val="28"/>
          <w:szCs w:val="28"/>
        </w:rPr>
        <w:t xml:space="preserve">. Если говорить коротко, то в Декларации говорится о том, что человечество должно предоставлять детям лучшее, что есть. </w:t>
      </w:r>
    </w:p>
    <w:p w14:paraId="35C917C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обратить внимание на деятельность Международного союза спасения детей — это некоммерческая международная организация, основанная в 1919 году. Ее целью является защита прав детей, обеспечение благополучия и защиты от насилия, эксплуатации и бедности. Организация работает в различных странах мира, предоставляя гуманитарную помощь, образовательные программы, медицинскую помощь и другие виды поддержки детям и их семьям. Данная организация приняла Декларацию по недопущении торговле детьми и их эксплуатации в 1923 году. Именно на основе этого </w:t>
      </w:r>
      <w:r>
        <w:rPr>
          <w:rFonts w:ascii="Times New Roman" w:hAnsi="Times New Roman" w:cs="Times New Roman"/>
          <w:sz w:val="28"/>
          <w:szCs w:val="28"/>
        </w:rPr>
        <w:lastRenderedPageBreak/>
        <w:t>документа позже в 1924 году Лига Наций примет Международную Женевскую Декларацию прав ребенка, которая будет являться достаточно весомым документом</w:t>
      </w:r>
      <w:r>
        <w:rPr>
          <w:rStyle w:val="a8"/>
          <w:rFonts w:ascii="Times New Roman" w:hAnsi="Times New Roman" w:cs="Times New Roman"/>
          <w:sz w:val="28"/>
          <w:szCs w:val="28"/>
        </w:rPr>
        <w:footnoteReference w:id="72"/>
      </w:r>
      <w:r>
        <w:rPr>
          <w:rFonts w:ascii="Times New Roman" w:hAnsi="Times New Roman" w:cs="Times New Roman"/>
          <w:sz w:val="28"/>
          <w:szCs w:val="28"/>
        </w:rPr>
        <w:t>. Она окажет влияние на защиту и охрану прав детей и вызовет немалый интерес со стороны общества.</w:t>
      </w:r>
    </w:p>
    <w:p w14:paraId="7EA1AFD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система международной-правовой защиты прав детей как составная часть сложилась только после Второй мировой войны и была представлена Организаций Объединенных Наций. Уже в 1948 году была принята Всеобщая декларация прав и свобод человека и гражданина, но в ходе развития системы прав человека произошло выделение права защиты детей и образование отдельных институтов. Так, в 1946 году был образован институт международно-правовой защиты детей, в будущем будет носить название Детский фонд Организации Объединенных Наций (ЮНИСЕФ), основные задачи которого включают защиту прав детей, развитие образования, здравоохранения и питания, борьбу с детскими болезнями, бедностью и насилием, а также поддержку детей в чрезвычайных ситуациях и конфликтах. Изначально предполагалось, что данный институт будет временным, но в 1953 году ООН расширила полномочия фонда и продлила срок его работы на неопределенное время</w:t>
      </w:r>
      <w:r>
        <w:rPr>
          <w:rFonts w:ascii="Times New Roman" w:hAnsi="Times New Roman" w:cs="Times New Roman"/>
          <w:sz w:val="28"/>
          <w:szCs w:val="28"/>
          <w:vertAlign w:val="superscript"/>
        </w:rPr>
        <w:footnoteReference w:id="73"/>
      </w:r>
      <w:r>
        <w:rPr>
          <w:rFonts w:ascii="Times New Roman" w:hAnsi="Times New Roman" w:cs="Times New Roman"/>
          <w:sz w:val="28"/>
          <w:szCs w:val="28"/>
        </w:rPr>
        <w:t>. Резолюция ООН 1953 года уделяла особое внимание роли ЮНИСЕФ в слаборазвитых регионах, признавая необходимость усиления усилий по обеспечению благополучия детей в этих областях. Целью было содействие улучшению условий жизни и защите прав детей, особенно в тех регионах, где дети находятся в уязвимом положении из-за бедности, болезней и отсутствия доступа к образованию и здравоохранению</w:t>
      </w:r>
      <w:r>
        <w:rPr>
          <w:rStyle w:val="a8"/>
          <w:rFonts w:ascii="Times New Roman" w:hAnsi="Times New Roman" w:cs="Times New Roman"/>
          <w:sz w:val="28"/>
          <w:szCs w:val="28"/>
        </w:rPr>
        <w:footnoteReference w:id="74"/>
      </w:r>
      <w:r>
        <w:rPr>
          <w:rFonts w:ascii="Times New Roman" w:hAnsi="Times New Roman" w:cs="Times New Roman"/>
          <w:sz w:val="28"/>
          <w:szCs w:val="28"/>
        </w:rPr>
        <w:t>.</w:t>
      </w:r>
    </w:p>
    <w:p w14:paraId="1BE3ABB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1959 году была принята Декларация прав ребенка во всем мире. В данном документе развиваются все те положения, которые были затронуты в </w:t>
      </w:r>
      <w:r>
        <w:rPr>
          <w:rFonts w:ascii="Times New Roman" w:hAnsi="Times New Roman" w:cs="Times New Roman"/>
          <w:sz w:val="28"/>
          <w:szCs w:val="28"/>
        </w:rPr>
        <w:lastRenderedPageBreak/>
        <w:t>предыдущих Декларациях (Женевская конвенция прав ребенка 1924 года и Всеобщая декларация прав человека 1948 года). Таким образом, она расширила до 10 принципов Женевскую конвенцию, впервые употребила термин «интересы ребенка», но основная цель конвенции все же осталась неизменной — защита прав ребенка человечеством. Так, например, принцип 2 закрепляет важную необходимость наилучшего обеспечения защиты правового статуса ребенка: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стать наилучшее обеспечение интересов ребенка»</w:t>
      </w:r>
      <w:r>
        <w:rPr>
          <w:rFonts w:ascii="Times New Roman" w:hAnsi="Times New Roman" w:cs="Times New Roman"/>
          <w:sz w:val="28"/>
          <w:szCs w:val="28"/>
          <w:vertAlign w:val="superscript"/>
        </w:rPr>
        <w:footnoteReference w:id="75"/>
      </w:r>
      <w:r>
        <w:rPr>
          <w:rFonts w:ascii="Times New Roman" w:hAnsi="Times New Roman" w:cs="Times New Roman"/>
          <w:sz w:val="28"/>
          <w:szCs w:val="28"/>
        </w:rPr>
        <w:t xml:space="preserve">. </w:t>
      </w:r>
    </w:p>
    <w:p w14:paraId="083E5E0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временем мировое сообщество продолжает выражать обеспокоенность правовым статусом детей и в 1966 году подписываются следующие Международные документы: пакт «О гражданских и политических правах» и пакт «Об экономических, социальных и культурных правах». Данные документы по аналогии с предыдущими Декларациями также закрепляли ряд положений, непосредственно касающихся защиты прав и обеспечения интересов детей. Например, право на гражданство, регистрацию, защиту со стороны семьи, общества, государства в первом документе (Статья 24)</w:t>
      </w:r>
      <w:r>
        <w:rPr>
          <w:rStyle w:val="a8"/>
          <w:rFonts w:ascii="Times New Roman" w:hAnsi="Times New Roman" w:cs="Times New Roman"/>
          <w:sz w:val="28"/>
          <w:szCs w:val="28"/>
        </w:rPr>
        <w:footnoteReference w:id="76"/>
      </w:r>
      <w:r>
        <w:rPr>
          <w:rFonts w:ascii="Times New Roman" w:hAnsi="Times New Roman" w:cs="Times New Roman"/>
          <w:sz w:val="28"/>
          <w:szCs w:val="28"/>
        </w:rPr>
        <w:t>.  Другой документ обращает внимание на важность защиты детей и подростков от экономической и социальной эксплуатации, а также подчеркивает право родителей обеспечивать религиозное и нравственное воспитание своих детей в соответствии с собственными убеждениями (Статья 10 и 13)</w:t>
      </w:r>
      <w:r>
        <w:rPr>
          <w:rStyle w:val="a8"/>
          <w:rFonts w:ascii="Times New Roman" w:hAnsi="Times New Roman" w:cs="Times New Roman"/>
          <w:sz w:val="28"/>
          <w:szCs w:val="28"/>
        </w:rPr>
        <w:footnoteReference w:id="77"/>
      </w:r>
      <w:r>
        <w:rPr>
          <w:rFonts w:ascii="Times New Roman" w:hAnsi="Times New Roman" w:cs="Times New Roman"/>
          <w:sz w:val="28"/>
          <w:szCs w:val="28"/>
        </w:rPr>
        <w:t>.</w:t>
      </w:r>
    </w:p>
    <w:p w14:paraId="5BA9D2E9"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Следующим важным документом, который позволил определить его как первый международный акт, закрепивший провозглашение интересов и прав ребенка как самостоятельно субъекта правоотношений, стала Конвенция о правах ребенка 1989 года</w:t>
      </w:r>
      <w:r>
        <w:rPr>
          <w:rStyle w:val="a8"/>
          <w:rFonts w:ascii="Times New Roman" w:hAnsi="Times New Roman" w:cs="Times New Roman"/>
          <w:sz w:val="28"/>
          <w:szCs w:val="28"/>
        </w:rPr>
        <w:footnoteReference w:id="78"/>
      </w:r>
      <w:r>
        <w:rPr>
          <w:rFonts w:ascii="Times New Roman" w:hAnsi="Times New Roman" w:cs="Times New Roman"/>
          <w:sz w:val="28"/>
          <w:szCs w:val="28"/>
        </w:rPr>
        <w:t>. Данный документ признает права детей на выживание, развитие, защиту и участие в обществе. Она устанавливает основные принципы защиты прав ребенка, включая интересы ребенка как основу принятия решений, защиту от насилия и эксплуатации, доступ к образованию и здравоохранению. Конвенция также предусматривает меры по обеспечению контроля за соблюдением прав детей. С инновационным механизмом периодической отчетности на международном уровне Конвенция стала отправной точкой для новой формы сотрудничества государств в области соблюдения международных обязательств по защите прав детей. Многие страны Ближнего Востока, такие как Израиль, Иордания, Ливан, Объединенные Арабские Эмираты, Катар, Саудовская Аравия, Йемен и Оман, ратифицировали Конвенцию о правах ребенка 1989 года. Эти страны обязались соблюдать международные стандарты по защите прав детей, предоставляя им защиту, заботу, образование и возможности для полноценного развития в соответствии с нормами Конвенции.</w:t>
      </w:r>
    </w:p>
    <w:p w14:paraId="1D0D2078"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всего вышесказанного можно сделать вывод о правовом статусе ребенка. Одна из первых Деклараций — Женевская, уже определяла правовой статус ребенка, но, к сожалению, не предусматривала четких обязательств государств в сфере защиты их прав, только призывала к их благополучию. Со временем документы дополнялись, а принципы расширялись, что позволило выявить ребенка как отдельный субъект правоотношений и обеспечить ему законную реализацию его прав и свобод. Конвенция о правах ребенка 1989 года наложила на государства обязательства по защите прав и интересов детей. Она признала, что дети являются обладателями собственных прав и включила такие принципы, как право на выживание, развитие, и защиту от насилия. </w:t>
      </w:r>
      <w:r>
        <w:rPr>
          <w:rFonts w:ascii="Times New Roman" w:hAnsi="Times New Roman" w:cs="Times New Roman"/>
          <w:sz w:val="28"/>
          <w:szCs w:val="28"/>
        </w:rPr>
        <w:lastRenderedPageBreak/>
        <w:t>концу 1990 года, 57 государств уже присоединились к Конвенции, став ее участниками. На Всемирной конференции по правам человека в Вене в 1993 году участники заявили, что их целью является всемирная ратификация Конвенции к 1995 году. К 31 декабря 1995 года уже 185 стран ратифицировали Конвенцию, что стало исключительным событием в области законодательства по правам человека</w:t>
      </w:r>
      <w:r>
        <w:rPr>
          <w:rStyle w:val="a8"/>
          <w:rFonts w:ascii="Times New Roman" w:hAnsi="Times New Roman" w:cs="Times New Roman"/>
          <w:sz w:val="28"/>
          <w:szCs w:val="28"/>
        </w:rPr>
        <w:footnoteReference w:id="79"/>
      </w:r>
      <w:r>
        <w:rPr>
          <w:rFonts w:ascii="Times New Roman" w:hAnsi="Times New Roman" w:cs="Times New Roman"/>
          <w:sz w:val="28"/>
          <w:szCs w:val="28"/>
        </w:rPr>
        <w:t>.</w:t>
      </w:r>
    </w:p>
    <w:p w14:paraId="1BA35DAF" w14:textId="77777777" w:rsidR="00200C8A" w:rsidRDefault="00200C8A">
      <w:pPr>
        <w:spacing w:line="360" w:lineRule="auto"/>
        <w:ind w:firstLine="709"/>
        <w:jc w:val="both"/>
        <w:rPr>
          <w:rFonts w:ascii="Times New Roman" w:hAnsi="Times New Roman" w:cs="Times New Roman"/>
          <w:sz w:val="28"/>
          <w:szCs w:val="28"/>
        </w:rPr>
      </w:pPr>
    </w:p>
    <w:p w14:paraId="654DBDFE" w14:textId="77777777" w:rsidR="00200C8A" w:rsidRDefault="00132180">
      <w:pPr>
        <w:pStyle w:val="2"/>
        <w:spacing w:before="0"/>
        <w:ind w:firstLine="709"/>
        <w:rPr>
          <w:rFonts w:cs="Times New Roman"/>
          <w:szCs w:val="28"/>
        </w:rPr>
      </w:pPr>
      <w:bookmarkStart w:id="8" w:name="_Toc102218830"/>
      <w:bookmarkStart w:id="9" w:name="_Toc167884532"/>
      <w:r>
        <w:rPr>
          <w:rFonts w:cs="Times New Roman"/>
          <w:szCs w:val="28"/>
        </w:rPr>
        <w:t>Параграф 2. Принцип особой защиты детей в период вооруженных конфликтов</w:t>
      </w:r>
      <w:bookmarkEnd w:id="8"/>
      <w:bookmarkEnd w:id="9"/>
      <w:r>
        <w:rPr>
          <w:rFonts w:cs="Times New Roman"/>
          <w:szCs w:val="28"/>
        </w:rPr>
        <w:t xml:space="preserve"> </w:t>
      </w:r>
    </w:p>
    <w:p w14:paraId="727E94AF" w14:textId="77777777" w:rsidR="00200C8A" w:rsidRDefault="00200C8A">
      <w:pPr>
        <w:spacing w:line="360" w:lineRule="auto"/>
        <w:ind w:firstLine="709"/>
        <w:jc w:val="both"/>
        <w:rPr>
          <w:rFonts w:ascii="Times New Roman" w:hAnsi="Times New Roman" w:cs="Times New Roman"/>
          <w:sz w:val="28"/>
          <w:szCs w:val="28"/>
        </w:rPr>
      </w:pPr>
    </w:p>
    <w:p w14:paraId="7D1AEE7D"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детей, оказавшихся в вооруженном конфликте, носит глобальный международный характер, следовательно данная проблема требует сотрудничества и поиска путей решения. В соответствии с нормами международного гуманитарного права, детям, как уязвимой группе населения, должна быть обеспечена защита, в том числе право на уход и помощь, обеспечение воссоединение семей, временная эвакуация детей в целях их безопасности и защита прав детей, находящихся под арестом или задержанием</w:t>
      </w:r>
      <w:r>
        <w:rPr>
          <w:rStyle w:val="a8"/>
          <w:rFonts w:ascii="Times New Roman" w:hAnsi="Times New Roman" w:cs="Times New Roman"/>
          <w:sz w:val="28"/>
          <w:szCs w:val="28"/>
        </w:rPr>
        <w:footnoteReference w:id="80"/>
      </w:r>
      <w:r>
        <w:rPr>
          <w:rFonts w:ascii="Times New Roman" w:hAnsi="Times New Roman" w:cs="Times New Roman"/>
          <w:sz w:val="28"/>
          <w:szCs w:val="28"/>
        </w:rPr>
        <w:t>.</w:t>
      </w:r>
    </w:p>
    <w:p w14:paraId="0D3C276D"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ООН подтвердила более 24 000 случаев серьезных нарушений прав детей. Были выявлены следующие нарушения прав детей: убийства, сексуальное насилие, отказ в доступе гуманитарной помощи, вербовка детей, а также похищения. Данный показатель превышает предыдущие показатели от 2010 года более чем в два с половиной раза. В 2019 году Генриетта Фор, Исполнительный директор ЮНИСЕФ отметила, что «Конфликты в различных частях мира становятся все более продолжительными, все более кровопролитными и уносят все большее число молодых жизней. Насильственные действия в отношении детей не </w:t>
      </w:r>
      <w:r>
        <w:rPr>
          <w:rFonts w:ascii="Times New Roman" w:hAnsi="Times New Roman" w:cs="Times New Roman"/>
          <w:sz w:val="28"/>
          <w:szCs w:val="28"/>
        </w:rPr>
        <w:lastRenderedPageBreak/>
        <w:t>прекращаются, поскольку воюющие стороны пренебрегают одним из основных правил войны: необходимостью защиты детей. На каждый акт насилия в отношении детей, который широко освещается и вызывает негодование, приходится множество других, о которых ничего не сообщается»</w:t>
      </w:r>
      <w:r>
        <w:rPr>
          <w:rFonts w:ascii="Times New Roman" w:hAnsi="Times New Roman" w:cs="Times New Roman"/>
          <w:sz w:val="28"/>
          <w:szCs w:val="28"/>
          <w:vertAlign w:val="superscript"/>
        </w:rPr>
        <w:footnoteReference w:id="81"/>
      </w:r>
      <w:r>
        <w:rPr>
          <w:rFonts w:ascii="Times New Roman" w:hAnsi="Times New Roman" w:cs="Times New Roman"/>
          <w:sz w:val="28"/>
          <w:szCs w:val="28"/>
        </w:rPr>
        <w:t>. Так, в 2018 были убиты и ранены около 12 000 детей</w:t>
      </w:r>
      <w:r>
        <w:rPr>
          <w:rFonts w:ascii="Times New Roman" w:hAnsi="Times New Roman" w:cs="Times New Roman"/>
          <w:sz w:val="28"/>
          <w:szCs w:val="28"/>
          <w:vertAlign w:val="superscript"/>
        </w:rPr>
        <w:footnoteReference w:id="82"/>
      </w:r>
      <w:r>
        <w:rPr>
          <w:rFonts w:ascii="Times New Roman" w:hAnsi="Times New Roman" w:cs="Times New Roman"/>
          <w:sz w:val="28"/>
          <w:szCs w:val="28"/>
        </w:rPr>
        <w:t>. Большинство из них погибло в результате ударов с авиатехники и обстрелов, в том числе и ракетных. В следующем году данные о пострадавших детях только росли, однако, следует понимать, что фактические показатели смертности могут быть намного выше. С начала обострения палестино-израильского конфликта в секторе Газа более 2,3 тысяч детей погибли и более 5,3 тысячи получили ранения, по данным Детского фонда ООН (ЮНИСЕФ)</w:t>
      </w:r>
      <w:r>
        <w:rPr>
          <w:rStyle w:val="a8"/>
          <w:rFonts w:ascii="Times New Roman" w:hAnsi="Times New Roman" w:cs="Times New Roman"/>
          <w:sz w:val="28"/>
          <w:szCs w:val="28"/>
        </w:rPr>
        <w:footnoteReference w:id="83"/>
      </w:r>
      <w:r>
        <w:rPr>
          <w:rFonts w:ascii="Times New Roman" w:hAnsi="Times New Roman" w:cs="Times New Roman"/>
          <w:sz w:val="28"/>
          <w:szCs w:val="28"/>
        </w:rPr>
        <w:t xml:space="preserve">. </w:t>
      </w:r>
    </w:p>
    <w:p w14:paraId="57C1375E"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Необходимая защита детей во время вооруженных конфликтов представляет собой комплекс нормативно-правовых актов, основными среди которых являются: нормы обычного гуманитарного права; IV Женевская Конвенция о защите гражданского населения во время войны 1949 г., Дополнительные протоколы I и II к Женевским конвенциям 1977 г., Конвенция о правах ребенка 1989 г., Конвенция о наихудших формах детского труда 1999 г., Факультативный протокол к Конвенции о правах ребенка, касающийся участи детей в вооруженных конфликтах</w:t>
      </w:r>
      <w:r>
        <w:rPr>
          <w:rFonts w:ascii="Times New Roman" w:hAnsi="Times New Roman" w:cs="Times New Roman"/>
          <w:sz w:val="28"/>
          <w:szCs w:val="28"/>
          <w:vertAlign w:val="superscript"/>
        </w:rPr>
        <w:footnoteReference w:id="84"/>
      </w:r>
      <w:r>
        <w:rPr>
          <w:rFonts w:ascii="Times New Roman" w:hAnsi="Times New Roman" w:cs="Times New Roman"/>
          <w:sz w:val="28"/>
          <w:szCs w:val="28"/>
        </w:rPr>
        <w:t xml:space="preserve"> 2000 г. </w:t>
      </w:r>
    </w:p>
    <w:p w14:paraId="2A7608E3"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понять до какого возраста человек будет являться ребенком, Конвенция о правах ребенка, принятая резолюцией 44/25 Генеральной Ассамблеи от 20 ноября 1989 года, дает такое определение «ребенка»: ребенком является каждое человеческое существо до достижения 18-летнего возраста, если по закону, применимому к данному ребенку, он не достигает </w:t>
      </w:r>
      <w:r>
        <w:rPr>
          <w:rFonts w:ascii="Times New Roman" w:hAnsi="Times New Roman" w:cs="Times New Roman"/>
          <w:sz w:val="28"/>
          <w:szCs w:val="28"/>
        </w:rPr>
        <w:lastRenderedPageBreak/>
        <w:t>совершеннолетия ранее</w:t>
      </w:r>
      <w:r>
        <w:rPr>
          <w:rFonts w:ascii="Times New Roman" w:hAnsi="Times New Roman" w:cs="Times New Roman"/>
          <w:sz w:val="28"/>
          <w:szCs w:val="28"/>
          <w:vertAlign w:val="superscript"/>
        </w:rPr>
        <w:footnoteReference w:id="85"/>
      </w:r>
      <w:r>
        <w:rPr>
          <w:rFonts w:ascii="Times New Roman" w:hAnsi="Times New Roman" w:cs="Times New Roman"/>
          <w:sz w:val="28"/>
          <w:szCs w:val="28"/>
        </w:rPr>
        <w:t>. В свою очередь, Международное гуманитарное право предусматривает общую и особую защиту детей, не принимающих непосредственного участия в военных действиях, а также общую и особую защиту детей, подпадающих под категорию комбатантов</w:t>
      </w:r>
      <w:r>
        <w:rPr>
          <w:rFonts w:ascii="Times New Roman" w:hAnsi="Times New Roman" w:cs="Times New Roman"/>
          <w:sz w:val="28"/>
          <w:szCs w:val="28"/>
          <w:vertAlign w:val="superscript"/>
        </w:rPr>
        <w:footnoteReference w:id="86"/>
      </w:r>
      <w:r>
        <w:rPr>
          <w:rFonts w:ascii="Times New Roman" w:hAnsi="Times New Roman" w:cs="Times New Roman"/>
          <w:sz w:val="28"/>
          <w:szCs w:val="28"/>
        </w:rPr>
        <w:t xml:space="preserve">. </w:t>
      </w:r>
    </w:p>
    <w:p w14:paraId="0D3FA9FC"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являются жертвами преступлений по международному праву. Они могут стать жертвами любых преступных деяний, подпадающих под юрисдикцию Международного уголовного суда (МУС). В свою очередь МУС, специальные трибуналы, национальные суды и другие механизмы правосудия должны активно расследовать и привлекать к ответственности лиц, совершающих преступления против детей в соответствии с международным правом</w:t>
      </w:r>
      <w:r>
        <w:rPr>
          <w:rStyle w:val="a8"/>
          <w:rFonts w:ascii="Times New Roman" w:hAnsi="Times New Roman" w:cs="Times New Roman"/>
          <w:sz w:val="28"/>
          <w:szCs w:val="28"/>
        </w:rPr>
        <w:footnoteReference w:id="87"/>
      </w:r>
      <w:r>
        <w:rPr>
          <w:rFonts w:ascii="Times New Roman" w:hAnsi="Times New Roman" w:cs="Times New Roman"/>
          <w:sz w:val="28"/>
          <w:szCs w:val="28"/>
        </w:rPr>
        <w:t>.</w:t>
      </w:r>
    </w:p>
    <w:p w14:paraId="5E68E0E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1999 году, с принятием резолюции по вопросам о детях и вооруженных конфликтах, Генеральный Секретарь ООН выявил шесть серьезных нарушений, совершенных над детьми в ходе вооруженного конфликта</w:t>
      </w:r>
      <w:r>
        <w:rPr>
          <w:rFonts w:ascii="Times New Roman" w:hAnsi="Times New Roman" w:cs="Times New Roman"/>
          <w:sz w:val="28"/>
          <w:szCs w:val="28"/>
          <w:vertAlign w:val="superscript"/>
        </w:rPr>
        <w:footnoteReference w:id="88"/>
      </w:r>
      <w:r>
        <w:rPr>
          <w:rFonts w:ascii="Times New Roman" w:hAnsi="Times New Roman" w:cs="Times New Roman"/>
          <w:sz w:val="28"/>
          <w:szCs w:val="28"/>
        </w:rPr>
        <w:t xml:space="preserve">. Данный документ был написан исходя из мониторингов, проверок и серьезности последствий военных действий для жизней детей.  Правовая основа этих нарушений лежит в соответствующем международном праве, которое в свою очередь, охватывает международное гуманитарное право, международное право в области прав человека и международное уголовное право. Документ постулирует об уважении всего спектра прав детей, экономических, социальных и культурных, а также политических и гражданских прав. </w:t>
      </w:r>
    </w:p>
    <w:p w14:paraId="78887B71" w14:textId="77777777" w:rsidR="00200C8A" w:rsidRDefault="00132180">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Вербовка и использование детей вооруженными силами и вооруженными группами. </w:t>
      </w:r>
    </w:p>
    <w:p w14:paraId="26F49E7B"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детей в вооруженных конфликтах, с точки зрения их осознания данного положения, может быть прямое или опосредованное. Прямое же участие детей в вооруженных конфликтах в качестве комбатантов, их вербовка и вытекающие оттуда психологическое и физическое насилие, являются настоящей проблемой современности. Особенно ярко эта проблема отражается на африканском континенте, в исламских странах, поскольку именно в этих регионах высоко активизирована деятельность радикально террористических организаций</w:t>
      </w:r>
      <w:r>
        <w:rPr>
          <w:rFonts w:ascii="Times New Roman" w:hAnsi="Times New Roman" w:cs="Times New Roman"/>
          <w:sz w:val="28"/>
          <w:szCs w:val="28"/>
          <w:vertAlign w:val="superscript"/>
        </w:rPr>
        <w:footnoteReference w:id="89"/>
      </w:r>
      <w:r>
        <w:rPr>
          <w:rFonts w:ascii="Times New Roman" w:hAnsi="Times New Roman" w:cs="Times New Roman"/>
          <w:sz w:val="28"/>
          <w:szCs w:val="28"/>
        </w:rPr>
        <w:t>. Чтобы проиллюстрировать данную проблему приведем пример деятельности незаконной группировки ИГИЛ по вербовке детей опираясь на исследования доктора из Вашингтонского института ближневосточной политики — Дж. </w:t>
      </w:r>
      <w:proofErr w:type="spellStart"/>
      <w:r>
        <w:rPr>
          <w:rFonts w:ascii="Times New Roman" w:hAnsi="Times New Roman" w:cs="Times New Roman"/>
          <w:sz w:val="28"/>
          <w:szCs w:val="28"/>
        </w:rPr>
        <w:t>Олидорта</w:t>
      </w:r>
      <w:proofErr w:type="spellEnd"/>
      <w:r>
        <w:rPr>
          <w:rFonts w:ascii="Times New Roman" w:hAnsi="Times New Roman" w:cs="Times New Roman"/>
          <w:sz w:val="28"/>
          <w:szCs w:val="28"/>
          <w:vertAlign w:val="superscript"/>
        </w:rPr>
        <w:footnoteReference w:id="90"/>
      </w:r>
      <w:r>
        <w:rPr>
          <w:rFonts w:ascii="Times New Roman" w:hAnsi="Times New Roman" w:cs="Times New Roman"/>
          <w:sz w:val="28"/>
          <w:szCs w:val="28"/>
        </w:rPr>
        <w:t>. Он утверждает, что учебный план ИГИЛ делится на две части. Первая говорит о нравственных ценностях, традиционных темах, изучаются религиозные аспекты, основные положения мусульманской идеологии — вся первая часть опирается на Коран. Вторая часть отведена физической подготовке, изучению аспектам базовых знаний истории, математики, географии и других наук, которые по мнению незаконной группировки, являются второстепенными. В случае если ребенок оказался психологически устойчивым, то вербовщики прибегают к таким методам как запугивание, угрозам или даже насилию. В своей работе Дж. </w:t>
      </w:r>
      <w:proofErr w:type="spellStart"/>
      <w:r>
        <w:rPr>
          <w:rFonts w:ascii="Times New Roman" w:hAnsi="Times New Roman" w:cs="Times New Roman"/>
          <w:sz w:val="28"/>
          <w:szCs w:val="28"/>
        </w:rPr>
        <w:t>Олидорт</w:t>
      </w:r>
      <w:proofErr w:type="spellEnd"/>
      <w:r>
        <w:rPr>
          <w:rFonts w:ascii="Times New Roman" w:hAnsi="Times New Roman" w:cs="Times New Roman"/>
          <w:sz w:val="28"/>
          <w:szCs w:val="28"/>
        </w:rPr>
        <w:t xml:space="preserve"> отмечает случаи, когда члены ИГИЛ замаривают детей голодом, тем самым заставляя их мучительно умирать на глазах у родных. </w:t>
      </w:r>
    </w:p>
    <w:p w14:paraId="1170950D"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Конвенция о правах ребенка вела запрет на призыв на службу в свои вооруженные силы любого лица, не достигшего 15-летнего возраста (Статья 38), некоторые дети берутся за оружие добровольно</w:t>
      </w:r>
      <w:r>
        <w:rPr>
          <w:rFonts w:ascii="Times New Roman" w:hAnsi="Times New Roman" w:cs="Times New Roman"/>
          <w:sz w:val="28"/>
          <w:szCs w:val="28"/>
          <w:vertAlign w:val="superscript"/>
        </w:rPr>
        <w:footnoteReference w:id="91"/>
      </w:r>
      <w:r>
        <w:rPr>
          <w:rFonts w:ascii="Times New Roman" w:hAnsi="Times New Roman" w:cs="Times New Roman"/>
          <w:sz w:val="28"/>
          <w:szCs w:val="28"/>
        </w:rPr>
        <w:t>. Дети с ранних лет, когда их психика не до конца установлена, способны убивать и думают, что в разрушенных городах им ничего не остается, как совершать военные подвиги. Прямое участие молодежи в военных действия является грубым нарушением прав детей. Однако, следуя отчетам наблюдателям, в ООН не сильно озабочены данной проблемой несмотря на то, что в Сирии погибло около трех тысяч детей</w:t>
      </w:r>
      <w:r>
        <w:rPr>
          <w:rFonts w:ascii="Times New Roman" w:hAnsi="Times New Roman" w:cs="Times New Roman"/>
          <w:sz w:val="28"/>
          <w:szCs w:val="28"/>
          <w:vertAlign w:val="superscript"/>
        </w:rPr>
        <w:footnoteReference w:id="92"/>
      </w:r>
    </w:p>
    <w:p w14:paraId="2712C853" w14:textId="77777777" w:rsidR="00200C8A" w:rsidRDefault="00132180">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Убийство и калечение детей.</w:t>
      </w:r>
    </w:p>
    <w:p w14:paraId="169BDF43"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Запрет насилия в отношении гражданских лиц, включая детей, в частности убийства, жесткое обращение и пытки, являются принципом обычного Международного права. Также запрет насилия закреплен в Женевских конвенциях (Статья 3). Несмотря на то, что запрет является обязательным как для правительственных вооруженных сил, так и для негосударственных вооруженных групп, насилие во время вооруженных конфликтов, все равно имеет место быть</w:t>
      </w:r>
      <w:r>
        <w:rPr>
          <w:rFonts w:ascii="Times New Roman" w:hAnsi="Times New Roman" w:cs="Times New Roman"/>
          <w:sz w:val="28"/>
          <w:szCs w:val="28"/>
          <w:vertAlign w:val="superscript"/>
        </w:rPr>
        <w:footnoteReference w:id="93"/>
      </w:r>
      <w:r>
        <w:rPr>
          <w:rFonts w:ascii="Times New Roman" w:hAnsi="Times New Roman" w:cs="Times New Roman"/>
          <w:sz w:val="28"/>
          <w:szCs w:val="28"/>
        </w:rPr>
        <w:t xml:space="preserve">.  </w:t>
      </w:r>
    </w:p>
    <w:p w14:paraId="74D0CF4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Организаций Объединенных Наций были введены принципы права вооруженных конфликтов — принципы «различия» и «соразмерности»</w:t>
      </w:r>
      <w:r>
        <w:rPr>
          <w:rFonts w:ascii="Times New Roman" w:hAnsi="Times New Roman" w:cs="Times New Roman"/>
          <w:sz w:val="28"/>
          <w:szCs w:val="28"/>
          <w:vertAlign w:val="superscript"/>
        </w:rPr>
        <w:footnoteReference w:id="94"/>
      </w:r>
      <w:r>
        <w:rPr>
          <w:rFonts w:ascii="Times New Roman" w:hAnsi="Times New Roman" w:cs="Times New Roman"/>
          <w:sz w:val="28"/>
          <w:szCs w:val="28"/>
        </w:rPr>
        <w:t xml:space="preserve">.  Данные принципы направлены на защиту граждан от последствий военных действий и запрещают неизбирательные и несоразмерные и прямые военные нападения на мирное население. Они применяются как к правительственным вооруженным силам, так и к негосударственным вооруженным группам. </w:t>
      </w:r>
    </w:p>
    <w:p w14:paraId="09ACAAA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«соразмерности» запрещает военные нападения, если они приводят к гибели или ранению гражданского населения или же нанесению ущерба гражданском объектам, которые являются чрезмерным по сравнению с конкретными и непосредственным военным преимуществом, ожидаемым от нападения. Принцип «различия» постулирует о различии сторон в конфликте, нападение на мирное население категорически запрещено. </w:t>
      </w:r>
    </w:p>
    <w:p w14:paraId="401B12F2"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Международное право в области прав человека подчеркивает первостепенную важность «права на жизнь, свободу и личную неприкосновенность». В свою очередь, государства должны нести ответственность за обеспечение того, чтобы эти права учитывались, защищались и соблюдались</w:t>
      </w:r>
    </w:p>
    <w:p w14:paraId="69B29EAF" w14:textId="77777777" w:rsidR="00200C8A" w:rsidRDefault="00132180">
      <w:pPr>
        <w:spacing w:line="360" w:lineRule="auto"/>
        <w:ind w:left="709"/>
        <w:jc w:val="both"/>
        <w:rPr>
          <w:rFonts w:ascii="Times New Roman" w:hAnsi="Times New Roman" w:cs="Times New Roman"/>
          <w:i/>
          <w:iCs/>
          <w:sz w:val="28"/>
          <w:szCs w:val="28"/>
        </w:rPr>
      </w:pPr>
      <w:r>
        <w:rPr>
          <w:rFonts w:ascii="Times New Roman" w:hAnsi="Times New Roman" w:cs="Times New Roman"/>
          <w:i/>
          <w:iCs/>
          <w:sz w:val="28"/>
          <w:szCs w:val="28"/>
        </w:rPr>
        <w:t xml:space="preserve">Сексуальное насилие в отношении детей.  </w:t>
      </w:r>
    </w:p>
    <w:p w14:paraId="047E9870"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этим нарушением понимается акт сексуального характера, совершенный в отношении ребенка и включающий изнасилование, сексуальное насилие иного рода, обращение в сексуальное рабство, принуждение к проституции, заключение брака по принуждению, беременность и аборт или принудительную стерилизацию.  </w:t>
      </w:r>
    </w:p>
    <w:p w14:paraId="07AAB3A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77(1) Дополнительного протокола I к Женевским конвенциям гласит о том, что «дети пользуются особым уважением и должны быть защищены от любых форм непристойного нападения. Однако, в сети Интернет все чаще стали появляться истории потерпевших, воспоминания и рассекреченные документы, касающиеся этой острой темы. Несмотря на всю болезненность и сложность темы сексуального насилия детей во время вооруженных конфликтов, исследования, сбор информации и поиск путей решения этой проблемы начали появляться еще в 1970-е годы</w:t>
      </w:r>
      <w:r>
        <w:rPr>
          <w:rFonts w:ascii="Times New Roman" w:hAnsi="Times New Roman" w:cs="Times New Roman"/>
          <w:sz w:val="28"/>
          <w:szCs w:val="28"/>
          <w:vertAlign w:val="superscript"/>
        </w:rPr>
        <w:footnoteReference w:id="95"/>
      </w:r>
      <w:r>
        <w:rPr>
          <w:rFonts w:ascii="Times New Roman" w:hAnsi="Times New Roman" w:cs="Times New Roman"/>
          <w:sz w:val="28"/>
          <w:szCs w:val="28"/>
        </w:rPr>
        <w:t xml:space="preserve">. </w:t>
      </w:r>
    </w:p>
    <w:p w14:paraId="3ABA61D6" w14:textId="77777777" w:rsidR="00200C8A" w:rsidRDefault="00132180">
      <w:pPr>
        <w:spacing w:line="360" w:lineRule="auto"/>
        <w:ind w:left="709"/>
        <w:jc w:val="both"/>
        <w:rPr>
          <w:rFonts w:ascii="Times New Roman" w:hAnsi="Times New Roman" w:cs="Times New Roman"/>
          <w:i/>
          <w:iCs/>
          <w:sz w:val="28"/>
          <w:szCs w:val="28"/>
        </w:rPr>
      </w:pPr>
      <w:r>
        <w:rPr>
          <w:rFonts w:ascii="Times New Roman" w:hAnsi="Times New Roman" w:cs="Times New Roman"/>
          <w:i/>
          <w:iCs/>
          <w:sz w:val="28"/>
          <w:szCs w:val="28"/>
        </w:rPr>
        <w:t>Нападение на школы и больницы.</w:t>
      </w:r>
    </w:p>
    <w:p w14:paraId="1B481E9E"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Школы и больницы — это гражданские учреждения, которые часто предоставляют убежище и защиту, где заботятся о потребностях детей и их семей во время вооруженных конфликтов. Нападения на данные значимые гражданские объекты, в принципе, являются нарушением норм Международного гуманитарного права. </w:t>
      </w:r>
    </w:p>
    <w:p w14:paraId="38CB5F00"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4-я Женевская конвенция запрещает нападать на гражданские объекты, подчеркивая важность школ и больниц для гражданского населения, особенно детей. Преднамеренное нанесение ударов по школам или больницам в отсутствие военной необходимости запрещено в соответствии с общим правовым принципом разграничения, означающим, что гражданские объекты должны быть отделены от военных объектов и защищены от последствий военных операций. Это обычная норма международного права, применимая ко всем сторонам конфликта во всех ситуациях. </w:t>
      </w:r>
    </w:p>
    <w:p w14:paraId="6D08676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Множество стран включили предписание о запрете нападения на школы или больницы в национальное законодательство и военные инструкции, регулирующие поведение их вооруженных сил. Однако если нападение на гражданское учреждение все же было совершено, то следуя Римскому статуту, который расширяет уголовную ответственность за данные действия, предоставляется четкая юрисдикция для судебного преследования и наказания тех, кто преднамеренно нападает на школы или больницы во время вооруженного конфликта</w:t>
      </w:r>
      <w:r>
        <w:rPr>
          <w:rFonts w:ascii="Times New Roman" w:hAnsi="Times New Roman" w:cs="Times New Roman"/>
          <w:sz w:val="28"/>
          <w:szCs w:val="28"/>
          <w:vertAlign w:val="superscript"/>
        </w:rPr>
        <w:footnoteReference w:id="96"/>
      </w:r>
      <w:r>
        <w:rPr>
          <w:rFonts w:ascii="Times New Roman" w:hAnsi="Times New Roman" w:cs="Times New Roman"/>
          <w:sz w:val="28"/>
          <w:szCs w:val="28"/>
        </w:rPr>
        <w:t>. Такие действия приравниваются к военным преступлениям, независимо от того, происходят ли они во время международного или немеждународного вооруженного конфликта.</w:t>
      </w:r>
    </w:p>
    <w:p w14:paraId="7673C38A" w14:textId="77777777" w:rsidR="00200C8A" w:rsidRDefault="00132180">
      <w:pPr>
        <w:spacing w:line="360" w:lineRule="auto"/>
        <w:ind w:left="709"/>
        <w:jc w:val="both"/>
        <w:rPr>
          <w:rFonts w:ascii="Times New Roman" w:hAnsi="Times New Roman" w:cs="Times New Roman"/>
          <w:i/>
          <w:iCs/>
          <w:sz w:val="28"/>
          <w:szCs w:val="28"/>
        </w:rPr>
      </w:pPr>
      <w:r>
        <w:rPr>
          <w:rFonts w:ascii="Times New Roman" w:hAnsi="Times New Roman" w:cs="Times New Roman"/>
          <w:i/>
          <w:iCs/>
          <w:sz w:val="28"/>
          <w:szCs w:val="28"/>
        </w:rPr>
        <w:t>Похищение детей.</w:t>
      </w:r>
    </w:p>
    <w:p w14:paraId="52217F5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проблема подразумевает под собой незаконный захват, удержание или насильственное исчезновение ребенка с целью его любой эксплуатации. В частности, в эксплуатацию ребенка входит вербовка, привлечение к участию в военных действиях, в также в действиях сексуального характера, принудительный труд.  </w:t>
      </w:r>
    </w:p>
    <w:p w14:paraId="6A1F105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Похищение также может быть приравнено к «насильственному исчезновению» и, следовательно, запрещено несколькими международно-правовыми документами</w:t>
      </w:r>
      <w:r>
        <w:rPr>
          <w:rFonts w:ascii="Times New Roman" w:hAnsi="Times New Roman" w:cs="Times New Roman"/>
          <w:sz w:val="28"/>
          <w:szCs w:val="28"/>
          <w:vertAlign w:val="superscript"/>
        </w:rPr>
        <w:footnoteReference w:id="97"/>
      </w:r>
      <w:r>
        <w:rPr>
          <w:rFonts w:ascii="Times New Roman" w:hAnsi="Times New Roman" w:cs="Times New Roman"/>
          <w:sz w:val="28"/>
          <w:szCs w:val="28"/>
        </w:rPr>
        <w:t xml:space="preserve">. Кроме того, захват заложников запрещен Международной конвенцией — запрет на захват заложников (Общая Статья 3) и другие положения Женевских конвенций. Произвольное лишение свободы запрещено обычным Международным правом, которое универсально применяется ко всем сторонам конфликта, как к правительственным вооруженным силам, так и к негосударственным вооруженным группировкам. Похищение ребенка нарушает права ребенка и семьи, как это признано Конвенцией о правах ребенка. </w:t>
      </w:r>
    </w:p>
    <w:p w14:paraId="44C2840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Массовое похищение христианских школьниц в 2014 году в </w:t>
      </w:r>
      <w:proofErr w:type="spellStart"/>
      <w:r>
        <w:rPr>
          <w:rFonts w:ascii="Times New Roman" w:hAnsi="Times New Roman" w:cs="Times New Roman"/>
          <w:sz w:val="28"/>
          <w:szCs w:val="28"/>
        </w:rPr>
        <w:t>Чибоке</w:t>
      </w:r>
      <w:proofErr w:type="spellEnd"/>
      <w:r>
        <w:rPr>
          <w:rFonts w:ascii="Times New Roman" w:hAnsi="Times New Roman" w:cs="Times New Roman"/>
          <w:sz w:val="28"/>
          <w:szCs w:val="28"/>
        </w:rPr>
        <w:t xml:space="preserve"> служит тому примером. Джихадисты из секты «Боко Харам», действующей на территории Нигерии, похитили больше 150 школьниц прямо с территории учебного заведения, а позже подожгли и само здание. Члены Совета Безопасности ООН осудили данные действия и потребовали немедленно вернуть заложниц и в этот же день на место преступления прибыла миссия с экспертами по борьбе с террористами. Однако вплоть до настоящего момента данный кризис остается неразрешенным, что очередной раз доказывает неэффективность структуры ООН и необходимость в ее реформировании.  </w:t>
      </w:r>
    </w:p>
    <w:p w14:paraId="754F5FF2" w14:textId="77777777" w:rsidR="00200C8A" w:rsidRDefault="00132180">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Отказ в гуманитарном доступе к детям. </w:t>
      </w:r>
    </w:p>
    <w:p w14:paraId="0120C699"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Преднамеренная блокировка транспортировки гуманитарной помощи конфликтующими сторонами является шестым серьезным нарушением, совершенным над детьми в ходе вооруженного конфликта. Гуманитарная помощь жизненно необходима для выживания детям, попавшим в вооруженный конфликт. Также необходимость детям гуманитарной помощи закреплена в 8 принципе ооновской Декларации о правах ребенка: «Ребенок должен при всех обстоятельствах быть среди тех, кто первым получает защиту и помощь». </w:t>
      </w:r>
    </w:p>
    <w:p w14:paraId="616F7C79"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Следуя нормам 4-й Женевской Конвенции и Дополнительным протоколам к ней, отказ в гуманитарном доступе или умышленное создание препятствий, представляют собой преступление против человечности</w:t>
      </w:r>
      <w:r>
        <w:rPr>
          <w:rFonts w:ascii="Times New Roman" w:hAnsi="Times New Roman" w:cs="Times New Roman"/>
          <w:sz w:val="28"/>
          <w:szCs w:val="28"/>
          <w:vertAlign w:val="superscript"/>
        </w:rPr>
        <w:footnoteReference w:id="98"/>
      </w:r>
      <w:r>
        <w:rPr>
          <w:rFonts w:ascii="Times New Roman" w:hAnsi="Times New Roman" w:cs="Times New Roman"/>
          <w:sz w:val="28"/>
          <w:szCs w:val="28"/>
        </w:rPr>
        <w:t xml:space="preserve">.   </w:t>
      </w:r>
    </w:p>
    <w:p w14:paraId="0D072433"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принцип обычного Международного права гласит о том, что стороны в конфликте должны разрешать и облегчать оказание помощи любому нуждающемуся гражданину мирного населения. Оказание такой помощи должно быть беспристрастным по своему характеру и осуществляться без каких-либо различий по расе, возрасту или этнической принадлежности.   </w:t>
      </w:r>
    </w:p>
    <w:p w14:paraId="6604693B"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проблемой является снижение уровня жизни в результате вооруженных конфликтов. В этом же аспекте поднимается вопрос беженцев, переселенцев, гуманитарный кризис, который только возрастает и может привести к катастрофическим последствиям. На 2019 год около 2 миллионов сирийских детей были вынуждены покинуть родные места с целью выживания, а также только более 3 миллионов детей нуждаются в оказании гуманитарной помощи</w:t>
      </w:r>
      <w:r>
        <w:rPr>
          <w:rFonts w:ascii="Times New Roman" w:hAnsi="Times New Roman" w:cs="Times New Roman"/>
          <w:sz w:val="28"/>
          <w:szCs w:val="28"/>
          <w:vertAlign w:val="superscript"/>
        </w:rPr>
        <w:footnoteReference w:id="99"/>
      </w:r>
      <w:r>
        <w:rPr>
          <w:rFonts w:ascii="Times New Roman" w:hAnsi="Times New Roman" w:cs="Times New Roman"/>
          <w:sz w:val="28"/>
          <w:szCs w:val="28"/>
        </w:rPr>
        <w:t xml:space="preserve">. Последствием данной глобальной проблемы является психологическая травма у детей, которые растут в окружении руин и без должного ухода и внимания. Снимок пятилетнего сирийского мальчика </w:t>
      </w:r>
      <w:proofErr w:type="spellStart"/>
      <w:r>
        <w:rPr>
          <w:rFonts w:ascii="Times New Roman" w:hAnsi="Times New Roman" w:cs="Times New Roman"/>
          <w:sz w:val="28"/>
          <w:szCs w:val="28"/>
        </w:rPr>
        <w:t>Омрана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Дакниша</w:t>
      </w:r>
      <w:proofErr w:type="spellEnd"/>
      <w:r>
        <w:rPr>
          <w:rFonts w:ascii="Times New Roman" w:hAnsi="Times New Roman" w:cs="Times New Roman"/>
          <w:sz w:val="28"/>
          <w:szCs w:val="28"/>
        </w:rPr>
        <w:t xml:space="preserve"> после бомбежки оказался в центре внимания прессы всего мира и стал символом страданий мирного населения в Сирии</w:t>
      </w:r>
      <w:r>
        <w:rPr>
          <w:rFonts w:ascii="Times New Roman" w:hAnsi="Times New Roman" w:cs="Times New Roman"/>
          <w:sz w:val="28"/>
          <w:szCs w:val="28"/>
          <w:vertAlign w:val="superscript"/>
        </w:rPr>
        <w:footnoteReference w:id="100"/>
      </w:r>
      <w:r>
        <w:rPr>
          <w:rFonts w:ascii="Times New Roman" w:hAnsi="Times New Roman" w:cs="Times New Roman"/>
          <w:sz w:val="28"/>
          <w:szCs w:val="28"/>
        </w:rPr>
        <w:t>. Другим примером, свидетельствующим о необходимости оказания помощи детям, вовлеченным в вооруженный конфликт, стала смерть трехлетнего сирийского мальчика Алана Курди</w:t>
      </w:r>
      <w:r>
        <w:rPr>
          <w:rFonts w:ascii="Times New Roman" w:hAnsi="Times New Roman" w:cs="Times New Roman"/>
          <w:sz w:val="28"/>
          <w:szCs w:val="28"/>
          <w:vertAlign w:val="superscript"/>
        </w:rPr>
        <w:footnoteReference w:id="101"/>
      </w:r>
      <w:r>
        <w:rPr>
          <w:rFonts w:ascii="Times New Roman" w:hAnsi="Times New Roman" w:cs="Times New Roman"/>
          <w:sz w:val="28"/>
          <w:szCs w:val="28"/>
        </w:rPr>
        <w:t>. Стремившись покинуть страну и убежать подальше от боевых действий, он со своей семьей трагически погиб при попытке пересечения Средиземного моря. И похожих случаев большое количество, они свидетельствуют о том, что дети, оказавшиеся вовлеченными в конфликт, нуждаются в оказании международной помощи.</w:t>
      </w:r>
    </w:p>
    <w:p w14:paraId="5245D8D2"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детей, оказавшихся в зонах вооруженных конфликтов на Ближнем Востоке, требует неотложного и скоординированного международного подхода. Конфликты в этом регионе существенно увеличили число серьезных нарушений прав детей, таких как убийства, сексуальное насилие, вербовка и похищения. ООН и другие международные учреждения должны продолжать активно сотрудничать для обеспечения защиты детей на Ближнем Востоке. Необходимо соблюдать и укреплять нормы международного гуманитарного права, предоставляя детям необходимую защиту и помощь, включая воссоединение семей и временную эвакуацию. Трагические примеры детей, пострадавших в конфликтах на Ближнем Востоке, подчеркивают необходимость постоянного внимания к этой проблеме и активных действий для улучшения их ситуации.</w:t>
      </w:r>
    </w:p>
    <w:p w14:paraId="5C9BC8B4" w14:textId="77777777" w:rsidR="00200C8A" w:rsidRDefault="00200C8A">
      <w:pPr>
        <w:spacing w:line="360" w:lineRule="auto"/>
        <w:ind w:firstLine="709"/>
        <w:jc w:val="both"/>
        <w:rPr>
          <w:rFonts w:ascii="Times New Roman" w:hAnsi="Times New Roman" w:cs="Times New Roman"/>
          <w:sz w:val="28"/>
          <w:szCs w:val="28"/>
        </w:rPr>
      </w:pPr>
    </w:p>
    <w:p w14:paraId="5F6F881E" w14:textId="77777777" w:rsidR="00200C8A" w:rsidRDefault="00132180">
      <w:pPr>
        <w:pStyle w:val="2"/>
        <w:spacing w:before="0"/>
        <w:ind w:firstLine="709"/>
        <w:rPr>
          <w:rFonts w:cs="Times New Roman"/>
          <w:szCs w:val="28"/>
        </w:rPr>
      </w:pPr>
      <w:bookmarkStart w:id="10" w:name="_Toc102218832"/>
      <w:bookmarkStart w:id="11" w:name="_Toc167884533"/>
      <w:r>
        <w:rPr>
          <w:rFonts w:cs="Times New Roman"/>
          <w:szCs w:val="28"/>
        </w:rPr>
        <w:t>Параграф 3. Механизмы защиты прав детей в рамках международных межправительственных и неправительственных организаций</w:t>
      </w:r>
      <w:bookmarkEnd w:id="10"/>
      <w:bookmarkEnd w:id="11"/>
      <w:r>
        <w:rPr>
          <w:rFonts w:cs="Times New Roman"/>
          <w:szCs w:val="28"/>
        </w:rPr>
        <w:t xml:space="preserve"> </w:t>
      </w:r>
    </w:p>
    <w:p w14:paraId="54C5C1DC" w14:textId="77777777" w:rsidR="00200C8A" w:rsidRDefault="00200C8A">
      <w:pPr>
        <w:spacing w:line="360" w:lineRule="auto"/>
        <w:ind w:firstLine="709"/>
        <w:jc w:val="both"/>
        <w:rPr>
          <w:rFonts w:ascii="Times New Roman" w:hAnsi="Times New Roman" w:cs="Times New Roman"/>
          <w:sz w:val="28"/>
          <w:szCs w:val="28"/>
        </w:rPr>
      </w:pPr>
    </w:p>
    <w:p w14:paraId="41AB0264"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Ребенок и семья всегда были высшими ценностями в обществе. Отсюда следует необходимость должной защиты данных институтов. Кроме того, ребенок обладает недостаточным уровнем физического, а также психологического развития чтобы защищать себя самостоятельного, потому защита прав детей является приоритетной задачей государства, ведь именно эти дети являются отражением уровня гуманности и осознанности государства. </w:t>
      </w:r>
    </w:p>
    <w:p w14:paraId="58879EA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международные организации стараются оказывать эффективную защиту прав ребенка. Чаще всего таковыми являются межправительственные и неправительственные организации, деятельность некоторых из них направлена непосредственно на содействие детям. Организации ставят перед собой множество задач чтобы обеспечить защиту человечеству и его процветание. В своей деятельности организации используют различные способы по защите прав детей. </w:t>
      </w:r>
    </w:p>
    <w:p w14:paraId="65DD5A5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начать с одного из самого важного и ведущего механизма среди международных организаций — Организация Объединенных Наций. Основная цель данной организации заложена в Уставе и постулирует о содействии уважению прав человека</w:t>
      </w:r>
      <w:r>
        <w:rPr>
          <w:rFonts w:ascii="Times New Roman" w:hAnsi="Times New Roman" w:cs="Times New Roman"/>
          <w:sz w:val="28"/>
          <w:szCs w:val="28"/>
          <w:vertAlign w:val="superscript"/>
        </w:rPr>
        <w:footnoteReference w:id="102"/>
      </w:r>
      <w:r>
        <w:rPr>
          <w:rFonts w:ascii="Times New Roman" w:hAnsi="Times New Roman" w:cs="Times New Roman"/>
          <w:sz w:val="28"/>
          <w:szCs w:val="28"/>
        </w:rPr>
        <w:t xml:space="preserve">. В ООН есть множество структур, все из которых являются элементами огромного международного механизма, задачей которого является защита прав человека, в том числе и детей. Такими вспомогательными структурами являются Генеральная Ассамблея ООН, ЮНИСЕФ, Совет Безопасности, ВОЗ, ЮНЕСКО и множество других специализированных учреждений ООН. </w:t>
      </w:r>
    </w:p>
    <w:p w14:paraId="77DF5288"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первых глобальных шагов ООН по защите прав детей стало одобрение Конвенции о правах ребенка 20 ноября 1989 года, которая в СССР вступила в силу лишь 15 сентября 1990 года</w:t>
      </w:r>
      <w:r>
        <w:rPr>
          <w:rFonts w:ascii="Times New Roman" w:hAnsi="Times New Roman" w:cs="Times New Roman"/>
          <w:sz w:val="28"/>
          <w:szCs w:val="28"/>
          <w:vertAlign w:val="superscript"/>
        </w:rPr>
        <w:footnoteReference w:id="103"/>
      </w:r>
      <w:r>
        <w:rPr>
          <w:rFonts w:ascii="Times New Roman" w:hAnsi="Times New Roman" w:cs="Times New Roman"/>
          <w:sz w:val="28"/>
          <w:szCs w:val="28"/>
        </w:rPr>
        <w:t xml:space="preserve">. Данная Конвенция стала первым документом международно-правового уровня, который рассматривал права ребенка на уровне международного права и являлся одним из важнейших документов, гарантирующих защиту прав человека. Следуя Конвенции о правах ребенка все подписавшие ее государства обязывались пересмотреть свою политику с тем, чтобы полностью соответствовать Конвенции и нести ответственность за ее соблюдение перед международным сообществом. </w:t>
      </w:r>
    </w:p>
    <w:p w14:paraId="4D6E1B93"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случаев, отслеживаемых ЮНИСЕФ, выявил примеры практики, которая в соответствии с Конвенцией о правах ребенка (ратифицированной Израилем в 1991 году и Палестинской Автономной Республикой в 1995 году) приравнивается к жестокому, бесчеловечному или унижающему достоинство обращению и наказанию. Каждый год около 700 палестинских детей в возрасте от 12 до 17 лет, подавляющее большинство из которых мальчики, арестовываются, допрашиваются и содержатся под стражей израильской армией, полицией и агентами службы безопасности</w:t>
      </w:r>
      <w:r>
        <w:rPr>
          <w:rStyle w:val="a8"/>
          <w:rFonts w:ascii="Times New Roman" w:hAnsi="Times New Roman" w:cs="Times New Roman"/>
          <w:sz w:val="28"/>
          <w:szCs w:val="28"/>
        </w:rPr>
        <w:footnoteReference w:id="104"/>
      </w:r>
      <w:r>
        <w:rPr>
          <w:rFonts w:ascii="Times New Roman" w:hAnsi="Times New Roman" w:cs="Times New Roman"/>
          <w:sz w:val="28"/>
          <w:szCs w:val="28"/>
        </w:rPr>
        <w:t>. В период с 2003 по 2013 год в рамках израильской системы военной юстиции было задержано, допрошено, привлечено к уголовной ответственности и/или заключено в тюрьму около 7000 детей — в среднем по два ребенка в день</w:t>
      </w:r>
      <w:r>
        <w:rPr>
          <w:rStyle w:val="a8"/>
          <w:rFonts w:ascii="Times New Roman" w:hAnsi="Times New Roman" w:cs="Times New Roman"/>
          <w:sz w:val="28"/>
          <w:szCs w:val="28"/>
        </w:rPr>
        <w:footnoteReference w:id="105"/>
      </w:r>
      <w:r>
        <w:rPr>
          <w:rFonts w:ascii="Times New Roman" w:hAnsi="Times New Roman" w:cs="Times New Roman"/>
          <w:sz w:val="28"/>
          <w:szCs w:val="28"/>
        </w:rPr>
        <w:t>.</w:t>
      </w:r>
    </w:p>
    <w:p w14:paraId="1424AD19"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Конвенции о правах ребенка под эгидой ООН был создан специальный орган по наблюдению за ее выполнением — Комитет по правам ребенка. Его основными функциями являются рассмотрение отчетов государств-участниц, чтобы в будущем выявить замечания и внести рекомендации в законодательство государств. Помимо этого, Комитет проводит консультации для правительств по вопросам прав ребенка, а также сотрудничество с неправительственными организациями в сфере защиты прав детей</w:t>
      </w:r>
      <w:r>
        <w:rPr>
          <w:rFonts w:ascii="Times New Roman" w:hAnsi="Times New Roman" w:cs="Times New Roman"/>
          <w:sz w:val="28"/>
          <w:szCs w:val="28"/>
          <w:vertAlign w:val="superscript"/>
        </w:rPr>
        <w:footnoteReference w:id="106"/>
      </w:r>
      <w:r>
        <w:rPr>
          <w:rFonts w:ascii="Times New Roman" w:hAnsi="Times New Roman" w:cs="Times New Roman"/>
          <w:sz w:val="28"/>
          <w:szCs w:val="28"/>
        </w:rPr>
        <w:t xml:space="preserve">. </w:t>
      </w:r>
    </w:p>
    <w:p w14:paraId="5E1151A0"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ЮНИСЕФ активно работает на Ближнем Востоке, осуществляя множество инициатив, направленных на защиту прав детей и улучшение их условий жизни. Организация работает с партнерами, чтобы предоставить уязвимым детям и семьям основные услуги, включая здравоохранение, образование, защиту, водоснабжение и санитарию, а также предметы первой необходимости. Например, ЮНИСЕФ активно занимается гуманитарной помощью, обеспечивая детей питьевой водой, санитарными условиями и медицинской помощью в условиях гуманитарного кризиса</w:t>
      </w:r>
      <w:r>
        <w:rPr>
          <w:rStyle w:val="a8"/>
          <w:rFonts w:ascii="Times New Roman" w:hAnsi="Times New Roman" w:cs="Times New Roman"/>
          <w:sz w:val="28"/>
          <w:szCs w:val="28"/>
        </w:rPr>
        <w:footnoteReference w:id="107"/>
      </w:r>
      <w:r>
        <w:rPr>
          <w:rFonts w:ascii="Times New Roman" w:hAnsi="Times New Roman" w:cs="Times New Roman"/>
          <w:sz w:val="28"/>
          <w:szCs w:val="28"/>
        </w:rPr>
        <w:t xml:space="preserve">. Детский фонд ООН публикует отчеты своей деятельности, которые в свою очередь, благодаря СМИ обсуждаются всем мировым сообществом. </w:t>
      </w:r>
    </w:p>
    <w:p w14:paraId="59755425"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марте 2020 года был опубликован отчет, посвященный продолжительному конфликту в Сирии. В нем приводится статистика грубых нарушений в отношении детей, детей-переселенцев, описывается ситуация с образованием, здравоохранением, а также в отчете приведены меры реагирования ЮНИСЕФ. Так, за все время конфликта было убито 5 427 детей (данные на 2019 год). На конец 2019 года 2,6 миллионов сирийских детей стали внутренними переселенцами, а 2,5 миллионов детей были зарегистрированы как беженцы. Около 3 миллионов детей не могут посещать школу, а почти 20 000 детей в возрасте до 5 лет испытывают недоедание. Благодаря деятельности ЮНИСЕФ более 1 миллиона детей в Сирии получили психосоциальную помощь, также многим детям был предоставлен доступ к формальному и неформальному образованию, безопасной воде и вакцинам от полиомиелита</w:t>
      </w:r>
      <w:r>
        <w:rPr>
          <w:rFonts w:ascii="Times New Roman" w:hAnsi="Times New Roman" w:cs="Times New Roman"/>
          <w:sz w:val="28"/>
          <w:szCs w:val="28"/>
          <w:vertAlign w:val="superscript"/>
        </w:rPr>
        <w:footnoteReference w:id="108"/>
      </w:r>
      <w:r>
        <w:rPr>
          <w:rFonts w:ascii="Times New Roman" w:hAnsi="Times New Roman" w:cs="Times New Roman"/>
          <w:sz w:val="28"/>
          <w:szCs w:val="28"/>
        </w:rPr>
        <w:t xml:space="preserve">. </w:t>
      </w:r>
    </w:p>
    <w:p w14:paraId="0529F44C"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Назначенная ООН Независимая международная комиссия по расследованию ситуации в Сирийской Арабской Республике обратила внимание на продолжающееся насилие и гуманитарные проблемы в Сирии. Они отметили, что ЮНИСЕФ играет жизненно важную роль в смягчении последствий этих кризисов для детей, предоставляя необходимые материалы и услуги, такие как безопасная питьевая вода и образовательные ресурсы. В докладах Комиссии также подчеркивается важность международного сотрудничества и соблюдения положений о гуманитарной помощи для улучшения тяжелых условий, в которых находятся сирийские дети</w:t>
      </w:r>
      <w:r>
        <w:rPr>
          <w:rStyle w:val="a8"/>
          <w:rFonts w:ascii="Times New Roman" w:hAnsi="Times New Roman" w:cs="Times New Roman"/>
          <w:sz w:val="28"/>
          <w:szCs w:val="28"/>
        </w:rPr>
        <w:footnoteReference w:id="109"/>
      </w:r>
      <w:r>
        <w:rPr>
          <w:rFonts w:ascii="Times New Roman" w:hAnsi="Times New Roman" w:cs="Times New Roman"/>
          <w:sz w:val="28"/>
          <w:szCs w:val="28"/>
        </w:rPr>
        <w:t>.</w:t>
      </w:r>
    </w:p>
    <w:p w14:paraId="358DCDD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той или иной степени Всемирная Организация Здравоохранения ООН (ВОЗ) также предоставляет помощь по защите прав детей в отдельных областях. Миллионы детей в разных областях страдают от инфекций или тяжелых заболеваний. Причиной является недостаток медикаментов, антисанитария, недоедание и отсутствие благоприятных условий для жизни. В ситуации вооруженного конфликта это особо актуально, следовательно помощь со стороны Всемирной системы здравоохранения как никогда необходима. Благодаря деятельности ВОЗ за период с 2000 по 2018 коэффициент смертности детей снизился с 76 на 1000 живорождений до 39</w:t>
      </w:r>
      <w:r>
        <w:rPr>
          <w:rFonts w:ascii="Times New Roman" w:hAnsi="Times New Roman" w:cs="Times New Roman"/>
          <w:sz w:val="28"/>
          <w:szCs w:val="28"/>
          <w:vertAlign w:val="superscript"/>
        </w:rPr>
        <w:footnoteReference w:id="110"/>
      </w:r>
      <w:r>
        <w:rPr>
          <w:rFonts w:ascii="Times New Roman" w:hAnsi="Times New Roman" w:cs="Times New Roman"/>
          <w:sz w:val="28"/>
          <w:szCs w:val="28"/>
        </w:rPr>
        <w:t>.</w:t>
      </w:r>
    </w:p>
    <w:p w14:paraId="1C1DAC5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регионе Ближнего Востока ведет работу региональное Бюро ВОЗ, которое обслуживает 22 страны и территории в Западной Азии, Северной Африке, на Африканском Роге и в Центральной Азии. Это одно из шести региональных отделений ВОЗ по всему миру. Работа в этом регионе охватывает широкий спектр деятельности, направленной на повышение устойчивости систем здравоохранения, обеспечение медицинской помощи и поддержку населения, пострадавшего от конфликтов и гуманитарных кризисов. </w:t>
      </w:r>
    </w:p>
    <w:p w14:paraId="396917D0"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 доставила тысячи тонн медицинских принадлежностей в различные регионы Сирии, включая зоны активных боевых действий, и развернула мобильные клиники для предоставления медицинской помощи населению</w:t>
      </w:r>
      <w:r>
        <w:rPr>
          <w:rStyle w:val="a8"/>
          <w:rFonts w:ascii="Times New Roman" w:hAnsi="Times New Roman" w:cs="Times New Roman"/>
          <w:sz w:val="28"/>
          <w:szCs w:val="28"/>
        </w:rPr>
        <w:footnoteReference w:id="111"/>
      </w:r>
      <w:r>
        <w:rPr>
          <w:rFonts w:ascii="Times New Roman" w:hAnsi="Times New Roman" w:cs="Times New Roman"/>
          <w:sz w:val="28"/>
          <w:szCs w:val="28"/>
        </w:rPr>
        <w:t>. В таких регионах, как Сирия, мобильные медицинские бригады скорой медицинской помощи ВОЗ оказывают жизненно важные медицинские услуги детям, включая вакцинацию и создание центров лечения. Помимо непосредственного оказания медицинских услуг, ВОЗ также уделяет особое внимание укреплению местных систем здравоохранения путем обучения медицинских работников, совершенствования инфраструктуры здравоохранения и координации с международными и местными партнерами для обеспечения эффективного оказания медицинской помощи</w:t>
      </w:r>
      <w:r>
        <w:rPr>
          <w:rStyle w:val="a8"/>
          <w:rFonts w:ascii="Times New Roman" w:hAnsi="Times New Roman" w:cs="Times New Roman"/>
          <w:sz w:val="28"/>
          <w:szCs w:val="28"/>
        </w:rPr>
        <w:footnoteReference w:id="112"/>
      </w:r>
      <w:r>
        <w:rPr>
          <w:rFonts w:ascii="Times New Roman" w:hAnsi="Times New Roman" w:cs="Times New Roman"/>
          <w:sz w:val="28"/>
          <w:szCs w:val="28"/>
        </w:rPr>
        <w:t xml:space="preserve">. Этот комплексный подход помогает повысить устойчивость систем здравоохранения, обеспечивая их лучшую готовность к реагированию на будущие кризисы. </w:t>
      </w:r>
    </w:p>
    <w:p w14:paraId="0FC365BA"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крупнейшим гуманитарным объединением, озабоченным проблемой защиты прав детей во время вооруженного конфликта, является Международный комитет Красного Креста (МККК), одной из основных целей которого провозглашается содействие обеспечению более безопасной и здоровой жизни в первую очередь самых уязвимых групп населения</w:t>
      </w:r>
      <w:r>
        <w:rPr>
          <w:rFonts w:ascii="Times New Roman" w:hAnsi="Times New Roman" w:cs="Times New Roman"/>
          <w:sz w:val="28"/>
          <w:szCs w:val="28"/>
          <w:vertAlign w:val="superscript"/>
        </w:rPr>
        <w:footnoteReference w:id="113"/>
      </w:r>
      <w:r>
        <w:rPr>
          <w:rFonts w:ascii="Times New Roman" w:hAnsi="Times New Roman" w:cs="Times New Roman"/>
          <w:sz w:val="28"/>
          <w:szCs w:val="28"/>
        </w:rPr>
        <w:t xml:space="preserve">. Данная организация активно сотрудничает с другими международными неправительственными организациями и способствует развитию международных норм по защите детей, вовлеченных в вооруженный конфликт. Консультативные службы МММК оказывают помощь государствам по созданию правовых баз, нацеленных на соблюдение и уважение гуманитарного права. МММК было создано специальное руководство по национальной имплементации «Принципы всесторонней защиты </w:t>
      </w:r>
      <w:proofErr w:type="spellStart"/>
      <w:r>
        <w:rPr>
          <w:rFonts w:ascii="Times New Roman" w:hAnsi="Times New Roman" w:cs="Times New Roman"/>
          <w:sz w:val="28"/>
          <w:szCs w:val="28"/>
        </w:rPr>
        <w:t>детеи</w:t>
      </w:r>
      <w:proofErr w:type="spellEnd"/>
      <w:r>
        <w:rPr>
          <w:rFonts w:ascii="Times New Roman" w:hAnsi="Times New Roman" w:cs="Times New Roman"/>
          <w:sz w:val="28"/>
          <w:szCs w:val="28"/>
        </w:rPr>
        <w:t>̆, связанных с вооруженными силами или вооруженными группами». Причиной принять МММК такое решение стало несоблюдение существующих норм по охране прав детей, а также их замедленное внедрение. Целью своей разработки Красный Крест выявляет продвижение и распространение знаний о международном гуманитарном праве, в частности, законоположений, касающихся детей во время вооруженных конфликтов</w:t>
      </w:r>
      <w:r>
        <w:rPr>
          <w:rFonts w:ascii="Times New Roman" w:hAnsi="Times New Roman" w:cs="Times New Roman"/>
          <w:sz w:val="28"/>
          <w:szCs w:val="28"/>
          <w:vertAlign w:val="superscript"/>
        </w:rPr>
        <w:footnoteReference w:id="114"/>
      </w:r>
      <w:r>
        <w:rPr>
          <w:rFonts w:ascii="Times New Roman" w:hAnsi="Times New Roman" w:cs="Times New Roman"/>
          <w:sz w:val="28"/>
          <w:szCs w:val="28"/>
        </w:rPr>
        <w:t xml:space="preserve">.  </w:t>
      </w:r>
    </w:p>
    <w:p w14:paraId="562237E8"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развития гуманитарного права и разработок мер по его внедрению в законодательства государств, МММК осуществляют миссии непосредственно в горячих точках, в местах, где ведутся активные боевые действия.  Организация называет свою данную отличительную черту — Двойственной миссией МММК</w:t>
      </w:r>
      <w:r>
        <w:rPr>
          <w:rFonts w:ascii="Times New Roman" w:hAnsi="Times New Roman" w:cs="Times New Roman"/>
          <w:sz w:val="28"/>
          <w:szCs w:val="28"/>
          <w:vertAlign w:val="superscript"/>
        </w:rPr>
        <w:footnoteReference w:id="115"/>
      </w:r>
      <w:r>
        <w:rPr>
          <w:rFonts w:ascii="Times New Roman" w:hAnsi="Times New Roman" w:cs="Times New Roman"/>
          <w:sz w:val="28"/>
          <w:szCs w:val="28"/>
        </w:rPr>
        <w:t>. Комитет первым делом предоставляет гуманитарную помощь в виде предметов первой необходимости. Но, к сожалению, группа не всегда имеет доступ к тем, кто нуждается в помощи и тогда содействие местных добровольцев значимо как никогда, ведь порой, именно они являются ключом к успешной миссии по оказанию помощи. В 2019 году была организована миссия МММК в Сирию, где местные школы в городе Эль-</w:t>
      </w:r>
      <w:proofErr w:type="spellStart"/>
      <w:r>
        <w:rPr>
          <w:rFonts w:ascii="Times New Roman" w:hAnsi="Times New Roman" w:cs="Times New Roman"/>
          <w:sz w:val="28"/>
          <w:szCs w:val="28"/>
        </w:rPr>
        <w:t>Хасаки</w:t>
      </w:r>
      <w:proofErr w:type="spellEnd"/>
      <w:r>
        <w:rPr>
          <w:rFonts w:ascii="Times New Roman" w:hAnsi="Times New Roman" w:cs="Times New Roman"/>
          <w:sz w:val="28"/>
          <w:szCs w:val="28"/>
        </w:rPr>
        <w:t xml:space="preserve"> были превращены в центры временного размещения для пострадавших. В ходе данной миссии свыше 500 семей получили убежище, им была оказана первая медицинская помощь и питание</w:t>
      </w:r>
      <w:r>
        <w:rPr>
          <w:rFonts w:ascii="Times New Roman" w:hAnsi="Times New Roman" w:cs="Times New Roman"/>
          <w:sz w:val="28"/>
          <w:szCs w:val="28"/>
          <w:vertAlign w:val="superscript"/>
        </w:rPr>
        <w:footnoteReference w:id="116"/>
      </w:r>
      <w:r>
        <w:rPr>
          <w:rFonts w:ascii="Times New Roman" w:hAnsi="Times New Roman" w:cs="Times New Roman"/>
          <w:sz w:val="28"/>
          <w:szCs w:val="28"/>
        </w:rPr>
        <w:t xml:space="preserve">.  </w:t>
      </w:r>
    </w:p>
    <w:p w14:paraId="79C7A6FB"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международной значимой по защите прав человека, в том числе и ребенка, неправительственной организаций является Международная Амнистия. Отличительной чертой данной МНПО является основной метод ее работы — привлечение внимания общественности к фактам нарушения прав человека и оказывания давления на власть путем жалоб и обращений. Международная Амнистия или как ее еще называют «</w:t>
      </w:r>
      <w:proofErr w:type="spellStart"/>
      <w:r>
        <w:rPr>
          <w:rFonts w:ascii="Times New Roman" w:hAnsi="Times New Roman" w:cs="Times New Roman"/>
          <w:sz w:val="28"/>
          <w:szCs w:val="28"/>
        </w:rPr>
        <w:t>Эмнести</w:t>
      </w:r>
      <w:proofErr w:type="spellEnd"/>
      <w:r>
        <w:rPr>
          <w:rFonts w:ascii="Times New Roman" w:hAnsi="Times New Roman" w:cs="Times New Roman"/>
          <w:sz w:val="28"/>
          <w:szCs w:val="28"/>
        </w:rPr>
        <w:t xml:space="preserve">» располагает таким механизмом быстрого реагирования как сеть скорой помощи, которая подразумевает рассылку уведомлений о серьезной угрозе какого-либо человека или группы лиц. В своей статье «Роль </w:t>
      </w:r>
      <w:proofErr w:type="spellStart"/>
      <w:r>
        <w:rPr>
          <w:rFonts w:ascii="Times New Roman" w:hAnsi="Times New Roman" w:cs="Times New Roman"/>
          <w:sz w:val="28"/>
          <w:szCs w:val="28"/>
        </w:rPr>
        <w:t>Международнои</w:t>
      </w:r>
      <w:proofErr w:type="spellEnd"/>
      <w:r>
        <w:rPr>
          <w:rFonts w:ascii="Times New Roman" w:hAnsi="Times New Roman" w:cs="Times New Roman"/>
          <w:sz w:val="28"/>
          <w:szCs w:val="28"/>
        </w:rPr>
        <w:t>̆ Амнистии в системе глобального управления: история и современность» А. О. Наумов отмечает, что массовость и быстрота реагирования данного механизма зачастую приводит к положительным результатам</w:t>
      </w:r>
      <w:r>
        <w:rPr>
          <w:rFonts w:ascii="Times New Roman" w:hAnsi="Times New Roman" w:cs="Times New Roman"/>
          <w:sz w:val="28"/>
          <w:szCs w:val="28"/>
          <w:vertAlign w:val="superscript"/>
        </w:rPr>
        <w:footnoteReference w:id="117"/>
      </w:r>
      <w:r>
        <w:rPr>
          <w:rFonts w:ascii="Times New Roman" w:hAnsi="Times New Roman" w:cs="Times New Roman"/>
          <w:sz w:val="28"/>
          <w:szCs w:val="28"/>
        </w:rPr>
        <w:t>. Помимо этого, активисты «</w:t>
      </w:r>
      <w:proofErr w:type="spellStart"/>
      <w:r>
        <w:rPr>
          <w:rFonts w:ascii="Times New Roman" w:hAnsi="Times New Roman" w:cs="Times New Roman"/>
          <w:sz w:val="28"/>
          <w:szCs w:val="28"/>
        </w:rPr>
        <w:t>Эмнести</w:t>
      </w:r>
      <w:proofErr w:type="spellEnd"/>
      <w:r>
        <w:rPr>
          <w:rFonts w:ascii="Times New Roman" w:hAnsi="Times New Roman" w:cs="Times New Roman"/>
          <w:sz w:val="28"/>
          <w:szCs w:val="28"/>
        </w:rPr>
        <w:t>» часто проводят специальные кампании, в ходе которых происходит поиск решений глобальных проблем и давление на власть. Одной из кампаний стало расследование по теме «Вооруженные конфликты», в рамках которой было проведено около тысячи исследований в различных регионах, тщательная проверка информации и опрос свидетелей. По итогам данной работы была организована информационно-пропагандистская кампания, посвященная защите прав человека и детей в зонах вооруженных конфликтов</w:t>
      </w:r>
      <w:r>
        <w:rPr>
          <w:rFonts w:ascii="Times New Roman" w:hAnsi="Times New Roman" w:cs="Times New Roman"/>
          <w:sz w:val="28"/>
          <w:szCs w:val="28"/>
          <w:vertAlign w:val="superscript"/>
        </w:rPr>
        <w:footnoteReference w:id="118"/>
      </w:r>
      <w:r>
        <w:rPr>
          <w:rFonts w:ascii="Times New Roman" w:hAnsi="Times New Roman" w:cs="Times New Roman"/>
          <w:sz w:val="28"/>
          <w:szCs w:val="28"/>
        </w:rPr>
        <w:t xml:space="preserve">. </w:t>
      </w:r>
    </w:p>
    <w:p w14:paraId="7B5DD40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вышеперечисленные организации, играют значимую роль в обеспечении защиты прав детей в различных ситуациях, включая вооруженные конфликты. Хотя у них разные методы и задачи, их цель остается одной — обеспечить безопасность и благополучие детей в ближневосточном регионе. Таким образом, совместные усилия международных и неправительственных организаций в области защиты прав детей играют важную роль в обеспечении их безопасности, здоровья и благополучия, особенно в условиях вооруженных конфликтов.</w:t>
      </w:r>
    </w:p>
    <w:p w14:paraId="599B2F0F" w14:textId="77777777" w:rsidR="00200C8A" w:rsidRDefault="00200C8A">
      <w:pPr>
        <w:pStyle w:val="2"/>
        <w:spacing w:before="0"/>
        <w:ind w:firstLine="709"/>
        <w:rPr>
          <w:rFonts w:cs="Times New Roman"/>
          <w:szCs w:val="28"/>
        </w:rPr>
      </w:pPr>
    </w:p>
    <w:p w14:paraId="316946AA" w14:textId="77777777" w:rsidR="00200C8A" w:rsidRDefault="00200C8A"/>
    <w:p w14:paraId="2EC8B709" w14:textId="77777777" w:rsidR="00200C8A" w:rsidRDefault="00200C8A"/>
    <w:p w14:paraId="65228E7D" w14:textId="77777777" w:rsidR="00200C8A" w:rsidRDefault="00132180">
      <w:pPr>
        <w:pStyle w:val="2"/>
        <w:spacing w:before="0"/>
        <w:ind w:firstLine="709"/>
        <w:rPr>
          <w:rFonts w:cs="Times New Roman"/>
          <w:szCs w:val="28"/>
        </w:rPr>
      </w:pPr>
      <w:bookmarkStart w:id="12" w:name="_Toc167884534"/>
      <w:r>
        <w:rPr>
          <w:rFonts w:cs="Times New Roman"/>
          <w:szCs w:val="28"/>
        </w:rPr>
        <w:t>Параграф 4. Защита прав детей на примере конфликта в Афганистане</w:t>
      </w:r>
      <w:bookmarkEnd w:id="12"/>
    </w:p>
    <w:p w14:paraId="79C1306B" w14:textId="77777777" w:rsidR="00200C8A" w:rsidRDefault="00200C8A">
      <w:pPr>
        <w:spacing w:line="360" w:lineRule="auto"/>
        <w:ind w:firstLine="709"/>
        <w:jc w:val="both"/>
        <w:rPr>
          <w:rFonts w:ascii="Times New Roman" w:hAnsi="Times New Roman" w:cs="Times New Roman"/>
          <w:sz w:val="28"/>
          <w:szCs w:val="28"/>
        </w:rPr>
      </w:pPr>
    </w:p>
    <w:p w14:paraId="036B5F0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последних 40 лет вооруженные столкновения в Афганистане не прекращались. В результате исследований, проведенных ЮНИСЕФ еще в октябре 1977 года, были выявлены последствия вооруженных конфликтов для детей Афганистана</w:t>
      </w:r>
      <w:r>
        <w:rPr>
          <w:rStyle w:val="a8"/>
          <w:rFonts w:ascii="Times New Roman" w:hAnsi="Times New Roman" w:cs="Times New Roman"/>
          <w:sz w:val="28"/>
          <w:szCs w:val="28"/>
        </w:rPr>
        <w:footnoteReference w:id="119"/>
      </w:r>
      <w:r>
        <w:rPr>
          <w:rFonts w:ascii="Times New Roman" w:hAnsi="Times New Roman" w:cs="Times New Roman"/>
          <w:sz w:val="28"/>
          <w:szCs w:val="28"/>
        </w:rPr>
        <w:t xml:space="preserve">. Основные выводы показали, что большинство детей в Кабуле страдают от психологического стресса. Почти треть из них, в результате проведенных опросов, сообщили о том, что стали свидетелями убийства своих родственников. Почти все дети также оказались очевидцами насилия и смертей в результате ракетных и артиллерийских обстрелов. Более двух третей детей видели трупы или их останки. Но самым удручающим результатом стало то, что 90% опрошенных детей выразили опасения за свою жизнь в период вооруженного конфликта. </w:t>
      </w:r>
    </w:p>
    <w:p w14:paraId="49284CA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Неправительственная организация Amnesty International опубликовала справочное издание под названием «Дети, пережившие ужасы войны: потерянные поколения Афганистана», в котором отмечается, что почти все жители Афганистана в разной степени сталкивались с испытаниями или были свидетелями нарушений прав человека в отношении различных категорий населения, будь то женщины, дети, представители меньшинств или беженцы</w:t>
      </w:r>
      <w:r>
        <w:rPr>
          <w:rStyle w:val="a8"/>
          <w:rFonts w:ascii="Times New Roman" w:hAnsi="Times New Roman" w:cs="Times New Roman"/>
          <w:sz w:val="28"/>
          <w:szCs w:val="28"/>
        </w:rPr>
        <w:footnoteReference w:id="120"/>
      </w:r>
      <w:r>
        <w:rPr>
          <w:rFonts w:ascii="Times New Roman" w:hAnsi="Times New Roman" w:cs="Times New Roman"/>
          <w:sz w:val="28"/>
          <w:szCs w:val="28"/>
        </w:rPr>
        <w:t>.</w:t>
      </w:r>
    </w:p>
    <w:p w14:paraId="2A1191B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защиты детей в вооруженных конфликтах Афганистана является одним из наиболее актуальных, поскольку они подвергаются преследованиям, лишаются доступа к здравоохранению и образованию, а также возможности жить вместе с семьей. Сотни тысяч детей погибли в результате бомбардировок со стороны авиации и обстрелов домов, школ и детских площадок. Тысячи детей становятся жертвами пыток и преднамеренных убийств со стороны различных вооруженных политических групп.</w:t>
      </w:r>
    </w:p>
    <w:p w14:paraId="7F0FD44C"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ЮНИСЕФ призывает стороны конфликта прекратить вербовку несовершеннолетних в армию. Согласно данным ООН, количество детей до 18 лет, участвующих в боевых действиях между Талибаном и </w:t>
      </w:r>
      <w:proofErr w:type="spellStart"/>
      <w:r>
        <w:rPr>
          <w:rFonts w:ascii="Times New Roman" w:hAnsi="Times New Roman" w:cs="Times New Roman"/>
          <w:sz w:val="28"/>
          <w:szCs w:val="28"/>
        </w:rPr>
        <w:t>антиталибанскими</w:t>
      </w:r>
      <w:proofErr w:type="spellEnd"/>
      <w:r>
        <w:rPr>
          <w:rFonts w:ascii="Times New Roman" w:hAnsi="Times New Roman" w:cs="Times New Roman"/>
          <w:sz w:val="28"/>
          <w:szCs w:val="28"/>
        </w:rPr>
        <w:t xml:space="preserve"> силами, увеличилось</w:t>
      </w:r>
      <w:r>
        <w:rPr>
          <w:rStyle w:val="a8"/>
          <w:rFonts w:ascii="Times New Roman" w:hAnsi="Times New Roman" w:cs="Times New Roman"/>
          <w:sz w:val="28"/>
          <w:szCs w:val="28"/>
        </w:rPr>
        <w:footnoteReference w:id="121"/>
      </w:r>
      <w:r>
        <w:rPr>
          <w:rFonts w:ascii="Times New Roman" w:hAnsi="Times New Roman" w:cs="Times New Roman"/>
          <w:sz w:val="28"/>
          <w:szCs w:val="28"/>
        </w:rPr>
        <w:t>. Однако Amnesty International и другие организации высказываются о необходимости установления минимального возраста для службы в армии на уровне 18 лет, учитывая серьезные последствия физических и психологических нарушений у подростков—солдат, участвующих в военных конфликтах.</w:t>
      </w:r>
    </w:p>
    <w:p w14:paraId="1D50580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Конвенция о правах ребенка является одним из основных международных правовых документов, где четко определены права детей, включая базовые потребности в питании, жилье, и медицинской помощи, а также право на образование, свободу мнений и религиозных убеждений. Конвенция также уделяет внимание защите детей от любых форм насилия и малоответственного обращения</w:t>
      </w:r>
      <w:r>
        <w:rPr>
          <w:rStyle w:val="a8"/>
          <w:rFonts w:ascii="Times New Roman" w:hAnsi="Times New Roman" w:cs="Times New Roman"/>
          <w:sz w:val="28"/>
          <w:szCs w:val="28"/>
        </w:rPr>
        <w:footnoteReference w:id="122"/>
      </w:r>
      <w:r>
        <w:rPr>
          <w:rFonts w:ascii="Times New Roman" w:hAnsi="Times New Roman" w:cs="Times New Roman"/>
          <w:sz w:val="28"/>
          <w:szCs w:val="28"/>
        </w:rPr>
        <w:t>. Статья 38 КПР обязывает государства уважать права детей во время вооруженных конфликтов и принимать меры для защиты детей до 15 лет от вербовки и участия в боевых действиях.</w:t>
      </w:r>
    </w:p>
    <w:p w14:paraId="2E4CE386"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Факультативный протокол, действующий с 12 февраля 2002 года, установил возраст для призыва в армию на 18 лет, однако не запретил добровольное вступление лиц, не достигших 18 лет</w:t>
      </w:r>
      <w:r>
        <w:rPr>
          <w:rStyle w:val="a8"/>
          <w:rFonts w:ascii="Times New Roman" w:hAnsi="Times New Roman" w:cs="Times New Roman"/>
          <w:sz w:val="28"/>
          <w:szCs w:val="28"/>
        </w:rPr>
        <w:footnoteReference w:id="123"/>
      </w:r>
      <w:r>
        <w:rPr>
          <w:rFonts w:ascii="Times New Roman" w:hAnsi="Times New Roman" w:cs="Times New Roman"/>
          <w:sz w:val="28"/>
          <w:szCs w:val="28"/>
        </w:rPr>
        <w:t>.</w:t>
      </w:r>
    </w:p>
    <w:p w14:paraId="56C1584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Женевская конвенция о защите гражданского населения во время войны, принятая 12 августа 1949 года и начавшая действовать с 21 октября 1950 года, действует под эгидой Международного Комитета Красного Креста и содержит специальные положения о защите детей от последствий военных действий. Согласно статье 14 этой Конвенции, дети до 15 лет и матери детей до 7 лет рассматриваются как гражданское население, для которых могут быть созданы специальные санитарные или безопасные зоны. Кроме того, устанавливается запрет на привлечение детей до 15 лет к вооруженным формированиям правительства и оппозиционных групп</w:t>
      </w:r>
      <w:r>
        <w:rPr>
          <w:rStyle w:val="a8"/>
          <w:rFonts w:ascii="Times New Roman" w:hAnsi="Times New Roman" w:cs="Times New Roman"/>
          <w:sz w:val="28"/>
          <w:szCs w:val="28"/>
        </w:rPr>
        <w:footnoteReference w:id="124"/>
      </w:r>
      <w:r>
        <w:rPr>
          <w:rFonts w:ascii="Times New Roman" w:hAnsi="Times New Roman" w:cs="Times New Roman"/>
          <w:sz w:val="28"/>
          <w:szCs w:val="28"/>
        </w:rPr>
        <w:t>. Общая для всех четырех Женевских конвенций статья 3 содержит требование гуманного обращения со всеми лицами, не участвующими в прямых боевых действиях или прекратившими участие в них.</w:t>
      </w:r>
    </w:p>
    <w:p w14:paraId="5263A7E1"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свете этих угроз и вызовов мы предоставляем список мер, обращающий внимание на кризисное положение детей в Афганистане, и призывающий к неотложным действиям для защиты их прав и благополучия. В данном тексте мы рассмотрим предложенные меры по обеспечению безопасности и образования детей.</w:t>
      </w:r>
    </w:p>
    <w:p w14:paraId="542C3CA7" w14:textId="7777777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защиты прав детей в Афганистане необходимо принять ряд следующих мер:</w:t>
      </w:r>
    </w:p>
    <w:p w14:paraId="401FAB4F"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Прекратить нападения на детей как намеренные, так и произвольные.</w:t>
      </w:r>
    </w:p>
    <w:p w14:paraId="19FBCAF8"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Запретить применение пыток и жестокого обращения, включая сексуальное насилие, в отношении детей.</w:t>
      </w:r>
    </w:p>
    <w:p w14:paraId="6BA65AB1"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Поставить запрет на содержание детей в качестве заложников вместо их отцов или в любой другой форме узников совести.</w:t>
      </w:r>
    </w:p>
    <w:p w14:paraId="67F226E5"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запрет на призыв лиц, не достигших 18 лет, на военную службу.</w:t>
      </w:r>
    </w:p>
    <w:p w14:paraId="4FCAFCED"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нормы Международной конвенции о запрещении применения противопехотных мин.</w:t>
      </w:r>
    </w:p>
    <w:p w14:paraId="3955F2DB" w14:textId="77777777" w:rsidR="00200C8A" w:rsidRDefault="00132180">
      <w:pPr>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Обеспечить доступ к образованию для детей и женщин.</w:t>
      </w:r>
    </w:p>
    <w:p w14:paraId="31527E79" w14:textId="424400C7" w:rsidR="00200C8A" w:rsidRDefault="00132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Кроме того, необходимо обратиться к странам, влияющим на ситуацию в Афганистане (включая страны Центральной Азии, Пакистан, Иран, Китай, а также США и Россию), с призывом оказывать давление на воюющие группировки для прекращения нарушений прав детей в любых обстоятельствах. В случае нарушения этого положения они должны нести ответственность за нарушения прав человека, в том числе в отношении детей.</w:t>
      </w:r>
    </w:p>
    <w:p w14:paraId="082B60CC" w14:textId="20CED1A4" w:rsidR="003A0363" w:rsidRPr="003A0363" w:rsidRDefault="003A0363">
      <w:pPr>
        <w:spacing w:line="360" w:lineRule="auto"/>
        <w:ind w:firstLine="709"/>
        <w:jc w:val="both"/>
        <w:rPr>
          <w:rFonts w:ascii="Times New Roman" w:hAnsi="Times New Roman" w:cs="Times New Roman"/>
          <w:b/>
          <w:bCs/>
          <w:sz w:val="28"/>
          <w:szCs w:val="28"/>
        </w:rPr>
      </w:pPr>
      <w:r w:rsidRPr="003A0363">
        <w:rPr>
          <w:rFonts w:ascii="Times New Roman" w:hAnsi="Times New Roman" w:cs="Times New Roman"/>
          <w:b/>
          <w:bCs/>
          <w:sz w:val="28"/>
          <w:szCs w:val="28"/>
        </w:rPr>
        <w:t>Выводы по 2 главе</w:t>
      </w:r>
    </w:p>
    <w:p w14:paraId="7DFBD49E" w14:textId="543700F4" w:rsidR="003A0363" w:rsidRDefault="003A0363">
      <w:pPr>
        <w:spacing w:line="360" w:lineRule="auto"/>
        <w:ind w:firstLine="709"/>
        <w:jc w:val="both"/>
        <w:rPr>
          <w:rFonts w:ascii="Times New Roman" w:hAnsi="Times New Roman" w:cs="Times New Roman"/>
          <w:sz w:val="28"/>
          <w:szCs w:val="28"/>
        </w:rPr>
      </w:pPr>
      <w:r w:rsidRPr="003A0363">
        <w:rPr>
          <w:rFonts w:ascii="Times New Roman" w:hAnsi="Times New Roman" w:cs="Times New Roman"/>
          <w:sz w:val="28"/>
          <w:szCs w:val="28"/>
        </w:rPr>
        <w:t>Глава посвящена анализу правового статуса детей в условиях вооруженных конфликтов на Ближнем Востоке и механизмам защиты их прав</w:t>
      </w:r>
      <w:r>
        <w:rPr>
          <w:rFonts w:ascii="Times New Roman" w:hAnsi="Times New Roman" w:cs="Times New Roman"/>
          <w:sz w:val="28"/>
          <w:szCs w:val="28"/>
        </w:rPr>
        <w:t xml:space="preserve">, </w:t>
      </w:r>
      <w:r w:rsidRPr="003A0363">
        <w:rPr>
          <w:rFonts w:ascii="Times New Roman" w:hAnsi="Times New Roman" w:cs="Times New Roman"/>
          <w:sz w:val="28"/>
          <w:szCs w:val="28"/>
        </w:rPr>
        <w:t>актуализирует остр</w:t>
      </w:r>
      <w:r>
        <w:rPr>
          <w:rFonts w:ascii="Times New Roman" w:hAnsi="Times New Roman" w:cs="Times New Roman"/>
          <w:sz w:val="28"/>
          <w:szCs w:val="28"/>
        </w:rPr>
        <w:t>оту</w:t>
      </w:r>
      <w:r w:rsidRPr="003A0363">
        <w:rPr>
          <w:rFonts w:ascii="Times New Roman" w:hAnsi="Times New Roman" w:cs="Times New Roman"/>
          <w:sz w:val="28"/>
          <w:szCs w:val="28"/>
        </w:rPr>
        <w:t xml:space="preserve"> проблем</w:t>
      </w:r>
      <w:r>
        <w:rPr>
          <w:rFonts w:ascii="Times New Roman" w:hAnsi="Times New Roman" w:cs="Times New Roman"/>
          <w:sz w:val="28"/>
          <w:szCs w:val="28"/>
        </w:rPr>
        <w:t>ы</w:t>
      </w:r>
      <w:r w:rsidRPr="003A0363">
        <w:rPr>
          <w:rFonts w:ascii="Times New Roman" w:hAnsi="Times New Roman" w:cs="Times New Roman"/>
          <w:sz w:val="28"/>
          <w:szCs w:val="28"/>
        </w:rPr>
        <w:t>, призывает к немедленным действиям по прекращению нарушений</w:t>
      </w:r>
      <w:r>
        <w:rPr>
          <w:rFonts w:ascii="Times New Roman" w:hAnsi="Times New Roman" w:cs="Times New Roman"/>
          <w:sz w:val="28"/>
          <w:szCs w:val="28"/>
        </w:rPr>
        <w:t xml:space="preserve"> и</w:t>
      </w:r>
      <w:r w:rsidRPr="003A0363">
        <w:rPr>
          <w:rFonts w:ascii="Times New Roman" w:hAnsi="Times New Roman" w:cs="Times New Roman"/>
          <w:sz w:val="28"/>
          <w:szCs w:val="28"/>
        </w:rPr>
        <w:t xml:space="preserve"> подчеркивает необходимость консолидации международных усилий для создания безопасного будущего для детей в регионе.</w:t>
      </w:r>
    </w:p>
    <w:p w14:paraId="3FC6DE07" w14:textId="51AB6984" w:rsidR="00A44D09" w:rsidRP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 xml:space="preserve">Дети, особенно на Ближнем Востоке, страдают от всех сторон </w:t>
      </w:r>
      <w:r>
        <w:rPr>
          <w:rFonts w:ascii="Times New Roman" w:hAnsi="Times New Roman" w:cs="Times New Roman"/>
          <w:sz w:val="28"/>
          <w:szCs w:val="28"/>
        </w:rPr>
        <w:t xml:space="preserve">военного </w:t>
      </w:r>
      <w:r w:rsidRPr="00A44D09">
        <w:rPr>
          <w:rFonts w:ascii="Times New Roman" w:hAnsi="Times New Roman" w:cs="Times New Roman"/>
          <w:sz w:val="28"/>
          <w:szCs w:val="28"/>
        </w:rPr>
        <w:t>конфликта, становясь жертвами убийств, ранений, сексуального насилия, вербовки, похищений, лишения доступа к образованию и медицине.</w:t>
      </w:r>
      <w:r>
        <w:rPr>
          <w:rFonts w:ascii="Times New Roman" w:hAnsi="Times New Roman" w:cs="Times New Roman"/>
          <w:sz w:val="28"/>
          <w:szCs w:val="28"/>
        </w:rPr>
        <w:t xml:space="preserve"> </w:t>
      </w:r>
      <w:r w:rsidRPr="00A44D09">
        <w:rPr>
          <w:rFonts w:ascii="Times New Roman" w:hAnsi="Times New Roman" w:cs="Times New Roman"/>
          <w:sz w:val="28"/>
          <w:szCs w:val="28"/>
        </w:rPr>
        <w:t>Вооруженные конфликты оказывают разрушительное воздействие на психику детей, оставляя глубокие психологические травмы.</w:t>
      </w:r>
      <w:r>
        <w:rPr>
          <w:rFonts w:ascii="Times New Roman" w:hAnsi="Times New Roman" w:cs="Times New Roman"/>
          <w:sz w:val="28"/>
          <w:szCs w:val="28"/>
        </w:rPr>
        <w:t xml:space="preserve"> </w:t>
      </w:r>
      <w:r w:rsidRPr="00A44D09">
        <w:rPr>
          <w:rFonts w:ascii="Times New Roman" w:hAnsi="Times New Roman" w:cs="Times New Roman"/>
          <w:sz w:val="28"/>
          <w:szCs w:val="28"/>
        </w:rPr>
        <w:t>Несмотря на международные правовые нормы, защищающие детей в период вооруженных конфликтов, нарушения этих прав остаются широко распространенными.</w:t>
      </w:r>
    </w:p>
    <w:p w14:paraId="00DE40A2" w14:textId="6EEA6B50" w:rsidR="00A44D09" w:rsidRP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Существует развитая система международного права, защищающая права детей: Конвенция о правах ребенка, Женевские конвенции, Факультативные протоколы, резолюции ООН</w:t>
      </w:r>
      <w:r>
        <w:rPr>
          <w:rFonts w:ascii="Times New Roman" w:hAnsi="Times New Roman" w:cs="Times New Roman"/>
          <w:sz w:val="28"/>
          <w:szCs w:val="28"/>
        </w:rPr>
        <w:t xml:space="preserve">. </w:t>
      </w:r>
      <w:r w:rsidRPr="00A44D09">
        <w:rPr>
          <w:rFonts w:ascii="Times New Roman" w:hAnsi="Times New Roman" w:cs="Times New Roman"/>
          <w:sz w:val="28"/>
          <w:szCs w:val="28"/>
        </w:rPr>
        <w:t>Эти документы провозглашают принцип особой защиты детей в период вооруженных конфликтов, запрещают их вербовку, участие в боевых действиях, нападения на гражданские объекты, ограничивают применение силы.</w:t>
      </w:r>
      <w:r>
        <w:rPr>
          <w:rFonts w:ascii="Times New Roman" w:hAnsi="Times New Roman" w:cs="Times New Roman"/>
          <w:sz w:val="28"/>
          <w:szCs w:val="28"/>
        </w:rPr>
        <w:t xml:space="preserve"> </w:t>
      </w:r>
      <w:r w:rsidRPr="00A44D09">
        <w:rPr>
          <w:rFonts w:ascii="Times New Roman" w:hAnsi="Times New Roman" w:cs="Times New Roman"/>
          <w:sz w:val="28"/>
          <w:szCs w:val="28"/>
        </w:rPr>
        <w:t>Проблема заключается не в отсутствии правовых норм, а в их несоблюдении сторонами конфликта.</w:t>
      </w:r>
    </w:p>
    <w:p w14:paraId="4340BCE4" w14:textId="67C14CE0" w:rsidR="00A44D09" w:rsidRP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ООН, ЮНИСЕФ, МККК, ВОЗ, Amnesty International и другие организации играют важную роль в защите прав детей в зонах конфликтов, предоставляя гуманитарную помощь, медицинскую поддержку, содействуя доступу к образованию.</w:t>
      </w:r>
      <w:r>
        <w:rPr>
          <w:rFonts w:ascii="Times New Roman" w:hAnsi="Times New Roman" w:cs="Times New Roman"/>
          <w:sz w:val="28"/>
          <w:szCs w:val="28"/>
        </w:rPr>
        <w:t xml:space="preserve"> </w:t>
      </w:r>
      <w:r w:rsidRPr="00A44D09">
        <w:rPr>
          <w:rFonts w:ascii="Times New Roman" w:hAnsi="Times New Roman" w:cs="Times New Roman"/>
          <w:sz w:val="28"/>
          <w:szCs w:val="28"/>
        </w:rPr>
        <w:t>Они проводят мониторинг ситуации, документируют нарушения прав детей, оказывают давление на стороны конфликта, разрабатывают рекомендации по улучшению ситуации.</w:t>
      </w:r>
      <w:r>
        <w:rPr>
          <w:rFonts w:ascii="Times New Roman" w:hAnsi="Times New Roman" w:cs="Times New Roman"/>
          <w:sz w:val="28"/>
          <w:szCs w:val="28"/>
        </w:rPr>
        <w:t xml:space="preserve"> </w:t>
      </w:r>
      <w:r w:rsidRPr="00A44D09">
        <w:rPr>
          <w:rFonts w:ascii="Times New Roman" w:hAnsi="Times New Roman" w:cs="Times New Roman"/>
          <w:sz w:val="28"/>
          <w:szCs w:val="28"/>
        </w:rPr>
        <w:t>Несмотря на предпринимаемые усилия, эффективность деятельности организаций ограничена масштабами нарушений и сложностями доступа в зоны боевых действий.</w:t>
      </w:r>
    </w:p>
    <w:p w14:paraId="6960F65E" w14:textId="7B698E3C" w:rsidR="00A44D09" w:rsidRP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Ситуация в Афганистане – яркий пример тяжелейшего положения детей в условиях многолетнего вооруженного конфликта.</w:t>
      </w:r>
      <w:r>
        <w:rPr>
          <w:rFonts w:ascii="Times New Roman" w:hAnsi="Times New Roman" w:cs="Times New Roman"/>
          <w:sz w:val="28"/>
          <w:szCs w:val="28"/>
        </w:rPr>
        <w:t xml:space="preserve"> </w:t>
      </w:r>
      <w:r w:rsidRPr="00A44D09">
        <w:rPr>
          <w:rFonts w:ascii="Times New Roman" w:hAnsi="Times New Roman" w:cs="Times New Roman"/>
          <w:sz w:val="28"/>
          <w:szCs w:val="28"/>
        </w:rPr>
        <w:t>Дети в Афганистане лишены базовых прав – на жизнь, безопасность, образование, медицинскую помощь, страдают от психологических травм.</w:t>
      </w:r>
      <w:r>
        <w:rPr>
          <w:rFonts w:ascii="Times New Roman" w:hAnsi="Times New Roman" w:cs="Times New Roman"/>
          <w:sz w:val="28"/>
          <w:szCs w:val="28"/>
        </w:rPr>
        <w:t xml:space="preserve"> </w:t>
      </w:r>
      <w:r w:rsidRPr="00A44D09">
        <w:rPr>
          <w:rFonts w:ascii="Times New Roman" w:hAnsi="Times New Roman" w:cs="Times New Roman"/>
          <w:sz w:val="28"/>
          <w:szCs w:val="28"/>
        </w:rPr>
        <w:t>Необходимы активные действия международного сообщества для прекращения нарушений прав детей в Афганистане, привлечения виновных к ответственности, оказания помощи пострадавшим.</w:t>
      </w:r>
    </w:p>
    <w:p w14:paraId="5287B9D0" w14:textId="77777777" w:rsidR="00A44D09" w:rsidRP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Защита прав детей в период вооруженных конфликтов требует комплексного подхода:</w:t>
      </w:r>
    </w:p>
    <w:p w14:paraId="3BF030E3" w14:textId="5C864B2A" w:rsidR="00A44D09" w:rsidRPr="00A44D09" w:rsidRDefault="00A44D09" w:rsidP="00A44D09">
      <w:pPr>
        <w:pStyle w:val="a3"/>
        <w:numPr>
          <w:ilvl w:val="0"/>
          <w:numId w:val="13"/>
        </w:numPr>
        <w:spacing w:line="360" w:lineRule="auto"/>
        <w:ind w:left="0" w:firstLine="709"/>
        <w:jc w:val="both"/>
        <w:rPr>
          <w:rFonts w:ascii="Times New Roman" w:hAnsi="Times New Roman" w:cs="Times New Roman"/>
          <w:sz w:val="28"/>
          <w:szCs w:val="28"/>
        </w:rPr>
      </w:pPr>
      <w:r w:rsidRPr="00A44D09">
        <w:rPr>
          <w:rFonts w:ascii="Times New Roman" w:hAnsi="Times New Roman" w:cs="Times New Roman"/>
          <w:sz w:val="28"/>
          <w:szCs w:val="28"/>
        </w:rPr>
        <w:t>прекращения боевых действий</w:t>
      </w:r>
      <w:r>
        <w:rPr>
          <w:rFonts w:ascii="Times New Roman" w:hAnsi="Times New Roman" w:cs="Times New Roman"/>
          <w:sz w:val="28"/>
          <w:szCs w:val="28"/>
        </w:rPr>
        <w:t>;</w:t>
      </w:r>
    </w:p>
    <w:p w14:paraId="08904385" w14:textId="6D274D3F" w:rsidR="00A44D09" w:rsidRPr="00A44D09" w:rsidRDefault="00A44D09" w:rsidP="00A44D09">
      <w:pPr>
        <w:pStyle w:val="a3"/>
        <w:numPr>
          <w:ilvl w:val="0"/>
          <w:numId w:val="13"/>
        </w:numPr>
        <w:spacing w:line="360" w:lineRule="auto"/>
        <w:ind w:left="0" w:firstLine="709"/>
        <w:jc w:val="both"/>
        <w:rPr>
          <w:rFonts w:ascii="Times New Roman" w:hAnsi="Times New Roman" w:cs="Times New Roman"/>
          <w:sz w:val="28"/>
          <w:szCs w:val="28"/>
        </w:rPr>
      </w:pPr>
      <w:r w:rsidRPr="00A44D09">
        <w:rPr>
          <w:rFonts w:ascii="Times New Roman" w:hAnsi="Times New Roman" w:cs="Times New Roman"/>
          <w:sz w:val="28"/>
          <w:szCs w:val="28"/>
        </w:rPr>
        <w:t>соблюдения международного гуманитарного права</w:t>
      </w:r>
      <w:r>
        <w:rPr>
          <w:rFonts w:ascii="Times New Roman" w:hAnsi="Times New Roman" w:cs="Times New Roman"/>
          <w:sz w:val="28"/>
          <w:szCs w:val="28"/>
        </w:rPr>
        <w:t>;</w:t>
      </w:r>
    </w:p>
    <w:p w14:paraId="217AEAA2" w14:textId="7224C0ED" w:rsidR="00A44D09" w:rsidRPr="00A44D09" w:rsidRDefault="00A44D09" w:rsidP="00A44D09">
      <w:pPr>
        <w:pStyle w:val="a3"/>
        <w:numPr>
          <w:ilvl w:val="0"/>
          <w:numId w:val="13"/>
        </w:numPr>
        <w:spacing w:line="360" w:lineRule="auto"/>
        <w:ind w:left="0" w:firstLine="709"/>
        <w:jc w:val="both"/>
        <w:rPr>
          <w:rFonts w:ascii="Times New Roman" w:hAnsi="Times New Roman" w:cs="Times New Roman"/>
          <w:sz w:val="28"/>
          <w:szCs w:val="28"/>
        </w:rPr>
      </w:pPr>
      <w:r w:rsidRPr="00A44D09">
        <w:rPr>
          <w:rFonts w:ascii="Times New Roman" w:hAnsi="Times New Roman" w:cs="Times New Roman"/>
          <w:sz w:val="28"/>
          <w:szCs w:val="28"/>
        </w:rPr>
        <w:t>привлечения к ответственности виновных в нарушениях прав детей</w:t>
      </w:r>
      <w:r>
        <w:rPr>
          <w:rFonts w:ascii="Times New Roman" w:hAnsi="Times New Roman" w:cs="Times New Roman"/>
          <w:sz w:val="28"/>
          <w:szCs w:val="28"/>
        </w:rPr>
        <w:t>;</w:t>
      </w:r>
    </w:p>
    <w:p w14:paraId="03880DDD" w14:textId="2F303834" w:rsidR="00A44D09" w:rsidRPr="00A44D09" w:rsidRDefault="00A44D09" w:rsidP="00A44D09">
      <w:pPr>
        <w:pStyle w:val="a3"/>
        <w:numPr>
          <w:ilvl w:val="0"/>
          <w:numId w:val="13"/>
        </w:numPr>
        <w:spacing w:line="360" w:lineRule="auto"/>
        <w:ind w:left="0" w:firstLine="709"/>
        <w:jc w:val="both"/>
        <w:rPr>
          <w:rFonts w:ascii="Times New Roman" w:hAnsi="Times New Roman" w:cs="Times New Roman"/>
          <w:sz w:val="28"/>
          <w:szCs w:val="28"/>
        </w:rPr>
      </w:pPr>
      <w:r w:rsidRPr="00A44D09">
        <w:rPr>
          <w:rFonts w:ascii="Times New Roman" w:hAnsi="Times New Roman" w:cs="Times New Roman"/>
          <w:sz w:val="28"/>
          <w:szCs w:val="28"/>
        </w:rPr>
        <w:t>оказания гуманитарной помощи</w:t>
      </w:r>
      <w:r>
        <w:rPr>
          <w:rFonts w:ascii="Times New Roman" w:hAnsi="Times New Roman" w:cs="Times New Roman"/>
          <w:sz w:val="28"/>
          <w:szCs w:val="28"/>
        </w:rPr>
        <w:t>;</w:t>
      </w:r>
    </w:p>
    <w:p w14:paraId="158895EE" w14:textId="77777777" w:rsidR="00A44D09" w:rsidRPr="00A44D09" w:rsidRDefault="00A44D09" w:rsidP="00A44D09">
      <w:pPr>
        <w:pStyle w:val="a3"/>
        <w:numPr>
          <w:ilvl w:val="0"/>
          <w:numId w:val="13"/>
        </w:numPr>
        <w:spacing w:line="360" w:lineRule="auto"/>
        <w:ind w:left="0" w:firstLine="709"/>
        <w:jc w:val="both"/>
        <w:rPr>
          <w:rFonts w:ascii="Times New Roman" w:hAnsi="Times New Roman" w:cs="Times New Roman"/>
          <w:sz w:val="28"/>
          <w:szCs w:val="28"/>
        </w:rPr>
      </w:pPr>
      <w:r w:rsidRPr="00A44D09">
        <w:rPr>
          <w:rFonts w:ascii="Times New Roman" w:hAnsi="Times New Roman" w:cs="Times New Roman"/>
          <w:sz w:val="28"/>
          <w:szCs w:val="28"/>
        </w:rPr>
        <w:t>психологической реабилитации детей.</w:t>
      </w:r>
    </w:p>
    <w:p w14:paraId="7DDE95B0" w14:textId="33EC793E" w:rsidR="00A44D09" w:rsidRDefault="00A44D09" w:rsidP="00A44D09">
      <w:pPr>
        <w:spacing w:line="360" w:lineRule="auto"/>
        <w:ind w:firstLine="709"/>
        <w:jc w:val="both"/>
        <w:rPr>
          <w:rFonts w:ascii="Times New Roman" w:hAnsi="Times New Roman" w:cs="Times New Roman"/>
          <w:sz w:val="28"/>
          <w:szCs w:val="28"/>
        </w:rPr>
      </w:pPr>
      <w:r w:rsidRPr="00A44D09">
        <w:rPr>
          <w:rFonts w:ascii="Times New Roman" w:hAnsi="Times New Roman" w:cs="Times New Roman"/>
          <w:sz w:val="28"/>
          <w:szCs w:val="28"/>
        </w:rPr>
        <w:t>Важна консолидация усилий международных организаций, государств, гражданского общества для создания эффективной системы защиты детей от последствий вооруженных конфликтов.</w:t>
      </w:r>
    </w:p>
    <w:p w14:paraId="44CAA34D" w14:textId="77777777" w:rsidR="00200C8A" w:rsidRDefault="00132180">
      <w:pPr>
        <w:rPr>
          <w:rFonts w:ascii="Times New Roman" w:hAnsi="Times New Roman" w:cs="Times New Roman"/>
          <w:sz w:val="28"/>
          <w:szCs w:val="28"/>
        </w:rPr>
      </w:pPr>
      <w:r>
        <w:rPr>
          <w:rFonts w:ascii="Times New Roman" w:hAnsi="Times New Roman" w:cs="Times New Roman"/>
          <w:sz w:val="28"/>
          <w:szCs w:val="28"/>
        </w:rPr>
        <w:br w:type="page"/>
      </w:r>
    </w:p>
    <w:p w14:paraId="2CE7956B" w14:textId="77777777" w:rsidR="00200C8A" w:rsidRDefault="00132180">
      <w:pPr>
        <w:pStyle w:val="1"/>
        <w:spacing w:before="0"/>
        <w:jc w:val="center"/>
        <w:rPr>
          <w:rFonts w:cs="Times New Roman"/>
          <w:szCs w:val="28"/>
        </w:rPr>
      </w:pPr>
      <w:bookmarkStart w:id="13" w:name="_Toc167884535"/>
      <w:r>
        <w:rPr>
          <w:rFonts w:cs="Times New Roman"/>
          <w:szCs w:val="28"/>
        </w:rPr>
        <w:t>ЗАКЛЮЧЕНИЕ</w:t>
      </w:r>
      <w:bookmarkEnd w:id="13"/>
    </w:p>
    <w:p w14:paraId="4B5BF88C" w14:textId="77777777" w:rsidR="00200C8A" w:rsidRDefault="00200C8A">
      <w:pPr>
        <w:spacing w:line="360" w:lineRule="auto"/>
        <w:ind w:firstLine="709"/>
        <w:jc w:val="both"/>
        <w:rPr>
          <w:rFonts w:ascii="Times New Roman" w:hAnsi="Times New Roman" w:cs="Times New Roman"/>
          <w:sz w:val="28"/>
          <w:szCs w:val="28"/>
        </w:rPr>
      </w:pPr>
    </w:p>
    <w:p w14:paraId="63FD3EEF" w14:textId="77777777"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Данная работа посвящена изучению роли международных организаций в решении гуманитарных проблем на примере сложных и многогранных ближневосточных конфликтов. Эти конфликты, имеющие глубокие исторические корни, переплетены с религиозными, этническими и политическими факторами, а участие негосударственных акторов значительно затрудняет их урегулирование.</w:t>
      </w:r>
    </w:p>
    <w:p w14:paraId="056435D6" w14:textId="2D39E5CB"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Ближневосточные конфликты приводят к тяжелейшим гуманитарным последствиям</w:t>
      </w:r>
      <w:r>
        <w:rPr>
          <w:rFonts w:ascii="Times New Roman" w:hAnsi="Times New Roman" w:cs="Times New Roman"/>
          <w:sz w:val="28"/>
          <w:szCs w:val="28"/>
        </w:rPr>
        <w:t xml:space="preserve"> – </w:t>
      </w:r>
      <w:r w:rsidRPr="001B1C85">
        <w:rPr>
          <w:rFonts w:ascii="Times New Roman" w:hAnsi="Times New Roman" w:cs="Times New Roman"/>
          <w:sz w:val="28"/>
          <w:szCs w:val="28"/>
        </w:rPr>
        <w:t>гибели мирного населения, массовым миграциям, разрушению инфраструктуры и нарушению прав человека. Особую уязвимость в этих условиях испытывают дети.</w:t>
      </w:r>
    </w:p>
    <w:p w14:paraId="70721281" w14:textId="77777777"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Международные организации, такие как ООН, ЮНИСЕФ, МККК, ВОЗ, играют важную роль в смягчении этих последствий. Они участвуют в миротворческих операциях, предоставляют гуманитарную помощь, защищают права человека и содействуют постконфликтному восстановлению. Анализ опыта ООН в урегулировании палестино-израильского конфликта демонстрирует важность как межправительственных, так и неправительственных организаций в стимулировании государств к поиску решений.</w:t>
      </w:r>
    </w:p>
    <w:p w14:paraId="633CCECE" w14:textId="77777777"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Однако эффективность деятельности международных организаций ограничена рядом факторов: недостатком финансирования, политическими разногласиями между государствами-членами ООН, сопротивлением воюющих сторон и сложностями доступа в зоны боевых действий.</w:t>
      </w:r>
    </w:p>
    <w:p w14:paraId="2ED69D10" w14:textId="77777777"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Особое внимание уделяется защите детей в вооруженных конфликтах. Несмотря на разработанную правовую базу, запрещающую вербовку детей, нападения на школы и больницы, сексуальное насилие и отказ в гуманитарном доступе, на практике эти нормы часто нарушаются. Ключевым документом в этой области является Конвенция о защите прав детей 1989 года. Важную роль также играют Всеобщая декларация прав человека, Женевская Декларация прав ребенка и другие международные акты.</w:t>
      </w:r>
    </w:p>
    <w:p w14:paraId="7A543BB0" w14:textId="77777777" w:rsidR="001B1C85" w:rsidRPr="001B1C85"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Для повышения эффективности деятельности международных организаций необходимо:</w:t>
      </w:r>
    </w:p>
    <w:p w14:paraId="0C82B6B7" w14:textId="77777777" w:rsidR="001B1C85" w:rsidRPr="001B1C85" w:rsidRDefault="001B1C85" w:rsidP="001B1C85">
      <w:pPr>
        <w:pStyle w:val="a3"/>
        <w:numPr>
          <w:ilvl w:val="0"/>
          <w:numId w:val="14"/>
        </w:numPr>
        <w:spacing w:line="360" w:lineRule="auto"/>
        <w:ind w:left="0" w:firstLine="709"/>
        <w:jc w:val="both"/>
        <w:rPr>
          <w:rFonts w:ascii="Times New Roman" w:hAnsi="Times New Roman" w:cs="Times New Roman"/>
          <w:sz w:val="28"/>
          <w:szCs w:val="28"/>
        </w:rPr>
      </w:pPr>
      <w:r w:rsidRPr="001B1C85">
        <w:rPr>
          <w:rFonts w:ascii="Times New Roman" w:hAnsi="Times New Roman" w:cs="Times New Roman"/>
          <w:sz w:val="28"/>
          <w:szCs w:val="28"/>
        </w:rPr>
        <w:t>совершенствовать механизмы миротворческой деятельности, делая их более гибкими и адаптивными;</w:t>
      </w:r>
    </w:p>
    <w:p w14:paraId="0DA853FD" w14:textId="77777777" w:rsidR="001B1C85" w:rsidRPr="001B1C85" w:rsidRDefault="001B1C85" w:rsidP="001B1C85">
      <w:pPr>
        <w:pStyle w:val="a3"/>
        <w:numPr>
          <w:ilvl w:val="0"/>
          <w:numId w:val="14"/>
        </w:numPr>
        <w:spacing w:line="360" w:lineRule="auto"/>
        <w:ind w:left="0" w:firstLine="709"/>
        <w:jc w:val="both"/>
        <w:rPr>
          <w:rFonts w:ascii="Times New Roman" w:hAnsi="Times New Roman" w:cs="Times New Roman"/>
          <w:sz w:val="28"/>
          <w:szCs w:val="28"/>
        </w:rPr>
      </w:pPr>
      <w:r w:rsidRPr="001B1C85">
        <w:rPr>
          <w:rFonts w:ascii="Times New Roman" w:hAnsi="Times New Roman" w:cs="Times New Roman"/>
          <w:sz w:val="28"/>
          <w:szCs w:val="28"/>
        </w:rPr>
        <w:t>усилить координацию действий различных акторов;</w:t>
      </w:r>
    </w:p>
    <w:p w14:paraId="0DAACBA8" w14:textId="77777777" w:rsidR="001B1C85" w:rsidRPr="001B1C85" w:rsidRDefault="001B1C85" w:rsidP="001B1C85">
      <w:pPr>
        <w:pStyle w:val="a3"/>
        <w:numPr>
          <w:ilvl w:val="0"/>
          <w:numId w:val="14"/>
        </w:numPr>
        <w:spacing w:line="360" w:lineRule="auto"/>
        <w:ind w:left="0" w:firstLine="709"/>
        <w:jc w:val="both"/>
        <w:rPr>
          <w:rFonts w:ascii="Times New Roman" w:hAnsi="Times New Roman" w:cs="Times New Roman"/>
          <w:sz w:val="28"/>
          <w:szCs w:val="28"/>
        </w:rPr>
      </w:pPr>
      <w:r w:rsidRPr="001B1C85">
        <w:rPr>
          <w:rFonts w:ascii="Times New Roman" w:hAnsi="Times New Roman" w:cs="Times New Roman"/>
          <w:sz w:val="28"/>
          <w:szCs w:val="28"/>
        </w:rPr>
        <w:t>развивать постконфликтное миростроительство;</w:t>
      </w:r>
    </w:p>
    <w:p w14:paraId="6C53AF17" w14:textId="77777777" w:rsidR="001B1C85" w:rsidRPr="001B1C85" w:rsidRDefault="001B1C85" w:rsidP="001B1C85">
      <w:pPr>
        <w:pStyle w:val="a3"/>
        <w:numPr>
          <w:ilvl w:val="0"/>
          <w:numId w:val="14"/>
        </w:numPr>
        <w:spacing w:line="360" w:lineRule="auto"/>
        <w:ind w:left="0" w:firstLine="709"/>
        <w:jc w:val="both"/>
        <w:rPr>
          <w:rFonts w:ascii="Times New Roman" w:hAnsi="Times New Roman" w:cs="Times New Roman"/>
          <w:sz w:val="28"/>
          <w:szCs w:val="28"/>
        </w:rPr>
      </w:pPr>
      <w:r w:rsidRPr="001B1C85">
        <w:rPr>
          <w:rFonts w:ascii="Times New Roman" w:hAnsi="Times New Roman" w:cs="Times New Roman"/>
          <w:sz w:val="28"/>
          <w:szCs w:val="28"/>
        </w:rPr>
        <w:t>уделять приоритетное внимание защите прав детей, создавая эффективную систему предотвращения нарушений и оказания помощи пострадавшим.</w:t>
      </w:r>
    </w:p>
    <w:p w14:paraId="1C3EEA03" w14:textId="6170F4FF" w:rsidR="00200C8A" w:rsidRDefault="001B1C85" w:rsidP="001B1C85">
      <w:pPr>
        <w:spacing w:line="360" w:lineRule="auto"/>
        <w:ind w:firstLine="709"/>
        <w:jc w:val="both"/>
        <w:rPr>
          <w:rFonts w:ascii="Times New Roman" w:hAnsi="Times New Roman" w:cs="Times New Roman"/>
          <w:sz w:val="28"/>
          <w:szCs w:val="28"/>
        </w:rPr>
      </w:pPr>
      <w:r w:rsidRPr="001B1C85">
        <w:rPr>
          <w:rFonts w:ascii="Times New Roman" w:hAnsi="Times New Roman" w:cs="Times New Roman"/>
          <w:sz w:val="28"/>
          <w:szCs w:val="28"/>
        </w:rPr>
        <w:t>Ближний Восток остается регионом с высокой конфликтностью, требующим постоянного внимания и активного участия международного сообщества. Только совместные усилия государств, международных организаций и гражданского общества могут привести к установлению устойчивого мира и обеспечению безопасности и благополучия всех жителей региона, включая детей.</w:t>
      </w:r>
      <w:r w:rsidR="00132180">
        <w:rPr>
          <w:rFonts w:ascii="Times New Roman" w:hAnsi="Times New Roman" w:cs="Times New Roman"/>
          <w:sz w:val="28"/>
          <w:szCs w:val="28"/>
        </w:rPr>
        <w:t xml:space="preserve"> </w:t>
      </w:r>
    </w:p>
    <w:p w14:paraId="34A431B5" w14:textId="77777777" w:rsidR="00200C8A" w:rsidRDefault="00132180">
      <w:pPr>
        <w:rPr>
          <w:rFonts w:ascii="Times New Roman" w:hAnsi="Times New Roman" w:cs="Times New Roman"/>
          <w:sz w:val="28"/>
          <w:szCs w:val="28"/>
        </w:rPr>
      </w:pPr>
      <w:r>
        <w:rPr>
          <w:rFonts w:ascii="Times New Roman" w:hAnsi="Times New Roman" w:cs="Times New Roman"/>
          <w:sz w:val="28"/>
          <w:szCs w:val="28"/>
        </w:rPr>
        <w:br w:type="page"/>
      </w:r>
    </w:p>
    <w:p w14:paraId="1A13C493" w14:textId="77777777" w:rsidR="00200C8A" w:rsidRDefault="00132180" w:rsidP="00CA7635">
      <w:pPr>
        <w:pStyle w:val="1"/>
        <w:spacing w:before="0"/>
        <w:jc w:val="center"/>
      </w:pPr>
      <w:bookmarkStart w:id="14" w:name="_Toc167199053"/>
      <w:bookmarkStart w:id="15" w:name="_Toc167884536"/>
      <w:r>
        <w:t>СПИСОК ИСПОЛЬЗОВАННЫХ ИСТОЧНИКОВ</w:t>
      </w:r>
      <w:bookmarkEnd w:id="14"/>
      <w:r>
        <w:t xml:space="preserve"> И ЛИТЕРАТУРЫ</w:t>
      </w:r>
      <w:bookmarkEnd w:id="15"/>
    </w:p>
    <w:p w14:paraId="0368EA63" w14:textId="77777777" w:rsidR="00200C8A" w:rsidRPr="00CF643F" w:rsidRDefault="00200C8A" w:rsidP="00CF643F">
      <w:pPr>
        <w:spacing w:line="360" w:lineRule="auto"/>
        <w:rPr>
          <w:rFonts w:ascii="Times New Roman" w:hAnsi="Times New Roman" w:cs="Times New Roman"/>
          <w:sz w:val="28"/>
          <w:szCs w:val="28"/>
        </w:rPr>
      </w:pPr>
    </w:p>
    <w:p w14:paraId="6AF4872B" w14:textId="77777777" w:rsidR="00CF643F" w:rsidRPr="00CF643F" w:rsidRDefault="00CF643F" w:rsidP="007B0F1B">
      <w:pPr>
        <w:spacing w:line="360" w:lineRule="auto"/>
        <w:ind w:firstLine="709"/>
        <w:rPr>
          <w:rFonts w:ascii="Times New Roman" w:hAnsi="Times New Roman" w:cs="Times New Roman"/>
          <w:b/>
          <w:sz w:val="28"/>
          <w:szCs w:val="28"/>
        </w:rPr>
      </w:pPr>
      <w:r w:rsidRPr="00CF643F">
        <w:rPr>
          <w:rFonts w:ascii="Times New Roman" w:hAnsi="Times New Roman" w:cs="Times New Roman"/>
          <w:b/>
          <w:sz w:val="28"/>
          <w:szCs w:val="28"/>
        </w:rPr>
        <w:t>Нормативно-правовые акты</w:t>
      </w:r>
      <w:r w:rsidR="00A82147">
        <w:rPr>
          <w:rFonts w:ascii="Times New Roman" w:hAnsi="Times New Roman" w:cs="Times New Roman"/>
          <w:b/>
          <w:sz w:val="28"/>
          <w:szCs w:val="28"/>
        </w:rPr>
        <w:t xml:space="preserve"> и международные соглашения</w:t>
      </w:r>
    </w:p>
    <w:p w14:paraId="41F26718" w14:textId="77777777" w:rsidR="002741AF" w:rsidRDefault="002741AF" w:rsidP="002741AF">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2741AF">
        <w:rPr>
          <w:rFonts w:ascii="Times New Roman" w:hAnsi="Times New Roman" w:cs="Times New Roman"/>
          <w:sz w:val="28"/>
          <w:szCs w:val="28"/>
        </w:rPr>
        <w:t>Geneva</w:t>
      </w:r>
      <w:proofErr w:type="spellEnd"/>
      <w:r w:rsidRPr="002741AF">
        <w:rPr>
          <w:rFonts w:ascii="Times New Roman" w:hAnsi="Times New Roman" w:cs="Times New Roman"/>
          <w:sz w:val="28"/>
          <w:szCs w:val="28"/>
        </w:rPr>
        <w:t xml:space="preserve"> </w:t>
      </w:r>
      <w:proofErr w:type="spellStart"/>
      <w:r w:rsidRPr="002741AF">
        <w:rPr>
          <w:rFonts w:ascii="Times New Roman" w:hAnsi="Times New Roman" w:cs="Times New Roman"/>
          <w:sz w:val="28"/>
          <w:szCs w:val="28"/>
        </w:rPr>
        <w:t>Declaration</w:t>
      </w:r>
      <w:proofErr w:type="spellEnd"/>
      <w:r w:rsidRPr="002741AF">
        <w:rPr>
          <w:rFonts w:ascii="Times New Roman" w:hAnsi="Times New Roman" w:cs="Times New Roman"/>
          <w:sz w:val="28"/>
          <w:szCs w:val="28"/>
        </w:rPr>
        <w:t xml:space="preserve"> </w:t>
      </w:r>
      <w:proofErr w:type="spellStart"/>
      <w:r w:rsidRPr="002741AF">
        <w:rPr>
          <w:rFonts w:ascii="Times New Roman" w:hAnsi="Times New Roman" w:cs="Times New Roman"/>
          <w:sz w:val="28"/>
          <w:szCs w:val="28"/>
        </w:rPr>
        <w:t>of</w:t>
      </w:r>
      <w:proofErr w:type="spellEnd"/>
      <w:r w:rsidRPr="002741AF">
        <w:rPr>
          <w:rFonts w:ascii="Times New Roman" w:hAnsi="Times New Roman" w:cs="Times New Roman"/>
          <w:sz w:val="28"/>
          <w:szCs w:val="28"/>
        </w:rPr>
        <w:t xml:space="preserve"> </w:t>
      </w:r>
      <w:proofErr w:type="spellStart"/>
      <w:r w:rsidRPr="002741AF">
        <w:rPr>
          <w:rFonts w:ascii="Times New Roman" w:hAnsi="Times New Roman" w:cs="Times New Roman"/>
          <w:sz w:val="28"/>
          <w:szCs w:val="28"/>
        </w:rPr>
        <w:t>the</w:t>
      </w:r>
      <w:proofErr w:type="spellEnd"/>
      <w:r w:rsidRPr="002741AF">
        <w:rPr>
          <w:rFonts w:ascii="Times New Roman" w:hAnsi="Times New Roman" w:cs="Times New Roman"/>
          <w:sz w:val="28"/>
          <w:szCs w:val="28"/>
        </w:rPr>
        <w:t xml:space="preserve"> Rights </w:t>
      </w:r>
      <w:proofErr w:type="spellStart"/>
      <w:r w:rsidRPr="002741AF">
        <w:rPr>
          <w:rFonts w:ascii="Times New Roman" w:hAnsi="Times New Roman" w:cs="Times New Roman"/>
          <w:sz w:val="28"/>
          <w:szCs w:val="28"/>
        </w:rPr>
        <w:t>of</w:t>
      </w:r>
      <w:proofErr w:type="spellEnd"/>
      <w:r w:rsidRPr="002741AF">
        <w:rPr>
          <w:rFonts w:ascii="Times New Roman" w:hAnsi="Times New Roman" w:cs="Times New Roman"/>
          <w:sz w:val="28"/>
          <w:szCs w:val="28"/>
        </w:rPr>
        <w:t xml:space="preserve"> </w:t>
      </w:r>
      <w:proofErr w:type="spellStart"/>
      <w:r w:rsidRPr="002741AF">
        <w:rPr>
          <w:rFonts w:ascii="Times New Roman" w:hAnsi="Times New Roman" w:cs="Times New Roman"/>
          <w:sz w:val="28"/>
          <w:szCs w:val="28"/>
        </w:rPr>
        <w:t>the</w:t>
      </w:r>
      <w:proofErr w:type="spellEnd"/>
      <w:r w:rsidRPr="002741AF">
        <w:rPr>
          <w:rFonts w:ascii="Times New Roman" w:hAnsi="Times New Roman" w:cs="Times New Roman"/>
          <w:sz w:val="28"/>
          <w:szCs w:val="28"/>
        </w:rPr>
        <w:t xml:space="preserve"> Child (</w:t>
      </w:r>
      <w:r>
        <w:rPr>
          <w:rFonts w:ascii="Times New Roman" w:hAnsi="Times New Roman" w:cs="Times New Roman"/>
          <w:sz w:val="28"/>
          <w:szCs w:val="28"/>
        </w:rPr>
        <w:t>принята</w:t>
      </w:r>
      <w:r w:rsidRPr="002741AF">
        <w:rPr>
          <w:rFonts w:ascii="Times New Roman" w:hAnsi="Times New Roman" w:cs="Times New Roman"/>
          <w:sz w:val="28"/>
          <w:szCs w:val="28"/>
        </w:rPr>
        <w:t xml:space="preserve"> </w:t>
      </w:r>
      <w:r>
        <w:rPr>
          <w:rFonts w:ascii="Times New Roman" w:hAnsi="Times New Roman" w:cs="Times New Roman"/>
          <w:sz w:val="28"/>
          <w:szCs w:val="28"/>
        </w:rPr>
        <w:t>Лигой</w:t>
      </w:r>
      <w:r w:rsidRPr="002741AF">
        <w:rPr>
          <w:rFonts w:ascii="Times New Roman" w:hAnsi="Times New Roman" w:cs="Times New Roman"/>
          <w:sz w:val="28"/>
          <w:szCs w:val="28"/>
        </w:rPr>
        <w:t xml:space="preserve"> </w:t>
      </w:r>
      <w:r>
        <w:rPr>
          <w:rFonts w:ascii="Times New Roman" w:hAnsi="Times New Roman" w:cs="Times New Roman"/>
          <w:sz w:val="28"/>
          <w:szCs w:val="28"/>
        </w:rPr>
        <w:t>Наций</w:t>
      </w:r>
      <w:r w:rsidRPr="002741AF">
        <w:rPr>
          <w:rFonts w:ascii="Times New Roman" w:hAnsi="Times New Roman" w:cs="Times New Roman"/>
          <w:sz w:val="28"/>
          <w:szCs w:val="28"/>
        </w:rPr>
        <w:t xml:space="preserve"> 26 </w:t>
      </w:r>
      <w:r>
        <w:rPr>
          <w:rFonts w:ascii="Times New Roman" w:hAnsi="Times New Roman" w:cs="Times New Roman"/>
          <w:sz w:val="28"/>
          <w:szCs w:val="28"/>
        </w:rPr>
        <w:t>сентября</w:t>
      </w:r>
      <w:r w:rsidRPr="002741AF">
        <w:rPr>
          <w:rFonts w:ascii="Times New Roman" w:hAnsi="Times New Roman" w:cs="Times New Roman"/>
          <w:sz w:val="28"/>
          <w:szCs w:val="28"/>
        </w:rPr>
        <w:t xml:space="preserve"> 1924 </w:t>
      </w:r>
      <w:r>
        <w:rPr>
          <w:rFonts w:ascii="Times New Roman" w:hAnsi="Times New Roman" w:cs="Times New Roman"/>
          <w:sz w:val="28"/>
          <w:szCs w:val="28"/>
        </w:rPr>
        <w:t>года</w:t>
      </w:r>
      <w:r w:rsidRPr="002741AF">
        <w:rPr>
          <w:rFonts w:ascii="Times New Roman" w:hAnsi="Times New Roman" w:cs="Times New Roman"/>
          <w:sz w:val="28"/>
          <w:szCs w:val="28"/>
        </w:rPr>
        <w:t>) [</w:t>
      </w:r>
      <w:r>
        <w:rPr>
          <w:rFonts w:ascii="Times New Roman" w:hAnsi="Times New Roman" w:cs="Times New Roman"/>
          <w:sz w:val="28"/>
          <w:szCs w:val="28"/>
        </w:rPr>
        <w:t>Электронный</w:t>
      </w:r>
      <w:r w:rsidRPr="002741AF">
        <w:rPr>
          <w:rFonts w:ascii="Times New Roman" w:hAnsi="Times New Roman" w:cs="Times New Roman"/>
          <w:sz w:val="28"/>
          <w:szCs w:val="28"/>
        </w:rPr>
        <w:t xml:space="preserve"> </w:t>
      </w:r>
      <w:r>
        <w:rPr>
          <w:rFonts w:ascii="Times New Roman" w:hAnsi="Times New Roman" w:cs="Times New Roman"/>
          <w:sz w:val="28"/>
          <w:szCs w:val="28"/>
        </w:rPr>
        <w:t>ресурс</w:t>
      </w:r>
      <w:r w:rsidRPr="002741AF">
        <w:rPr>
          <w:rFonts w:ascii="Times New Roman" w:hAnsi="Times New Roman" w:cs="Times New Roman"/>
          <w:sz w:val="28"/>
          <w:szCs w:val="28"/>
        </w:rPr>
        <w:t xml:space="preserve">] // </w:t>
      </w:r>
      <w:r>
        <w:rPr>
          <w:rFonts w:ascii="Times New Roman" w:hAnsi="Times New Roman" w:cs="Times New Roman"/>
          <w:sz w:val="28"/>
          <w:szCs w:val="28"/>
        </w:rPr>
        <w:t>ООН</w:t>
      </w:r>
      <w:r w:rsidRPr="002741AF">
        <w:rPr>
          <w:rFonts w:ascii="Times New Roman" w:hAnsi="Times New Roman" w:cs="Times New Roman"/>
          <w:sz w:val="28"/>
          <w:szCs w:val="28"/>
        </w:rPr>
        <w:t xml:space="preserve">. – URL: https://www.un-documents.net/gdrc1924.htm </w:t>
      </w:r>
      <w:r w:rsidRPr="00774636">
        <w:rPr>
          <w:rFonts w:ascii="Times New Roman" w:hAnsi="Times New Roman" w:cs="Times New Roman"/>
          <w:sz w:val="28"/>
          <w:szCs w:val="28"/>
        </w:rPr>
        <w:t>(</w:t>
      </w:r>
      <w:r>
        <w:rPr>
          <w:rFonts w:ascii="Times New Roman" w:hAnsi="Times New Roman" w:cs="Times New Roman"/>
          <w:sz w:val="28"/>
          <w:szCs w:val="28"/>
        </w:rPr>
        <w:t>дата</w:t>
      </w:r>
      <w:r w:rsidRPr="00774636">
        <w:rPr>
          <w:rFonts w:ascii="Times New Roman" w:hAnsi="Times New Roman" w:cs="Times New Roman"/>
          <w:sz w:val="28"/>
          <w:szCs w:val="28"/>
        </w:rPr>
        <w:t xml:space="preserve"> </w:t>
      </w:r>
      <w:r>
        <w:rPr>
          <w:rFonts w:ascii="Times New Roman" w:hAnsi="Times New Roman" w:cs="Times New Roman"/>
          <w:sz w:val="28"/>
          <w:szCs w:val="28"/>
        </w:rPr>
        <w:t>обращения: 15</w:t>
      </w:r>
      <w:r w:rsidRPr="00774636">
        <w:rPr>
          <w:rFonts w:ascii="Times New Roman" w:hAnsi="Times New Roman" w:cs="Times New Roman"/>
          <w:sz w:val="28"/>
          <w:szCs w:val="28"/>
        </w:rPr>
        <w:t>.01.202</w:t>
      </w:r>
      <w:r>
        <w:rPr>
          <w:rFonts w:ascii="Times New Roman" w:hAnsi="Times New Roman" w:cs="Times New Roman"/>
          <w:sz w:val="28"/>
          <w:szCs w:val="28"/>
        </w:rPr>
        <w:t>4</w:t>
      </w:r>
      <w:r w:rsidRPr="00774636">
        <w:rPr>
          <w:rFonts w:ascii="Times New Roman" w:hAnsi="Times New Roman" w:cs="Times New Roman"/>
          <w:sz w:val="28"/>
          <w:szCs w:val="28"/>
        </w:rPr>
        <w:t>)</w:t>
      </w:r>
      <w:r>
        <w:rPr>
          <w:rFonts w:ascii="Times New Roman" w:hAnsi="Times New Roman" w:cs="Times New Roman"/>
          <w:sz w:val="28"/>
          <w:szCs w:val="28"/>
        </w:rPr>
        <w:t>.</w:t>
      </w:r>
    </w:p>
    <w:p w14:paraId="0B69E1E8" w14:textId="77777777" w:rsidR="0006665C" w:rsidRPr="002741AF" w:rsidRDefault="0006665C" w:rsidP="007539B0">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ООН (</w:t>
      </w:r>
      <w:r w:rsidR="007539B0">
        <w:rPr>
          <w:rFonts w:ascii="Times New Roman" w:hAnsi="Times New Roman" w:cs="Times New Roman"/>
          <w:sz w:val="28"/>
          <w:szCs w:val="28"/>
        </w:rPr>
        <w:t>Сан-Франциско, 26 июня 1945 г.</w:t>
      </w:r>
      <w:r>
        <w:rPr>
          <w:rFonts w:ascii="Times New Roman" w:hAnsi="Times New Roman" w:cs="Times New Roman"/>
          <w:sz w:val="28"/>
          <w:szCs w:val="28"/>
        </w:rPr>
        <w:t>)</w:t>
      </w:r>
      <w:r w:rsidR="007539B0">
        <w:rPr>
          <w:rFonts w:ascii="Times New Roman" w:hAnsi="Times New Roman" w:cs="Times New Roman"/>
          <w:sz w:val="28"/>
          <w:szCs w:val="28"/>
        </w:rPr>
        <w:t xml:space="preserve"> </w:t>
      </w:r>
      <w:r w:rsidR="007539B0" w:rsidRPr="007539B0">
        <w:rPr>
          <w:rFonts w:ascii="Times New Roman" w:hAnsi="Times New Roman" w:cs="Times New Roman"/>
          <w:sz w:val="28"/>
          <w:szCs w:val="28"/>
        </w:rPr>
        <w:t>[</w:t>
      </w:r>
      <w:r w:rsidR="007539B0">
        <w:rPr>
          <w:rFonts w:ascii="Times New Roman" w:hAnsi="Times New Roman" w:cs="Times New Roman"/>
          <w:sz w:val="28"/>
          <w:szCs w:val="28"/>
        </w:rPr>
        <w:t>Электронный ресурс</w:t>
      </w:r>
      <w:r w:rsidR="007539B0" w:rsidRPr="007539B0">
        <w:rPr>
          <w:rFonts w:ascii="Times New Roman" w:hAnsi="Times New Roman" w:cs="Times New Roman"/>
          <w:sz w:val="28"/>
          <w:szCs w:val="28"/>
        </w:rPr>
        <w:t>]</w:t>
      </w:r>
      <w:r w:rsidR="007539B0">
        <w:rPr>
          <w:rFonts w:ascii="Times New Roman" w:hAnsi="Times New Roman" w:cs="Times New Roman"/>
          <w:sz w:val="28"/>
          <w:szCs w:val="28"/>
        </w:rPr>
        <w:t xml:space="preserve"> // ООН. – </w:t>
      </w:r>
      <w:r w:rsidR="007539B0" w:rsidRPr="007539B0">
        <w:rPr>
          <w:rFonts w:ascii="Times New Roman" w:hAnsi="Times New Roman" w:cs="Times New Roman"/>
          <w:sz w:val="28"/>
          <w:szCs w:val="28"/>
        </w:rPr>
        <w:t xml:space="preserve">URL: https://www.un.org/ru/about-us/un-charter/full-text </w:t>
      </w:r>
      <w:r w:rsidR="007539B0" w:rsidRPr="00774636">
        <w:rPr>
          <w:rFonts w:ascii="Times New Roman" w:hAnsi="Times New Roman" w:cs="Times New Roman"/>
          <w:sz w:val="28"/>
          <w:szCs w:val="28"/>
        </w:rPr>
        <w:t>(</w:t>
      </w:r>
      <w:r w:rsidR="007539B0">
        <w:rPr>
          <w:rFonts w:ascii="Times New Roman" w:hAnsi="Times New Roman" w:cs="Times New Roman"/>
          <w:sz w:val="28"/>
          <w:szCs w:val="28"/>
        </w:rPr>
        <w:t>дата</w:t>
      </w:r>
      <w:r w:rsidR="007539B0" w:rsidRPr="00774636">
        <w:rPr>
          <w:rFonts w:ascii="Times New Roman" w:hAnsi="Times New Roman" w:cs="Times New Roman"/>
          <w:sz w:val="28"/>
          <w:szCs w:val="28"/>
        </w:rPr>
        <w:t xml:space="preserve"> </w:t>
      </w:r>
      <w:r w:rsidR="007539B0">
        <w:rPr>
          <w:rFonts w:ascii="Times New Roman" w:hAnsi="Times New Roman" w:cs="Times New Roman"/>
          <w:sz w:val="28"/>
          <w:szCs w:val="28"/>
        </w:rPr>
        <w:t>обращения</w:t>
      </w:r>
      <w:r w:rsidR="007539B0" w:rsidRPr="00774636">
        <w:rPr>
          <w:rFonts w:ascii="Times New Roman" w:hAnsi="Times New Roman" w:cs="Times New Roman"/>
          <w:sz w:val="28"/>
          <w:szCs w:val="28"/>
        </w:rPr>
        <w:t>: 27.01.202</w:t>
      </w:r>
      <w:r w:rsidR="007539B0">
        <w:rPr>
          <w:rFonts w:ascii="Times New Roman" w:hAnsi="Times New Roman" w:cs="Times New Roman"/>
          <w:sz w:val="28"/>
          <w:szCs w:val="28"/>
        </w:rPr>
        <w:t>4</w:t>
      </w:r>
      <w:r w:rsidR="007539B0" w:rsidRPr="00774636">
        <w:rPr>
          <w:rFonts w:ascii="Times New Roman" w:hAnsi="Times New Roman" w:cs="Times New Roman"/>
          <w:sz w:val="28"/>
          <w:szCs w:val="28"/>
        </w:rPr>
        <w:t>)</w:t>
      </w:r>
      <w:r w:rsidR="007539B0">
        <w:rPr>
          <w:rFonts w:ascii="Times New Roman" w:hAnsi="Times New Roman" w:cs="Times New Roman"/>
          <w:sz w:val="28"/>
          <w:szCs w:val="28"/>
        </w:rPr>
        <w:t>.</w:t>
      </w:r>
    </w:p>
    <w:p w14:paraId="780C411E" w14:textId="77777777" w:rsidR="00986A57" w:rsidRDefault="00AE5B3C" w:rsidP="00986A57">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Специальная комиссия по вопросам Палестины </w:t>
      </w:r>
      <w:r w:rsidRPr="00CF643F">
        <w:rPr>
          <w:rFonts w:ascii="Times New Roman" w:hAnsi="Times New Roman" w:cs="Times New Roman"/>
          <w:sz w:val="28"/>
          <w:szCs w:val="28"/>
        </w:rPr>
        <w:t>(</w:t>
      </w:r>
      <w:r>
        <w:rPr>
          <w:rFonts w:ascii="Times New Roman" w:hAnsi="Times New Roman" w:cs="Times New Roman"/>
          <w:sz w:val="28"/>
          <w:szCs w:val="28"/>
        </w:rPr>
        <w:t>резолюция</w:t>
      </w:r>
      <w:r w:rsidRPr="00CF643F">
        <w:rPr>
          <w:rFonts w:ascii="Times New Roman" w:hAnsi="Times New Roman" w:cs="Times New Roman"/>
          <w:sz w:val="28"/>
          <w:szCs w:val="28"/>
        </w:rPr>
        <w:t xml:space="preserve"> </w:t>
      </w:r>
      <w:r>
        <w:rPr>
          <w:rFonts w:ascii="Times New Roman" w:hAnsi="Times New Roman" w:cs="Times New Roman"/>
          <w:sz w:val="28"/>
          <w:szCs w:val="28"/>
        </w:rPr>
        <w:t>106</w:t>
      </w:r>
      <w:r w:rsidRPr="00CF643F">
        <w:rPr>
          <w:rFonts w:ascii="Times New Roman" w:hAnsi="Times New Roman" w:cs="Times New Roman"/>
          <w:sz w:val="28"/>
          <w:szCs w:val="28"/>
        </w:rPr>
        <w:t xml:space="preserve"> (</w:t>
      </w:r>
      <w:r w:rsidRPr="00AE5B3C">
        <w:rPr>
          <w:rFonts w:ascii="Times New Roman" w:hAnsi="Times New Roman" w:cs="Times New Roman"/>
          <w:sz w:val="28"/>
          <w:szCs w:val="28"/>
        </w:rPr>
        <w:t>S-1</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Генеральной</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Ассамблеи</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ООН</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от</w:t>
      </w:r>
      <w:r w:rsidRPr="00CF643F">
        <w:rPr>
          <w:rFonts w:ascii="Times New Roman" w:hAnsi="Times New Roman" w:cs="Times New Roman"/>
          <w:sz w:val="28"/>
          <w:szCs w:val="28"/>
        </w:rPr>
        <w:t xml:space="preserve"> </w:t>
      </w:r>
      <w:r w:rsidRPr="00AE5B3C">
        <w:rPr>
          <w:rFonts w:ascii="Times New Roman" w:hAnsi="Times New Roman" w:cs="Times New Roman"/>
          <w:sz w:val="28"/>
          <w:szCs w:val="28"/>
        </w:rPr>
        <w:t xml:space="preserve">15 </w:t>
      </w:r>
      <w:r>
        <w:rPr>
          <w:rFonts w:ascii="Times New Roman" w:hAnsi="Times New Roman" w:cs="Times New Roman"/>
          <w:sz w:val="28"/>
          <w:szCs w:val="28"/>
        </w:rPr>
        <w:t>мая 1947 года</w:t>
      </w:r>
      <w:r w:rsidRPr="00CF643F">
        <w:rPr>
          <w:rFonts w:ascii="Times New Roman" w:hAnsi="Times New Roman" w:cs="Times New Roman"/>
          <w:sz w:val="28"/>
          <w:szCs w:val="28"/>
        </w:rPr>
        <w:t>)</w:t>
      </w:r>
      <w:r>
        <w:rPr>
          <w:rFonts w:ascii="Times New Roman" w:hAnsi="Times New Roman" w:cs="Times New Roman"/>
          <w:sz w:val="28"/>
          <w:szCs w:val="28"/>
        </w:rPr>
        <w:t xml:space="preserve"> </w:t>
      </w:r>
      <w:r w:rsidRPr="00CF643F">
        <w:rPr>
          <w:rFonts w:ascii="Times New Roman" w:hAnsi="Times New Roman" w:cs="Times New Roman"/>
          <w:sz w:val="28"/>
          <w:szCs w:val="28"/>
        </w:rPr>
        <w:t>[</w:t>
      </w:r>
      <w:r>
        <w:rPr>
          <w:rFonts w:ascii="Times New Roman" w:hAnsi="Times New Roman" w:cs="Times New Roman"/>
          <w:sz w:val="28"/>
          <w:szCs w:val="28"/>
        </w:rPr>
        <w:t>Электронный ресурс</w:t>
      </w:r>
      <w:r w:rsidRPr="00CF643F">
        <w:rPr>
          <w:rFonts w:ascii="Times New Roman" w:hAnsi="Times New Roman" w:cs="Times New Roman"/>
          <w:sz w:val="28"/>
          <w:szCs w:val="28"/>
        </w:rPr>
        <w:t>]</w:t>
      </w:r>
      <w:r>
        <w:rPr>
          <w:rFonts w:ascii="Times New Roman" w:hAnsi="Times New Roman" w:cs="Times New Roman"/>
          <w:sz w:val="28"/>
          <w:szCs w:val="28"/>
        </w:rPr>
        <w:t xml:space="preserve"> // ООН. – </w:t>
      </w:r>
      <w:r w:rsidRPr="00CF643F">
        <w:rPr>
          <w:rFonts w:ascii="Times New Roman" w:hAnsi="Times New Roman" w:cs="Times New Roman"/>
          <w:sz w:val="28"/>
          <w:szCs w:val="28"/>
        </w:rPr>
        <w:t>URL:</w:t>
      </w:r>
      <w:r>
        <w:rPr>
          <w:rFonts w:ascii="Times New Roman" w:hAnsi="Times New Roman" w:cs="Times New Roman"/>
          <w:sz w:val="28"/>
          <w:szCs w:val="28"/>
        </w:rPr>
        <w:t xml:space="preserve"> </w:t>
      </w:r>
      <w:r w:rsidRPr="00AE5B3C">
        <w:rPr>
          <w:rFonts w:ascii="Times New Roman" w:hAnsi="Times New Roman" w:cs="Times New Roman"/>
          <w:sz w:val="28"/>
          <w:szCs w:val="28"/>
        </w:rPr>
        <w:t>https://digitallibrary.un.org/record/210019?v=pdf</w:t>
      </w:r>
      <w:r>
        <w:rPr>
          <w:rFonts w:ascii="Times New Roman" w:hAnsi="Times New Roman" w:cs="Times New Roman"/>
          <w:sz w:val="28"/>
          <w:szCs w:val="28"/>
        </w:rPr>
        <w:t xml:space="preserve"> </w:t>
      </w:r>
      <w:r w:rsidRPr="00774636">
        <w:rPr>
          <w:rFonts w:ascii="Times New Roman" w:hAnsi="Times New Roman" w:cs="Times New Roman"/>
          <w:sz w:val="28"/>
          <w:szCs w:val="28"/>
        </w:rPr>
        <w:t>(</w:t>
      </w:r>
      <w:r>
        <w:rPr>
          <w:rFonts w:ascii="Times New Roman" w:hAnsi="Times New Roman" w:cs="Times New Roman"/>
          <w:sz w:val="28"/>
          <w:szCs w:val="28"/>
        </w:rPr>
        <w:t>дата</w:t>
      </w:r>
      <w:r w:rsidRPr="00774636">
        <w:rPr>
          <w:rFonts w:ascii="Times New Roman" w:hAnsi="Times New Roman" w:cs="Times New Roman"/>
          <w:sz w:val="28"/>
          <w:szCs w:val="28"/>
        </w:rPr>
        <w:t xml:space="preserve"> </w:t>
      </w:r>
      <w:r>
        <w:rPr>
          <w:rFonts w:ascii="Times New Roman" w:hAnsi="Times New Roman" w:cs="Times New Roman"/>
          <w:sz w:val="28"/>
          <w:szCs w:val="28"/>
        </w:rPr>
        <w:t>обращения</w:t>
      </w:r>
      <w:r w:rsidRPr="00774636">
        <w:rPr>
          <w:rFonts w:ascii="Times New Roman" w:hAnsi="Times New Roman" w:cs="Times New Roman"/>
          <w:sz w:val="28"/>
          <w:szCs w:val="28"/>
        </w:rPr>
        <w:t>: 27.01.202</w:t>
      </w:r>
      <w:r>
        <w:rPr>
          <w:rFonts w:ascii="Times New Roman" w:hAnsi="Times New Roman" w:cs="Times New Roman"/>
          <w:sz w:val="28"/>
          <w:szCs w:val="28"/>
        </w:rPr>
        <w:t>4</w:t>
      </w:r>
      <w:r w:rsidRPr="00774636">
        <w:rPr>
          <w:rFonts w:ascii="Times New Roman" w:hAnsi="Times New Roman" w:cs="Times New Roman"/>
          <w:sz w:val="28"/>
          <w:szCs w:val="28"/>
        </w:rPr>
        <w:t>)</w:t>
      </w:r>
      <w:r>
        <w:rPr>
          <w:rFonts w:ascii="Times New Roman" w:hAnsi="Times New Roman" w:cs="Times New Roman"/>
          <w:sz w:val="28"/>
          <w:szCs w:val="28"/>
        </w:rPr>
        <w:t>.</w:t>
      </w:r>
    </w:p>
    <w:p w14:paraId="092B12D0" w14:textId="77777777" w:rsidR="00986A57" w:rsidRPr="00986A57" w:rsidRDefault="00986A57" w:rsidP="00986A57">
      <w:pPr>
        <w:pStyle w:val="a3"/>
        <w:numPr>
          <w:ilvl w:val="0"/>
          <w:numId w:val="7"/>
        </w:numPr>
        <w:spacing w:line="360" w:lineRule="auto"/>
        <w:ind w:left="0" w:firstLine="709"/>
        <w:jc w:val="both"/>
        <w:rPr>
          <w:rFonts w:ascii="Times New Roman" w:hAnsi="Times New Roman" w:cs="Times New Roman"/>
          <w:sz w:val="28"/>
          <w:szCs w:val="28"/>
        </w:rPr>
      </w:pPr>
      <w:r w:rsidRPr="00986A57">
        <w:rPr>
          <w:rFonts w:ascii="Times New Roman" w:hAnsi="Times New Roman" w:cs="Times New Roman"/>
          <w:sz w:val="28"/>
          <w:szCs w:val="28"/>
        </w:rPr>
        <w:t xml:space="preserve">Резолюция </w:t>
      </w:r>
      <w:r w:rsidR="006A3FBE">
        <w:rPr>
          <w:rFonts w:ascii="Times New Roman" w:hAnsi="Times New Roman" w:cs="Times New Roman"/>
          <w:sz w:val="28"/>
          <w:szCs w:val="28"/>
        </w:rPr>
        <w:t>4</w:t>
      </w:r>
      <w:r w:rsidRPr="00986A57">
        <w:rPr>
          <w:rFonts w:ascii="Times New Roman" w:hAnsi="Times New Roman" w:cs="Times New Roman"/>
          <w:sz w:val="28"/>
          <w:szCs w:val="28"/>
        </w:rPr>
        <w:t>8 Совета Безопасности Организации Объединенных Наций от 23 апреля 1948 года [Электронный ресурс] // ООН. – URL: https://digitallibrary.un.org/record/111967?v=pdf (дата обращения: 27.01.2024).</w:t>
      </w:r>
    </w:p>
    <w:p w14:paraId="547D733A" w14:textId="77777777" w:rsidR="007244F5" w:rsidRDefault="0026159A" w:rsidP="007244F5">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посредника Организации Объединенных Наций в Палестине и его полномочия </w:t>
      </w:r>
      <w:r w:rsidRPr="00CF643F">
        <w:rPr>
          <w:rFonts w:ascii="Times New Roman" w:hAnsi="Times New Roman" w:cs="Times New Roman"/>
          <w:sz w:val="28"/>
          <w:szCs w:val="28"/>
        </w:rPr>
        <w:t>(</w:t>
      </w:r>
      <w:r>
        <w:rPr>
          <w:rFonts w:ascii="Times New Roman" w:hAnsi="Times New Roman" w:cs="Times New Roman"/>
          <w:sz w:val="28"/>
          <w:szCs w:val="28"/>
        </w:rPr>
        <w:t>резолюция</w:t>
      </w:r>
      <w:r w:rsidRPr="00CF643F">
        <w:rPr>
          <w:rFonts w:ascii="Times New Roman" w:hAnsi="Times New Roman" w:cs="Times New Roman"/>
          <w:sz w:val="28"/>
          <w:szCs w:val="28"/>
        </w:rPr>
        <w:t xml:space="preserve"> </w:t>
      </w:r>
      <w:r>
        <w:rPr>
          <w:rFonts w:ascii="Times New Roman" w:hAnsi="Times New Roman" w:cs="Times New Roman"/>
          <w:sz w:val="28"/>
          <w:szCs w:val="28"/>
        </w:rPr>
        <w:t>186</w:t>
      </w:r>
      <w:r w:rsidRPr="00CF643F">
        <w:rPr>
          <w:rFonts w:ascii="Times New Roman" w:hAnsi="Times New Roman" w:cs="Times New Roman"/>
          <w:sz w:val="28"/>
          <w:szCs w:val="28"/>
        </w:rPr>
        <w:t xml:space="preserve"> (</w:t>
      </w:r>
      <w:r w:rsidRPr="00AE5B3C">
        <w:rPr>
          <w:rFonts w:ascii="Times New Roman" w:hAnsi="Times New Roman" w:cs="Times New Roman"/>
          <w:sz w:val="28"/>
          <w:szCs w:val="28"/>
        </w:rPr>
        <w:t>S-</w:t>
      </w:r>
      <w:r>
        <w:rPr>
          <w:rFonts w:ascii="Times New Roman" w:hAnsi="Times New Roman" w:cs="Times New Roman"/>
          <w:sz w:val="28"/>
          <w:szCs w:val="28"/>
        </w:rPr>
        <w:t>2</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Генеральной</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Ассамблеи</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ООН</w:t>
      </w:r>
      <w:r w:rsidRPr="00CF643F">
        <w:rPr>
          <w:rFonts w:ascii="Times New Roman" w:hAnsi="Times New Roman" w:cs="Times New Roman"/>
          <w:sz w:val="28"/>
          <w:szCs w:val="28"/>
        </w:rPr>
        <w:t xml:space="preserve"> </w:t>
      </w:r>
      <w:r w:rsidRPr="00B2481B">
        <w:rPr>
          <w:rFonts w:ascii="Times New Roman" w:hAnsi="Times New Roman" w:cs="Times New Roman"/>
          <w:sz w:val="28"/>
          <w:szCs w:val="28"/>
        </w:rPr>
        <w:t>от</w:t>
      </w:r>
      <w:r w:rsidRPr="00CF643F">
        <w:rPr>
          <w:rFonts w:ascii="Times New Roman" w:hAnsi="Times New Roman" w:cs="Times New Roman"/>
          <w:sz w:val="28"/>
          <w:szCs w:val="28"/>
        </w:rPr>
        <w:t xml:space="preserve"> </w:t>
      </w:r>
      <w:r w:rsidRPr="00AE5B3C">
        <w:rPr>
          <w:rFonts w:ascii="Times New Roman" w:hAnsi="Times New Roman" w:cs="Times New Roman"/>
          <w:sz w:val="28"/>
          <w:szCs w:val="28"/>
        </w:rPr>
        <w:t>1</w:t>
      </w:r>
      <w:r>
        <w:rPr>
          <w:rFonts w:ascii="Times New Roman" w:hAnsi="Times New Roman" w:cs="Times New Roman"/>
          <w:sz w:val="28"/>
          <w:szCs w:val="28"/>
        </w:rPr>
        <w:t>4</w:t>
      </w:r>
      <w:r w:rsidRPr="00AE5B3C">
        <w:rPr>
          <w:rFonts w:ascii="Times New Roman" w:hAnsi="Times New Roman" w:cs="Times New Roman"/>
          <w:sz w:val="28"/>
          <w:szCs w:val="28"/>
        </w:rPr>
        <w:t xml:space="preserve"> </w:t>
      </w:r>
      <w:r>
        <w:rPr>
          <w:rFonts w:ascii="Times New Roman" w:hAnsi="Times New Roman" w:cs="Times New Roman"/>
          <w:sz w:val="28"/>
          <w:szCs w:val="28"/>
        </w:rPr>
        <w:t>мая 1948 года</w:t>
      </w:r>
      <w:r w:rsidRPr="00CF643F">
        <w:rPr>
          <w:rFonts w:ascii="Times New Roman" w:hAnsi="Times New Roman" w:cs="Times New Roman"/>
          <w:sz w:val="28"/>
          <w:szCs w:val="28"/>
        </w:rPr>
        <w:t>)</w:t>
      </w:r>
      <w:r>
        <w:rPr>
          <w:rFonts w:ascii="Times New Roman" w:hAnsi="Times New Roman" w:cs="Times New Roman"/>
          <w:sz w:val="28"/>
          <w:szCs w:val="28"/>
        </w:rPr>
        <w:t xml:space="preserve"> </w:t>
      </w:r>
      <w:r w:rsidRPr="00CF643F">
        <w:rPr>
          <w:rFonts w:ascii="Times New Roman" w:hAnsi="Times New Roman" w:cs="Times New Roman"/>
          <w:sz w:val="28"/>
          <w:szCs w:val="28"/>
        </w:rPr>
        <w:t>[</w:t>
      </w:r>
      <w:r>
        <w:rPr>
          <w:rFonts w:ascii="Times New Roman" w:hAnsi="Times New Roman" w:cs="Times New Roman"/>
          <w:sz w:val="28"/>
          <w:szCs w:val="28"/>
        </w:rPr>
        <w:t>Электронный ресурс</w:t>
      </w:r>
      <w:r w:rsidRPr="00CF643F">
        <w:rPr>
          <w:rFonts w:ascii="Times New Roman" w:hAnsi="Times New Roman" w:cs="Times New Roman"/>
          <w:sz w:val="28"/>
          <w:szCs w:val="28"/>
        </w:rPr>
        <w:t>]</w:t>
      </w:r>
      <w:r>
        <w:rPr>
          <w:rFonts w:ascii="Times New Roman" w:hAnsi="Times New Roman" w:cs="Times New Roman"/>
          <w:sz w:val="28"/>
          <w:szCs w:val="28"/>
        </w:rPr>
        <w:t xml:space="preserve"> // ООН. – </w:t>
      </w:r>
      <w:r w:rsidRPr="00CF643F">
        <w:rPr>
          <w:rFonts w:ascii="Times New Roman" w:hAnsi="Times New Roman" w:cs="Times New Roman"/>
          <w:sz w:val="28"/>
          <w:szCs w:val="28"/>
        </w:rPr>
        <w:t>URL:</w:t>
      </w:r>
      <w:r>
        <w:rPr>
          <w:rFonts w:ascii="Times New Roman" w:hAnsi="Times New Roman" w:cs="Times New Roman"/>
          <w:sz w:val="28"/>
          <w:szCs w:val="28"/>
        </w:rPr>
        <w:t xml:space="preserve"> </w:t>
      </w:r>
      <w:r w:rsidRPr="0026159A">
        <w:rPr>
          <w:rFonts w:ascii="Times New Roman" w:hAnsi="Times New Roman" w:cs="Times New Roman"/>
          <w:sz w:val="28"/>
          <w:szCs w:val="28"/>
        </w:rPr>
        <w:t>https://digitallibrary.un.org/record/210013?v=pdf</w:t>
      </w:r>
      <w:r>
        <w:rPr>
          <w:rFonts w:ascii="Times New Roman" w:hAnsi="Times New Roman" w:cs="Times New Roman"/>
          <w:sz w:val="28"/>
          <w:szCs w:val="28"/>
        </w:rPr>
        <w:t xml:space="preserve"> </w:t>
      </w:r>
      <w:r w:rsidRPr="00774636">
        <w:rPr>
          <w:rFonts w:ascii="Times New Roman" w:hAnsi="Times New Roman" w:cs="Times New Roman"/>
          <w:sz w:val="28"/>
          <w:szCs w:val="28"/>
        </w:rPr>
        <w:t>(</w:t>
      </w:r>
      <w:r>
        <w:rPr>
          <w:rFonts w:ascii="Times New Roman" w:hAnsi="Times New Roman" w:cs="Times New Roman"/>
          <w:sz w:val="28"/>
          <w:szCs w:val="28"/>
        </w:rPr>
        <w:t>дата</w:t>
      </w:r>
      <w:r w:rsidRPr="00774636">
        <w:rPr>
          <w:rFonts w:ascii="Times New Roman" w:hAnsi="Times New Roman" w:cs="Times New Roman"/>
          <w:sz w:val="28"/>
          <w:szCs w:val="28"/>
        </w:rPr>
        <w:t xml:space="preserve"> </w:t>
      </w:r>
      <w:r>
        <w:rPr>
          <w:rFonts w:ascii="Times New Roman" w:hAnsi="Times New Roman" w:cs="Times New Roman"/>
          <w:sz w:val="28"/>
          <w:szCs w:val="28"/>
        </w:rPr>
        <w:t>обращения</w:t>
      </w:r>
      <w:r w:rsidRPr="00774636">
        <w:rPr>
          <w:rFonts w:ascii="Times New Roman" w:hAnsi="Times New Roman" w:cs="Times New Roman"/>
          <w:sz w:val="28"/>
          <w:szCs w:val="28"/>
        </w:rPr>
        <w:t>: 27.01.202</w:t>
      </w:r>
      <w:r>
        <w:rPr>
          <w:rFonts w:ascii="Times New Roman" w:hAnsi="Times New Roman" w:cs="Times New Roman"/>
          <w:sz w:val="28"/>
          <w:szCs w:val="28"/>
        </w:rPr>
        <w:t>4</w:t>
      </w:r>
      <w:r w:rsidRPr="00774636">
        <w:rPr>
          <w:rFonts w:ascii="Times New Roman" w:hAnsi="Times New Roman" w:cs="Times New Roman"/>
          <w:sz w:val="28"/>
          <w:szCs w:val="28"/>
        </w:rPr>
        <w:t>)</w:t>
      </w:r>
      <w:r>
        <w:rPr>
          <w:rFonts w:ascii="Times New Roman" w:hAnsi="Times New Roman" w:cs="Times New Roman"/>
          <w:sz w:val="28"/>
          <w:szCs w:val="28"/>
        </w:rPr>
        <w:t>.</w:t>
      </w:r>
    </w:p>
    <w:p w14:paraId="6BBA64B7" w14:textId="77777777" w:rsidR="00C06809" w:rsidRDefault="007244F5" w:rsidP="00C06809">
      <w:pPr>
        <w:pStyle w:val="a3"/>
        <w:numPr>
          <w:ilvl w:val="0"/>
          <w:numId w:val="7"/>
        </w:numPr>
        <w:spacing w:line="360" w:lineRule="auto"/>
        <w:ind w:left="0" w:firstLine="709"/>
        <w:jc w:val="both"/>
        <w:rPr>
          <w:rFonts w:ascii="Times New Roman" w:hAnsi="Times New Roman" w:cs="Times New Roman"/>
          <w:sz w:val="28"/>
          <w:szCs w:val="28"/>
        </w:rPr>
      </w:pPr>
      <w:r w:rsidRPr="007244F5">
        <w:rPr>
          <w:rFonts w:ascii="Times New Roman" w:hAnsi="Times New Roman" w:cs="Times New Roman"/>
          <w:sz w:val="28"/>
          <w:szCs w:val="28"/>
        </w:rPr>
        <w:t>Резолюция 50 Совета Безопасности Организации Объединенных Наций от 29 мая 1948 года [Электронный ресурс] // ООН. – URL: https://digitallibrary.un.org/record/111999?v=pdf (дата обращения: 27.01.2024).</w:t>
      </w:r>
    </w:p>
    <w:p w14:paraId="68B6A8DA" w14:textId="77777777" w:rsidR="00C06809" w:rsidRDefault="00C06809" w:rsidP="00C06809">
      <w:pPr>
        <w:pStyle w:val="a3"/>
        <w:numPr>
          <w:ilvl w:val="0"/>
          <w:numId w:val="7"/>
        </w:numPr>
        <w:spacing w:line="360" w:lineRule="auto"/>
        <w:ind w:left="0" w:firstLine="709"/>
        <w:jc w:val="both"/>
        <w:rPr>
          <w:rFonts w:ascii="Times New Roman" w:hAnsi="Times New Roman" w:cs="Times New Roman"/>
          <w:sz w:val="28"/>
          <w:szCs w:val="28"/>
        </w:rPr>
      </w:pPr>
      <w:r w:rsidRPr="00C06809">
        <w:rPr>
          <w:rFonts w:ascii="Times New Roman" w:hAnsi="Times New Roman" w:cs="Times New Roman"/>
          <w:sz w:val="28"/>
          <w:szCs w:val="28"/>
        </w:rPr>
        <w:t>Резолюция 54 Совета Безопасности Организации Объединенных Наций от 15 июля 1948 года [Электронный ресурс] // ООН. – URL: https://digitallibrary.un.org/record/112001?v=pdf (дата обращения: 27.01.2024).</w:t>
      </w:r>
    </w:p>
    <w:p w14:paraId="4278B472" w14:textId="77777777" w:rsidR="00370FD9" w:rsidRPr="00C06809" w:rsidRDefault="00370FD9" w:rsidP="00370FD9">
      <w:pPr>
        <w:pStyle w:val="a3"/>
        <w:numPr>
          <w:ilvl w:val="0"/>
          <w:numId w:val="7"/>
        </w:numPr>
        <w:spacing w:line="360" w:lineRule="auto"/>
        <w:ind w:left="0" w:firstLine="709"/>
        <w:jc w:val="both"/>
        <w:rPr>
          <w:rFonts w:ascii="Times New Roman" w:hAnsi="Times New Roman" w:cs="Times New Roman"/>
          <w:sz w:val="28"/>
          <w:szCs w:val="28"/>
        </w:rPr>
      </w:pPr>
      <w:r w:rsidRPr="00370FD9">
        <w:rPr>
          <w:rFonts w:ascii="Times New Roman" w:hAnsi="Times New Roman" w:cs="Times New Roman"/>
          <w:sz w:val="28"/>
          <w:szCs w:val="28"/>
        </w:rPr>
        <w:t>Женевская конвенция от 12 августа 1949 года о защите гражданского населения во время войны</w:t>
      </w:r>
      <w:r>
        <w:rPr>
          <w:rFonts w:ascii="Times New Roman" w:hAnsi="Times New Roman" w:cs="Times New Roman"/>
          <w:sz w:val="28"/>
          <w:szCs w:val="28"/>
        </w:rPr>
        <w:t xml:space="preserve"> (п</w:t>
      </w:r>
      <w:r w:rsidRPr="00370FD9">
        <w:rPr>
          <w:rFonts w:ascii="Times New Roman" w:hAnsi="Times New Roman" w:cs="Times New Roman"/>
          <w:sz w:val="28"/>
          <w:szCs w:val="28"/>
        </w:rPr>
        <w:t>ринята 12 августа 1949 года Дипломатической конференцией для составления международных конвенций о защите жертв войны, заседавшей в Женеве с 21 апреля по 12 августа 1949 года</w:t>
      </w:r>
      <w:r>
        <w:rPr>
          <w:rFonts w:ascii="Times New Roman" w:hAnsi="Times New Roman" w:cs="Times New Roman"/>
          <w:sz w:val="28"/>
          <w:szCs w:val="28"/>
        </w:rPr>
        <w:t xml:space="preserve">) </w:t>
      </w:r>
      <w:r w:rsidRPr="00370FD9">
        <w:rPr>
          <w:rFonts w:ascii="Times New Roman" w:hAnsi="Times New Roman" w:cs="Times New Roman"/>
          <w:sz w:val="28"/>
          <w:szCs w:val="28"/>
        </w:rPr>
        <w:t>[</w:t>
      </w:r>
      <w:r>
        <w:rPr>
          <w:rFonts w:ascii="Times New Roman" w:hAnsi="Times New Roman" w:cs="Times New Roman"/>
          <w:sz w:val="28"/>
          <w:szCs w:val="28"/>
        </w:rPr>
        <w:t>Электронный ресурс</w:t>
      </w:r>
      <w:r w:rsidRPr="00370FD9">
        <w:rPr>
          <w:rFonts w:ascii="Times New Roman" w:hAnsi="Times New Roman" w:cs="Times New Roman"/>
          <w:sz w:val="28"/>
          <w:szCs w:val="28"/>
        </w:rPr>
        <w:t>]</w:t>
      </w:r>
      <w:r>
        <w:rPr>
          <w:rFonts w:ascii="Times New Roman" w:hAnsi="Times New Roman" w:cs="Times New Roman"/>
          <w:sz w:val="28"/>
          <w:szCs w:val="28"/>
        </w:rPr>
        <w:t xml:space="preserve"> // ООН. – </w:t>
      </w:r>
      <w:r w:rsidRPr="00370FD9">
        <w:rPr>
          <w:rFonts w:ascii="Times New Roman" w:hAnsi="Times New Roman" w:cs="Times New Roman"/>
          <w:sz w:val="28"/>
          <w:szCs w:val="28"/>
        </w:rPr>
        <w:t>URL: https://www.un.org/ru/documents/decl_conv/conventions/geneva_civilian_1.shtml (дата обращения: 23.04.2024).</w:t>
      </w:r>
    </w:p>
    <w:p w14:paraId="2BAF5FEB" w14:textId="77777777" w:rsidR="00CF643F" w:rsidRPr="00CF643F" w:rsidRDefault="00E63396" w:rsidP="00CF643F">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Фонд Организации</w:t>
      </w:r>
      <w:r w:rsidR="00CF643F" w:rsidRPr="00CF643F">
        <w:rPr>
          <w:rFonts w:ascii="Times New Roman" w:hAnsi="Times New Roman" w:cs="Times New Roman"/>
          <w:sz w:val="28"/>
          <w:szCs w:val="28"/>
        </w:rPr>
        <w:t xml:space="preserve"> </w:t>
      </w:r>
      <w:r>
        <w:rPr>
          <w:rFonts w:ascii="Times New Roman" w:hAnsi="Times New Roman" w:cs="Times New Roman"/>
          <w:sz w:val="28"/>
          <w:szCs w:val="28"/>
        </w:rPr>
        <w:t xml:space="preserve">Объединенных Наций помощи детям (МЧФПД) </w:t>
      </w:r>
      <w:r w:rsidR="00CF643F" w:rsidRPr="00CF643F">
        <w:rPr>
          <w:rFonts w:ascii="Times New Roman" w:hAnsi="Times New Roman" w:cs="Times New Roman"/>
          <w:sz w:val="28"/>
          <w:szCs w:val="28"/>
        </w:rPr>
        <w:t>(</w:t>
      </w:r>
      <w:r w:rsidR="00CF643F">
        <w:rPr>
          <w:rFonts w:ascii="Times New Roman" w:hAnsi="Times New Roman" w:cs="Times New Roman"/>
          <w:sz w:val="28"/>
          <w:szCs w:val="28"/>
        </w:rPr>
        <w:t>резолюция</w:t>
      </w:r>
      <w:r w:rsidR="00CF643F" w:rsidRPr="00CF643F">
        <w:rPr>
          <w:rFonts w:ascii="Times New Roman" w:hAnsi="Times New Roman" w:cs="Times New Roman"/>
          <w:sz w:val="28"/>
          <w:szCs w:val="28"/>
        </w:rPr>
        <w:t xml:space="preserve"> 802 (VIII) </w:t>
      </w:r>
      <w:r w:rsidR="00CF643F" w:rsidRPr="00B2481B">
        <w:rPr>
          <w:rFonts w:ascii="Times New Roman" w:hAnsi="Times New Roman" w:cs="Times New Roman"/>
          <w:sz w:val="28"/>
          <w:szCs w:val="28"/>
        </w:rPr>
        <w:t>Генеральной</w:t>
      </w:r>
      <w:r w:rsidR="00CF643F" w:rsidRPr="00CF643F">
        <w:rPr>
          <w:rFonts w:ascii="Times New Roman" w:hAnsi="Times New Roman" w:cs="Times New Roman"/>
          <w:sz w:val="28"/>
          <w:szCs w:val="28"/>
        </w:rPr>
        <w:t xml:space="preserve"> </w:t>
      </w:r>
      <w:r w:rsidR="00CF643F" w:rsidRPr="00B2481B">
        <w:rPr>
          <w:rFonts w:ascii="Times New Roman" w:hAnsi="Times New Roman" w:cs="Times New Roman"/>
          <w:sz w:val="28"/>
          <w:szCs w:val="28"/>
        </w:rPr>
        <w:t>Ассамблеи</w:t>
      </w:r>
      <w:r w:rsidR="00CF643F" w:rsidRPr="00CF643F">
        <w:rPr>
          <w:rFonts w:ascii="Times New Roman" w:hAnsi="Times New Roman" w:cs="Times New Roman"/>
          <w:sz w:val="28"/>
          <w:szCs w:val="28"/>
        </w:rPr>
        <w:t xml:space="preserve"> </w:t>
      </w:r>
      <w:r w:rsidR="00CF643F" w:rsidRPr="00B2481B">
        <w:rPr>
          <w:rFonts w:ascii="Times New Roman" w:hAnsi="Times New Roman" w:cs="Times New Roman"/>
          <w:sz w:val="28"/>
          <w:szCs w:val="28"/>
        </w:rPr>
        <w:t>ООН</w:t>
      </w:r>
      <w:r w:rsidR="00CF643F" w:rsidRPr="00CF643F">
        <w:rPr>
          <w:rFonts w:ascii="Times New Roman" w:hAnsi="Times New Roman" w:cs="Times New Roman"/>
          <w:sz w:val="28"/>
          <w:szCs w:val="28"/>
        </w:rPr>
        <w:t xml:space="preserve"> </w:t>
      </w:r>
      <w:r w:rsidR="00CF643F" w:rsidRPr="00B2481B">
        <w:rPr>
          <w:rFonts w:ascii="Times New Roman" w:hAnsi="Times New Roman" w:cs="Times New Roman"/>
          <w:sz w:val="28"/>
          <w:szCs w:val="28"/>
        </w:rPr>
        <w:t>от</w:t>
      </w:r>
      <w:r w:rsidR="00CF643F" w:rsidRPr="00CF643F">
        <w:rPr>
          <w:rFonts w:ascii="Times New Roman" w:hAnsi="Times New Roman" w:cs="Times New Roman"/>
          <w:sz w:val="28"/>
          <w:szCs w:val="28"/>
        </w:rPr>
        <w:t xml:space="preserve"> </w:t>
      </w:r>
      <w:r w:rsidR="00CF643F">
        <w:rPr>
          <w:rFonts w:ascii="Times New Roman" w:hAnsi="Times New Roman" w:cs="Times New Roman"/>
          <w:sz w:val="28"/>
          <w:szCs w:val="28"/>
        </w:rPr>
        <w:t>06 октября 1953 года</w:t>
      </w:r>
      <w:r w:rsidR="00CF643F" w:rsidRPr="00CF643F">
        <w:rPr>
          <w:rFonts w:ascii="Times New Roman" w:hAnsi="Times New Roman" w:cs="Times New Roman"/>
          <w:sz w:val="28"/>
          <w:szCs w:val="28"/>
        </w:rPr>
        <w:t>)</w:t>
      </w:r>
      <w:r w:rsidR="00CF643F">
        <w:rPr>
          <w:rFonts w:ascii="Times New Roman" w:hAnsi="Times New Roman" w:cs="Times New Roman"/>
          <w:sz w:val="28"/>
          <w:szCs w:val="28"/>
        </w:rPr>
        <w:t xml:space="preserve"> </w:t>
      </w:r>
      <w:r w:rsidR="00CF643F" w:rsidRPr="00CF643F">
        <w:rPr>
          <w:rFonts w:ascii="Times New Roman" w:hAnsi="Times New Roman" w:cs="Times New Roman"/>
          <w:sz w:val="28"/>
          <w:szCs w:val="28"/>
        </w:rPr>
        <w:t>[</w:t>
      </w:r>
      <w:r w:rsidR="00CF643F">
        <w:rPr>
          <w:rFonts w:ascii="Times New Roman" w:hAnsi="Times New Roman" w:cs="Times New Roman"/>
          <w:sz w:val="28"/>
          <w:szCs w:val="28"/>
        </w:rPr>
        <w:t>Электронный ресурс</w:t>
      </w:r>
      <w:r w:rsidR="00CF643F" w:rsidRPr="00CF643F">
        <w:rPr>
          <w:rFonts w:ascii="Times New Roman" w:hAnsi="Times New Roman" w:cs="Times New Roman"/>
          <w:sz w:val="28"/>
          <w:szCs w:val="28"/>
        </w:rPr>
        <w:t>]</w:t>
      </w:r>
      <w:r w:rsidR="00CF643F">
        <w:rPr>
          <w:rFonts w:ascii="Times New Roman" w:hAnsi="Times New Roman" w:cs="Times New Roman"/>
          <w:sz w:val="28"/>
          <w:szCs w:val="28"/>
        </w:rPr>
        <w:t xml:space="preserve"> // ООН. – </w:t>
      </w:r>
      <w:r w:rsidR="00CF643F" w:rsidRPr="00CF643F">
        <w:rPr>
          <w:rFonts w:ascii="Times New Roman" w:hAnsi="Times New Roman" w:cs="Times New Roman"/>
          <w:sz w:val="28"/>
          <w:szCs w:val="28"/>
        </w:rPr>
        <w:t xml:space="preserve">URL: https://digitallibrary.un.org/record/195823?v=pdf </w:t>
      </w:r>
      <w:r w:rsidR="00CF643F">
        <w:rPr>
          <w:rFonts w:ascii="Times New Roman" w:hAnsi="Times New Roman" w:cs="Times New Roman"/>
          <w:color w:val="000000"/>
          <w:sz w:val="28"/>
          <w:szCs w:val="28"/>
        </w:rPr>
        <w:t>(дата обращения: 15.04.2024).</w:t>
      </w:r>
    </w:p>
    <w:p w14:paraId="01FF806F" w14:textId="77777777" w:rsidR="00912EF7" w:rsidRPr="007772DE" w:rsidRDefault="00132180" w:rsidP="00912EF7">
      <w:pPr>
        <w:pStyle w:val="a3"/>
        <w:numPr>
          <w:ilvl w:val="0"/>
          <w:numId w:val="7"/>
        </w:numPr>
        <w:spacing w:line="360" w:lineRule="auto"/>
        <w:ind w:left="0" w:firstLine="709"/>
        <w:jc w:val="both"/>
        <w:rPr>
          <w:rFonts w:ascii="Times New Roman" w:hAnsi="Times New Roman" w:cs="Times New Roman"/>
          <w:sz w:val="28"/>
          <w:szCs w:val="28"/>
        </w:rPr>
      </w:pPr>
      <w:r w:rsidRPr="00132180">
        <w:rPr>
          <w:rFonts w:ascii="Times New Roman" w:hAnsi="Times New Roman" w:cs="Times New Roman"/>
          <w:sz w:val="28"/>
          <w:szCs w:val="28"/>
        </w:rPr>
        <w:t>Декларация прав ребенка</w:t>
      </w:r>
      <w:r>
        <w:rPr>
          <w:rFonts w:ascii="Times New Roman" w:hAnsi="Times New Roman" w:cs="Times New Roman"/>
          <w:sz w:val="28"/>
          <w:szCs w:val="28"/>
        </w:rPr>
        <w:t xml:space="preserve"> </w:t>
      </w:r>
      <w:r w:rsidR="00B2481B">
        <w:rPr>
          <w:rFonts w:ascii="Times New Roman" w:hAnsi="Times New Roman" w:cs="Times New Roman"/>
          <w:sz w:val="28"/>
          <w:szCs w:val="28"/>
        </w:rPr>
        <w:t>(п</w:t>
      </w:r>
      <w:r w:rsidR="00B2481B" w:rsidRPr="00B2481B">
        <w:rPr>
          <w:rFonts w:ascii="Times New Roman" w:hAnsi="Times New Roman" w:cs="Times New Roman"/>
          <w:sz w:val="28"/>
          <w:szCs w:val="28"/>
        </w:rPr>
        <w:t>ринята резолюцией 1386 (ХIV) Генеральной Ассамблеи ООН от 20 ноября 1959 года</w:t>
      </w:r>
      <w:r w:rsidR="00B2481B">
        <w:rPr>
          <w:rFonts w:ascii="Times New Roman" w:hAnsi="Times New Roman" w:cs="Times New Roman"/>
          <w:sz w:val="28"/>
          <w:szCs w:val="28"/>
        </w:rPr>
        <w:t>) [Электронный ресурс</w:t>
      </w:r>
      <w:r w:rsidR="00B2481B" w:rsidRPr="00B2481B">
        <w:rPr>
          <w:rFonts w:ascii="Times New Roman" w:hAnsi="Times New Roman" w:cs="Times New Roman"/>
          <w:sz w:val="28"/>
          <w:szCs w:val="28"/>
        </w:rPr>
        <w:t xml:space="preserve">] </w:t>
      </w:r>
      <w:r w:rsidR="00B2481B" w:rsidRPr="00132180">
        <w:rPr>
          <w:rFonts w:ascii="Times New Roman" w:hAnsi="Times New Roman" w:cs="Times New Roman"/>
          <w:sz w:val="28"/>
          <w:szCs w:val="28"/>
        </w:rPr>
        <w:t xml:space="preserve">// ООН. – </w:t>
      </w:r>
      <w:r w:rsidR="00B2481B" w:rsidRPr="00132180">
        <w:rPr>
          <w:rFonts w:ascii="Times New Roman" w:hAnsi="Times New Roman" w:cs="Times New Roman"/>
          <w:sz w:val="28"/>
          <w:szCs w:val="28"/>
          <w:lang w:val="en-US"/>
        </w:rPr>
        <w:t>URL</w:t>
      </w:r>
      <w:r w:rsidR="00B2481B" w:rsidRPr="00132180">
        <w:rPr>
          <w:rFonts w:ascii="Times New Roman" w:hAnsi="Times New Roman" w:cs="Times New Roman"/>
          <w:sz w:val="28"/>
          <w:szCs w:val="28"/>
        </w:rPr>
        <w:t>:</w:t>
      </w:r>
      <w:r w:rsidR="00B2481B" w:rsidRPr="00B2481B">
        <w:rPr>
          <w:rFonts w:ascii="Times New Roman" w:hAnsi="Times New Roman" w:cs="Times New Roman"/>
          <w:sz w:val="28"/>
          <w:szCs w:val="28"/>
        </w:rPr>
        <w:t xml:space="preserve"> https://www.un.org/ru/documents/decl_conv/declarations/</w:t>
      </w:r>
      <w:r w:rsidR="00B2481B">
        <w:rPr>
          <w:rFonts w:ascii="Times New Roman" w:hAnsi="Times New Roman" w:cs="Times New Roman"/>
          <w:sz w:val="28"/>
          <w:szCs w:val="28"/>
        </w:rPr>
        <w:t xml:space="preserve"> </w:t>
      </w:r>
      <w:r w:rsidR="00B2481B" w:rsidRPr="00B2481B">
        <w:rPr>
          <w:rFonts w:ascii="Times New Roman" w:hAnsi="Times New Roman" w:cs="Times New Roman"/>
          <w:sz w:val="28"/>
          <w:szCs w:val="28"/>
        </w:rPr>
        <w:t xml:space="preserve">childdec.shtml </w:t>
      </w:r>
      <w:r w:rsidR="00B2481B">
        <w:rPr>
          <w:rFonts w:ascii="Times New Roman" w:hAnsi="Times New Roman" w:cs="Times New Roman"/>
          <w:color w:val="000000"/>
          <w:sz w:val="28"/>
          <w:szCs w:val="28"/>
        </w:rPr>
        <w:t>(дата обращения: 15.04.2024).</w:t>
      </w:r>
    </w:p>
    <w:p w14:paraId="41EECF6E" w14:textId="77777777" w:rsidR="007772DE" w:rsidRPr="008761B9" w:rsidRDefault="007772DE" w:rsidP="007772DE">
      <w:pPr>
        <w:pStyle w:val="a3"/>
        <w:numPr>
          <w:ilvl w:val="0"/>
          <w:numId w:val="7"/>
        </w:numPr>
        <w:spacing w:line="360" w:lineRule="auto"/>
        <w:ind w:left="0" w:firstLine="709"/>
        <w:jc w:val="both"/>
        <w:rPr>
          <w:rFonts w:ascii="Times New Roman" w:hAnsi="Times New Roman" w:cs="Times New Roman"/>
          <w:sz w:val="28"/>
          <w:szCs w:val="28"/>
        </w:rPr>
      </w:pPr>
      <w:r w:rsidRPr="007772DE">
        <w:rPr>
          <w:rFonts w:ascii="Times New Roman" w:hAnsi="Times New Roman" w:cs="Times New Roman"/>
          <w:sz w:val="28"/>
          <w:szCs w:val="28"/>
        </w:rPr>
        <w:t>Международный пакт о гражданских и политических правах (</w:t>
      </w:r>
      <w:r>
        <w:rPr>
          <w:rFonts w:ascii="Times New Roman" w:hAnsi="Times New Roman" w:cs="Times New Roman"/>
          <w:sz w:val="28"/>
          <w:szCs w:val="28"/>
        </w:rPr>
        <w:t>п</w:t>
      </w:r>
      <w:r w:rsidRPr="007772DE">
        <w:rPr>
          <w:rFonts w:ascii="Times New Roman" w:hAnsi="Times New Roman" w:cs="Times New Roman"/>
          <w:sz w:val="28"/>
          <w:szCs w:val="28"/>
        </w:rPr>
        <w:t>ринят резолюцией 2200 А (XXI) Генеральной Ассамблеи от 16 декабря 1966 года) [</w:t>
      </w:r>
      <w:r>
        <w:rPr>
          <w:rFonts w:ascii="Times New Roman" w:hAnsi="Times New Roman" w:cs="Times New Roman"/>
          <w:sz w:val="28"/>
          <w:szCs w:val="28"/>
        </w:rPr>
        <w:t>Электронный ресурс</w:t>
      </w:r>
      <w:r w:rsidRPr="007772DE">
        <w:rPr>
          <w:rFonts w:ascii="Times New Roman" w:hAnsi="Times New Roman" w:cs="Times New Roman"/>
          <w:sz w:val="28"/>
          <w:szCs w:val="28"/>
        </w:rPr>
        <w:t>]</w:t>
      </w:r>
      <w:r>
        <w:rPr>
          <w:rFonts w:ascii="Times New Roman" w:hAnsi="Times New Roman" w:cs="Times New Roman"/>
          <w:sz w:val="28"/>
          <w:szCs w:val="28"/>
        </w:rPr>
        <w:t xml:space="preserve"> // ООН. – </w:t>
      </w:r>
      <w:r w:rsidRPr="007772DE">
        <w:rPr>
          <w:rFonts w:ascii="Times New Roman" w:hAnsi="Times New Roman" w:cs="Times New Roman"/>
          <w:sz w:val="28"/>
          <w:szCs w:val="28"/>
        </w:rPr>
        <w:t>URL: https://www.un.org/ru/documents/decl_conv/conventions/pactpol.shtml</w:t>
      </w:r>
      <w:r>
        <w:rPr>
          <w:rFonts w:ascii="Times New Roman" w:hAnsi="Times New Roman" w:cs="Times New Roman"/>
          <w:sz w:val="28"/>
          <w:szCs w:val="28"/>
        </w:rPr>
        <w:t xml:space="preserve"> </w:t>
      </w:r>
      <w:r>
        <w:rPr>
          <w:rFonts w:ascii="Times New Roman" w:hAnsi="Times New Roman" w:cs="Times New Roman"/>
          <w:color w:val="000000"/>
          <w:sz w:val="28"/>
          <w:szCs w:val="28"/>
        </w:rPr>
        <w:t>(дата обращения: 15.04.2024).</w:t>
      </w:r>
    </w:p>
    <w:p w14:paraId="01989625" w14:textId="77777777" w:rsidR="008761B9" w:rsidRPr="00912EF7" w:rsidRDefault="008761B9" w:rsidP="008761B9">
      <w:pPr>
        <w:pStyle w:val="a3"/>
        <w:numPr>
          <w:ilvl w:val="0"/>
          <w:numId w:val="7"/>
        </w:numPr>
        <w:spacing w:line="360" w:lineRule="auto"/>
        <w:ind w:left="0" w:firstLine="709"/>
        <w:jc w:val="both"/>
        <w:rPr>
          <w:rFonts w:ascii="Times New Roman" w:hAnsi="Times New Roman" w:cs="Times New Roman"/>
          <w:sz w:val="28"/>
          <w:szCs w:val="28"/>
        </w:rPr>
      </w:pPr>
      <w:r w:rsidRPr="008761B9">
        <w:rPr>
          <w:rFonts w:ascii="Times New Roman" w:hAnsi="Times New Roman" w:cs="Times New Roman"/>
          <w:sz w:val="28"/>
          <w:szCs w:val="28"/>
        </w:rPr>
        <w:t>Международный пакт об экономических, социальных и культурных правах</w:t>
      </w:r>
      <w:r>
        <w:rPr>
          <w:rFonts w:ascii="Times New Roman" w:hAnsi="Times New Roman" w:cs="Times New Roman"/>
          <w:sz w:val="28"/>
          <w:szCs w:val="28"/>
        </w:rPr>
        <w:t xml:space="preserve"> (п</w:t>
      </w:r>
      <w:r w:rsidRPr="008761B9">
        <w:rPr>
          <w:rFonts w:ascii="Times New Roman" w:hAnsi="Times New Roman" w:cs="Times New Roman"/>
          <w:sz w:val="28"/>
          <w:szCs w:val="28"/>
        </w:rPr>
        <w:t>ринят резолюцией 2200 А (XXI) Генеральной Ассамблеи от 16 декабря 1966 года</w:t>
      </w:r>
      <w:r>
        <w:rPr>
          <w:rFonts w:ascii="Times New Roman" w:hAnsi="Times New Roman" w:cs="Times New Roman"/>
          <w:sz w:val="28"/>
          <w:szCs w:val="28"/>
        </w:rPr>
        <w:t xml:space="preserve">) </w:t>
      </w:r>
      <w:r w:rsidRPr="008761B9">
        <w:rPr>
          <w:rFonts w:ascii="Times New Roman" w:hAnsi="Times New Roman" w:cs="Times New Roman"/>
          <w:sz w:val="28"/>
          <w:szCs w:val="28"/>
        </w:rPr>
        <w:t>[</w:t>
      </w:r>
      <w:r>
        <w:rPr>
          <w:rFonts w:ascii="Times New Roman" w:hAnsi="Times New Roman" w:cs="Times New Roman"/>
          <w:sz w:val="28"/>
          <w:szCs w:val="28"/>
        </w:rPr>
        <w:t>Электронный ресурс</w:t>
      </w:r>
      <w:r w:rsidRPr="008761B9">
        <w:rPr>
          <w:rFonts w:ascii="Times New Roman" w:hAnsi="Times New Roman" w:cs="Times New Roman"/>
          <w:sz w:val="28"/>
          <w:szCs w:val="28"/>
        </w:rPr>
        <w:t>]</w:t>
      </w:r>
      <w:r>
        <w:rPr>
          <w:rFonts w:ascii="Times New Roman" w:hAnsi="Times New Roman" w:cs="Times New Roman"/>
          <w:sz w:val="28"/>
          <w:szCs w:val="28"/>
        </w:rPr>
        <w:t xml:space="preserve"> // ООН. – </w:t>
      </w:r>
      <w:r w:rsidRPr="008761B9">
        <w:rPr>
          <w:rFonts w:ascii="Times New Roman" w:hAnsi="Times New Roman" w:cs="Times New Roman"/>
          <w:sz w:val="28"/>
          <w:szCs w:val="28"/>
        </w:rPr>
        <w:t>URL: https://www.un.org/ru/documents/decl_conv/conventions/pactecon.shtml (дата обращения: 15.04.2024).</w:t>
      </w:r>
    </w:p>
    <w:p w14:paraId="55C4B220" w14:textId="77777777" w:rsidR="009E2FFE" w:rsidRDefault="00912EF7" w:rsidP="009E2FFE">
      <w:pPr>
        <w:pStyle w:val="a3"/>
        <w:numPr>
          <w:ilvl w:val="0"/>
          <w:numId w:val="7"/>
        </w:numPr>
        <w:spacing w:line="360" w:lineRule="auto"/>
        <w:ind w:left="0" w:firstLine="709"/>
        <w:jc w:val="both"/>
        <w:rPr>
          <w:rFonts w:ascii="Times New Roman" w:hAnsi="Times New Roman" w:cs="Times New Roman"/>
          <w:sz w:val="28"/>
          <w:szCs w:val="28"/>
        </w:rPr>
      </w:pPr>
      <w:r w:rsidRPr="00912EF7">
        <w:rPr>
          <w:rFonts w:ascii="Times New Roman" w:hAnsi="Times New Roman" w:cs="Times New Roman"/>
          <w:color w:val="000000"/>
          <w:sz w:val="28"/>
          <w:szCs w:val="28"/>
        </w:rPr>
        <w:t xml:space="preserve">Резолюция 350 Совета Безопасности </w:t>
      </w:r>
      <w:r w:rsidR="00986A57">
        <w:rPr>
          <w:rFonts w:ascii="Times New Roman" w:hAnsi="Times New Roman" w:cs="Times New Roman"/>
          <w:sz w:val="28"/>
          <w:szCs w:val="28"/>
        </w:rPr>
        <w:t>Организации</w:t>
      </w:r>
      <w:r w:rsidR="00986A57" w:rsidRPr="00CF643F">
        <w:rPr>
          <w:rFonts w:ascii="Times New Roman" w:hAnsi="Times New Roman" w:cs="Times New Roman"/>
          <w:sz w:val="28"/>
          <w:szCs w:val="28"/>
        </w:rPr>
        <w:t xml:space="preserve"> </w:t>
      </w:r>
      <w:r w:rsidR="00986A57">
        <w:rPr>
          <w:rFonts w:ascii="Times New Roman" w:hAnsi="Times New Roman" w:cs="Times New Roman"/>
          <w:sz w:val="28"/>
          <w:szCs w:val="28"/>
        </w:rPr>
        <w:t>Объединенных Наций</w:t>
      </w:r>
      <w:r w:rsidR="00986A57" w:rsidRPr="00912EF7">
        <w:rPr>
          <w:rFonts w:ascii="Times New Roman" w:hAnsi="Times New Roman" w:cs="Times New Roman"/>
          <w:color w:val="000000"/>
          <w:sz w:val="28"/>
          <w:szCs w:val="28"/>
        </w:rPr>
        <w:t xml:space="preserve"> </w:t>
      </w:r>
      <w:r w:rsidRPr="00912EF7">
        <w:rPr>
          <w:rFonts w:ascii="Times New Roman" w:hAnsi="Times New Roman" w:cs="Times New Roman"/>
          <w:color w:val="000000"/>
          <w:sz w:val="28"/>
          <w:szCs w:val="28"/>
        </w:rPr>
        <w:t xml:space="preserve">от 31 мая 1974 года </w:t>
      </w:r>
      <w:r w:rsidRPr="00912EF7">
        <w:rPr>
          <w:rFonts w:ascii="Times New Roman" w:hAnsi="Times New Roman" w:cs="Times New Roman"/>
          <w:sz w:val="28"/>
          <w:szCs w:val="28"/>
        </w:rPr>
        <w:t xml:space="preserve">[Электронный ресурс] // ООН. – </w:t>
      </w:r>
      <w:r w:rsidRPr="00912EF7">
        <w:rPr>
          <w:rFonts w:ascii="Times New Roman" w:hAnsi="Times New Roman" w:cs="Times New Roman"/>
          <w:sz w:val="28"/>
          <w:szCs w:val="28"/>
          <w:lang w:val="en-US"/>
        </w:rPr>
        <w:t>URL</w:t>
      </w:r>
      <w:r w:rsidRPr="00912EF7">
        <w:rPr>
          <w:rFonts w:ascii="Times New Roman" w:hAnsi="Times New Roman" w:cs="Times New Roman"/>
          <w:sz w:val="28"/>
          <w:szCs w:val="28"/>
        </w:rPr>
        <w:t>: https://digitallibrary.un.org/record/93704?v=pdf</w:t>
      </w:r>
      <w:r>
        <w:rPr>
          <w:rFonts w:ascii="Times New Roman" w:hAnsi="Times New Roman" w:cs="Times New Roman"/>
          <w:sz w:val="28"/>
          <w:szCs w:val="28"/>
        </w:rPr>
        <w:t xml:space="preserve"> </w:t>
      </w:r>
      <w:r w:rsidRPr="00774636">
        <w:rPr>
          <w:rFonts w:ascii="Times New Roman" w:hAnsi="Times New Roman" w:cs="Times New Roman"/>
          <w:sz w:val="28"/>
          <w:szCs w:val="28"/>
        </w:rPr>
        <w:t>(</w:t>
      </w:r>
      <w:r>
        <w:rPr>
          <w:rFonts w:ascii="Times New Roman" w:hAnsi="Times New Roman" w:cs="Times New Roman"/>
          <w:sz w:val="28"/>
          <w:szCs w:val="28"/>
        </w:rPr>
        <w:t>дата</w:t>
      </w:r>
      <w:r w:rsidRPr="00774636">
        <w:rPr>
          <w:rFonts w:ascii="Times New Roman" w:hAnsi="Times New Roman" w:cs="Times New Roman"/>
          <w:sz w:val="28"/>
          <w:szCs w:val="28"/>
        </w:rPr>
        <w:t xml:space="preserve"> </w:t>
      </w:r>
      <w:r>
        <w:rPr>
          <w:rFonts w:ascii="Times New Roman" w:hAnsi="Times New Roman" w:cs="Times New Roman"/>
          <w:sz w:val="28"/>
          <w:szCs w:val="28"/>
        </w:rPr>
        <w:t>обращения</w:t>
      </w:r>
      <w:r w:rsidRPr="00774636">
        <w:rPr>
          <w:rFonts w:ascii="Times New Roman" w:hAnsi="Times New Roman" w:cs="Times New Roman"/>
          <w:sz w:val="28"/>
          <w:szCs w:val="28"/>
        </w:rPr>
        <w:t>: 27.01.202</w:t>
      </w:r>
      <w:r>
        <w:rPr>
          <w:rFonts w:ascii="Times New Roman" w:hAnsi="Times New Roman" w:cs="Times New Roman"/>
          <w:sz w:val="28"/>
          <w:szCs w:val="28"/>
        </w:rPr>
        <w:t>4</w:t>
      </w:r>
      <w:r w:rsidRPr="00774636">
        <w:rPr>
          <w:rFonts w:ascii="Times New Roman" w:hAnsi="Times New Roman" w:cs="Times New Roman"/>
          <w:sz w:val="28"/>
          <w:szCs w:val="28"/>
        </w:rPr>
        <w:t>)</w:t>
      </w:r>
      <w:r>
        <w:rPr>
          <w:rFonts w:ascii="Times New Roman" w:hAnsi="Times New Roman" w:cs="Times New Roman"/>
          <w:sz w:val="28"/>
          <w:szCs w:val="28"/>
        </w:rPr>
        <w:t>.</w:t>
      </w:r>
    </w:p>
    <w:p w14:paraId="75F267AA" w14:textId="77777777" w:rsidR="009E2FFE" w:rsidRDefault="009E2FFE" w:rsidP="009E2FFE">
      <w:pPr>
        <w:pStyle w:val="a3"/>
        <w:numPr>
          <w:ilvl w:val="0"/>
          <w:numId w:val="7"/>
        </w:numPr>
        <w:spacing w:line="360" w:lineRule="auto"/>
        <w:ind w:left="0" w:firstLine="709"/>
        <w:jc w:val="both"/>
        <w:rPr>
          <w:rFonts w:ascii="Times New Roman" w:hAnsi="Times New Roman" w:cs="Times New Roman"/>
          <w:sz w:val="28"/>
          <w:szCs w:val="28"/>
        </w:rPr>
      </w:pPr>
      <w:r w:rsidRPr="009E2FFE">
        <w:rPr>
          <w:rFonts w:ascii="Times New Roman" w:hAnsi="Times New Roman" w:cs="Times New Roman"/>
          <w:sz w:val="28"/>
          <w:szCs w:val="28"/>
        </w:rPr>
        <w:t xml:space="preserve">Резолюции 425, 426 Совета Безопасности ООН от 19 марта 1978 года [Электронный ресурс] // ООН. – </w:t>
      </w:r>
      <w:r w:rsidRPr="009E2FFE">
        <w:rPr>
          <w:rFonts w:ascii="Times New Roman" w:hAnsi="Times New Roman" w:cs="Times New Roman"/>
          <w:sz w:val="28"/>
          <w:szCs w:val="28"/>
          <w:lang w:val="en-US"/>
        </w:rPr>
        <w:t>URL</w:t>
      </w:r>
      <w:r w:rsidRPr="009E2FFE">
        <w:rPr>
          <w:rFonts w:ascii="Times New Roman" w:hAnsi="Times New Roman" w:cs="Times New Roman"/>
          <w:sz w:val="28"/>
          <w:szCs w:val="28"/>
        </w:rPr>
        <w:t>: https://documents.un.org/doc/resolution/gen/nr0/369/13/pdf/nr036913.pdf?token=xN7i0p5oGlxGSDH2oc&amp;fe=true (дата обращения: 27.01.2024).</w:t>
      </w:r>
    </w:p>
    <w:p w14:paraId="6F7FDB97" w14:textId="77777777" w:rsidR="00D968A9" w:rsidRPr="009E2FFE" w:rsidRDefault="00D968A9" w:rsidP="00D968A9">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968A9">
        <w:rPr>
          <w:rFonts w:ascii="Times New Roman" w:hAnsi="Times New Roman" w:cs="Times New Roman"/>
          <w:sz w:val="28"/>
          <w:szCs w:val="28"/>
        </w:rPr>
        <w:t>Конвенция о правах ребенка</w:t>
      </w:r>
      <w:r>
        <w:rPr>
          <w:rFonts w:ascii="Times New Roman" w:hAnsi="Times New Roman" w:cs="Times New Roman"/>
          <w:sz w:val="28"/>
          <w:szCs w:val="28"/>
        </w:rPr>
        <w:t>»</w:t>
      </w:r>
      <w:r w:rsidRPr="00D968A9">
        <w:rPr>
          <w:rFonts w:ascii="Times New Roman" w:hAnsi="Times New Roman" w:cs="Times New Roman"/>
          <w:sz w:val="28"/>
          <w:szCs w:val="28"/>
        </w:rPr>
        <w:t xml:space="preserve"> (одобрена Генеральной Ассамблеей ООН 20.11.1989) (вступила в силу для СССР 15.09.1990)</w:t>
      </w:r>
      <w:r>
        <w:rPr>
          <w:rFonts w:ascii="Times New Roman" w:hAnsi="Times New Roman" w:cs="Times New Roman"/>
          <w:sz w:val="28"/>
          <w:szCs w:val="28"/>
        </w:rPr>
        <w:t xml:space="preserve"> </w:t>
      </w:r>
      <w:r w:rsidRPr="00D968A9">
        <w:rPr>
          <w:rFonts w:ascii="Times New Roman" w:hAnsi="Times New Roman" w:cs="Times New Roman"/>
          <w:sz w:val="28"/>
          <w:szCs w:val="28"/>
        </w:rPr>
        <w:t>[</w:t>
      </w:r>
      <w:r>
        <w:rPr>
          <w:rFonts w:ascii="Times New Roman" w:hAnsi="Times New Roman" w:cs="Times New Roman"/>
          <w:sz w:val="28"/>
          <w:szCs w:val="28"/>
        </w:rPr>
        <w:t>Электронный ресурс</w:t>
      </w:r>
      <w:r w:rsidRPr="00D968A9">
        <w:rPr>
          <w:rFonts w:ascii="Times New Roman" w:hAnsi="Times New Roman" w:cs="Times New Roman"/>
          <w:sz w:val="28"/>
          <w:szCs w:val="28"/>
        </w:rPr>
        <w:t>]</w:t>
      </w:r>
      <w:r>
        <w:rPr>
          <w:rFonts w:ascii="Times New Roman" w:hAnsi="Times New Roman" w:cs="Times New Roman"/>
          <w:sz w:val="28"/>
          <w:szCs w:val="28"/>
        </w:rPr>
        <w:t xml:space="preserve"> // </w:t>
      </w:r>
      <w:r w:rsidRPr="00D968A9">
        <w:rPr>
          <w:rFonts w:ascii="Times New Roman" w:hAnsi="Times New Roman" w:cs="Times New Roman"/>
          <w:sz w:val="28"/>
          <w:szCs w:val="28"/>
        </w:rPr>
        <w:t>URL: https://www.consultant.ru/document/cons_doc_LAW_9959/ (дата обращения: 23.04.2024).</w:t>
      </w:r>
    </w:p>
    <w:p w14:paraId="1718335C" w14:textId="77777777" w:rsidR="00CF643F" w:rsidRDefault="00CF643F" w:rsidP="00CF643F">
      <w:pPr>
        <w:pStyle w:val="a3"/>
        <w:numPr>
          <w:ilvl w:val="0"/>
          <w:numId w:val="7"/>
        </w:numPr>
        <w:spacing w:line="360" w:lineRule="auto"/>
        <w:ind w:left="0" w:firstLine="709"/>
        <w:jc w:val="both"/>
        <w:rPr>
          <w:rFonts w:ascii="Times New Roman" w:hAnsi="Times New Roman" w:cs="Times New Roman"/>
          <w:sz w:val="28"/>
          <w:szCs w:val="28"/>
        </w:rPr>
      </w:pPr>
      <w:r w:rsidRPr="00774636">
        <w:rPr>
          <w:rFonts w:ascii="Times New Roman" w:hAnsi="Times New Roman" w:cs="Times New Roman"/>
          <w:sz w:val="28"/>
          <w:szCs w:val="28"/>
        </w:rPr>
        <w:t xml:space="preserve">Доклад Генерального секретаря по бывшей югославской Республике Македонии (S/24923) (резолюция 795 Совета Безопасности ООН от 11 декабря 1992 года) [Электронный ресурс] // ООН. – </w:t>
      </w:r>
      <w:r w:rsidRPr="00774636">
        <w:rPr>
          <w:rFonts w:ascii="Times New Roman" w:hAnsi="Times New Roman" w:cs="Times New Roman"/>
          <w:sz w:val="28"/>
          <w:szCs w:val="28"/>
          <w:lang w:val="en-US"/>
        </w:rPr>
        <w:t>URL</w:t>
      </w:r>
      <w:r w:rsidRPr="00774636">
        <w:rPr>
          <w:rFonts w:ascii="Times New Roman" w:hAnsi="Times New Roman" w:cs="Times New Roman"/>
          <w:sz w:val="28"/>
          <w:szCs w:val="28"/>
        </w:rPr>
        <w:t>: https://documents.un.org/doc/resolution/gen/nr0/013/02/pdf/nr001302.pdf?token=c6SBQc630eAVku7bjo&amp;fe=true (</w:t>
      </w:r>
      <w:r>
        <w:rPr>
          <w:rFonts w:ascii="Times New Roman" w:hAnsi="Times New Roman" w:cs="Times New Roman"/>
          <w:sz w:val="28"/>
          <w:szCs w:val="28"/>
        </w:rPr>
        <w:t>дата</w:t>
      </w:r>
      <w:r w:rsidRPr="00774636">
        <w:rPr>
          <w:rFonts w:ascii="Times New Roman" w:hAnsi="Times New Roman" w:cs="Times New Roman"/>
          <w:sz w:val="28"/>
          <w:szCs w:val="28"/>
        </w:rPr>
        <w:t xml:space="preserve"> </w:t>
      </w:r>
      <w:r>
        <w:rPr>
          <w:rFonts w:ascii="Times New Roman" w:hAnsi="Times New Roman" w:cs="Times New Roman"/>
          <w:sz w:val="28"/>
          <w:szCs w:val="28"/>
        </w:rPr>
        <w:t>обращения</w:t>
      </w:r>
      <w:r w:rsidRPr="00774636">
        <w:rPr>
          <w:rFonts w:ascii="Times New Roman" w:hAnsi="Times New Roman" w:cs="Times New Roman"/>
          <w:sz w:val="28"/>
          <w:szCs w:val="28"/>
        </w:rPr>
        <w:t>: 27.01.202</w:t>
      </w:r>
      <w:r w:rsidR="00AE5B3C">
        <w:rPr>
          <w:rFonts w:ascii="Times New Roman" w:hAnsi="Times New Roman" w:cs="Times New Roman"/>
          <w:sz w:val="28"/>
          <w:szCs w:val="28"/>
        </w:rPr>
        <w:t>4</w:t>
      </w:r>
      <w:r w:rsidRPr="00774636">
        <w:rPr>
          <w:rFonts w:ascii="Times New Roman" w:hAnsi="Times New Roman" w:cs="Times New Roman"/>
          <w:sz w:val="28"/>
          <w:szCs w:val="28"/>
        </w:rPr>
        <w:t>)</w:t>
      </w:r>
      <w:r>
        <w:rPr>
          <w:rFonts w:ascii="Times New Roman" w:hAnsi="Times New Roman" w:cs="Times New Roman"/>
          <w:sz w:val="28"/>
          <w:szCs w:val="28"/>
        </w:rPr>
        <w:t>.</w:t>
      </w:r>
    </w:p>
    <w:p w14:paraId="1676FB82" w14:textId="77777777" w:rsidR="00CD4098" w:rsidRDefault="00132180" w:rsidP="00CD4098">
      <w:pPr>
        <w:pStyle w:val="a3"/>
        <w:numPr>
          <w:ilvl w:val="0"/>
          <w:numId w:val="7"/>
        </w:numPr>
        <w:spacing w:line="360" w:lineRule="auto"/>
        <w:ind w:left="0" w:firstLine="709"/>
        <w:jc w:val="both"/>
        <w:rPr>
          <w:rFonts w:ascii="Times New Roman" w:hAnsi="Times New Roman" w:cs="Times New Roman"/>
          <w:sz w:val="28"/>
          <w:szCs w:val="28"/>
        </w:rPr>
      </w:pPr>
      <w:r w:rsidRPr="00132180">
        <w:rPr>
          <w:rFonts w:ascii="Times New Roman" w:hAnsi="Times New Roman" w:cs="Times New Roman"/>
          <w:sz w:val="28"/>
          <w:szCs w:val="28"/>
        </w:rPr>
        <w:t xml:space="preserve">Декларация о защите всех лиц от насильственных исчезновений (принята резолюцией 47/133 Генеральной Ассамблеи от 18 декабря 1992 года) </w:t>
      </w:r>
      <w:r w:rsidR="00B2481B" w:rsidRPr="00B2481B">
        <w:rPr>
          <w:rFonts w:ascii="Times New Roman" w:hAnsi="Times New Roman" w:cs="Times New Roman"/>
          <w:sz w:val="28"/>
          <w:szCs w:val="28"/>
        </w:rPr>
        <w:t>[</w:t>
      </w:r>
      <w:r w:rsidR="00B2481B">
        <w:rPr>
          <w:rFonts w:ascii="Times New Roman" w:hAnsi="Times New Roman" w:cs="Times New Roman"/>
          <w:sz w:val="28"/>
          <w:szCs w:val="28"/>
        </w:rPr>
        <w:t>Электронный ресурс</w:t>
      </w:r>
      <w:r w:rsidR="00B2481B" w:rsidRPr="00B2481B">
        <w:rPr>
          <w:rFonts w:ascii="Times New Roman" w:hAnsi="Times New Roman" w:cs="Times New Roman"/>
          <w:sz w:val="28"/>
          <w:szCs w:val="28"/>
        </w:rPr>
        <w:t xml:space="preserve">] </w:t>
      </w:r>
      <w:r w:rsidRPr="00132180">
        <w:rPr>
          <w:rFonts w:ascii="Times New Roman" w:hAnsi="Times New Roman" w:cs="Times New Roman"/>
          <w:sz w:val="28"/>
          <w:szCs w:val="28"/>
        </w:rPr>
        <w:t xml:space="preserve">// ООН. – </w:t>
      </w:r>
      <w:r w:rsidRPr="00132180">
        <w:rPr>
          <w:rFonts w:ascii="Times New Roman" w:hAnsi="Times New Roman" w:cs="Times New Roman"/>
          <w:sz w:val="28"/>
          <w:szCs w:val="28"/>
          <w:lang w:val="en-US"/>
        </w:rPr>
        <w:t>URL</w:t>
      </w:r>
      <w:r w:rsidRPr="00132180">
        <w:rPr>
          <w:rFonts w:ascii="Times New Roman" w:hAnsi="Times New Roman" w:cs="Times New Roman"/>
          <w:sz w:val="28"/>
          <w:szCs w:val="28"/>
        </w:rPr>
        <w:t xml:space="preserve">: </w:t>
      </w:r>
      <w:r w:rsidR="00B2481B" w:rsidRPr="00B2481B">
        <w:rPr>
          <w:rFonts w:ascii="Times New Roman" w:hAnsi="Times New Roman" w:cs="Times New Roman"/>
          <w:sz w:val="28"/>
          <w:szCs w:val="28"/>
          <w:lang w:val="en-US"/>
        </w:rPr>
        <w:t>https</w:t>
      </w:r>
      <w:r w:rsidR="00B2481B" w:rsidRPr="00B2481B">
        <w:rPr>
          <w:rFonts w:ascii="Times New Roman" w:hAnsi="Times New Roman" w:cs="Times New Roman"/>
          <w:sz w:val="28"/>
          <w:szCs w:val="28"/>
        </w:rPr>
        <w:t>://</w:t>
      </w:r>
      <w:r w:rsidR="00B2481B" w:rsidRPr="00B2481B">
        <w:rPr>
          <w:rFonts w:ascii="Times New Roman" w:hAnsi="Times New Roman" w:cs="Times New Roman"/>
          <w:sz w:val="28"/>
          <w:szCs w:val="28"/>
          <w:lang w:val="en-US"/>
        </w:rPr>
        <w:t>www</w:t>
      </w:r>
      <w:r w:rsidR="00B2481B" w:rsidRPr="00B2481B">
        <w:rPr>
          <w:rFonts w:ascii="Times New Roman" w:hAnsi="Times New Roman" w:cs="Times New Roman"/>
          <w:sz w:val="28"/>
          <w:szCs w:val="28"/>
        </w:rPr>
        <w:t>.</w:t>
      </w:r>
      <w:r w:rsidR="00B2481B" w:rsidRPr="00B2481B">
        <w:rPr>
          <w:rFonts w:ascii="Times New Roman" w:hAnsi="Times New Roman" w:cs="Times New Roman"/>
          <w:sz w:val="28"/>
          <w:szCs w:val="28"/>
          <w:lang w:val="en-US"/>
        </w:rPr>
        <w:t>un</w:t>
      </w:r>
      <w:r w:rsidR="00B2481B" w:rsidRPr="00B2481B">
        <w:rPr>
          <w:rFonts w:ascii="Times New Roman" w:hAnsi="Times New Roman" w:cs="Times New Roman"/>
          <w:sz w:val="28"/>
          <w:szCs w:val="28"/>
        </w:rPr>
        <w:t>.</w:t>
      </w:r>
      <w:r w:rsidR="00B2481B" w:rsidRPr="00B2481B">
        <w:rPr>
          <w:rFonts w:ascii="Times New Roman" w:hAnsi="Times New Roman" w:cs="Times New Roman"/>
          <w:sz w:val="28"/>
          <w:szCs w:val="28"/>
          <w:lang w:val="en-US"/>
        </w:rPr>
        <w:t>org</w:t>
      </w:r>
      <w:r w:rsidR="00B2481B" w:rsidRPr="00B2481B">
        <w:rPr>
          <w:rFonts w:ascii="Times New Roman" w:hAnsi="Times New Roman" w:cs="Times New Roman"/>
          <w:sz w:val="28"/>
          <w:szCs w:val="28"/>
        </w:rPr>
        <w:t>/</w:t>
      </w:r>
      <w:proofErr w:type="spellStart"/>
      <w:r w:rsidR="00B2481B" w:rsidRPr="00B2481B">
        <w:rPr>
          <w:rFonts w:ascii="Times New Roman" w:hAnsi="Times New Roman" w:cs="Times New Roman"/>
          <w:sz w:val="28"/>
          <w:szCs w:val="28"/>
          <w:lang w:val="en-US"/>
        </w:rPr>
        <w:t>ru</w:t>
      </w:r>
      <w:proofErr w:type="spellEnd"/>
      <w:r w:rsidR="00B2481B" w:rsidRPr="00B2481B">
        <w:rPr>
          <w:rFonts w:ascii="Times New Roman" w:hAnsi="Times New Roman" w:cs="Times New Roman"/>
          <w:sz w:val="28"/>
          <w:szCs w:val="28"/>
        </w:rPr>
        <w:t>/</w:t>
      </w:r>
      <w:r w:rsidR="00B2481B" w:rsidRPr="00B2481B">
        <w:rPr>
          <w:rFonts w:ascii="Times New Roman" w:hAnsi="Times New Roman" w:cs="Times New Roman"/>
          <w:sz w:val="28"/>
          <w:szCs w:val="28"/>
          <w:lang w:val="en-US"/>
        </w:rPr>
        <w:t>documents</w:t>
      </w:r>
      <w:r w:rsidR="00B2481B" w:rsidRPr="00B2481B">
        <w:rPr>
          <w:rFonts w:ascii="Times New Roman" w:hAnsi="Times New Roman" w:cs="Times New Roman"/>
          <w:sz w:val="28"/>
          <w:szCs w:val="28"/>
        </w:rPr>
        <w:t>/</w:t>
      </w:r>
      <w:r w:rsidR="00B2481B">
        <w:rPr>
          <w:rFonts w:ascii="Times New Roman" w:hAnsi="Times New Roman" w:cs="Times New Roman"/>
          <w:sz w:val="28"/>
          <w:szCs w:val="28"/>
        </w:rPr>
        <w:t xml:space="preserve"> </w:t>
      </w:r>
      <w:proofErr w:type="spellStart"/>
      <w:r w:rsidRPr="00132180">
        <w:rPr>
          <w:rFonts w:ascii="Times New Roman" w:hAnsi="Times New Roman" w:cs="Times New Roman"/>
          <w:sz w:val="28"/>
          <w:szCs w:val="28"/>
          <w:lang w:val="en-US"/>
        </w:rPr>
        <w:t>decl</w:t>
      </w:r>
      <w:proofErr w:type="spellEnd"/>
      <w:r w:rsidRPr="00132180">
        <w:rPr>
          <w:rFonts w:ascii="Times New Roman" w:hAnsi="Times New Roman" w:cs="Times New Roman"/>
          <w:sz w:val="28"/>
          <w:szCs w:val="28"/>
        </w:rPr>
        <w:t>_</w:t>
      </w:r>
      <w:r w:rsidRPr="00132180">
        <w:rPr>
          <w:rFonts w:ascii="Times New Roman" w:hAnsi="Times New Roman" w:cs="Times New Roman"/>
          <w:sz w:val="28"/>
          <w:szCs w:val="28"/>
          <w:lang w:val="en-US"/>
        </w:rPr>
        <w:t>conv</w:t>
      </w:r>
      <w:r w:rsidRPr="00132180">
        <w:rPr>
          <w:rFonts w:ascii="Times New Roman" w:hAnsi="Times New Roman" w:cs="Times New Roman"/>
          <w:sz w:val="28"/>
          <w:szCs w:val="28"/>
        </w:rPr>
        <w:t>/</w:t>
      </w:r>
      <w:r w:rsidRPr="00132180">
        <w:rPr>
          <w:rFonts w:ascii="Times New Roman" w:hAnsi="Times New Roman" w:cs="Times New Roman"/>
          <w:sz w:val="28"/>
          <w:szCs w:val="28"/>
          <w:lang w:val="en-US"/>
        </w:rPr>
        <w:t>declarations</w:t>
      </w:r>
      <w:r w:rsidRPr="00132180">
        <w:rPr>
          <w:rFonts w:ascii="Times New Roman" w:hAnsi="Times New Roman" w:cs="Times New Roman"/>
          <w:sz w:val="28"/>
          <w:szCs w:val="28"/>
        </w:rPr>
        <w:t>/</w:t>
      </w:r>
      <w:r w:rsidRPr="00132180">
        <w:rPr>
          <w:rFonts w:ascii="Times New Roman" w:hAnsi="Times New Roman" w:cs="Times New Roman"/>
          <w:sz w:val="28"/>
          <w:szCs w:val="28"/>
          <w:lang w:val="en-US"/>
        </w:rPr>
        <w:t>enforced</w:t>
      </w:r>
      <w:r w:rsidRPr="00132180">
        <w:rPr>
          <w:rFonts w:ascii="Times New Roman" w:hAnsi="Times New Roman" w:cs="Times New Roman"/>
          <w:sz w:val="28"/>
          <w:szCs w:val="28"/>
        </w:rPr>
        <w:t>_</w:t>
      </w:r>
      <w:r w:rsidRPr="00132180">
        <w:rPr>
          <w:rFonts w:ascii="Times New Roman" w:hAnsi="Times New Roman" w:cs="Times New Roman"/>
          <w:sz w:val="28"/>
          <w:szCs w:val="28"/>
          <w:lang w:val="en-US"/>
        </w:rPr>
        <w:t>disappearances</w:t>
      </w:r>
      <w:r w:rsidRPr="00132180">
        <w:rPr>
          <w:rFonts w:ascii="Times New Roman" w:hAnsi="Times New Roman" w:cs="Times New Roman"/>
          <w:sz w:val="28"/>
          <w:szCs w:val="28"/>
        </w:rPr>
        <w:t>.</w:t>
      </w:r>
      <w:proofErr w:type="spellStart"/>
      <w:r w:rsidRPr="00132180">
        <w:rPr>
          <w:rFonts w:ascii="Times New Roman" w:hAnsi="Times New Roman" w:cs="Times New Roman"/>
          <w:sz w:val="28"/>
          <w:szCs w:val="28"/>
          <w:lang w:val="en-US"/>
        </w:rPr>
        <w:t>shtml</w:t>
      </w:r>
      <w:proofErr w:type="spellEnd"/>
      <w:r w:rsidRPr="00132180">
        <w:rPr>
          <w:rFonts w:ascii="Times New Roman" w:hAnsi="Times New Roman" w:cs="Times New Roman"/>
          <w:sz w:val="28"/>
          <w:szCs w:val="28"/>
        </w:rPr>
        <w:t xml:space="preserve"> </w:t>
      </w:r>
      <w:r w:rsidRPr="00132180">
        <w:rPr>
          <w:rFonts w:ascii="Times New Roman" w:hAnsi="Times New Roman" w:cs="Times New Roman"/>
          <w:color w:val="000000"/>
          <w:sz w:val="28"/>
          <w:szCs w:val="28"/>
        </w:rPr>
        <w:t>(</w:t>
      </w:r>
      <w:r>
        <w:rPr>
          <w:rFonts w:ascii="Times New Roman" w:hAnsi="Times New Roman" w:cs="Times New Roman"/>
          <w:color w:val="000000"/>
          <w:sz w:val="28"/>
          <w:szCs w:val="28"/>
        </w:rPr>
        <w:t>д</w:t>
      </w:r>
      <w:r w:rsidRPr="00132180">
        <w:rPr>
          <w:rFonts w:ascii="Times New Roman" w:hAnsi="Times New Roman" w:cs="Times New Roman"/>
          <w:color w:val="000000"/>
          <w:sz w:val="28"/>
          <w:szCs w:val="28"/>
        </w:rPr>
        <w:t xml:space="preserve">ата обращения: </w:t>
      </w:r>
      <w:r w:rsidRPr="00C57D57">
        <w:rPr>
          <w:rFonts w:ascii="Times New Roman" w:hAnsi="Times New Roman" w:cs="Times New Roman"/>
          <w:sz w:val="28"/>
          <w:szCs w:val="28"/>
        </w:rPr>
        <w:t>23.04.2024).</w:t>
      </w:r>
    </w:p>
    <w:p w14:paraId="6D9B6EB5" w14:textId="77777777" w:rsidR="00F60AF3" w:rsidRPr="00C57D57" w:rsidRDefault="00F60AF3" w:rsidP="00F60AF3">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Римский статут Международного уголовного суда (</w:t>
      </w:r>
      <w:r w:rsidRPr="00F60AF3">
        <w:rPr>
          <w:rFonts w:ascii="Times New Roman" w:hAnsi="Times New Roman" w:cs="Times New Roman"/>
          <w:sz w:val="28"/>
          <w:szCs w:val="28"/>
        </w:rPr>
        <w:t>A/CONF.183/9 от 17 июля 1998 год</w:t>
      </w:r>
      <w:r>
        <w:rPr>
          <w:rFonts w:ascii="Times New Roman" w:hAnsi="Times New Roman" w:cs="Times New Roman"/>
          <w:sz w:val="28"/>
          <w:szCs w:val="28"/>
        </w:rPr>
        <w:t xml:space="preserve">а) </w:t>
      </w:r>
      <w:r w:rsidRPr="00F60A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F60AF3">
        <w:rPr>
          <w:rFonts w:ascii="Times New Roman" w:hAnsi="Times New Roman" w:cs="Times New Roman"/>
          <w:sz w:val="28"/>
          <w:szCs w:val="28"/>
        </w:rPr>
        <w:t>]</w:t>
      </w:r>
      <w:r>
        <w:rPr>
          <w:rFonts w:ascii="Times New Roman" w:hAnsi="Times New Roman" w:cs="Times New Roman"/>
          <w:sz w:val="28"/>
          <w:szCs w:val="28"/>
        </w:rPr>
        <w:t xml:space="preserve"> // ООН. – </w:t>
      </w:r>
      <w:r w:rsidRPr="00F60AF3">
        <w:rPr>
          <w:rFonts w:ascii="Times New Roman" w:hAnsi="Times New Roman" w:cs="Times New Roman"/>
          <w:sz w:val="28"/>
          <w:szCs w:val="28"/>
        </w:rPr>
        <w:t>URL: https://www.un.org/ru/documents/decl_conv/conventions/pdf/rome_statute(r).pdf (дата обращения: 23.04.2024).</w:t>
      </w:r>
    </w:p>
    <w:p w14:paraId="7EF316B4" w14:textId="77777777" w:rsidR="00C57D57" w:rsidRDefault="00C57D57" w:rsidP="00C57D57">
      <w:pPr>
        <w:pStyle w:val="a3"/>
        <w:numPr>
          <w:ilvl w:val="0"/>
          <w:numId w:val="7"/>
        </w:numPr>
        <w:spacing w:line="360" w:lineRule="auto"/>
        <w:ind w:left="0" w:firstLine="709"/>
        <w:jc w:val="both"/>
        <w:rPr>
          <w:rFonts w:ascii="Times New Roman" w:hAnsi="Times New Roman" w:cs="Times New Roman"/>
          <w:sz w:val="28"/>
          <w:szCs w:val="28"/>
        </w:rPr>
      </w:pPr>
      <w:r w:rsidRPr="00C57D57">
        <w:rPr>
          <w:rFonts w:ascii="Times New Roman" w:hAnsi="Times New Roman" w:cs="Times New Roman"/>
          <w:sz w:val="28"/>
          <w:szCs w:val="28"/>
        </w:rPr>
        <w:t xml:space="preserve">Резолюция 1261 </w:t>
      </w:r>
      <w:r w:rsidRPr="007F79CB">
        <w:rPr>
          <w:rFonts w:ascii="Times New Roman" w:hAnsi="Times New Roman" w:cs="Times New Roman"/>
          <w:sz w:val="28"/>
          <w:szCs w:val="28"/>
        </w:rPr>
        <w:t xml:space="preserve">Совета Безопасности Организации Объединенных Наций от </w:t>
      </w:r>
      <w:r>
        <w:rPr>
          <w:rFonts w:ascii="Times New Roman" w:hAnsi="Times New Roman" w:cs="Times New Roman"/>
          <w:sz w:val="28"/>
          <w:szCs w:val="28"/>
        </w:rPr>
        <w:t>30</w:t>
      </w:r>
      <w:r w:rsidRPr="007F79CB">
        <w:rPr>
          <w:rFonts w:ascii="Times New Roman" w:hAnsi="Times New Roman" w:cs="Times New Roman"/>
          <w:sz w:val="28"/>
          <w:szCs w:val="28"/>
        </w:rPr>
        <w:t xml:space="preserve"> </w:t>
      </w:r>
      <w:r>
        <w:rPr>
          <w:rFonts w:ascii="Times New Roman" w:hAnsi="Times New Roman" w:cs="Times New Roman"/>
          <w:sz w:val="28"/>
          <w:szCs w:val="28"/>
        </w:rPr>
        <w:t>августа</w:t>
      </w:r>
      <w:r w:rsidRPr="007F79CB">
        <w:rPr>
          <w:rFonts w:ascii="Times New Roman" w:hAnsi="Times New Roman" w:cs="Times New Roman"/>
          <w:sz w:val="28"/>
          <w:szCs w:val="28"/>
        </w:rPr>
        <w:t xml:space="preserve"> </w:t>
      </w:r>
      <w:r>
        <w:rPr>
          <w:rFonts w:ascii="Times New Roman" w:hAnsi="Times New Roman" w:cs="Times New Roman"/>
          <w:sz w:val="28"/>
          <w:szCs w:val="28"/>
        </w:rPr>
        <w:t>1999</w:t>
      </w:r>
      <w:r w:rsidRPr="007F79CB">
        <w:rPr>
          <w:rFonts w:ascii="Times New Roman" w:hAnsi="Times New Roman" w:cs="Times New Roman"/>
          <w:sz w:val="28"/>
          <w:szCs w:val="28"/>
        </w:rPr>
        <w:t xml:space="preserve"> года [Электронный ресурс] // ООН. – </w:t>
      </w:r>
      <w:r w:rsidRPr="00C57D57">
        <w:rPr>
          <w:rFonts w:ascii="Times New Roman" w:hAnsi="Times New Roman" w:cs="Times New Roman"/>
          <w:sz w:val="28"/>
          <w:szCs w:val="28"/>
        </w:rPr>
        <w:t>URL</w:t>
      </w:r>
      <w:r w:rsidRPr="007F79CB">
        <w:rPr>
          <w:rFonts w:ascii="Times New Roman" w:hAnsi="Times New Roman" w:cs="Times New Roman"/>
          <w:sz w:val="28"/>
          <w:szCs w:val="28"/>
        </w:rPr>
        <w:t xml:space="preserve">: </w:t>
      </w:r>
      <w:r w:rsidRPr="00C57D57">
        <w:rPr>
          <w:rFonts w:ascii="Times New Roman" w:hAnsi="Times New Roman" w:cs="Times New Roman"/>
          <w:sz w:val="28"/>
          <w:szCs w:val="28"/>
        </w:rPr>
        <w:t>https://www.securitycouncilreport.org/atf/cf/%7B65BFCF9B-6D27-4E9C-8CD3-CF6E4FF96FF9%7D/CAC%20SRES%201261.pdf</w:t>
      </w:r>
      <w:r w:rsidRPr="007F79CB">
        <w:rPr>
          <w:rFonts w:ascii="Times New Roman" w:hAnsi="Times New Roman" w:cs="Times New Roman"/>
          <w:sz w:val="28"/>
          <w:szCs w:val="28"/>
        </w:rPr>
        <w:t xml:space="preserve"> (дата обращения: 27.01.2024).</w:t>
      </w:r>
    </w:p>
    <w:p w14:paraId="4EBAE875" w14:textId="77777777" w:rsidR="009F2834" w:rsidRPr="00CD4098" w:rsidRDefault="009F2834" w:rsidP="009F2834">
      <w:pPr>
        <w:pStyle w:val="a3"/>
        <w:numPr>
          <w:ilvl w:val="0"/>
          <w:numId w:val="7"/>
        </w:numPr>
        <w:spacing w:line="360" w:lineRule="auto"/>
        <w:ind w:left="0" w:firstLine="709"/>
        <w:jc w:val="both"/>
        <w:rPr>
          <w:rFonts w:ascii="Times New Roman" w:hAnsi="Times New Roman" w:cs="Times New Roman"/>
          <w:sz w:val="28"/>
          <w:szCs w:val="28"/>
        </w:rPr>
      </w:pPr>
      <w:r w:rsidRPr="009F2834">
        <w:rPr>
          <w:rFonts w:ascii="Times New Roman" w:hAnsi="Times New Roman" w:cs="Times New Roman"/>
          <w:sz w:val="28"/>
          <w:szCs w:val="28"/>
        </w:rPr>
        <w:t>Факультативный протокол к Конвенции о правах ребенка, касающийся участия детей в вооруженных конфликтах (принят резолюцией 54/263 Генеральной Ассамблеи от 25 мая 2000 года)</w:t>
      </w:r>
      <w:r>
        <w:rPr>
          <w:rFonts w:ascii="Times New Roman" w:hAnsi="Times New Roman" w:cs="Times New Roman"/>
          <w:sz w:val="28"/>
          <w:szCs w:val="28"/>
        </w:rPr>
        <w:t xml:space="preserve"> </w:t>
      </w:r>
      <w:r w:rsidRPr="009F2834">
        <w:rPr>
          <w:rFonts w:ascii="Times New Roman" w:hAnsi="Times New Roman" w:cs="Times New Roman"/>
          <w:sz w:val="28"/>
          <w:szCs w:val="28"/>
        </w:rPr>
        <w:t>[</w:t>
      </w:r>
      <w:r>
        <w:rPr>
          <w:rFonts w:ascii="Times New Roman" w:hAnsi="Times New Roman" w:cs="Times New Roman"/>
          <w:sz w:val="28"/>
          <w:szCs w:val="28"/>
        </w:rPr>
        <w:t>Электронный ресурс</w:t>
      </w:r>
      <w:r w:rsidRPr="009F2834">
        <w:rPr>
          <w:rFonts w:ascii="Times New Roman" w:hAnsi="Times New Roman" w:cs="Times New Roman"/>
          <w:sz w:val="28"/>
          <w:szCs w:val="28"/>
        </w:rPr>
        <w:t>]</w:t>
      </w:r>
      <w:r>
        <w:rPr>
          <w:rFonts w:ascii="Times New Roman" w:hAnsi="Times New Roman" w:cs="Times New Roman"/>
          <w:sz w:val="28"/>
          <w:szCs w:val="28"/>
        </w:rPr>
        <w:t xml:space="preserve"> // </w:t>
      </w:r>
      <w:r w:rsidRPr="009F2834">
        <w:rPr>
          <w:rFonts w:ascii="Times New Roman" w:hAnsi="Times New Roman" w:cs="Times New Roman"/>
          <w:sz w:val="28"/>
          <w:szCs w:val="28"/>
        </w:rPr>
        <w:t>URL: https://www.un.org/ru/documents/decl_conv/conventions/rightschild _protocol1.shtml (дата обращения: 23.04.2024).</w:t>
      </w:r>
    </w:p>
    <w:p w14:paraId="7374AE16" w14:textId="77777777" w:rsidR="00523F48" w:rsidRPr="00033789" w:rsidRDefault="00523F48" w:rsidP="00CD4098">
      <w:pPr>
        <w:pStyle w:val="a3"/>
        <w:numPr>
          <w:ilvl w:val="0"/>
          <w:numId w:val="7"/>
        </w:numPr>
        <w:spacing w:line="360" w:lineRule="auto"/>
        <w:ind w:left="0" w:firstLine="709"/>
        <w:jc w:val="both"/>
        <w:rPr>
          <w:rFonts w:ascii="Times New Roman" w:hAnsi="Times New Roman" w:cs="Times New Roman"/>
          <w:sz w:val="28"/>
          <w:szCs w:val="28"/>
        </w:rPr>
      </w:pPr>
      <w:r w:rsidRPr="00CD4098">
        <w:rPr>
          <w:rFonts w:ascii="Times New Roman" w:hAnsi="Times New Roman" w:cs="Times New Roman"/>
          <w:sz w:val="28"/>
          <w:szCs w:val="28"/>
          <w:lang w:val="en-US"/>
        </w:rPr>
        <w:t>The</w:t>
      </w:r>
      <w:r w:rsidRPr="00CD4098">
        <w:rPr>
          <w:rFonts w:ascii="Times New Roman" w:hAnsi="Times New Roman" w:cs="Times New Roman"/>
          <w:sz w:val="28"/>
          <w:szCs w:val="28"/>
        </w:rPr>
        <w:t xml:space="preserve"> </w:t>
      </w:r>
      <w:r w:rsidRPr="00CD4098">
        <w:rPr>
          <w:rFonts w:ascii="Times New Roman" w:hAnsi="Times New Roman" w:cs="Times New Roman"/>
          <w:sz w:val="28"/>
          <w:szCs w:val="28"/>
          <w:lang w:val="en-US"/>
        </w:rPr>
        <w:t>situation</w:t>
      </w:r>
      <w:r w:rsidRPr="00CD4098">
        <w:rPr>
          <w:rFonts w:ascii="Times New Roman" w:hAnsi="Times New Roman" w:cs="Times New Roman"/>
          <w:sz w:val="28"/>
          <w:szCs w:val="28"/>
        </w:rPr>
        <w:t xml:space="preserve"> </w:t>
      </w:r>
      <w:r w:rsidRPr="00CD4098">
        <w:rPr>
          <w:rFonts w:ascii="Times New Roman" w:hAnsi="Times New Roman" w:cs="Times New Roman"/>
          <w:sz w:val="28"/>
          <w:szCs w:val="28"/>
          <w:lang w:val="en-US"/>
        </w:rPr>
        <w:t>in</w:t>
      </w:r>
      <w:r w:rsidRPr="00CD4098">
        <w:rPr>
          <w:rFonts w:ascii="Times New Roman" w:hAnsi="Times New Roman" w:cs="Times New Roman"/>
          <w:sz w:val="28"/>
          <w:szCs w:val="28"/>
        </w:rPr>
        <w:t xml:space="preserve"> </w:t>
      </w:r>
      <w:r w:rsidRPr="00CD4098">
        <w:rPr>
          <w:rFonts w:ascii="Times New Roman" w:hAnsi="Times New Roman" w:cs="Times New Roman"/>
          <w:sz w:val="28"/>
          <w:szCs w:val="28"/>
          <w:lang w:val="en-US"/>
        </w:rPr>
        <w:t>the</w:t>
      </w:r>
      <w:r w:rsidRPr="00CD4098">
        <w:rPr>
          <w:rFonts w:ascii="Times New Roman" w:hAnsi="Times New Roman" w:cs="Times New Roman"/>
          <w:sz w:val="28"/>
          <w:szCs w:val="28"/>
        </w:rPr>
        <w:t xml:space="preserve"> </w:t>
      </w:r>
      <w:r w:rsidRPr="00CD4098">
        <w:rPr>
          <w:rFonts w:ascii="Times New Roman" w:hAnsi="Times New Roman" w:cs="Times New Roman"/>
          <w:sz w:val="28"/>
          <w:szCs w:val="28"/>
          <w:lang w:val="en-US"/>
        </w:rPr>
        <w:t>Middle</w:t>
      </w:r>
      <w:r w:rsidRPr="00CD4098">
        <w:rPr>
          <w:rFonts w:ascii="Times New Roman" w:hAnsi="Times New Roman" w:cs="Times New Roman"/>
          <w:sz w:val="28"/>
          <w:szCs w:val="28"/>
        </w:rPr>
        <w:t xml:space="preserve"> </w:t>
      </w:r>
      <w:r w:rsidRPr="00CD4098">
        <w:rPr>
          <w:rFonts w:ascii="Times New Roman" w:hAnsi="Times New Roman" w:cs="Times New Roman"/>
          <w:sz w:val="28"/>
          <w:szCs w:val="28"/>
          <w:lang w:val="en-US"/>
        </w:rPr>
        <w:t>East</w:t>
      </w:r>
      <w:r w:rsidRPr="00CD4098">
        <w:rPr>
          <w:rFonts w:ascii="Times New Roman" w:hAnsi="Times New Roman" w:cs="Times New Roman"/>
          <w:sz w:val="28"/>
          <w:szCs w:val="28"/>
        </w:rPr>
        <w:t xml:space="preserve"> (резолюция 1701 Совета Безопасности ООН от 11 августа 2006 года) [Электронный ресурс] // ООН. – </w:t>
      </w:r>
      <w:r w:rsidRPr="00CD4098">
        <w:rPr>
          <w:rFonts w:ascii="Times New Roman" w:hAnsi="Times New Roman" w:cs="Times New Roman"/>
          <w:sz w:val="28"/>
          <w:szCs w:val="28"/>
          <w:lang w:val="en-US"/>
        </w:rPr>
        <w:t>URL</w:t>
      </w:r>
      <w:r w:rsidRPr="00CD4098">
        <w:rPr>
          <w:rFonts w:ascii="Times New Roman" w:hAnsi="Times New Roman" w:cs="Times New Roman"/>
          <w:sz w:val="28"/>
          <w:szCs w:val="28"/>
        </w:rPr>
        <w:t xml:space="preserve">: </w:t>
      </w:r>
      <w:r w:rsidR="00CD4098" w:rsidRPr="00CD4098">
        <w:rPr>
          <w:rFonts w:ascii="Times New Roman" w:hAnsi="Times New Roman" w:cs="Times New Roman"/>
          <w:sz w:val="28"/>
          <w:szCs w:val="28"/>
        </w:rPr>
        <w:t>http://unscr.com/en/resolutions/1701</w:t>
      </w:r>
      <w:r w:rsidR="00CD4098">
        <w:rPr>
          <w:rFonts w:ascii="Times New Roman" w:hAnsi="Times New Roman" w:cs="Times New Roman"/>
          <w:sz w:val="28"/>
          <w:szCs w:val="28"/>
        </w:rPr>
        <w:t xml:space="preserve"> </w:t>
      </w:r>
      <w:r w:rsidR="00CD4098" w:rsidRPr="00132180">
        <w:rPr>
          <w:rFonts w:ascii="Times New Roman" w:hAnsi="Times New Roman" w:cs="Times New Roman"/>
          <w:color w:val="000000"/>
          <w:sz w:val="28"/>
          <w:szCs w:val="28"/>
        </w:rPr>
        <w:t>(</w:t>
      </w:r>
      <w:r w:rsidR="00CD4098">
        <w:rPr>
          <w:rFonts w:ascii="Times New Roman" w:hAnsi="Times New Roman" w:cs="Times New Roman"/>
          <w:color w:val="000000"/>
          <w:sz w:val="28"/>
          <w:szCs w:val="28"/>
        </w:rPr>
        <w:t>д</w:t>
      </w:r>
      <w:r w:rsidR="00CD4098" w:rsidRPr="00132180">
        <w:rPr>
          <w:rFonts w:ascii="Times New Roman" w:hAnsi="Times New Roman" w:cs="Times New Roman"/>
          <w:color w:val="000000"/>
          <w:sz w:val="28"/>
          <w:szCs w:val="28"/>
        </w:rPr>
        <w:t>ата обращения: 23.04.2024)</w:t>
      </w:r>
      <w:r w:rsidR="00CD4098">
        <w:rPr>
          <w:rFonts w:ascii="Times New Roman" w:hAnsi="Times New Roman" w:cs="Times New Roman"/>
          <w:color w:val="000000"/>
          <w:sz w:val="28"/>
          <w:szCs w:val="28"/>
        </w:rPr>
        <w:t>.</w:t>
      </w:r>
    </w:p>
    <w:p w14:paraId="5E477D2C" w14:textId="77777777" w:rsidR="00033789" w:rsidRPr="00192DF5" w:rsidRDefault="00033789" w:rsidP="00033789">
      <w:pPr>
        <w:pStyle w:val="a3"/>
        <w:numPr>
          <w:ilvl w:val="0"/>
          <w:numId w:val="7"/>
        </w:numPr>
        <w:spacing w:line="360" w:lineRule="auto"/>
        <w:ind w:left="0" w:firstLine="709"/>
        <w:jc w:val="both"/>
        <w:rPr>
          <w:rFonts w:ascii="Times New Roman" w:hAnsi="Times New Roman" w:cs="Times New Roman"/>
          <w:sz w:val="28"/>
          <w:szCs w:val="28"/>
        </w:rPr>
      </w:pPr>
      <w:r w:rsidRPr="00192DF5">
        <w:rPr>
          <w:rFonts w:ascii="Times New Roman" w:hAnsi="Times New Roman" w:cs="Times New Roman"/>
          <w:sz w:val="28"/>
          <w:szCs w:val="28"/>
        </w:rPr>
        <w:t xml:space="preserve">Международная конвенция для защиты всех лиц от насильственных исчезновений (принята резолюцией 61/177 Генеральной Ассамблеи от 20 декабря 2006 года) [Электронный ресурс] // ООН. – </w:t>
      </w:r>
      <w:r>
        <w:rPr>
          <w:rFonts w:ascii="Times New Roman" w:hAnsi="Times New Roman" w:cs="Times New Roman"/>
          <w:sz w:val="28"/>
          <w:szCs w:val="28"/>
          <w:lang w:val="en-US"/>
        </w:rPr>
        <w:t>URL</w:t>
      </w:r>
      <w:r w:rsidRPr="00192DF5">
        <w:rPr>
          <w:rFonts w:ascii="Times New Roman" w:hAnsi="Times New Roman" w:cs="Times New Roman"/>
          <w:sz w:val="28"/>
          <w:szCs w:val="28"/>
        </w:rPr>
        <w:t xml:space="preserve">: </w:t>
      </w:r>
      <w:r w:rsidRPr="00033789">
        <w:rPr>
          <w:rFonts w:ascii="Times New Roman" w:hAnsi="Times New Roman" w:cs="Times New Roman"/>
          <w:sz w:val="28"/>
          <w:szCs w:val="28"/>
          <w:lang w:val="en-US"/>
        </w:rPr>
        <w:t>https</w:t>
      </w:r>
      <w:r w:rsidRPr="00192DF5">
        <w:rPr>
          <w:rFonts w:ascii="Times New Roman" w:hAnsi="Times New Roman" w:cs="Times New Roman"/>
          <w:sz w:val="28"/>
          <w:szCs w:val="28"/>
        </w:rPr>
        <w:t>://</w:t>
      </w:r>
      <w:r w:rsidRPr="00033789">
        <w:rPr>
          <w:rFonts w:ascii="Times New Roman" w:hAnsi="Times New Roman" w:cs="Times New Roman"/>
          <w:sz w:val="28"/>
          <w:szCs w:val="28"/>
          <w:lang w:val="en-US"/>
        </w:rPr>
        <w:t>www</w:t>
      </w:r>
      <w:r w:rsidRPr="00192DF5">
        <w:rPr>
          <w:rFonts w:ascii="Times New Roman" w:hAnsi="Times New Roman" w:cs="Times New Roman"/>
          <w:sz w:val="28"/>
          <w:szCs w:val="28"/>
        </w:rPr>
        <w:t>.</w:t>
      </w:r>
      <w:r w:rsidRPr="00033789">
        <w:rPr>
          <w:rFonts w:ascii="Times New Roman" w:hAnsi="Times New Roman" w:cs="Times New Roman"/>
          <w:sz w:val="28"/>
          <w:szCs w:val="28"/>
          <w:lang w:val="en-US"/>
        </w:rPr>
        <w:t>un</w:t>
      </w:r>
      <w:r w:rsidRPr="00192DF5">
        <w:rPr>
          <w:rFonts w:ascii="Times New Roman" w:hAnsi="Times New Roman" w:cs="Times New Roman"/>
          <w:sz w:val="28"/>
          <w:szCs w:val="28"/>
        </w:rPr>
        <w:t>.</w:t>
      </w:r>
      <w:r w:rsidRPr="00033789">
        <w:rPr>
          <w:rFonts w:ascii="Times New Roman" w:hAnsi="Times New Roman" w:cs="Times New Roman"/>
          <w:sz w:val="28"/>
          <w:szCs w:val="28"/>
          <w:lang w:val="en-US"/>
        </w:rPr>
        <w:t>org</w:t>
      </w:r>
      <w:r w:rsidRPr="00192DF5">
        <w:rPr>
          <w:rFonts w:ascii="Times New Roman" w:hAnsi="Times New Roman" w:cs="Times New Roman"/>
          <w:sz w:val="28"/>
          <w:szCs w:val="28"/>
        </w:rPr>
        <w:t>/</w:t>
      </w:r>
      <w:proofErr w:type="spellStart"/>
      <w:r w:rsidRPr="00033789">
        <w:rPr>
          <w:rFonts w:ascii="Times New Roman" w:hAnsi="Times New Roman" w:cs="Times New Roman"/>
          <w:sz w:val="28"/>
          <w:szCs w:val="28"/>
          <w:lang w:val="en-US"/>
        </w:rPr>
        <w:t>ru</w:t>
      </w:r>
      <w:proofErr w:type="spellEnd"/>
      <w:r w:rsidRPr="00192DF5">
        <w:rPr>
          <w:rFonts w:ascii="Times New Roman" w:hAnsi="Times New Roman" w:cs="Times New Roman"/>
          <w:sz w:val="28"/>
          <w:szCs w:val="28"/>
        </w:rPr>
        <w:t>/</w:t>
      </w:r>
      <w:r w:rsidRPr="00033789">
        <w:rPr>
          <w:rFonts w:ascii="Times New Roman" w:hAnsi="Times New Roman" w:cs="Times New Roman"/>
          <w:sz w:val="28"/>
          <w:szCs w:val="28"/>
          <w:lang w:val="en-US"/>
        </w:rPr>
        <w:t>documents</w:t>
      </w:r>
      <w:r w:rsidRPr="00192DF5">
        <w:rPr>
          <w:rFonts w:ascii="Times New Roman" w:hAnsi="Times New Roman" w:cs="Times New Roman"/>
          <w:sz w:val="28"/>
          <w:szCs w:val="28"/>
        </w:rPr>
        <w:t>/</w:t>
      </w:r>
      <w:proofErr w:type="spellStart"/>
      <w:r w:rsidRPr="00033789">
        <w:rPr>
          <w:rFonts w:ascii="Times New Roman" w:hAnsi="Times New Roman" w:cs="Times New Roman"/>
          <w:sz w:val="28"/>
          <w:szCs w:val="28"/>
          <w:lang w:val="en-US"/>
        </w:rPr>
        <w:t>decl</w:t>
      </w:r>
      <w:proofErr w:type="spellEnd"/>
      <w:r w:rsidRPr="00192DF5">
        <w:rPr>
          <w:rFonts w:ascii="Times New Roman" w:hAnsi="Times New Roman" w:cs="Times New Roman"/>
          <w:sz w:val="28"/>
          <w:szCs w:val="28"/>
        </w:rPr>
        <w:t>_</w:t>
      </w:r>
      <w:r w:rsidRPr="00033789">
        <w:rPr>
          <w:rFonts w:ascii="Times New Roman" w:hAnsi="Times New Roman" w:cs="Times New Roman"/>
          <w:sz w:val="28"/>
          <w:szCs w:val="28"/>
          <w:lang w:val="en-US"/>
        </w:rPr>
        <w:t>conv</w:t>
      </w:r>
      <w:r w:rsidRPr="00192DF5">
        <w:rPr>
          <w:rFonts w:ascii="Times New Roman" w:hAnsi="Times New Roman" w:cs="Times New Roman"/>
          <w:sz w:val="28"/>
          <w:szCs w:val="28"/>
        </w:rPr>
        <w:t>/</w:t>
      </w:r>
      <w:r w:rsidRPr="00033789">
        <w:rPr>
          <w:rFonts w:ascii="Times New Roman" w:hAnsi="Times New Roman" w:cs="Times New Roman"/>
          <w:sz w:val="28"/>
          <w:szCs w:val="28"/>
          <w:lang w:val="en-US"/>
        </w:rPr>
        <w:t>conventions</w:t>
      </w:r>
      <w:r w:rsidRPr="00192DF5">
        <w:rPr>
          <w:rFonts w:ascii="Times New Roman" w:hAnsi="Times New Roman" w:cs="Times New Roman"/>
          <w:sz w:val="28"/>
          <w:szCs w:val="28"/>
        </w:rPr>
        <w:t>/</w:t>
      </w:r>
      <w:r w:rsidRPr="00033789">
        <w:rPr>
          <w:rFonts w:ascii="Times New Roman" w:hAnsi="Times New Roman" w:cs="Times New Roman"/>
          <w:sz w:val="28"/>
          <w:szCs w:val="28"/>
          <w:lang w:val="en-US"/>
        </w:rPr>
        <w:t>disappearance</w:t>
      </w:r>
      <w:r w:rsidRPr="00192DF5">
        <w:rPr>
          <w:rFonts w:ascii="Times New Roman" w:hAnsi="Times New Roman" w:cs="Times New Roman"/>
          <w:sz w:val="28"/>
          <w:szCs w:val="28"/>
        </w:rPr>
        <w:t>.</w:t>
      </w:r>
      <w:proofErr w:type="spellStart"/>
      <w:r w:rsidRPr="00033789">
        <w:rPr>
          <w:rFonts w:ascii="Times New Roman" w:hAnsi="Times New Roman" w:cs="Times New Roman"/>
          <w:sz w:val="28"/>
          <w:szCs w:val="28"/>
          <w:lang w:val="en-US"/>
        </w:rPr>
        <w:t>shtml</w:t>
      </w:r>
      <w:proofErr w:type="spellEnd"/>
      <w:r w:rsidRPr="00192DF5">
        <w:rPr>
          <w:rFonts w:ascii="Times New Roman" w:hAnsi="Times New Roman" w:cs="Times New Roman"/>
          <w:sz w:val="28"/>
          <w:szCs w:val="28"/>
        </w:rPr>
        <w:t xml:space="preserve"> (дата обращения: 23.04.2024).</w:t>
      </w:r>
    </w:p>
    <w:p w14:paraId="7799F27F" w14:textId="77777777" w:rsidR="007B0F1B" w:rsidRDefault="007B0F1B" w:rsidP="007B0F1B">
      <w:pPr>
        <w:pStyle w:val="a3"/>
        <w:numPr>
          <w:ilvl w:val="0"/>
          <w:numId w:val="7"/>
        </w:numPr>
        <w:spacing w:line="360" w:lineRule="auto"/>
        <w:ind w:left="0" w:firstLine="709"/>
        <w:jc w:val="both"/>
        <w:rPr>
          <w:rFonts w:ascii="Times New Roman" w:hAnsi="Times New Roman" w:cs="Times New Roman"/>
          <w:sz w:val="28"/>
          <w:szCs w:val="28"/>
          <w:lang w:val="en-US"/>
        </w:rPr>
      </w:pPr>
      <w:r w:rsidRPr="007B0F1B">
        <w:rPr>
          <w:rFonts w:ascii="Times New Roman" w:hAnsi="Times New Roman" w:cs="Times New Roman"/>
          <w:sz w:val="28"/>
          <w:szCs w:val="28"/>
          <w:lang w:val="en-US"/>
        </w:rPr>
        <w:t>United Nations Peacekeeping Operations Principles and Guidelines (2018)</w:t>
      </w:r>
      <w:r>
        <w:rPr>
          <w:rFonts w:ascii="Times New Roman" w:hAnsi="Times New Roman" w:cs="Times New Roman"/>
          <w:sz w:val="28"/>
          <w:szCs w:val="28"/>
          <w:lang w:val="en-US"/>
        </w:rPr>
        <w:t xml:space="preserve"> [</w:t>
      </w:r>
      <w:proofErr w:type="spellStart"/>
      <w:r w:rsidRPr="007B0F1B">
        <w:rPr>
          <w:rFonts w:ascii="Times New Roman" w:hAnsi="Times New Roman" w:cs="Times New Roman"/>
          <w:sz w:val="28"/>
          <w:szCs w:val="28"/>
          <w:lang w:val="en-US"/>
        </w:rPr>
        <w:t>Электронный</w:t>
      </w:r>
      <w:proofErr w:type="spellEnd"/>
      <w:r w:rsidRPr="007B0F1B">
        <w:rPr>
          <w:rFonts w:ascii="Times New Roman" w:hAnsi="Times New Roman" w:cs="Times New Roman"/>
          <w:sz w:val="28"/>
          <w:szCs w:val="28"/>
          <w:lang w:val="en-US"/>
        </w:rPr>
        <w:t xml:space="preserve"> </w:t>
      </w:r>
      <w:proofErr w:type="spellStart"/>
      <w:r w:rsidRPr="007B0F1B">
        <w:rPr>
          <w:rFonts w:ascii="Times New Roman" w:hAnsi="Times New Roman" w:cs="Times New Roman"/>
          <w:sz w:val="28"/>
          <w:szCs w:val="28"/>
          <w:lang w:val="en-US"/>
        </w:rPr>
        <w:t>ресурс</w:t>
      </w:r>
      <w:proofErr w:type="spellEnd"/>
      <w:r>
        <w:rPr>
          <w:rFonts w:ascii="Times New Roman" w:hAnsi="Times New Roman" w:cs="Times New Roman"/>
          <w:sz w:val="28"/>
          <w:szCs w:val="28"/>
          <w:lang w:val="en-US"/>
        </w:rPr>
        <w:t>]</w:t>
      </w:r>
      <w:r w:rsidRPr="007B0F1B">
        <w:rPr>
          <w:rFonts w:ascii="Times New Roman" w:hAnsi="Times New Roman" w:cs="Times New Roman"/>
          <w:sz w:val="28"/>
          <w:szCs w:val="28"/>
          <w:lang w:val="en-US"/>
        </w:rPr>
        <w:t xml:space="preserve"> // ООН. </w:t>
      </w:r>
      <w:r>
        <w:rPr>
          <w:rFonts w:ascii="Times New Roman" w:hAnsi="Times New Roman" w:cs="Times New Roman"/>
          <w:sz w:val="28"/>
          <w:szCs w:val="28"/>
          <w:lang w:val="en-US"/>
        </w:rPr>
        <w:t>–</w:t>
      </w:r>
      <w:r w:rsidRPr="007B0F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7B0F1B">
        <w:rPr>
          <w:rFonts w:ascii="Times New Roman" w:hAnsi="Times New Roman" w:cs="Times New Roman"/>
          <w:sz w:val="28"/>
          <w:szCs w:val="28"/>
          <w:lang w:val="en-US"/>
        </w:rPr>
        <w:t>https://peacekeeping.un.org/sites/default/files/capstone_eng_0.pdf</w:t>
      </w:r>
      <w:r>
        <w:rPr>
          <w:rFonts w:ascii="Times New Roman" w:hAnsi="Times New Roman" w:cs="Times New Roman"/>
          <w:sz w:val="28"/>
          <w:szCs w:val="28"/>
          <w:lang w:val="en-US"/>
        </w:rPr>
        <w:t xml:space="preserve"> (</w:t>
      </w:r>
      <w:proofErr w:type="spellStart"/>
      <w:r w:rsidRPr="007B0F1B">
        <w:rPr>
          <w:rFonts w:ascii="Times New Roman" w:hAnsi="Times New Roman" w:cs="Times New Roman"/>
          <w:sz w:val="28"/>
          <w:szCs w:val="28"/>
          <w:lang w:val="en-US"/>
        </w:rPr>
        <w:t>дата</w:t>
      </w:r>
      <w:proofErr w:type="spellEnd"/>
      <w:r w:rsidRPr="007B0F1B">
        <w:rPr>
          <w:rFonts w:ascii="Times New Roman" w:hAnsi="Times New Roman" w:cs="Times New Roman"/>
          <w:sz w:val="28"/>
          <w:szCs w:val="28"/>
          <w:lang w:val="en-US"/>
        </w:rPr>
        <w:t xml:space="preserve"> </w:t>
      </w:r>
      <w:proofErr w:type="spellStart"/>
      <w:r w:rsidRPr="007B0F1B">
        <w:rPr>
          <w:rFonts w:ascii="Times New Roman" w:hAnsi="Times New Roman" w:cs="Times New Roman"/>
          <w:sz w:val="28"/>
          <w:szCs w:val="28"/>
          <w:lang w:val="en-US"/>
        </w:rPr>
        <w:t>обращения</w:t>
      </w:r>
      <w:proofErr w:type="spellEnd"/>
      <w:r w:rsidRPr="007B0F1B">
        <w:rPr>
          <w:rFonts w:ascii="Times New Roman" w:hAnsi="Times New Roman" w:cs="Times New Roman"/>
          <w:sz w:val="28"/>
          <w:szCs w:val="28"/>
          <w:lang w:val="en-US"/>
        </w:rPr>
        <w:t>: 27.01.2024).</w:t>
      </w:r>
    </w:p>
    <w:p w14:paraId="67F8F975" w14:textId="77777777" w:rsidR="007B0F1B" w:rsidRDefault="00F44287" w:rsidP="007B0F1B">
      <w:pPr>
        <w:pStyle w:val="a3"/>
        <w:numPr>
          <w:ilvl w:val="0"/>
          <w:numId w:val="7"/>
        </w:numPr>
        <w:spacing w:line="360" w:lineRule="auto"/>
        <w:ind w:left="0" w:firstLine="709"/>
        <w:jc w:val="both"/>
        <w:rPr>
          <w:rFonts w:ascii="Times New Roman" w:hAnsi="Times New Roman" w:cs="Times New Roman"/>
          <w:sz w:val="28"/>
          <w:szCs w:val="28"/>
        </w:rPr>
      </w:pPr>
      <w:r w:rsidRPr="007F79CB">
        <w:rPr>
          <w:rFonts w:ascii="Times New Roman" w:hAnsi="Times New Roman" w:cs="Times New Roman"/>
          <w:sz w:val="28"/>
          <w:szCs w:val="28"/>
        </w:rPr>
        <w:t xml:space="preserve">Резолюция 2374 Совета Безопасности Организации Объединенных Наций от </w:t>
      </w:r>
      <w:r w:rsidR="00EE1589" w:rsidRPr="007F79CB">
        <w:rPr>
          <w:rFonts w:ascii="Times New Roman" w:hAnsi="Times New Roman" w:cs="Times New Roman"/>
          <w:sz w:val="28"/>
          <w:szCs w:val="28"/>
        </w:rPr>
        <w:t>05 сентября 2017</w:t>
      </w:r>
      <w:r w:rsidRPr="007F79CB">
        <w:rPr>
          <w:rFonts w:ascii="Times New Roman" w:hAnsi="Times New Roman" w:cs="Times New Roman"/>
          <w:sz w:val="28"/>
          <w:szCs w:val="28"/>
        </w:rPr>
        <w:t xml:space="preserve"> года [Электронный ресурс] // ООН. – </w:t>
      </w:r>
      <w:r w:rsidRPr="00912EF7">
        <w:rPr>
          <w:rFonts w:ascii="Times New Roman" w:hAnsi="Times New Roman" w:cs="Times New Roman"/>
          <w:sz w:val="28"/>
          <w:szCs w:val="28"/>
          <w:lang w:val="en-US"/>
        </w:rPr>
        <w:t>URL</w:t>
      </w:r>
      <w:r w:rsidRPr="007F79CB">
        <w:rPr>
          <w:rFonts w:ascii="Times New Roman" w:hAnsi="Times New Roman" w:cs="Times New Roman"/>
          <w:sz w:val="28"/>
          <w:szCs w:val="28"/>
        </w:rPr>
        <w:t xml:space="preserve">: </w:t>
      </w:r>
      <w:r w:rsidR="00EE1589" w:rsidRPr="00EE1589">
        <w:rPr>
          <w:rFonts w:ascii="Times New Roman" w:hAnsi="Times New Roman" w:cs="Times New Roman"/>
          <w:sz w:val="28"/>
          <w:szCs w:val="28"/>
          <w:lang w:val="en-US"/>
        </w:rPr>
        <w:t>https</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documents</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un</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org</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doc</w:t>
      </w:r>
      <w:r w:rsidR="00EE1589" w:rsidRPr="007F79CB">
        <w:rPr>
          <w:rFonts w:ascii="Times New Roman" w:hAnsi="Times New Roman" w:cs="Times New Roman"/>
          <w:sz w:val="28"/>
          <w:szCs w:val="28"/>
        </w:rPr>
        <w:t>/</w:t>
      </w:r>
      <w:proofErr w:type="spellStart"/>
      <w:r w:rsidR="00EE1589" w:rsidRPr="00EE1589">
        <w:rPr>
          <w:rFonts w:ascii="Times New Roman" w:hAnsi="Times New Roman" w:cs="Times New Roman"/>
          <w:sz w:val="28"/>
          <w:szCs w:val="28"/>
          <w:lang w:val="en-US"/>
        </w:rPr>
        <w:t>undoc</w:t>
      </w:r>
      <w:proofErr w:type="spellEnd"/>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gen</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n</w:t>
      </w:r>
      <w:r w:rsidR="00EE1589" w:rsidRPr="007F79CB">
        <w:rPr>
          <w:rFonts w:ascii="Times New Roman" w:hAnsi="Times New Roman" w:cs="Times New Roman"/>
          <w:sz w:val="28"/>
          <w:szCs w:val="28"/>
        </w:rPr>
        <w:t>17/275/20/</w:t>
      </w:r>
      <w:r w:rsidR="00EE1589" w:rsidRPr="00EE1589">
        <w:rPr>
          <w:rFonts w:ascii="Times New Roman" w:hAnsi="Times New Roman" w:cs="Times New Roman"/>
          <w:sz w:val="28"/>
          <w:szCs w:val="28"/>
          <w:lang w:val="en-US"/>
        </w:rPr>
        <w:t>pdf</w:t>
      </w:r>
      <w:r w:rsidR="00EE1589" w:rsidRPr="007F79CB">
        <w:rPr>
          <w:rFonts w:ascii="Times New Roman" w:hAnsi="Times New Roman" w:cs="Times New Roman"/>
          <w:sz w:val="28"/>
          <w:szCs w:val="28"/>
        </w:rPr>
        <w:t>/</w:t>
      </w:r>
      <w:r w:rsidR="00EE1589" w:rsidRPr="00EE1589">
        <w:rPr>
          <w:rFonts w:ascii="Times New Roman" w:hAnsi="Times New Roman" w:cs="Times New Roman"/>
          <w:sz w:val="28"/>
          <w:szCs w:val="28"/>
          <w:lang w:val="en-US"/>
        </w:rPr>
        <w:t>n</w:t>
      </w:r>
      <w:r w:rsidR="00EE1589" w:rsidRPr="007F79CB">
        <w:rPr>
          <w:rFonts w:ascii="Times New Roman" w:hAnsi="Times New Roman" w:cs="Times New Roman"/>
          <w:sz w:val="28"/>
          <w:szCs w:val="28"/>
        </w:rPr>
        <w:t>1727520.</w:t>
      </w:r>
      <w:r w:rsidR="00EE1589" w:rsidRPr="00EE1589">
        <w:rPr>
          <w:rFonts w:ascii="Times New Roman" w:hAnsi="Times New Roman" w:cs="Times New Roman"/>
          <w:sz w:val="28"/>
          <w:szCs w:val="28"/>
          <w:lang w:val="en-US"/>
        </w:rPr>
        <w:t>pdf</w:t>
      </w:r>
      <w:r w:rsidRPr="007F79CB">
        <w:rPr>
          <w:rFonts w:ascii="Times New Roman" w:hAnsi="Times New Roman" w:cs="Times New Roman"/>
          <w:sz w:val="28"/>
          <w:szCs w:val="28"/>
        </w:rPr>
        <w:t xml:space="preserve"> (дата обращения: 27.01.2024).</w:t>
      </w:r>
    </w:p>
    <w:p w14:paraId="5586D924" w14:textId="77777777" w:rsidR="007B0F1B" w:rsidRPr="007B0F1B" w:rsidRDefault="007B0F1B" w:rsidP="007B0F1B">
      <w:pPr>
        <w:spacing w:line="360" w:lineRule="auto"/>
        <w:ind w:firstLine="709"/>
        <w:jc w:val="both"/>
        <w:rPr>
          <w:rFonts w:ascii="Times New Roman" w:hAnsi="Times New Roman" w:cs="Times New Roman"/>
          <w:b/>
          <w:sz w:val="28"/>
          <w:szCs w:val="28"/>
        </w:rPr>
      </w:pPr>
      <w:r w:rsidRPr="007B0F1B">
        <w:rPr>
          <w:rFonts w:ascii="Times New Roman" w:hAnsi="Times New Roman" w:cs="Times New Roman"/>
          <w:b/>
          <w:sz w:val="28"/>
          <w:szCs w:val="28"/>
        </w:rPr>
        <w:t>Научная литература</w:t>
      </w:r>
    </w:p>
    <w:p w14:paraId="3145198A" w14:textId="77777777" w:rsidR="004B4F38" w:rsidRPr="00192DF5" w:rsidRDefault="004B4F38" w:rsidP="00513F67">
      <w:pPr>
        <w:pStyle w:val="a3"/>
        <w:numPr>
          <w:ilvl w:val="0"/>
          <w:numId w:val="7"/>
        </w:numPr>
        <w:spacing w:line="360" w:lineRule="auto"/>
        <w:ind w:left="0" w:firstLine="709"/>
        <w:jc w:val="both"/>
        <w:rPr>
          <w:rFonts w:ascii="Times New Roman" w:hAnsi="Times New Roman" w:cs="Times New Roman"/>
          <w:sz w:val="28"/>
          <w:szCs w:val="28"/>
        </w:rPr>
      </w:pPr>
      <w:r w:rsidRPr="00513F67">
        <w:rPr>
          <w:rFonts w:ascii="Times New Roman" w:hAnsi="Times New Roman" w:cs="Times New Roman"/>
          <w:color w:val="000000"/>
          <w:sz w:val="28"/>
          <w:szCs w:val="28"/>
        </w:rPr>
        <w:t xml:space="preserve">Алферов О. Л. </w:t>
      </w:r>
      <w:proofErr w:type="spellStart"/>
      <w:r w:rsidRPr="00513F67">
        <w:rPr>
          <w:rFonts w:ascii="Times New Roman" w:hAnsi="Times New Roman" w:cs="Times New Roman"/>
          <w:color w:val="000000"/>
          <w:sz w:val="28"/>
          <w:szCs w:val="28"/>
        </w:rPr>
        <w:t>Заемский</w:t>
      </w:r>
      <w:proofErr w:type="spellEnd"/>
      <w:r w:rsidRPr="00513F67">
        <w:rPr>
          <w:rFonts w:ascii="Times New Roman" w:hAnsi="Times New Roman" w:cs="Times New Roman"/>
          <w:color w:val="000000"/>
          <w:sz w:val="28"/>
          <w:szCs w:val="28"/>
        </w:rPr>
        <w:t xml:space="preserve"> В. Ф. ООН и миротворчество: курс лекций. – </w:t>
      </w:r>
      <w:proofErr w:type="gramStart"/>
      <w:r w:rsidRPr="00513F67">
        <w:rPr>
          <w:rFonts w:ascii="Times New Roman" w:hAnsi="Times New Roman" w:cs="Times New Roman"/>
          <w:color w:val="000000"/>
          <w:sz w:val="28"/>
          <w:szCs w:val="28"/>
        </w:rPr>
        <w:t>М. :</w:t>
      </w:r>
      <w:proofErr w:type="gramEnd"/>
      <w:r w:rsidRPr="00513F67">
        <w:rPr>
          <w:rFonts w:ascii="Times New Roman" w:hAnsi="Times New Roman" w:cs="Times New Roman"/>
          <w:color w:val="000000"/>
          <w:sz w:val="28"/>
          <w:szCs w:val="28"/>
        </w:rPr>
        <w:t xml:space="preserve"> </w:t>
      </w:r>
      <w:proofErr w:type="spellStart"/>
      <w:r w:rsidRPr="00513F67">
        <w:rPr>
          <w:rFonts w:ascii="Times New Roman" w:hAnsi="Times New Roman" w:cs="Times New Roman"/>
          <w:color w:val="000000"/>
          <w:sz w:val="28"/>
          <w:szCs w:val="28"/>
        </w:rPr>
        <w:t>междунар</w:t>
      </w:r>
      <w:proofErr w:type="spellEnd"/>
      <w:r w:rsidRPr="00513F67">
        <w:rPr>
          <w:rFonts w:ascii="Times New Roman" w:hAnsi="Times New Roman" w:cs="Times New Roman"/>
          <w:color w:val="000000"/>
          <w:sz w:val="28"/>
          <w:szCs w:val="28"/>
        </w:rPr>
        <w:t>. отношения, 2008. – 309 с. / О. Л. Алферов // Социальные и гуманитарные науки. Отечественная и зарубежная литература. Сер. 4, Государство и право: Реферативный журнал. – 2009. – №2. – С. 209-211.</w:t>
      </w:r>
    </w:p>
    <w:p w14:paraId="42F18658" w14:textId="77777777" w:rsidR="004B4F38" w:rsidRPr="00A8613B" w:rsidRDefault="004B4F38" w:rsidP="00A8613B">
      <w:pPr>
        <w:pStyle w:val="a3"/>
        <w:numPr>
          <w:ilvl w:val="0"/>
          <w:numId w:val="7"/>
        </w:numPr>
        <w:spacing w:line="360" w:lineRule="auto"/>
        <w:ind w:left="0" w:firstLine="709"/>
        <w:jc w:val="both"/>
        <w:rPr>
          <w:rFonts w:ascii="Times New Roman" w:hAnsi="Times New Roman" w:cs="Times New Roman"/>
          <w:sz w:val="28"/>
          <w:szCs w:val="28"/>
        </w:rPr>
      </w:pPr>
      <w:r w:rsidRPr="00513F67">
        <w:rPr>
          <w:rFonts w:ascii="Times New Roman" w:hAnsi="Times New Roman" w:cs="Times New Roman"/>
          <w:color w:val="000000"/>
          <w:sz w:val="28"/>
          <w:szCs w:val="28"/>
        </w:rPr>
        <w:t>Анцупов А. Я., Шипилов А. И. Словарь конфликтолога / 2-е изд. – СПб.: Питер, 2006. – 527 с.</w:t>
      </w:r>
    </w:p>
    <w:p w14:paraId="46BBB52F" w14:textId="77777777" w:rsidR="004B4F38" w:rsidRPr="00192DF5" w:rsidRDefault="004B4F38" w:rsidP="00192DF5">
      <w:pPr>
        <w:pStyle w:val="a3"/>
        <w:numPr>
          <w:ilvl w:val="0"/>
          <w:numId w:val="7"/>
        </w:numPr>
        <w:spacing w:line="360" w:lineRule="auto"/>
        <w:ind w:left="0" w:firstLine="709"/>
        <w:jc w:val="both"/>
        <w:rPr>
          <w:rFonts w:ascii="Times New Roman" w:hAnsi="Times New Roman" w:cs="Times New Roman"/>
          <w:sz w:val="28"/>
          <w:szCs w:val="28"/>
        </w:rPr>
      </w:pPr>
      <w:r w:rsidRPr="00A8613B">
        <w:rPr>
          <w:rFonts w:ascii="Times New Roman" w:hAnsi="Times New Roman" w:cs="Times New Roman"/>
          <w:color w:val="000000"/>
          <w:sz w:val="28"/>
          <w:szCs w:val="28"/>
        </w:rPr>
        <w:t>Арутюнян Ю. В. Этносоциология : Учеб. пособие для вузов / Ю. В. Арутюнян, Л. М. </w:t>
      </w:r>
      <w:proofErr w:type="spellStart"/>
      <w:r w:rsidRPr="00A8613B">
        <w:rPr>
          <w:rFonts w:ascii="Times New Roman" w:hAnsi="Times New Roman" w:cs="Times New Roman"/>
          <w:color w:val="000000"/>
          <w:sz w:val="28"/>
          <w:szCs w:val="28"/>
        </w:rPr>
        <w:t>Дробижева</w:t>
      </w:r>
      <w:proofErr w:type="spellEnd"/>
      <w:r w:rsidRPr="00A8613B">
        <w:rPr>
          <w:rFonts w:ascii="Times New Roman" w:hAnsi="Times New Roman" w:cs="Times New Roman"/>
          <w:color w:val="000000"/>
          <w:sz w:val="28"/>
          <w:szCs w:val="28"/>
        </w:rPr>
        <w:t>, А. А. </w:t>
      </w:r>
      <w:proofErr w:type="spellStart"/>
      <w:r w:rsidRPr="00A8613B">
        <w:rPr>
          <w:rFonts w:ascii="Times New Roman" w:hAnsi="Times New Roman" w:cs="Times New Roman"/>
          <w:color w:val="000000"/>
          <w:sz w:val="28"/>
          <w:szCs w:val="28"/>
        </w:rPr>
        <w:t>Сусоколов</w:t>
      </w:r>
      <w:proofErr w:type="spellEnd"/>
      <w:r w:rsidRPr="00A8613B">
        <w:rPr>
          <w:rFonts w:ascii="Times New Roman" w:hAnsi="Times New Roman" w:cs="Times New Roman"/>
          <w:color w:val="000000"/>
          <w:sz w:val="28"/>
          <w:szCs w:val="28"/>
        </w:rPr>
        <w:t>. – М.: АСПЕКТ-ПРЕСС, 1998. – 270 с.</w:t>
      </w:r>
    </w:p>
    <w:p w14:paraId="2A22B666" w14:textId="77777777" w:rsidR="004B4F38" w:rsidRDefault="004B4F38" w:rsidP="00AC4531">
      <w:pPr>
        <w:pStyle w:val="a3"/>
        <w:numPr>
          <w:ilvl w:val="0"/>
          <w:numId w:val="7"/>
        </w:numPr>
        <w:spacing w:line="360" w:lineRule="auto"/>
        <w:ind w:left="0" w:firstLine="709"/>
        <w:jc w:val="both"/>
        <w:rPr>
          <w:rFonts w:ascii="Times New Roman" w:hAnsi="Times New Roman" w:cs="Times New Roman"/>
          <w:sz w:val="28"/>
          <w:szCs w:val="28"/>
        </w:rPr>
      </w:pPr>
      <w:r w:rsidRPr="00AC4531">
        <w:rPr>
          <w:rFonts w:ascii="Times New Roman" w:hAnsi="Times New Roman" w:cs="Times New Roman"/>
          <w:sz w:val="28"/>
          <w:szCs w:val="28"/>
        </w:rPr>
        <w:t xml:space="preserve">Ачкасов В. А. </w:t>
      </w:r>
      <w:proofErr w:type="gramStart"/>
      <w:r w:rsidRPr="00AC4531">
        <w:rPr>
          <w:rFonts w:ascii="Times New Roman" w:hAnsi="Times New Roman" w:cs="Times New Roman"/>
          <w:sz w:val="28"/>
          <w:szCs w:val="28"/>
        </w:rPr>
        <w:t>Этнополитология :</w:t>
      </w:r>
      <w:proofErr w:type="gramEnd"/>
      <w:r w:rsidRPr="00AC4531">
        <w:rPr>
          <w:rFonts w:ascii="Times New Roman" w:hAnsi="Times New Roman" w:cs="Times New Roman"/>
          <w:sz w:val="28"/>
          <w:szCs w:val="28"/>
        </w:rPr>
        <w:t xml:space="preserve"> учебник для бакалавров / В. А. Ачкасов. – 2-е изд., </w:t>
      </w:r>
      <w:proofErr w:type="spellStart"/>
      <w:r w:rsidRPr="00AC4531">
        <w:rPr>
          <w:rFonts w:ascii="Times New Roman" w:hAnsi="Times New Roman" w:cs="Times New Roman"/>
          <w:sz w:val="28"/>
          <w:szCs w:val="28"/>
        </w:rPr>
        <w:t>перераб</w:t>
      </w:r>
      <w:proofErr w:type="spellEnd"/>
      <w:r w:rsidRPr="00AC4531">
        <w:rPr>
          <w:rFonts w:ascii="Times New Roman" w:hAnsi="Times New Roman" w:cs="Times New Roman"/>
          <w:sz w:val="28"/>
          <w:szCs w:val="28"/>
        </w:rPr>
        <w:t xml:space="preserve">. и доп. – </w:t>
      </w:r>
      <w:proofErr w:type="gramStart"/>
      <w:r w:rsidRPr="00AC4531">
        <w:rPr>
          <w:rFonts w:ascii="Times New Roman" w:hAnsi="Times New Roman" w:cs="Times New Roman"/>
          <w:sz w:val="28"/>
          <w:szCs w:val="28"/>
        </w:rPr>
        <w:t>Москва :</w:t>
      </w:r>
      <w:proofErr w:type="gramEnd"/>
      <w:r w:rsidRPr="00AC4531">
        <w:rPr>
          <w:rFonts w:ascii="Times New Roman" w:hAnsi="Times New Roman" w:cs="Times New Roman"/>
          <w:sz w:val="28"/>
          <w:szCs w:val="28"/>
        </w:rPr>
        <w:t xml:space="preserve"> Издательство </w:t>
      </w:r>
      <w:proofErr w:type="spellStart"/>
      <w:r w:rsidRPr="00AC4531">
        <w:rPr>
          <w:rFonts w:ascii="Times New Roman" w:hAnsi="Times New Roman" w:cs="Times New Roman"/>
          <w:sz w:val="28"/>
          <w:szCs w:val="28"/>
        </w:rPr>
        <w:t>Юрайт</w:t>
      </w:r>
      <w:proofErr w:type="spellEnd"/>
      <w:r w:rsidRPr="00AC4531">
        <w:rPr>
          <w:rFonts w:ascii="Times New Roman" w:hAnsi="Times New Roman" w:cs="Times New Roman"/>
          <w:sz w:val="28"/>
          <w:szCs w:val="28"/>
        </w:rPr>
        <w:t>, 2022. – 495 с.</w:t>
      </w:r>
    </w:p>
    <w:p w14:paraId="10BC373B" w14:textId="77777777" w:rsidR="004B4F38" w:rsidRPr="007C2AFE" w:rsidRDefault="004B4F38" w:rsidP="007C2AFE">
      <w:pPr>
        <w:pStyle w:val="a3"/>
        <w:numPr>
          <w:ilvl w:val="0"/>
          <w:numId w:val="7"/>
        </w:numPr>
        <w:spacing w:line="360" w:lineRule="auto"/>
        <w:ind w:left="0" w:firstLine="709"/>
        <w:jc w:val="both"/>
        <w:rPr>
          <w:rFonts w:ascii="Times New Roman" w:hAnsi="Times New Roman" w:cs="Times New Roman"/>
          <w:sz w:val="28"/>
          <w:szCs w:val="28"/>
        </w:rPr>
      </w:pPr>
      <w:r w:rsidRPr="00192DF5">
        <w:rPr>
          <w:rFonts w:ascii="Times New Roman" w:hAnsi="Times New Roman" w:cs="Times New Roman"/>
          <w:color w:val="000000"/>
          <w:sz w:val="28"/>
          <w:szCs w:val="28"/>
        </w:rPr>
        <w:t xml:space="preserve">Дегтерев Д. А., Савичева Е. М., </w:t>
      </w:r>
      <w:proofErr w:type="spellStart"/>
      <w:r w:rsidRPr="00192DF5">
        <w:rPr>
          <w:rFonts w:ascii="Times New Roman" w:hAnsi="Times New Roman" w:cs="Times New Roman"/>
          <w:color w:val="000000"/>
          <w:sz w:val="28"/>
          <w:szCs w:val="28"/>
        </w:rPr>
        <w:t>Матева</w:t>
      </w:r>
      <w:proofErr w:type="spellEnd"/>
      <w:r w:rsidRPr="00192DF5">
        <w:rPr>
          <w:rFonts w:ascii="Times New Roman" w:hAnsi="Times New Roman" w:cs="Times New Roman"/>
          <w:color w:val="000000"/>
          <w:sz w:val="28"/>
          <w:szCs w:val="28"/>
        </w:rPr>
        <w:t xml:space="preserve"> И. М. Динамический хаос, конфликты на Большом Ближнем Востоке и механизмы глобального управления в XXI в. (материалы Экспертного семинара и ситуационного анализа РУДН) / Д. А. Дегтерев, Е. М. Савичева, И. М. </w:t>
      </w:r>
      <w:proofErr w:type="spellStart"/>
      <w:r w:rsidRPr="00192DF5">
        <w:rPr>
          <w:rFonts w:ascii="Times New Roman" w:hAnsi="Times New Roman" w:cs="Times New Roman"/>
          <w:color w:val="000000"/>
          <w:sz w:val="28"/>
          <w:szCs w:val="28"/>
        </w:rPr>
        <w:t>Матева</w:t>
      </w:r>
      <w:proofErr w:type="spellEnd"/>
      <w:r w:rsidRPr="00192DF5">
        <w:rPr>
          <w:rFonts w:ascii="Times New Roman" w:hAnsi="Times New Roman" w:cs="Times New Roman"/>
          <w:color w:val="000000"/>
          <w:sz w:val="28"/>
          <w:szCs w:val="28"/>
        </w:rPr>
        <w:t xml:space="preserve"> // Вестник РУДН. Серия: Международные отношения. – 2015. – №3. – С. 9-23.</w:t>
      </w:r>
    </w:p>
    <w:p w14:paraId="1F9F938C" w14:textId="77777777" w:rsidR="004B4F38" w:rsidRPr="007C2AFE" w:rsidRDefault="004B4F38" w:rsidP="007C2AFE">
      <w:pPr>
        <w:pStyle w:val="a3"/>
        <w:numPr>
          <w:ilvl w:val="0"/>
          <w:numId w:val="7"/>
        </w:numPr>
        <w:spacing w:line="360" w:lineRule="auto"/>
        <w:ind w:left="0" w:firstLine="709"/>
        <w:jc w:val="both"/>
        <w:rPr>
          <w:rFonts w:ascii="Times New Roman" w:hAnsi="Times New Roman" w:cs="Times New Roman"/>
          <w:sz w:val="28"/>
          <w:szCs w:val="28"/>
        </w:rPr>
      </w:pPr>
      <w:r w:rsidRPr="007C2AFE">
        <w:rPr>
          <w:rFonts w:ascii="Times New Roman" w:hAnsi="Times New Roman" w:cs="Times New Roman"/>
          <w:color w:val="000000"/>
          <w:sz w:val="28"/>
          <w:szCs w:val="28"/>
        </w:rPr>
        <w:t>Дубина В. С. Болезненная тема Второй мировой войны: память о сексуальном насилии по обе стороны фронта / В. С. Дубина // Вестник РГГУ. Серия: Литературоведение. Языкознание. Культурология. – 2011. – №17 (79) – С. 47-56.</w:t>
      </w:r>
    </w:p>
    <w:p w14:paraId="47EC35C7" w14:textId="77777777" w:rsidR="004B4F38" w:rsidRPr="007C2AFE" w:rsidRDefault="004B4F38" w:rsidP="007C2AFE">
      <w:pPr>
        <w:pStyle w:val="a3"/>
        <w:numPr>
          <w:ilvl w:val="0"/>
          <w:numId w:val="7"/>
        </w:numPr>
        <w:spacing w:line="360" w:lineRule="auto"/>
        <w:ind w:left="0" w:firstLine="709"/>
        <w:jc w:val="both"/>
        <w:rPr>
          <w:rFonts w:ascii="Times New Roman" w:hAnsi="Times New Roman" w:cs="Times New Roman"/>
          <w:sz w:val="28"/>
          <w:szCs w:val="28"/>
        </w:rPr>
      </w:pPr>
      <w:r w:rsidRPr="007C2AFE">
        <w:rPr>
          <w:rFonts w:ascii="Times New Roman" w:hAnsi="Times New Roman" w:cs="Times New Roman"/>
          <w:color w:val="000000"/>
          <w:sz w:val="28"/>
          <w:szCs w:val="28"/>
        </w:rPr>
        <w:t xml:space="preserve">Жидков А. В., </w:t>
      </w:r>
      <w:proofErr w:type="spellStart"/>
      <w:r w:rsidRPr="007C2AFE">
        <w:rPr>
          <w:rFonts w:ascii="Times New Roman" w:hAnsi="Times New Roman" w:cs="Times New Roman"/>
          <w:color w:val="000000"/>
          <w:sz w:val="28"/>
          <w:szCs w:val="28"/>
        </w:rPr>
        <w:t>Чикальдина</w:t>
      </w:r>
      <w:proofErr w:type="spellEnd"/>
      <w:r w:rsidRPr="007C2AFE">
        <w:rPr>
          <w:rFonts w:ascii="Times New Roman" w:hAnsi="Times New Roman" w:cs="Times New Roman"/>
          <w:color w:val="000000"/>
          <w:sz w:val="28"/>
          <w:szCs w:val="28"/>
        </w:rPr>
        <w:t xml:space="preserve"> В. С. Активность террористической организации «Исламское государство» в сети Интернет: методы вербовки молодежи и способы противодействия / А. В. Жидков, В. С. </w:t>
      </w:r>
      <w:proofErr w:type="spellStart"/>
      <w:r w:rsidRPr="007C2AFE">
        <w:rPr>
          <w:rFonts w:ascii="Times New Roman" w:hAnsi="Times New Roman" w:cs="Times New Roman"/>
          <w:color w:val="000000"/>
          <w:sz w:val="28"/>
          <w:szCs w:val="28"/>
        </w:rPr>
        <w:t>Чикальдина</w:t>
      </w:r>
      <w:proofErr w:type="spellEnd"/>
      <w:r w:rsidRPr="007C2AFE">
        <w:rPr>
          <w:rFonts w:ascii="Times New Roman" w:hAnsi="Times New Roman" w:cs="Times New Roman"/>
          <w:color w:val="000000"/>
          <w:sz w:val="28"/>
          <w:szCs w:val="28"/>
        </w:rPr>
        <w:t xml:space="preserve"> // Общество: политика, экономика, право. – 2017. – №6. – С. 12-15.</w:t>
      </w:r>
    </w:p>
    <w:p w14:paraId="4BD7FDEA" w14:textId="77777777" w:rsidR="004B4F38" w:rsidRPr="0034609C" w:rsidRDefault="004B4F38" w:rsidP="0034609C">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7C2AFE">
        <w:rPr>
          <w:rFonts w:ascii="Times New Roman" w:hAnsi="Times New Roman" w:cs="Times New Roman"/>
          <w:color w:val="000000"/>
          <w:sz w:val="28"/>
          <w:szCs w:val="28"/>
        </w:rPr>
        <w:t>Звягельская</w:t>
      </w:r>
      <w:proofErr w:type="spellEnd"/>
      <w:r w:rsidRPr="007C2AFE">
        <w:rPr>
          <w:rFonts w:ascii="Times New Roman" w:hAnsi="Times New Roman" w:cs="Times New Roman"/>
          <w:color w:val="000000"/>
          <w:sz w:val="28"/>
          <w:szCs w:val="28"/>
        </w:rPr>
        <w:t xml:space="preserve"> И. Д. Конфликты на Ближнем Востоке: тенденции и игроки / И. Д. </w:t>
      </w:r>
      <w:proofErr w:type="spellStart"/>
      <w:r w:rsidRPr="007C2AFE">
        <w:rPr>
          <w:rFonts w:ascii="Times New Roman" w:hAnsi="Times New Roman" w:cs="Times New Roman"/>
          <w:color w:val="000000"/>
          <w:sz w:val="28"/>
          <w:szCs w:val="28"/>
        </w:rPr>
        <w:t>Звягельская</w:t>
      </w:r>
      <w:proofErr w:type="spellEnd"/>
      <w:r w:rsidRPr="007C2AFE">
        <w:rPr>
          <w:rFonts w:ascii="Times New Roman" w:hAnsi="Times New Roman" w:cs="Times New Roman"/>
          <w:color w:val="000000"/>
          <w:sz w:val="28"/>
          <w:szCs w:val="28"/>
        </w:rPr>
        <w:t xml:space="preserve"> // Восток. – 2017. – №3. – С 16-24.</w:t>
      </w:r>
    </w:p>
    <w:p w14:paraId="3834E60E" w14:textId="77777777" w:rsidR="004B4F38" w:rsidRDefault="004B4F38" w:rsidP="00AC4531">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Истоки и история проблемы Палестины. 1917-1988 годы // ООН. – Нью-Йорк, 1990. – 288 с.</w:t>
      </w:r>
    </w:p>
    <w:p w14:paraId="606A7E13" w14:textId="77777777" w:rsidR="004B4F38" w:rsidRPr="00BA56D8" w:rsidRDefault="004B4F38" w:rsidP="00BA56D8">
      <w:pPr>
        <w:pStyle w:val="a3"/>
        <w:numPr>
          <w:ilvl w:val="0"/>
          <w:numId w:val="7"/>
        </w:numPr>
        <w:spacing w:line="360" w:lineRule="auto"/>
        <w:ind w:left="0" w:firstLine="709"/>
        <w:jc w:val="both"/>
        <w:rPr>
          <w:rFonts w:ascii="Times New Roman" w:hAnsi="Times New Roman" w:cs="Times New Roman"/>
          <w:sz w:val="28"/>
          <w:szCs w:val="28"/>
        </w:rPr>
      </w:pPr>
      <w:r w:rsidRPr="0034609C">
        <w:rPr>
          <w:rFonts w:ascii="Times New Roman" w:hAnsi="Times New Roman" w:cs="Times New Roman"/>
          <w:color w:val="000000"/>
          <w:sz w:val="28"/>
          <w:szCs w:val="28"/>
        </w:rPr>
        <w:t>Кабанов В. Л. К тридцатилетию создания Конвенции о правах ребенка: история и новые задачи / В. Л. Кабанов // Социальные науки и детство. – 2020. – Том 1. № 1. – C. 88-99.</w:t>
      </w:r>
    </w:p>
    <w:p w14:paraId="70739AAE" w14:textId="77777777" w:rsidR="004B4F38" w:rsidRPr="00BA56D8" w:rsidRDefault="004B4F38" w:rsidP="00BA56D8">
      <w:pPr>
        <w:pStyle w:val="a3"/>
        <w:numPr>
          <w:ilvl w:val="0"/>
          <w:numId w:val="7"/>
        </w:numPr>
        <w:spacing w:line="360" w:lineRule="auto"/>
        <w:ind w:left="0" w:firstLine="709"/>
        <w:jc w:val="both"/>
        <w:rPr>
          <w:rFonts w:ascii="Times New Roman" w:hAnsi="Times New Roman" w:cs="Times New Roman"/>
          <w:sz w:val="28"/>
          <w:szCs w:val="28"/>
        </w:rPr>
      </w:pPr>
      <w:r w:rsidRPr="00BA56D8">
        <w:rPr>
          <w:rFonts w:ascii="Times New Roman" w:hAnsi="Times New Roman" w:cs="Times New Roman"/>
          <w:color w:val="000000"/>
          <w:sz w:val="28"/>
          <w:szCs w:val="28"/>
        </w:rPr>
        <w:t>Качалова Н. Г. Методологические и теоретические подходы к проблеме конфликта / Н. Г. Качалова // Известия Уральского государственного экономического университета. – 1999. – №2. – С. 83-94.</w:t>
      </w:r>
    </w:p>
    <w:p w14:paraId="1E02081D" w14:textId="77777777" w:rsidR="004B4F38" w:rsidRPr="00BB6D96" w:rsidRDefault="004B4F38" w:rsidP="00BB6D96">
      <w:pPr>
        <w:pStyle w:val="a3"/>
        <w:numPr>
          <w:ilvl w:val="0"/>
          <w:numId w:val="7"/>
        </w:numPr>
        <w:spacing w:line="360" w:lineRule="auto"/>
        <w:ind w:left="0" w:firstLine="709"/>
        <w:jc w:val="both"/>
        <w:rPr>
          <w:rFonts w:ascii="Times New Roman" w:hAnsi="Times New Roman" w:cs="Times New Roman"/>
          <w:sz w:val="28"/>
          <w:szCs w:val="28"/>
        </w:rPr>
      </w:pPr>
      <w:r w:rsidRPr="00BA56D8">
        <w:rPr>
          <w:rFonts w:ascii="Times New Roman" w:hAnsi="Times New Roman" w:cs="Times New Roman"/>
          <w:color w:val="000000"/>
          <w:sz w:val="28"/>
          <w:szCs w:val="28"/>
        </w:rPr>
        <w:t xml:space="preserve">Козырев Г. И. </w:t>
      </w:r>
      <w:proofErr w:type="gramStart"/>
      <w:r w:rsidRPr="00BA56D8">
        <w:rPr>
          <w:rFonts w:ascii="Times New Roman" w:hAnsi="Times New Roman" w:cs="Times New Roman"/>
          <w:color w:val="000000"/>
          <w:sz w:val="28"/>
          <w:szCs w:val="28"/>
        </w:rPr>
        <w:t>Конфликтология :</w:t>
      </w:r>
      <w:proofErr w:type="gramEnd"/>
      <w:r w:rsidRPr="00BA56D8">
        <w:rPr>
          <w:rFonts w:ascii="Times New Roman" w:hAnsi="Times New Roman" w:cs="Times New Roman"/>
          <w:color w:val="000000"/>
          <w:sz w:val="28"/>
          <w:szCs w:val="28"/>
        </w:rPr>
        <w:t xml:space="preserve"> учебник для студентов высших учебных заведений, обучающихся по направлению 04.02.00 «Социология» / Г. И. Козырев. – </w:t>
      </w:r>
      <w:proofErr w:type="gramStart"/>
      <w:r w:rsidRPr="00BA56D8">
        <w:rPr>
          <w:rFonts w:ascii="Times New Roman" w:hAnsi="Times New Roman" w:cs="Times New Roman"/>
          <w:color w:val="000000"/>
          <w:sz w:val="28"/>
          <w:szCs w:val="28"/>
        </w:rPr>
        <w:t>Москва :</w:t>
      </w:r>
      <w:proofErr w:type="gramEnd"/>
      <w:r w:rsidRPr="00BA56D8">
        <w:rPr>
          <w:rFonts w:ascii="Times New Roman" w:hAnsi="Times New Roman" w:cs="Times New Roman"/>
          <w:color w:val="000000"/>
          <w:sz w:val="28"/>
          <w:szCs w:val="28"/>
        </w:rPr>
        <w:t xml:space="preserve"> ФОРУМ : ИНФРА-М, 2010. – 303 с.</w:t>
      </w:r>
    </w:p>
    <w:p w14:paraId="4EFE0099" w14:textId="77777777" w:rsidR="004B4F38" w:rsidRPr="005E1D30" w:rsidRDefault="004B4F38" w:rsidP="005E1D30">
      <w:pPr>
        <w:pStyle w:val="a3"/>
        <w:numPr>
          <w:ilvl w:val="0"/>
          <w:numId w:val="7"/>
        </w:numPr>
        <w:spacing w:line="360" w:lineRule="auto"/>
        <w:ind w:left="0" w:firstLine="709"/>
        <w:jc w:val="both"/>
        <w:rPr>
          <w:rFonts w:ascii="Times New Roman" w:hAnsi="Times New Roman" w:cs="Times New Roman"/>
          <w:sz w:val="28"/>
          <w:szCs w:val="28"/>
        </w:rPr>
      </w:pPr>
      <w:r w:rsidRPr="00BB6D96">
        <w:rPr>
          <w:rFonts w:ascii="Times New Roman" w:hAnsi="Times New Roman" w:cs="Times New Roman"/>
          <w:color w:val="000000"/>
          <w:sz w:val="28"/>
          <w:szCs w:val="28"/>
        </w:rPr>
        <w:t>Коновалова М.</w:t>
      </w:r>
      <w:r w:rsidRPr="00BB6D96">
        <w:rPr>
          <w:rFonts w:ascii="Times New Roman" w:hAnsi="Times New Roman" w:cs="Times New Roman"/>
          <w:color w:val="000000"/>
          <w:sz w:val="28"/>
          <w:szCs w:val="28"/>
          <w:lang w:val="en-US"/>
        </w:rPr>
        <w:t> </w:t>
      </w:r>
      <w:r w:rsidRPr="00BB6D96">
        <w:rPr>
          <w:rFonts w:ascii="Times New Roman" w:hAnsi="Times New Roman" w:cs="Times New Roman"/>
          <w:color w:val="000000"/>
          <w:sz w:val="28"/>
          <w:szCs w:val="28"/>
        </w:rPr>
        <w:t>С. Некоторые аспекты участия Сирии в ближневосточном мирном процессе на современном этапе / М. С. Коновалова // Вестник Поморского университета. Серия «Гуманитарные и социальные науки»: Научный журнал. – 2002. – №5. – С. 9-13.</w:t>
      </w:r>
    </w:p>
    <w:p w14:paraId="0169D30A" w14:textId="77777777" w:rsidR="004B4F38" w:rsidRPr="00961563" w:rsidRDefault="004B4F38" w:rsidP="00961563">
      <w:pPr>
        <w:pStyle w:val="a3"/>
        <w:numPr>
          <w:ilvl w:val="0"/>
          <w:numId w:val="7"/>
        </w:numPr>
        <w:spacing w:line="360" w:lineRule="auto"/>
        <w:ind w:left="0" w:firstLine="709"/>
        <w:jc w:val="both"/>
        <w:rPr>
          <w:rFonts w:ascii="Times New Roman" w:hAnsi="Times New Roman" w:cs="Times New Roman"/>
          <w:sz w:val="28"/>
          <w:szCs w:val="28"/>
        </w:rPr>
      </w:pPr>
      <w:r w:rsidRPr="005E1D30">
        <w:rPr>
          <w:rFonts w:ascii="Times New Roman" w:hAnsi="Times New Roman" w:cs="Times New Roman"/>
          <w:color w:val="000000"/>
          <w:sz w:val="28"/>
          <w:szCs w:val="28"/>
        </w:rPr>
        <w:t>Косолапов Н. А. Политико-психологическая типология конфликта / Н. А. Косолапов // Социологический журнал. – 1996. – № 3, 4. – С. 119.</w:t>
      </w:r>
    </w:p>
    <w:p w14:paraId="53D1D7DC" w14:textId="77777777" w:rsidR="004B4F38" w:rsidRPr="001F38E3" w:rsidRDefault="004B4F38" w:rsidP="001F38E3">
      <w:pPr>
        <w:pStyle w:val="a3"/>
        <w:numPr>
          <w:ilvl w:val="0"/>
          <w:numId w:val="7"/>
        </w:numPr>
        <w:spacing w:line="360" w:lineRule="auto"/>
        <w:ind w:left="0" w:firstLine="709"/>
        <w:jc w:val="both"/>
        <w:rPr>
          <w:rFonts w:ascii="Times New Roman" w:hAnsi="Times New Roman" w:cs="Times New Roman"/>
          <w:sz w:val="28"/>
          <w:szCs w:val="28"/>
        </w:rPr>
      </w:pPr>
      <w:r w:rsidRPr="00961563">
        <w:rPr>
          <w:rFonts w:ascii="Times New Roman" w:hAnsi="Times New Roman" w:cs="Times New Roman"/>
          <w:color w:val="000000"/>
          <w:sz w:val="28"/>
          <w:szCs w:val="28"/>
        </w:rPr>
        <w:t xml:space="preserve">Лебедева М. М. </w:t>
      </w:r>
      <w:proofErr w:type="spellStart"/>
      <w:r>
        <w:rPr>
          <w:rFonts w:ascii="Times New Roman" w:hAnsi="Times New Roman" w:cs="Times New Roman"/>
          <w:color w:val="000000"/>
          <w:sz w:val="28"/>
          <w:szCs w:val="28"/>
        </w:rPr>
        <w:t>Гуманитаризация</w:t>
      </w:r>
      <w:proofErr w:type="spellEnd"/>
      <w:r w:rsidRPr="00961563">
        <w:rPr>
          <w:rFonts w:ascii="Times New Roman" w:hAnsi="Times New Roman" w:cs="Times New Roman"/>
          <w:color w:val="000000"/>
          <w:sz w:val="28"/>
          <w:szCs w:val="28"/>
        </w:rPr>
        <w:t xml:space="preserve"> ми</w:t>
      </w:r>
      <w:r>
        <w:rPr>
          <w:rFonts w:ascii="Times New Roman" w:hAnsi="Times New Roman" w:cs="Times New Roman"/>
          <w:color w:val="000000"/>
          <w:sz w:val="28"/>
          <w:szCs w:val="28"/>
        </w:rPr>
        <w:t>ровой</w:t>
      </w:r>
      <w:r w:rsidRPr="00961563">
        <w:rPr>
          <w:rFonts w:ascii="Times New Roman" w:hAnsi="Times New Roman" w:cs="Times New Roman"/>
          <w:color w:val="000000"/>
          <w:sz w:val="28"/>
          <w:szCs w:val="28"/>
        </w:rPr>
        <w:t xml:space="preserve"> политики / М. М. Лебедева // Полис. Политические исследования. – 2021. – № 4. – С. 76-87. </w:t>
      </w:r>
    </w:p>
    <w:p w14:paraId="3452F9BA" w14:textId="77777777" w:rsidR="004B4F38" w:rsidRPr="001F38E3" w:rsidRDefault="004B4F38" w:rsidP="001F38E3">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1F38E3">
        <w:rPr>
          <w:rFonts w:ascii="Times New Roman" w:hAnsi="Times New Roman" w:cs="Times New Roman"/>
          <w:color w:val="000000"/>
          <w:sz w:val="28"/>
          <w:szCs w:val="28"/>
        </w:rPr>
        <w:t>Лямзин</w:t>
      </w:r>
      <w:proofErr w:type="spellEnd"/>
      <w:r w:rsidRPr="001F38E3">
        <w:rPr>
          <w:rFonts w:ascii="Times New Roman" w:hAnsi="Times New Roman" w:cs="Times New Roman"/>
          <w:color w:val="000000"/>
          <w:sz w:val="28"/>
          <w:szCs w:val="28"/>
        </w:rPr>
        <w:t xml:space="preserve"> А. В., </w:t>
      </w:r>
      <w:proofErr w:type="spellStart"/>
      <w:r w:rsidRPr="001F38E3">
        <w:rPr>
          <w:rFonts w:ascii="Times New Roman" w:hAnsi="Times New Roman" w:cs="Times New Roman"/>
          <w:color w:val="000000"/>
          <w:sz w:val="28"/>
          <w:szCs w:val="28"/>
        </w:rPr>
        <w:t>Еланцева</w:t>
      </w:r>
      <w:proofErr w:type="spellEnd"/>
      <w:r w:rsidRPr="001F38E3">
        <w:rPr>
          <w:rFonts w:ascii="Times New Roman" w:hAnsi="Times New Roman" w:cs="Times New Roman"/>
          <w:color w:val="000000"/>
          <w:sz w:val="28"/>
          <w:szCs w:val="28"/>
        </w:rPr>
        <w:t> Н. С., Николаев Ю. В. Миротворческие операции ООН: основные направления эволюции / А. В. </w:t>
      </w:r>
      <w:proofErr w:type="spellStart"/>
      <w:r w:rsidRPr="001F38E3">
        <w:rPr>
          <w:rFonts w:ascii="Times New Roman" w:hAnsi="Times New Roman" w:cs="Times New Roman"/>
          <w:color w:val="000000"/>
          <w:sz w:val="28"/>
          <w:szCs w:val="28"/>
        </w:rPr>
        <w:t>Лямзин</w:t>
      </w:r>
      <w:proofErr w:type="spellEnd"/>
      <w:r w:rsidRPr="001F38E3">
        <w:rPr>
          <w:rFonts w:ascii="Times New Roman" w:hAnsi="Times New Roman" w:cs="Times New Roman"/>
          <w:color w:val="000000"/>
          <w:sz w:val="28"/>
          <w:szCs w:val="28"/>
        </w:rPr>
        <w:t>, Н. С. </w:t>
      </w:r>
      <w:proofErr w:type="spellStart"/>
      <w:r w:rsidRPr="001F38E3">
        <w:rPr>
          <w:rFonts w:ascii="Times New Roman" w:hAnsi="Times New Roman" w:cs="Times New Roman"/>
          <w:color w:val="000000"/>
          <w:sz w:val="28"/>
          <w:szCs w:val="28"/>
        </w:rPr>
        <w:t>Еланцева</w:t>
      </w:r>
      <w:proofErr w:type="spellEnd"/>
      <w:r w:rsidRPr="001F38E3">
        <w:rPr>
          <w:rFonts w:ascii="Times New Roman" w:hAnsi="Times New Roman" w:cs="Times New Roman"/>
          <w:color w:val="000000"/>
          <w:sz w:val="28"/>
          <w:szCs w:val="28"/>
        </w:rPr>
        <w:t>, Ю. В. Николаев // Российский Юридический журнал. – №1. –2019. – С.</w:t>
      </w:r>
      <w:r w:rsidRPr="001F38E3">
        <w:rPr>
          <w:rFonts w:ascii="Times New Roman" w:hAnsi="Times New Roman" w:cs="Times New Roman"/>
          <w:color w:val="000000"/>
          <w:sz w:val="28"/>
          <w:szCs w:val="28"/>
          <w:lang w:val="en-US"/>
        </w:rPr>
        <w:t> </w:t>
      </w:r>
      <w:r w:rsidRPr="001F38E3">
        <w:rPr>
          <w:rFonts w:ascii="Times New Roman" w:hAnsi="Times New Roman" w:cs="Times New Roman"/>
          <w:color w:val="000000"/>
          <w:sz w:val="28"/>
          <w:szCs w:val="28"/>
        </w:rPr>
        <w:t>37-46.</w:t>
      </w:r>
    </w:p>
    <w:p w14:paraId="6E431B9A" w14:textId="77777777" w:rsidR="004B4F38" w:rsidRDefault="004B4F38" w:rsidP="003F0314">
      <w:pPr>
        <w:pStyle w:val="a3"/>
        <w:numPr>
          <w:ilvl w:val="0"/>
          <w:numId w:val="7"/>
        </w:numPr>
        <w:spacing w:line="360" w:lineRule="auto"/>
        <w:ind w:left="0" w:firstLine="709"/>
        <w:jc w:val="both"/>
        <w:rPr>
          <w:rFonts w:ascii="Times New Roman" w:hAnsi="Times New Roman" w:cs="Times New Roman"/>
          <w:sz w:val="28"/>
          <w:szCs w:val="28"/>
        </w:rPr>
      </w:pPr>
      <w:r w:rsidRPr="003F0314">
        <w:rPr>
          <w:rFonts w:ascii="Times New Roman" w:hAnsi="Times New Roman" w:cs="Times New Roman"/>
          <w:sz w:val="28"/>
          <w:szCs w:val="28"/>
        </w:rPr>
        <w:t>Медведе</w:t>
      </w:r>
      <w:r>
        <w:rPr>
          <w:rFonts w:ascii="Times New Roman" w:hAnsi="Times New Roman" w:cs="Times New Roman"/>
          <w:sz w:val="28"/>
          <w:szCs w:val="28"/>
        </w:rPr>
        <w:t>в </w:t>
      </w:r>
      <w:r w:rsidRPr="003F0314">
        <w:rPr>
          <w:rFonts w:ascii="Times New Roman" w:hAnsi="Times New Roman" w:cs="Times New Roman"/>
          <w:sz w:val="28"/>
          <w:szCs w:val="28"/>
        </w:rPr>
        <w:t>Д.</w:t>
      </w:r>
      <w:r>
        <w:rPr>
          <w:rFonts w:ascii="Times New Roman" w:hAnsi="Times New Roman" w:cs="Times New Roman"/>
          <w:sz w:val="28"/>
          <w:szCs w:val="28"/>
        </w:rPr>
        <w:t> </w:t>
      </w:r>
      <w:r w:rsidRPr="003F0314">
        <w:rPr>
          <w:rFonts w:ascii="Times New Roman" w:hAnsi="Times New Roman" w:cs="Times New Roman"/>
          <w:sz w:val="28"/>
          <w:szCs w:val="28"/>
        </w:rPr>
        <w:t xml:space="preserve">М. Стабилизационный и </w:t>
      </w:r>
      <w:proofErr w:type="spellStart"/>
      <w:r w:rsidRPr="003F0314">
        <w:rPr>
          <w:rFonts w:ascii="Times New Roman" w:hAnsi="Times New Roman" w:cs="Times New Roman"/>
          <w:sz w:val="28"/>
          <w:szCs w:val="28"/>
        </w:rPr>
        <w:t>конфликтогенный</w:t>
      </w:r>
      <w:proofErr w:type="spellEnd"/>
      <w:r w:rsidRPr="003F0314">
        <w:rPr>
          <w:rFonts w:ascii="Times New Roman" w:hAnsi="Times New Roman" w:cs="Times New Roman"/>
          <w:sz w:val="28"/>
          <w:szCs w:val="28"/>
        </w:rPr>
        <w:t xml:space="preserve"> потенциал религии в современном политическом процессе</w:t>
      </w:r>
      <w:r>
        <w:rPr>
          <w:rFonts w:ascii="Times New Roman" w:hAnsi="Times New Roman" w:cs="Times New Roman"/>
          <w:sz w:val="28"/>
          <w:szCs w:val="28"/>
        </w:rPr>
        <w:t xml:space="preserve"> / Д. М. Медведев</w:t>
      </w:r>
      <w:r w:rsidRPr="003F0314">
        <w:rPr>
          <w:rFonts w:ascii="Times New Roman" w:hAnsi="Times New Roman" w:cs="Times New Roman"/>
          <w:sz w:val="28"/>
          <w:szCs w:val="28"/>
        </w:rPr>
        <w:t xml:space="preserve"> // Известия </w:t>
      </w:r>
      <w:proofErr w:type="spellStart"/>
      <w:r w:rsidRPr="003F0314">
        <w:rPr>
          <w:rFonts w:ascii="Times New Roman" w:hAnsi="Times New Roman" w:cs="Times New Roman"/>
          <w:sz w:val="28"/>
          <w:szCs w:val="28"/>
        </w:rPr>
        <w:t>ТулГУ</w:t>
      </w:r>
      <w:proofErr w:type="spellEnd"/>
      <w:r w:rsidRPr="003F0314">
        <w:rPr>
          <w:rFonts w:ascii="Times New Roman" w:hAnsi="Times New Roman" w:cs="Times New Roman"/>
          <w:sz w:val="28"/>
          <w:szCs w:val="28"/>
        </w:rPr>
        <w:t xml:space="preserve">. Гуманитарные науки. </w:t>
      </w:r>
      <w:r>
        <w:rPr>
          <w:rFonts w:ascii="Times New Roman" w:hAnsi="Times New Roman" w:cs="Times New Roman"/>
          <w:sz w:val="28"/>
          <w:szCs w:val="28"/>
        </w:rPr>
        <w:t xml:space="preserve">– </w:t>
      </w:r>
      <w:r w:rsidRPr="003F0314">
        <w:rPr>
          <w:rFonts w:ascii="Times New Roman" w:hAnsi="Times New Roman" w:cs="Times New Roman"/>
          <w:sz w:val="28"/>
          <w:szCs w:val="28"/>
        </w:rPr>
        <w:t xml:space="preserve">2009. </w:t>
      </w:r>
      <w:r>
        <w:rPr>
          <w:rFonts w:ascii="Times New Roman" w:hAnsi="Times New Roman" w:cs="Times New Roman"/>
          <w:sz w:val="28"/>
          <w:szCs w:val="28"/>
        </w:rPr>
        <w:t xml:space="preserve">– </w:t>
      </w:r>
      <w:r w:rsidRPr="003F0314">
        <w:rPr>
          <w:rFonts w:ascii="Times New Roman" w:hAnsi="Times New Roman" w:cs="Times New Roman"/>
          <w:sz w:val="28"/>
          <w:szCs w:val="28"/>
        </w:rPr>
        <w:t>№1.</w:t>
      </w:r>
      <w:r>
        <w:rPr>
          <w:rFonts w:ascii="Times New Roman" w:hAnsi="Times New Roman" w:cs="Times New Roman"/>
          <w:sz w:val="28"/>
          <w:szCs w:val="28"/>
        </w:rPr>
        <w:t xml:space="preserve"> – С. 112-118.</w:t>
      </w:r>
    </w:p>
    <w:p w14:paraId="1F86C448" w14:textId="77777777" w:rsidR="004B4F38" w:rsidRDefault="004B4F38" w:rsidP="00513F67">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3F0314">
        <w:rPr>
          <w:rFonts w:ascii="Times New Roman" w:hAnsi="Times New Roman" w:cs="Times New Roman"/>
          <w:sz w:val="28"/>
          <w:szCs w:val="28"/>
        </w:rPr>
        <w:t>Наринский</w:t>
      </w:r>
      <w:proofErr w:type="spellEnd"/>
      <w:r w:rsidRPr="003F0314">
        <w:rPr>
          <w:rFonts w:ascii="Times New Roman" w:hAnsi="Times New Roman" w:cs="Times New Roman"/>
          <w:sz w:val="28"/>
          <w:szCs w:val="28"/>
        </w:rPr>
        <w:t xml:space="preserve"> М.</w:t>
      </w:r>
      <w:r>
        <w:rPr>
          <w:rFonts w:ascii="Times New Roman" w:hAnsi="Times New Roman" w:cs="Times New Roman"/>
          <w:sz w:val="28"/>
          <w:szCs w:val="28"/>
        </w:rPr>
        <w:t> </w:t>
      </w:r>
      <w:r w:rsidRPr="003F0314">
        <w:rPr>
          <w:rFonts w:ascii="Times New Roman" w:hAnsi="Times New Roman" w:cs="Times New Roman"/>
          <w:sz w:val="28"/>
          <w:szCs w:val="28"/>
        </w:rPr>
        <w:t>М. История международных отношений,</w:t>
      </w:r>
      <w:r>
        <w:rPr>
          <w:rFonts w:ascii="Times New Roman" w:hAnsi="Times New Roman" w:cs="Times New Roman"/>
          <w:sz w:val="28"/>
          <w:szCs w:val="28"/>
        </w:rPr>
        <w:t xml:space="preserve"> 1945-</w:t>
      </w:r>
      <w:proofErr w:type="gramStart"/>
      <w:r>
        <w:rPr>
          <w:rFonts w:ascii="Times New Roman" w:hAnsi="Times New Roman" w:cs="Times New Roman"/>
          <w:sz w:val="28"/>
          <w:szCs w:val="28"/>
        </w:rPr>
        <w:t>1975 :</w:t>
      </w:r>
      <w:proofErr w:type="gramEnd"/>
      <w:r>
        <w:rPr>
          <w:rFonts w:ascii="Times New Roman" w:hAnsi="Times New Roman" w:cs="Times New Roman"/>
          <w:sz w:val="28"/>
          <w:szCs w:val="28"/>
        </w:rPr>
        <w:t xml:space="preserve"> учеб. пособие / М. М. </w:t>
      </w:r>
      <w:proofErr w:type="spellStart"/>
      <w:r>
        <w:rPr>
          <w:rFonts w:ascii="Times New Roman" w:hAnsi="Times New Roman" w:cs="Times New Roman"/>
          <w:sz w:val="28"/>
          <w:szCs w:val="28"/>
        </w:rPr>
        <w:t>Наринский</w:t>
      </w:r>
      <w:proofErr w:type="spellEnd"/>
      <w:r>
        <w:rPr>
          <w:rFonts w:ascii="Times New Roman" w:hAnsi="Times New Roman" w:cs="Times New Roman"/>
          <w:sz w:val="28"/>
          <w:szCs w:val="28"/>
        </w:rPr>
        <w:t xml:space="preserve"> //</w:t>
      </w:r>
      <w:r w:rsidRPr="003F0314">
        <w:rPr>
          <w:rFonts w:ascii="Times New Roman" w:hAnsi="Times New Roman" w:cs="Times New Roman"/>
          <w:sz w:val="28"/>
          <w:szCs w:val="28"/>
        </w:rPr>
        <w:t xml:space="preserve"> МГИМО(У) МИД России. </w:t>
      </w:r>
      <w:r>
        <w:rPr>
          <w:rFonts w:ascii="Times New Roman" w:hAnsi="Times New Roman" w:cs="Times New Roman"/>
          <w:sz w:val="28"/>
          <w:szCs w:val="28"/>
        </w:rPr>
        <w:t>–</w:t>
      </w:r>
      <w:r w:rsidRPr="003F0314">
        <w:rPr>
          <w:rFonts w:ascii="Times New Roman" w:hAnsi="Times New Roman" w:cs="Times New Roman"/>
          <w:sz w:val="28"/>
          <w:szCs w:val="28"/>
        </w:rPr>
        <w:t xml:space="preserve"> </w:t>
      </w:r>
      <w:proofErr w:type="gramStart"/>
      <w:r w:rsidRPr="003F0314">
        <w:rPr>
          <w:rFonts w:ascii="Times New Roman" w:hAnsi="Times New Roman" w:cs="Times New Roman"/>
          <w:sz w:val="28"/>
          <w:szCs w:val="28"/>
        </w:rPr>
        <w:t>М. :</w:t>
      </w:r>
      <w:proofErr w:type="gramEnd"/>
      <w:r w:rsidRPr="003F0314">
        <w:rPr>
          <w:rFonts w:ascii="Times New Roman" w:hAnsi="Times New Roman" w:cs="Times New Roman"/>
          <w:sz w:val="28"/>
          <w:szCs w:val="28"/>
        </w:rPr>
        <w:t xml:space="preserve"> РОССПЭН, 2004. </w:t>
      </w:r>
      <w:r>
        <w:rPr>
          <w:rFonts w:ascii="Times New Roman" w:hAnsi="Times New Roman" w:cs="Times New Roman"/>
          <w:sz w:val="28"/>
          <w:szCs w:val="28"/>
        </w:rPr>
        <w:t>–</w:t>
      </w:r>
      <w:r w:rsidRPr="003F0314">
        <w:rPr>
          <w:rFonts w:ascii="Times New Roman" w:hAnsi="Times New Roman" w:cs="Times New Roman"/>
          <w:sz w:val="28"/>
          <w:szCs w:val="28"/>
        </w:rPr>
        <w:t xml:space="preserve"> 263 с.</w:t>
      </w:r>
    </w:p>
    <w:p w14:paraId="1024AFD6" w14:textId="77777777" w:rsidR="004B4F38" w:rsidRPr="00C14BF6" w:rsidRDefault="004B4F38" w:rsidP="00C14BF6">
      <w:pPr>
        <w:pStyle w:val="a3"/>
        <w:numPr>
          <w:ilvl w:val="0"/>
          <w:numId w:val="7"/>
        </w:numPr>
        <w:spacing w:line="360" w:lineRule="auto"/>
        <w:ind w:left="0" w:firstLine="709"/>
        <w:jc w:val="both"/>
        <w:rPr>
          <w:rFonts w:ascii="Times New Roman" w:hAnsi="Times New Roman" w:cs="Times New Roman"/>
          <w:sz w:val="28"/>
          <w:szCs w:val="28"/>
        </w:rPr>
      </w:pPr>
      <w:r w:rsidRPr="001F38E3">
        <w:rPr>
          <w:rFonts w:ascii="Times New Roman" w:hAnsi="Times New Roman" w:cs="Times New Roman"/>
          <w:color w:val="000000"/>
          <w:sz w:val="28"/>
          <w:szCs w:val="28"/>
        </w:rPr>
        <w:t>Наумов А. О. Роль «Международной Амнистии» в системе глобального управления: история и современность / А. О. Наумов // Мировая политика. – 2019. – №5. – С. 73-88.</w:t>
      </w:r>
    </w:p>
    <w:p w14:paraId="6A7A68A0" w14:textId="77777777" w:rsidR="004B4F38" w:rsidRPr="00CB6504" w:rsidRDefault="004B4F38" w:rsidP="00CB6504">
      <w:pPr>
        <w:pStyle w:val="a3"/>
        <w:numPr>
          <w:ilvl w:val="0"/>
          <w:numId w:val="7"/>
        </w:numPr>
        <w:spacing w:line="360" w:lineRule="auto"/>
        <w:ind w:left="0" w:firstLine="709"/>
        <w:jc w:val="both"/>
        <w:rPr>
          <w:rFonts w:ascii="Times New Roman" w:hAnsi="Times New Roman" w:cs="Times New Roman"/>
          <w:sz w:val="28"/>
          <w:szCs w:val="28"/>
        </w:rPr>
      </w:pPr>
      <w:r w:rsidRPr="00DF3995">
        <w:rPr>
          <w:rFonts w:ascii="Times New Roman" w:hAnsi="Times New Roman" w:cs="Times New Roman"/>
          <w:color w:val="000000"/>
          <w:sz w:val="28"/>
          <w:szCs w:val="28"/>
        </w:rPr>
        <w:t>Пащенко И. В. Технологии вовлечения в ИГИЛ: специфика пропаганды и методы противодействия / И. В. Пащенко // Манускрипт. – 2017. – №12-5 (86). – С. 187-191.</w:t>
      </w:r>
    </w:p>
    <w:p w14:paraId="750CB1B1" w14:textId="77777777" w:rsidR="004B4F38" w:rsidRPr="00CB6504" w:rsidRDefault="004B4F38" w:rsidP="00CB6504">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CB6504">
        <w:rPr>
          <w:rFonts w:ascii="Times New Roman" w:hAnsi="Times New Roman" w:cs="Times New Roman"/>
          <w:color w:val="000000"/>
          <w:sz w:val="28"/>
          <w:szCs w:val="28"/>
        </w:rPr>
        <w:t>Ромадан</w:t>
      </w:r>
      <w:proofErr w:type="spellEnd"/>
      <w:r w:rsidRPr="00CB6504">
        <w:rPr>
          <w:rFonts w:ascii="Times New Roman" w:hAnsi="Times New Roman" w:cs="Times New Roman"/>
          <w:color w:val="000000"/>
          <w:sz w:val="28"/>
          <w:szCs w:val="28"/>
        </w:rPr>
        <w:t xml:space="preserve"> Л. И. Эволюция миротворческой деятельности ООН в конце XX – начале XXI </w:t>
      </w:r>
      <w:proofErr w:type="gramStart"/>
      <w:r w:rsidRPr="00CB6504">
        <w:rPr>
          <w:rFonts w:ascii="Times New Roman" w:hAnsi="Times New Roman" w:cs="Times New Roman"/>
          <w:color w:val="000000"/>
          <w:sz w:val="28"/>
          <w:szCs w:val="28"/>
        </w:rPr>
        <w:t>века :</w:t>
      </w:r>
      <w:proofErr w:type="gramEnd"/>
      <w:r w:rsidRPr="00CB6504">
        <w:rPr>
          <w:rFonts w:ascii="Times New Roman" w:hAnsi="Times New Roman" w:cs="Times New Roman"/>
          <w:color w:val="000000"/>
          <w:sz w:val="28"/>
          <w:szCs w:val="28"/>
        </w:rPr>
        <w:t xml:space="preserve"> на примере Африканского континента : автореферат </w:t>
      </w:r>
      <w:proofErr w:type="spellStart"/>
      <w:r w:rsidRPr="00CB6504">
        <w:rPr>
          <w:rFonts w:ascii="Times New Roman" w:hAnsi="Times New Roman" w:cs="Times New Roman"/>
          <w:color w:val="000000"/>
          <w:sz w:val="28"/>
          <w:szCs w:val="28"/>
        </w:rPr>
        <w:t>дис</w:t>
      </w:r>
      <w:proofErr w:type="spellEnd"/>
      <w:r w:rsidRPr="00CB6504">
        <w:rPr>
          <w:rFonts w:ascii="Times New Roman" w:hAnsi="Times New Roman" w:cs="Times New Roman"/>
          <w:color w:val="000000"/>
          <w:sz w:val="28"/>
          <w:szCs w:val="28"/>
        </w:rPr>
        <w:t xml:space="preserve">. ... кандидата политических </w:t>
      </w:r>
      <w:proofErr w:type="gramStart"/>
      <w:r w:rsidRPr="00CB6504">
        <w:rPr>
          <w:rFonts w:ascii="Times New Roman" w:hAnsi="Times New Roman" w:cs="Times New Roman"/>
          <w:color w:val="000000"/>
          <w:sz w:val="28"/>
          <w:szCs w:val="28"/>
        </w:rPr>
        <w:t>наук :</w:t>
      </w:r>
      <w:proofErr w:type="gramEnd"/>
      <w:r w:rsidRPr="00CB6504">
        <w:rPr>
          <w:rFonts w:ascii="Times New Roman" w:hAnsi="Times New Roman" w:cs="Times New Roman"/>
          <w:color w:val="000000"/>
          <w:sz w:val="28"/>
          <w:szCs w:val="28"/>
        </w:rPr>
        <w:t xml:space="preserve"> 23.00.04 / Л. И. </w:t>
      </w:r>
      <w:proofErr w:type="spellStart"/>
      <w:r w:rsidRPr="00CB6504">
        <w:rPr>
          <w:rFonts w:ascii="Times New Roman" w:hAnsi="Times New Roman" w:cs="Times New Roman"/>
          <w:color w:val="000000"/>
          <w:sz w:val="28"/>
          <w:szCs w:val="28"/>
        </w:rPr>
        <w:t>Ромадан</w:t>
      </w:r>
      <w:proofErr w:type="spellEnd"/>
      <w:r w:rsidRPr="00CB6504">
        <w:rPr>
          <w:rFonts w:ascii="Times New Roman" w:hAnsi="Times New Roman" w:cs="Times New Roman"/>
          <w:color w:val="000000"/>
          <w:sz w:val="28"/>
          <w:szCs w:val="28"/>
        </w:rPr>
        <w:t xml:space="preserve"> // Место защиты: Ин-т Африки РАН. – Москва, 2019. – 24 с.</w:t>
      </w:r>
    </w:p>
    <w:p w14:paraId="0309BEE7" w14:textId="77777777" w:rsidR="004B4F38" w:rsidRPr="000576F3" w:rsidRDefault="004B4F38" w:rsidP="000576F3">
      <w:pPr>
        <w:pStyle w:val="a3"/>
        <w:numPr>
          <w:ilvl w:val="0"/>
          <w:numId w:val="7"/>
        </w:numPr>
        <w:spacing w:line="360" w:lineRule="auto"/>
        <w:ind w:left="0" w:firstLine="709"/>
        <w:jc w:val="both"/>
        <w:rPr>
          <w:rFonts w:ascii="Times New Roman" w:hAnsi="Times New Roman" w:cs="Times New Roman"/>
          <w:sz w:val="28"/>
          <w:szCs w:val="28"/>
        </w:rPr>
      </w:pPr>
      <w:r w:rsidRPr="00CB6504">
        <w:rPr>
          <w:rFonts w:ascii="Times New Roman" w:hAnsi="Times New Roman" w:cs="Times New Roman"/>
          <w:color w:val="000000"/>
          <w:sz w:val="28"/>
          <w:szCs w:val="28"/>
        </w:rPr>
        <w:t>Степанова Е. А. Гуманитарные аспекты современных конфликтов // Пути к миру и безопасности. – 2018. – № 1(54) Спецвыпуск. Гуманитарные вызовы, гуманитарное реагирование и защита гражданского населения в вооруженных конфликтах. – С. 11-43.</w:t>
      </w:r>
    </w:p>
    <w:p w14:paraId="27ED511A" w14:textId="77777777" w:rsidR="004B4F38" w:rsidRPr="000576F3" w:rsidRDefault="004B4F38" w:rsidP="000576F3">
      <w:pPr>
        <w:pStyle w:val="a3"/>
        <w:numPr>
          <w:ilvl w:val="0"/>
          <w:numId w:val="7"/>
        </w:numPr>
        <w:spacing w:line="360" w:lineRule="auto"/>
        <w:ind w:left="0" w:firstLine="709"/>
        <w:jc w:val="both"/>
        <w:rPr>
          <w:rFonts w:ascii="Times New Roman" w:hAnsi="Times New Roman" w:cs="Times New Roman"/>
          <w:sz w:val="28"/>
          <w:szCs w:val="28"/>
        </w:rPr>
      </w:pPr>
      <w:r w:rsidRPr="000576F3">
        <w:rPr>
          <w:rFonts w:ascii="Times New Roman" w:hAnsi="Times New Roman" w:cs="Times New Roman"/>
          <w:color w:val="000000"/>
          <w:sz w:val="28"/>
          <w:szCs w:val="28"/>
        </w:rPr>
        <w:t>Федорченко А. В. Среднесрочный прогноз развития ситуации в регионе Ближнего Востока и Северной Африки / А. В. Федорченко // Аналитические доклады ИМИ МГИМО. – 2017. – Выпуск 1 (47) – М.: МГИМО МИД России. – 45 с.</w:t>
      </w:r>
    </w:p>
    <w:p w14:paraId="564D1A3A" w14:textId="77777777" w:rsidR="004B4F38" w:rsidRPr="00DF3995" w:rsidRDefault="004B4F38" w:rsidP="00DF3995">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C14BF6">
        <w:rPr>
          <w:rFonts w:ascii="Times New Roman" w:hAnsi="Times New Roman" w:cs="Times New Roman"/>
          <w:color w:val="000000"/>
          <w:sz w:val="28"/>
          <w:szCs w:val="28"/>
        </w:rPr>
        <w:t>Хенкертс</w:t>
      </w:r>
      <w:proofErr w:type="spellEnd"/>
      <w:r w:rsidRPr="00C14BF6">
        <w:rPr>
          <w:rFonts w:ascii="Times New Roman" w:hAnsi="Times New Roman" w:cs="Times New Roman"/>
          <w:color w:val="000000"/>
          <w:sz w:val="28"/>
          <w:szCs w:val="28"/>
        </w:rPr>
        <w:t> Ж. М. Обычное международное гуманитарное право. Нормы [Текст</w:t>
      </w:r>
      <w:proofErr w:type="gramStart"/>
      <w:r w:rsidRPr="00C14BF6">
        <w:rPr>
          <w:rFonts w:ascii="Times New Roman" w:hAnsi="Times New Roman" w:cs="Times New Roman"/>
          <w:color w:val="000000"/>
          <w:sz w:val="28"/>
          <w:szCs w:val="28"/>
        </w:rPr>
        <w:t>] :</w:t>
      </w:r>
      <w:proofErr w:type="gramEnd"/>
      <w:r w:rsidRPr="00C14BF6">
        <w:rPr>
          <w:rFonts w:ascii="Times New Roman" w:hAnsi="Times New Roman" w:cs="Times New Roman"/>
          <w:color w:val="000000"/>
          <w:sz w:val="28"/>
          <w:szCs w:val="28"/>
        </w:rPr>
        <w:t xml:space="preserve"> Перевод с английского / Ж. М. </w:t>
      </w:r>
      <w:proofErr w:type="spellStart"/>
      <w:r w:rsidRPr="00C14BF6">
        <w:rPr>
          <w:rFonts w:ascii="Times New Roman" w:hAnsi="Times New Roman" w:cs="Times New Roman"/>
          <w:color w:val="000000"/>
          <w:sz w:val="28"/>
          <w:szCs w:val="28"/>
        </w:rPr>
        <w:t>Хенкертс</w:t>
      </w:r>
      <w:proofErr w:type="spellEnd"/>
      <w:r w:rsidRPr="00C14BF6">
        <w:rPr>
          <w:rFonts w:ascii="Times New Roman" w:hAnsi="Times New Roman" w:cs="Times New Roman"/>
          <w:color w:val="000000"/>
          <w:sz w:val="28"/>
          <w:szCs w:val="28"/>
        </w:rPr>
        <w:t xml:space="preserve">, Л. Д. Бек и др. ; Международный Комитет Красного Креста (Женева). – </w:t>
      </w:r>
      <w:proofErr w:type="gramStart"/>
      <w:r w:rsidRPr="00C14BF6">
        <w:rPr>
          <w:rFonts w:ascii="Times New Roman" w:hAnsi="Times New Roman" w:cs="Times New Roman"/>
          <w:color w:val="000000"/>
          <w:sz w:val="28"/>
          <w:szCs w:val="28"/>
        </w:rPr>
        <w:t>Москва :</w:t>
      </w:r>
      <w:proofErr w:type="gramEnd"/>
      <w:r w:rsidRPr="00C14BF6">
        <w:rPr>
          <w:rFonts w:ascii="Times New Roman" w:hAnsi="Times New Roman" w:cs="Times New Roman"/>
          <w:color w:val="000000"/>
          <w:sz w:val="28"/>
          <w:szCs w:val="28"/>
        </w:rPr>
        <w:t xml:space="preserve"> МККК, 2006. – 818 с.</w:t>
      </w:r>
    </w:p>
    <w:p w14:paraId="66F4145C" w14:textId="77777777" w:rsidR="004B4F38" w:rsidRPr="001820B9" w:rsidRDefault="004B4F38" w:rsidP="001820B9">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0576F3">
        <w:rPr>
          <w:rFonts w:ascii="Times New Roman" w:hAnsi="Times New Roman" w:cs="Times New Roman"/>
          <w:color w:val="000000"/>
          <w:sz w:val="28"/>
          <w:szCs w:val="28"/>
        </w:rPr>
        <w:t>Худышкина</w:t>
      </w:r>
      <w:proofErr w:type="spellEnd"/>
      <w:r w:rsidRPr="000576F3">
        <w:rPr>
          <w:rFonts w:ascii="Times New Roman" w:hAnsi="Times New Roman" w:cs="Times New Roman"/>
          <w:color w:val="000000"/>
          <w:sz w:val="28"/>
          <w:szCs w:val="28"/>
        </w:rPr>
        <w:t xml:space="preserve"> П. В., </w:t>
      </w:r>
      <w:proofErr w:type="spellStart"/>
      <w:r w:rsidRPr="000576F3">
        <w:rPr>
          <w:rFonts w:ascii="Times New Roman" w:hAnsi="Times New Roman" w:cs="Times New Roman"/>
          <w:color w:val="000000"/>
          <w:sz w:val="28"/>
          <w:szCs w:val="28"/>
        </w:rPr>
        <w:t>Запарий</w:t>
      </w:r>
      <w:proofErr w:type="spellEnd"/>
      <w:r w:rsidRPr="000576F3">
        <w:rPr>
          <w:rFonts w:ascii="Times New Roman" w:hAnsi="Times New Roman" w:cs="Times New Roman"/>
          <w:color w:val="000000"/>
          <w:sz w:val="28"/>
          <w:szCs w:val="28"/>
        </w:rPr>
        <w:t> Ю. В. ООН и урегулирование арабо-израильского конфликта (1946-1950) / П.</w:t>
      </w:r>
      <w:r w:rsidRPr="000576F3">
        <w:rPr>
          <w:rFonts w:ascii="Times New Roman" w:hAnsi="Times New Roman" w:cs="Times New Roman"/>
          <w:color w:val="000000"/>
          <w:sz w:val="28"/>
          <w:szCs w:val="28"/>
          <w:lang w:val="en-US"/>
        </w:rPr>
        <w:t> </w:t>
      </w:r>
      <w:r w:rsidRPr="000576F3">
        <w:rPr>
          <w:rFonts w:ascii="Times New Roman" w:hAnsi="Times New Roman" w:cs="Times New Roman"/>
          <w:color w:val="000000"/>
          <w:sz w:val="28"/>
          <w:szCs w:val="28"/>
        </w:rPr>
        <w:t>В.</w:t>
      </w:r>
      <w:r w:rsidRPr="000576F3">
        <w:rPr>
          <w:rFonts w:ascii="Times New Roman" w:hAnsi="Times New Roman" w:cs="Times New Roman"/>
          <w:color w:val="000000"/>
          <w:sz w:val="28"/>
          <w:szCs w:val="28"/>
          <w:lang w:val="en-US"/>
        </w:rPr>
        <w:t> </w:t>
      </w:r>
      <w:proofErr w:type="spellStart"/>
      <w:r w:rsidRPr="000576F3">
        <w:rPr>
          <w:rFonts w:ascii="Times New Roman" w:hAnsi="Times New Roman" w:cs="Times New Roman"/>
          <w:color w:val="000000"/>
          <w:sz w:val="28"/>
          <w:szCs w:val="28"/>
        </w:rPr>
        <w:t>Худышкина</w:t>
      </w:r>
      <w:proofErr w:type="spellEnd"/>
      <w:r w:rsidRPr="000576F3">
        <w:rPr>
          <w:rFonts w:ascii="Times New Roman" w:hAnsi="Times New Roman" w:cs="Times New Roman"/>
          <w:color w:val="000000"/>
          <w:sz w:val="28"/>
          <w:szCs w:val="28"/>
        </w:rPr>
        <w:t>, Ю.</w:t>
      </w:r>
      <w:r w:rsidRPr="000576F3">
        <w:rPr>
          <w:rFonts w:ascii="Times New Roman" w:hAnsi="Times New Roman" w:cs="Times New Roman"/>
          <w:color w:val="000000"/>
          <w:sz w:val="28"/>
          <w:szCs w:val="28"/>
          <w:lang w:val="en-US"/>
        </w:rPr>
        <w:t> </w:t>
      </w:r>
      <w:r w:rsidRPr="000576F3">
        <w:rPr>
          <w:rFonts w:ascii="Times New Roman" w:hAnsi="Times New Roman" w:cs="Times New Roman"/>
          <w:color w:val="000000"/>
          <w:sz w:val="28"/>
          <w:szCs w:val="28"/>
        </w:rPr>
        <w:t>В.</w:t>
      </w:r>
      <w:r w:rsidRPr="000576F3">
        <w:rPr>
          <w:rFonts w:ascii="Times New Roman" w:hAnsi="Times New Roman" w:cs="Times New Roman"/>
          <w:color w:val="000000"/>
          <w:sz w:val="28"/>
          <w:szCs w:val="28"/>
          <w:lang w:val="en-US"/>
        </w:rPr>
        <w:t> </w:t>
      </w:r>
      <w:proofErr w:type="spellStart"/>
      <w:r w:rsidRPr="000576F3">
        <w:rPr>
          <w:rFonts w:ascii="Times New Roman" w:hAnsi="Times New Roman" w:cs="Times New Roman"/>
          <w:color w:val="000000"/>
          <w:sz w:val="28"/>
          <w:szCs w:val="28"/>
        </w:rPr>
        <w:t>Запарий</w:t>
      </w:r>
      <w:proofErr w:type="spellEnd"/>
      <w:r w:rsidRPr="000576F3">
        <w:rPr>
          <w:rFonts w:ascii="Times New Roman" w:hAnsi="Times New Roman" w:cs="Times New Roman"/>
          <w:color w:val="000000"/>
          <w:sz w:val="28"/>
          <w:szCs w:val="28"/>
        </w:rPr>
        <w:t xml:space="preserve"> // Урал индустриальный. Бакунинские </w:t>
      </w:r>
      <w:proofErr w:type="gramStart"/>
      <w:r w:rsidRPr="000576F3">
        <w:rPr>
          <w:rFonts w:ascii="Times New Roman" w:hAnsi="Times New Roman" w:cs="Times New Roman"/>
          <w:color w:val="000000"/>
          <w:sz w:val="28"/>
          <w:szCs w:val="28"/>
        </w:rPr>
        <w:t>чтения :</w:t>
      </w:r>
      <w:proofErr w:type="gramEnd"/>
      <w:r w:rsidRPr="000576F3">
        <w:rPr>
          <w:rFonts w:ascii="Times New Roman" w:hAnsi="Times New Roman" w:cs="Times New Roman"/>
          <w:color w:val="000000"/>
          <w:sz w:val="28"/>
          <w:szCs w:val="28"/>
        </w:rPr>
        <w:t xml:space="preserve"> материалы VIII Всероссийской научной конференции, г. Екатеринбург, 27-28 апреля 2007 г. – Екатеринбург : АМБ, 2007. – Т. 2. – С. 267-270.</w:t>
      </w:r>
    </w:p>
    <w:p w14:paraId="3CBDFFD7" w14:textId="77777777" w:rsidR="004B4F38" w:rsidRPr="001820B9" w:rsidRDefault="004B4F38" w:rsidP="001820B9">
      <w:pPr>
        <w:pStyle w:val="a3"/>
        <w:numPr>
          <w:ilvl w:val="0"/>
          <w:numId w:val="7"/>
        </w:numPr>
        <w:spacing w:line="360" w:lineRule="auto"/>
        <w:ind w:left="0" w:firstLine="709"/>
        <w:jc w:val="both"/>
        <w:rPr>
          <w:rFonts w:ascii="Times New Roman" w:hAnsi="Times New Roman" w:cs="Times New Roman"/>
          <w:sz w:val="28"/>
          <w:szCs w:val="28"/>
        </w:rPr>
      </w:pPr>
      <w:r w:rsidRPr="001820B9">
        <w:rPr>
          <w:rFonts w:ascii="Times New Roman" w:hAnsi="Times New Roman" w:cs="Times New Roman"/>
          <w:color w:val="000000"/>
          <w:sz w:val="28"/>
          <w:szCs w:val="28"/>
        </w:rPr>
        <w:t>Юнусова</w:t>
      </w:r>
      <w:r w:rsidRPr="001820B9">
        <w:rPr>
          <w:rFonts w:ascii="Times New Roman" w:hAnsi="Times New Roman" w:cs="Times New Roman"/>
          <w:color w:val="000000"/>
          <w:sz w:val="28"/>
          <w:szCs w:val="28"/>
          <w:lang w:val="en-US"/>
        </w:rPr>
        <w:t> </w:t>
      </w:r>
      <w:r w:rsidRPr="001820B9">
        <w:rPr>
          <w:rFonts w:ascii="Times New Roman" w:hAnsi="Times New Roman" w:cs="Times New Roman"/>
          <w:color w:val="000000"/>
          <w:sz w:val="28"/>
          <w:szCs w:val="28"/>
        </w:rPr>
        <w:t>О.</w:t>
      </w:r>
      <w:r w:rsidRPr="001820B9">
        <w:rPr>
          <w:rFonts w:ascii="Times New Roman" w:hAnsi="Times New Roman" w:cs="Times New Roman"/>
          <w:color w:val="000000"/>
          <w:sz w:val="28"/>
          <w:szCs w:val="28"/>
          <w:lang w:val="en-US"/>
        </w:rPr>
        <w:t> </w:t>
      </w:r>
      <w:r w:rsidRPr="001820B9">
        <w:rPr>
          <w:rFonts w:ascii="Times New Roman" w:hAnsi="Times New Roman" w:cs="Times New Roman"/>
          <w:color w:val="000000"/>
          <w:sz w:val="28"/>
          <w:szCs w:val="28"/>
        </w:rPr>
        <w:t xml:space="preserve">М. Некоторые исторические аспекты возникновения международно-правовой базы в области защиты прав детей / О. М. Юнусова // Ученые записки </w:t>
      </w:r>
      <w:proofErr w:type="spellStart"/>
      <w:r w:rsidRPr="001820B9">
        <w:rPr>
          <w:rFonts w:ascii="Times New Roman" w:hAnsi="Times New Roman" w:cs="Times New Roman"/>
          <w:color w:val="000000"/>
          <w:sz w:val="28"/>
          <w:szCs w:val="28"/>
        </w:rPr>
        <w:t>Худжандского</w:t>
      </w:r>
      <w:proofErr w:type="spellEnd"/>
      <w:r w:rsidRPr="001820B9">
        <w:rPr>
          <w:rFonts w:ascii="Times New Roman" w:hAnsi="Times New Roman" w:cs="Times New Roman"/>
          <w:color w:val="000000"/>
          <w:sz w:val="28"/>
          <w:szCs w:val="28"/>
        </w:rPr>
        <w:t xml:space="preserve"> государственного университета им. академика Б. Гафурова. Гуманитарные науки. – №1 (38). – 2014. – С.264-270.</w:t>
      </w:r>
    </w:p>
    <w:p w14:paraId="600C9C97" w14:textId="77777777" w:rsidR="004B4F38" w:rsidRPr="00513F67" w:rsidRDefault="004B4F38" w:rsidP="004B4F38">
      <w:pPr>
        <w:pStyle w:val="a3"/>
        <w:numPr>
          <w:ilvl w:val="0"/>
          <w:numId w:val="7"/>
        </w:numPr>
        <w:spacing w:line="360" w:lineRule="auto"/>
        <w:ind w:left="0" w:firstLine="709"/>
        <w:jc w:val="both"/>
        <w:rPr>
          <w:rFonts w:ascii="Times New Roman" w:hAnsi="Times New Roman" w:cs="Times New Roman"/>
          <w:sz w:val="28"/>
          <w:szCs w:val="28"/>
          <w:lang w:val="en-US"/>
        </w:rPr>
      </w:pPr>
      <w:r w:rsidRPr="00513F67">
        <w:rPr>
          <w:rFonts w:ascii="Times New Roman" w:hAnsi="Times New Roman" w:cs="Times New Roman"/>
          <w:color w:val="000000"/>
          <w:sz w:val="28"/>
          <w:szCs w:val="28"/>
          <w:lang w:val="en-US"/>
        </w:rPr>
        <w:t xml:space="preserve">Coning C. United Nations Peace Operations in a Changing Global Order / C. Coning // The Palgrave Macmillan. </w:t>
      </w:r>
      <w:r w:rsidRPr="00513F67">
        <w:rPr>
          <w:rFonts w:ascii="Times New Roman" w:hAnsi="Times New Roman" w:cs="Times New Roman"/>
          <w:sz w:val="28"/>
          <w:szCs w:val="28"/>
          <w:lang w:val="en-US"/>
        </w:rPr>
        <w:t>–</w:t>
      </w:r>
      <w:r w:rsidRPr="00513F67">
        <w:rPr>
          <w:rFonts w:ascii="Times New Roman" w:hAnsi="Times New Roman" w:cs="Times New Roman"/>
          <w:color w:val="000000"/>
          <w:sz w:val="28"/>
          <w:szCs w:val="28"/>
          <w:lang w:val="en-US"/>
        </w:rPr>
        <w:t xml:space="preserve"> 2019. </w:t>
      </w:r>
      <w:r w:rsidRPr="00513F67">
        <w:rPr>
          <w:rFonts w:ascii="Times New Roman" w:hAnsi="Times New Roman" w:cs="Times New Roman"/>
          <w:sz w:val="28"/>
          <w:szCs w:val="28"/>
          <w:lang w:val="en-US"/>
        </w:rPr>
        <w:t>–</w:t>
      </w:r>
      <w:r w:rsidRPr="00513F67">
        <w:rPr>
          <w:rFonts w:ascii="Times New Roman" w:hAnsi="Times New Roman" w:cs="Times New Roman"/>
          <w:color w:val="000000"/>
          <w:sz w:val="28"/>
          <w:szCs w:val="28"/>
          <w:lang w:val="en-US"/>
        </w:rPr>
        <w:t xml:space="preserve"> P. 133-153.</w:t>
      </w:r>
    </w:p>
    <w:p w14:paraId="5EE0439E" w14:textId="77777777" w:rsidR="004B4F38" w:rsidRPr="001820B9" w:rsidRDefault="004B4F38" w:rsidP="004B4F38">
      <w:pPr>
        <w:pStyle w:val="a3"/>
        <w:numPr>
          <w:ilvl w:val="0"/>
          <w:numId w:val="7"/>
        </w:numPr>
        <w:spacing w:line="360" w:lineRule="auto"/>
        <w:ind w:left="0" w:firstLine="709"/>
        <w:jc w:val="both"/>
        <w:rPr>
          <w:rFonts w:ascii="Times New Roman" w:hAnsi="Times New Roman" w:cs="Times New Roman"/>
          <w:sz w:val="28"/>
          <w:szCs w:val="28"/>
          <w:lang w:val="en-US"/>
        </w:rPr>
      </w:pPr>
      <w:r w:rsidRPr="001820B9">
        <w:rPr>
          <w:rFonts w:ascii="Times New Roman" w:hAnsi="Times New Roman" w:cs="Times New Roman"/>
          <w:color w:val="000000"/>
          <w:sz w:val="28"/>
          <w:szCs w:val="28"/>
          <w:lang w:val="en-US"/>
        </w:rPr>
        <w:t>Coning C. United Nations Peace Operations in a Changing Global Order / C. Coning, M. Peter // The Palgrave Macmillan. – 2019. – 344 p.</w:t>
      </w:r>
    </w:p>
    <w:p w14:paraId="5C8EDA6A" w14:textId="77777777" w:rsidR="004B4F38" w:rsidRPr="002C402C" w:rsidRDefault="004B4F38" w:rsidP="004B4F38">
      <w:pPr>
        <w:pStyle w:val="a3"/>
        <w:numPr>
          <w:ilvl w:val="0"/>
          <w:numId w:val="7"/>
        </w:numPr>
        <w:spacing w:line="360" w:lineRule="auto"/>
        <w:ind w:left="0" w:firstLine="709"/>
        <w:jc w:val="both"/>
        <w:rPr>
          <w:rFonts w:ascii="Times New Roman" w:hAnsi="Times New Roman" w:cs="Times New Roman"/>
          <w:sz w:val="28"/>
          <w:szCs w:val="28"/>
          <w:lang w:val="en-US"/>
        </w:rPr>
      </w:pPr>
      <w:proofErr w:type="spellStart"/>
      <w:r w:rsidRPr="001820B9">
        <w:rPr>
          <w:rFonts w:ascii="Times New Roman" w:hAnsi="Times New Roman" w:cs="Times New Roman"/>
          <w:color w:val="000000"/>
          <w:sz w:val="28"/>
          <w:szCs w:val="28"/>
          <w:lang w:val="en-US"/>
        </w:rPr>
        <w:t>Duraj</w:t>
      </w:r>
      <w:proofErr w:type="spellEnd"/>
      <w:r w:rsidRPr="001820B9">
        <w:rPr>
          <w:rFonts w:ascii="Times New Roman" w:hAnsi="Times New Roman" w:cs="Times New Roman"/>
          <w:color w:val="000000"/>
          <w:sz w:val="28"/>
          <w:szCs w:val="28"/>
          <w:lang w:val="en-US"/>
        </w:rPr>
        <w:t xml:space="preserve"> E. Protecting Children Rights under International Criminal Justice / E. </w:t>
      </w:r>
      <w:proofErr w:type="spellStart"/>
      <w:r w:rsidRPr="001820B9">
        <w:rPr>
          <w:rFonts w:ascii="Times New Roman" w:hAnsi="Times New Roman" w:cs="Times New Roman"/>
          <w:color w:val="000000"/>
          <w:sz w:val="28"/>
          <w:szCs w:val="28"/>
          <w:lang w:val="en-US"/>
        </w:rPr>
        <w:t>Duraj</w:t>
      </w:r>
      <w:proofErr w:type="spellEnd"/>
      <w:r w:rsidRPr="001820B9">
        <w:rPr>
          <w:rFonts w:ascii="Times New Roman" w:hAnsi="Times New Roman" w:cs="Times New Roman"/>
          <w:color w:val="000000"/>
          <w:sz w:val="28"/>
          <w:szCs w:val="28"/>
          <w:lang w:val="en-US"/>
        </w:rPr>
        <w:t xml:space="preserve"> // Academic Journal of Business, Administration, Law and Social Sciences.  – Vol 1.</w:t>
      </w:r>
      <w:r>
        <w:rPr>
          <w:rFonts w:ascii="Times New Roman" w:hAnsi="Times New Roman" w:cs="Times New Roman"/>
          <w:color w:val="000000"/>
          <w:sz w:val="28"/>
          <w:szCs w:val="28"/>
          <w:lang w:val="en-US"/>
        </w:rPr>
        <w:t xml:space="preserve"> </w:t>
      </w:r>
      <w:r w:rsidRPr="004B4F38">
        <w:rPr>
          <w:rFonts w:ascii="Times New Roman" w:hAnsi="Times New Roman" w:cs="Times New Roman"/>
          <w:color w:val="000000"/>
          <w:sz w:val="28"/>
          <w:szCs w:val="28"/>
          <w:lang w:val="en-US"/>
        </w:rPr>
        <w:t>№</w:t>
      </w:r>
      <w:r w:rsidRPr="001820B9">
        <w:rPr>
          <w:rFonts w:ascii="Times New Roman" w:hAnsi="Times New Roman" w:cs="Times New Roman"/>
          <w:color w:val="000000"/>
          <w:sz w:val="28"/>
          <w:szCs w:val="28"/>
          <w:lang w:val="en-US"/>
        </w:rPr>
        <w:t xml:space="preserve"> 1. </w:t>
      </w:r>
      <w:r w:rsidRPr="004B4F38">
        <w:rPr>
          <w:rFonts w:ascii="Times New Roman" w:hAnsi="Times New Roman" w:cs="Times New Roman"/>
          <w:color w:val="000000"/>
          <w:sz w:val="28"/>
          <w:szCs w:val="28"/>
          <w:lang w:val="en-US"/>
        </w:rPr>
        <w:t>–</w:t>
      </w:r>
      <w:r w:rsidRPr="001820B9">
        <w:rPr>
          <w:rFonts w:ascii="Times New Roman" w:hAnsi="Times New Roman" w:cs="Times New Roman"/>
          <w:color w:val="000000"/>
          <w:sz w:val="28"/>
          <w:szCs w:val="28"/>
          <w:lang w:val="en-US"/>
        </w:rPr>
        <w:t xml:space="preserve"> 2015. </w:t>
      </w:r>
      <w:r w:rsidRPr="004B4F38">
        <w:rPr>
          <w:rFonts w:ascii="Times New Roman" w:hAnsi="Times New Roman" w:cs="Times New Roman"/>
          <w:color w:val="000000"/>
          <w:sz w:val="28"/>
          <w:szCs w:val="28"/>
          <w:lang w:val="en-US"/>
        </w:rPr>
        <w:t>–</w:t>
      </w:r>
      <w:r w:rsidRPr="001820B9">
        <w:rPr>
          <w:rFonts w:ascii="Times New Roman" w:hAnsi="Times New Roman" w:cs="Times New Roman"/>
          <w:color w:val="000000"/>
          <w:sz w:val="28"/>
          <w:szCs w:val="28"/>
          <w:lang w:val="en-US"/>
        </w:rPr>
        <w:t xml:space="preserve"> P. 92-99.</w:t>
      </w:r>
    </w:p>
    <w:p w14:paraId="6F5E026D" w14:textId="77777777" w:rsidR="002C402C" w:rsidRPr="002C152C" w:rsidRDefault="004B4F38" w:rsidP="002C402C">
      <w:pPr>
        <w:pStyle w:val="a3"/>
        <w:numPr>
          <w:ilvl w:val="0"/>
          <w:numId w:val="7"/>
        </w:numPr>
        <w:spacing w:line="360" w:lineRule="auto"/>
        <w:ind w:left="0" w:firstLine="709"/>
        <w:jc w:val="both"/>
        <w:rPr>
          <w:rFonts w:ascii="Times New Roman" w:hAnsi="Times New Roman" w:cs="Times New Roman"/>
          <w:sz w:val="28"/>
          <w:szCs w:val="28"/>
          <w:lang w:val="en-US"/>
        </w:rPr>
      </w:pPr>
      <w:proofErr w:type="spellStart"/>
      <w:r w:rsidRPr="002C402C">
        <w:rPr>
          <w:rFonts w:ascii="Times New Roman" w:hAnsi="Times New Roman" w:cs="Times New Roman"/>
          <w:color w:val="000000"/>
          <w:sz w:val="28"/>
          <w:szCs w:val="28"/>
          <w:lang w:val="en-US"/>
        </w:rPr>
        <w:t>Saikal</w:t>
      </w:r>
      <w:proofErr w:type="spellEnd"/>
      <w:r w:rsidRPr="002C402C">
        <w:rPr>
          <w:rFonts w:ascii="Times New Roman" w:hAnsi="Times New Roman" w:cs="Times New Roman"/>
          <w:color w:val="000000"/>
          <w:sz w:val="28"/>
          <w:szCs w:val="28"/>
          <w:lang w:val="en-US"/>
        </w:rPr>
        <w:t> A. The Role of the United Nations in the Middle East / A. </w:t>
      </w:r>
      <w:proofErr w:type="spellStart"/>
      <w:r w:rsidRPr="002C402C">
        <w:rPr>
          <w:rFonts w:ascii="Times New Roman" w:hAnsi="Times New Roman" w:cs="Times New Roman"/>
          <w:color w:val="000000"/>
          <w:sz w:val="28"/>
          <w:szCs w:val="28"/>
          <w:lang w:val="en-US"/>
        </w:rPr>
        <w:t>Saikal</w:t>
      </w:r>
      <w:proofErr w:type="spellEnd"/>
      <w:r w:rsidRPr="002C402C">
        <w:rPr>
          <w:rFonts w:ascii="Times New Roman" w:hAnsi="Times New Roman" w:cs="Times New Roman"/>
          <w:color w:val="000000"/>
          <w:sz w:val="28"/>
          <w:szCs w:val="28"/>
          <w:lang w:val="en-US"/>
        </w:rPr>
        <w:t xml:space="preserve"> // Peacekeeping and Peacemaking. – Palgrave Macmillan, London. – P. 133-144.</w:t>
      </w:r>
    </w:p>
    <w:p w14:paraId="048FFB59" w14:textId="77777777" w:rsidR="0026185A" w:rsidRPr="0026185A" w:rsidRDefault="0026185A" w:rsidP="0026185A">
      <w:pPr>
        <w:pStyle w:val="a3"/>
        <w:spacing w:line="360" w:lineRule="auto"/>
        <w:ind w:left="709"/>
        <w:jc w:val="both"/>
        <w:rPr>
          <w:rFonts w:ascii="Times New Roman" w:hAnsi="Times New Roman" w:cs="Times New Roman"/>
          <w:b/>
          <w:sz w:val="28"/>
          <w:szCs w:val="28"/>
        </w:rPr>
      </w:pPr>
      <w:r w:rsidRPr="0026185A">
        <w:rPr>
          <w:rFonts w:ascii="Times New Roman" w:hAnsi="Times New Roman" w:cs="Times New Roman"/>
          <w:b/>
          <w:sz w:val="28"/>
          <w:szCs w:val="28"/>
        </w:rPr>
        <w:t>Электронные ресурсы</w:t>
      </w:r>
    </w:p>
    <w:p w14:paraId="22AA409A" w14:textId="77777777" w:rsidR="00CB219D" w:rsidRPr="00CB219D" w:rsidRDefault="00FC2061" w:rsidP="00CB219D">
      <w:pPr>
        <w:pStyle w:val="a3"/>
        <w:numPr>
          <w:ilvl w:val="0"/>
          <w:numId w:val="7"/>
        </w:numPr>
        <w:spacing w:line="360" w:lineRule="auto"/>
        <w:ind w:left="0" w:firstLine="709"/>
        <w:jc w:val="both"/>
        <w:rPr>
          <w:rFonts w:ascii="Times New Roman" w:hAnsi="Times New Roman" w:cs="Times New Roman"/>
          <w:sz w:val="28"/>
          <w:szCs w:val="28"/>
          <w:lang w:val="en-US"/>
        </w:rPr>
      </w:pPr>
      <w:r w:rsidRPr="00CB219D">
        <w:rPr>
          <w:rFonts w:ascii="Times New Roman" w:hAnsi="Times New Roman" w:cs="Times New Roman"/>
          <w:color w:val="000000"/>
          <w:sz w:val="28"/>
          <w:szCs w:val="28"/>
          <w:lang w:val="en-US"/>
        </w:rPr>
        <w:t>Stein Y. Minors in Jeopardy: Violation of the Rights of Palestinian Minors by Israel's Military Courts</w:t>
      </w:r>
      <w:r w:rsidR="00CB219D" w:rsidRPr="00CB219D">
        <w:rPr>
          <w:rFonts w:ascii="Times New Roman" w:hAnsi="Times New Roman" w:cs="Times New Roman"/>
          <w:color w:val="000000"/>
          <w:sz w:val="28"/>
          <w:szCs w:val="28"/>
          <w:lang w:val="en-US"/>
        </w:rPr>
        <w:t xml:space="preserve"> [Electronic resource] // B’TSELEM. – 2018. – URL: https://www.btselem.org/sites/default/files/publications/201803_minors_in_</w:t>
      </w:r>
      <w:r w:rsidR="00CB219D">
        <w:rPr>
          <w:rFonts w:ascii="Times New Roman" w:hAnsi="Times New Roman" w:cs="Times New Roman"/>
          <w:color w:val="000000"/>
          <w:sz w:val="28"/>
          <w:szCs w:val="28"/>
          <w:lang w:val="en-US"/>
        </w:rPr>
        <w:t xml:space="preserve"> </w:t>
      </w:r>
      <w:r w:rsidR="00CB219D" w:rsidRPr="00CB219D">
        <w:rPr>
          <w:rFonts w:ascii="Times New Roman" w:hAnsi="Times New Roman" w:cs="Times New Roman"/>
          <w:color w:val="000000"/>
          <w:sz w:val="28"/>
          <w:szCs w:val="28"/>
          <w:lang w:val="en-US"/>
        </w:rPr>
        <w:t>jeopardy_eng.pdf (accessed: 06.12.2023).</w:t>
      </w:r>
    </w:p>
    <w:p w14:paraId="787D216B" w14:textId="77777777" w:rsidR="003078A6" w:rsidRDefault="001820B9" w:rsidP="003078A6">
      <w:pPr>
        <w:pStyle w:val="a3"/>
        <w:numPr>
          <w:ilvl w:val="0"/>
          <w:numId w:val="7"/>
        </w:numPr>
        <w:spacing w:line="360" w:lineRule="auto"/>
        <w:ind w:left="0" w:firstLine="709"/>
        <w:jc w:val="both"/>
        <w:rPr>
          <w:rFonts w:ascii="Times New Roman" w:hAnsi="Times New Roman" w:cs="Times New Roman"/>
          <w:sz w:val="28"/>
          <w:szCs w:val="28"/>
          <w:lang w:val="en-US"/>
        </w:rPr>
      </w:pPr>
      <w:r w:rsidRPr="00CB219D">
        <w:rPr>
          <w:rFonts w:ascii="Times New Roman" w:hAnsi="Times New Roman" w:cs="Times New Roman"/>
          <w:color w:val="000000"/>
          <w:sz w:val="28"/>
          <w:szCs w:val="28"/>
          <w:lang w:val="en-US"/>
        </w:rPr>
        <w:t>Heiberg</w:t>
      </w:r>
      <w:r w:rsidR="00CB219D" w:rsidRPr="00CB219D">
        <w:rPr>
          <w:rFonts w:ascii="Times New Roman" w:hAnsi="Times New Roman" w:cs="Times New Roman"/>
          <w:color w:val="000000"/>
          <w:sz w:val="28"/>
          <w:szCs w:val="28"/>
          <w:lang w:val="en-US"/>
        </w:rPr>
        <w:t xml:space="preserve"> A. N.</w:t>
      </w:r>
      <w:r w:rsidRPr="00CB219D">
        <w:rPr>
          <w:rFonts w:ascii="Times New Roman" w:hAnsi="Times New Roman" w:cs="Times New Roman"/>
          <w:color w:val="000000"/>
          <w:sz w:val="28"/>
          <w:szCs w:val="28"/>
          <w:lang w:val="en-US"/>
        </w:rPr>
        <w:t xml:space="preserve"> </w:t>
      </w:r>
      <w:r w:rsidR="00CB219D" w:rsidRPr="00CB219D">
        <w:rPr>
          <w:rFonts w:ascii="Times New Roman" w:hAnsi="Times New Roman" w:cs="Times New Roman"/>
          <w:color w:val="000000"/>
          <w:sz w:val="28"/>
          <w:szCs w:val="28"/>
          <w:lang w:val="en-US"/>
        </w:rPr>
        <w:t>«</w:t>
      </w:r>
      <w:r w:rsidRPr="00CB219D">
        <w:rPr>
          <w:rFonts w:ascii="Times New Roman" w:hAnsi="Times New Roman" w:cs="Times New Roman"/>
          <w:color w:val="000000"/>
          <w:sz w:val="28"/>
          <w:szCs w:val="28"/>
          <w:lang w:val="en-US"/>
        </w:rPr>
        <w:t xml:space="preserve">The Humanitarian Challenge in a World </w:t>
      </w:r>
      <w:r w:rsidR="00CB219D" w:rsidRPr="00CB219D">
        <w:rPr>
          <w:rFonts w:ascii="Times New Roman" w:hAnsi="Times New Roman" w:cs="Times New Roman"/>
          <w:color w:val="000000"/>
          <w:sz w:val="28"/>
          <w:szCs w:val="28"/>
          <w:lang w:val="en-US"/>
        </w:rPr>
        <w:t xml:space="preserve">of Conflict: The Plight of Land-mine Victims» [Electronic resource] // United Nations University. </w:t>
      </w:r>
      <w:r w:rsidRPr="00CB219D">
        <w:rPr>
          <w:rFonts w:ascii="Times New Roman" w:hAnsi="Times New Roman" w:cs="Times New Roman"/>
          <w:color w:val="000000"/>
          <w:sz w:val="28"/>
          <w:szCs w:val="28"/>
          <w:lang w:val="en-US"/>
        </w:rPr>
        <w:t xml:space="preserve"> </w:t>
      </w:r>
      <w:r w:rsidR="00CB219D" w:rsidRPr="00CB219D">
        <w:rPr>
          <w:rFonts w:ascii="Times New Roman" w:hAnsi="Times New Roman" w:cs="Times New Roman"/>
          <w:color w:val="000000"/>
          <w:sz w:val="28"/>
          <w:szCs w:val="28"/>
          <w:lang w:val="en-US"/>
        </w:rPr>
        <w:t xml:space="preserve">– </w:t>
      </w:r>
      <w:r w:rsidRPr="00CB219D">
        <w:rPr>
          <w:rFonts w:ascii="Times New Roman" w:hAnsi="Times New Roman" w:cs="Times New Roman"/>
          <w:color w:val="000000"/>
          <w:sz w:val="28"/>
          <w:szCs w:val="28"/>
          <w:lang w:val="en-US"/>
        </w:rPr>
        <w:t xml:space="preserve">2004. </w:t>
      </w:r>
      <w:r w:rsidR="00CB219D" w:rsidRPr="00CB219D">
        <w:rPr>
          <w:rFonts w:ascii="Times New Roman" w:hAnsi="Times New Roman" w:cs="Times New Roman"/>
          <w:color w:val="000000"/>
          <w:sz w:val="28"/>
          <w:szCs w:val="28"/>
          <w:lang w:val="en-US"/>
        </w:rPr>
        <w:t xml:space="preserve">– </w:t>
      </w:r>
      <w:r w:rsidRPr="00CB219D">
        <w:rPr>
          <w:rFonts w:ascii="Times New Roman" w:hAnsi="Times New Roman" w:cs="Times New Roman"/>
          <w:color w:val="000000"/>
          <w:sz w:val="28"/>
          <w:szCs w:val="28"/>
          <w:lang w:val="en-US"/>
        </w:rPr>
        <w:t>URL:</w:t>
      </w:r>
      <w:r w:rsidR="00CB219D" w:rsidRPr="00CB219D">
        <w:rPr>
          <w:rFonts w:ascii="Times New Roman" w:hAnsi="Times New Roman" w:cs="Times New Roman"/>
          <w:color w:val="000000"/>
          <w:sz w:val="28"/>
          <w:szCs w:val="28"/>
          <w:lang w:val="en-US"/>
        </w:rPr>
        <w:t xml:space="preserve"> </w:t>
      </w:r>
      <w:r w:rsidRPr="00CB219D">
        <w:rPr>
          <w:rFonts w:ascii="Times New Roman" w:hAnsi="Times New Roman" w:cs="Times New Roman"/>
          <w:color w:val="000000"/>
          <w:sz w:val="28"/>
          <w:szCs w:val="28"/>
          <w:lang w:val="en-US"/>
        </w:rPr>
        <w:t>https://archive.unu.edu/nansen/heibe</w:t>
      </w:r>
      <w:r w:rsidR="00CB219D" w:rsidRPr="00CB219D">
        <w:rPr>
          <w:rFonts w:ascii="Times New Roman" w:hAnsi="Times New Roman" w:cs="Times New Roman"/>
          <w:color w:val="000000"/>
          <w:sz w:val="28"/>
          <w:szCs w:val="28"/>
          <w:lang w:val="en-US"/>
        </w:rPr>
        <w:t>rg.html#lecture</w:t>
      </w:r>
      <w:r w:rsidRPr="00CB219D">
        <w:rPr>
          <w:rFonts w:ascii="Times New Roman" w:hAnsi="Times New Roman" w:cs="Times New Roman"/>
          <w:color w:val="000000"/>
          <w:sz w:val="28"/>
          <w:szCs w:val="28"/>
          <w:lang w:val="en-US"/>
        </w:rPr>
        <w:t xml:space="preserve"> (</w:t>
      </w:r>
      <w:r w:rsidR="00CB219D" w:rsidRPr="00CB219D">
        <w:rPr>
          <w:rFonts w:ascii="Times New Roman" w:hAnsi="Times New Roman" w:cs="Times New Roman"/>
          <w:color w:val="000000"/>
          <w:sz w:val="28"/>
          <w:szCs w:val="28"/>
          <w:lang w:val="en-US"/>
        </w:rPr>
        <w:t>accessed</w:t>
      </w:r>
      <w:r w:rsidRPr="00CB219D">
        <w:rPr>
          <w:rFonts w:ascii="Times New Roman" w:hAnsi="Times New Roman" w:cs="Times New Roman"/>
          <w:color w:val="000000"/>
          <w:sz w:val="28"/>
          <w:szCs w:val="28"/>
          <w:lang w:val="en-US"/>
        </w:rPr>
        <w:t>: 06.12.2023)</w:t>
      </w:r>
      <w:r w:rsidR="00CB219D" w:rsidRPr="00CB219D">
        <w:rPr>
          <w:rFonts w:ascii="Times New Roman" w:hAnsi="Times New Roman" w:cs="Times New Roman"/>
          <w:color w:val="000000"/>
          <w:sz w:val="28"/>
          <w:szCs w:val="28"/>
          <w:lang w:val="en-US"/>
        </w:rPr>
        <w:t>.</w:t>
      </w:r>
    </w:p>
    <w:p w14:paraId="7377FF07" w14:textId="77777777" w:rsidR="00A71F03" w:rsidRPr="00A71F03" w:rsidRDefault="003078A6" w:rsidP="00A71F03">
      <w:pPr>
        <w:pStyle w:val="a3"/>
        <w:numPr>
          <w:ilvl w:val="0"/>
          <w:numId w:val="7"/>
        </w:numPr>
        <w:spacing w:line="360" w:lineRule="auto"/>
        <w:ind w:left="0" w:firstLine="709"/>
        <w:jc w:val="both"/>
        <w:rPr>
          <w:rFonts w:ascii="Times New Roman" w:hAnsi="Times New Roman" w:cs="Times New Roman"/>
          <w:sz w:val="28"/>
          <w:szCs w:val="28"/>
          <w:lang w:val="en-US"/>
        </w:rPr>
      </w:pPr>
      <w:r w:rsidRPr="003078A6">
        <w:rPr>
          <w:rFonts w:ascii="Times New Roman" w:hAnsi="Times New Roman" w:cs="Times New Roman"/>
          <w:color w:val="000000"/>
          <w:sz w:val="28"/>
          <w:szCs w:val="28"/>
          <w:lang w:val="en-US"/>
        </w:rPr>
        <w:t xml:space="preserve">International Humanitarian Law and the Challenges of Contemporary Armed Conflicts – Recommitting </w:t>
      </w:r>
      <w:proofErr w:type="gramStart"/>
      <w:r w:rsidRPr="003078A6">
        <w:rPr>
          <w:rFonts w:ascii="Times New Roman" w:hAnsi="Times New Roman" w:cs="Times New Roman"/>
          <w:color w:val="000000"/>
          <w:sz w:val="28"/>
          <w:szCs w:val="28"/>
          <w:lang w:val="en-US"/>
        </w:rPr>
        <w:t>To</w:t>
      </w:r>
      <w:proofErr w:type="gramEnd"/>
      <w:r w:rsidRPr="003078A6">
        <w:rPr>
          <w:rFonts w:ascii="Times New Roman" w:hAnsi="Times New Roman" w:cs="Times New Roman"/>
          <w:color w:val="000000"/>
          <w:sz w:val="28"/>
          <w:szCs w:val="28"/>
          <w:lang w:val="en-US"/>
        </w:rPr>
        <w:t xml:space="preserve"> Protection In Armed Conflict On The 70th Anniversary Of The Geneva Conventions [Electronic resource] // International Committee of the Red Cross. – 2020. – URL: https://www.icrc.org/en/publication/4427-international-humanitarian-law-and-challenges-contemporary-armed-conflicts </w:t>
      </w:r>
      <w:r w:rsidR="001820B9" w:rsidRPr="003078A6">
        <w:rPr>
          <w:rFonts w:ascii="Times New Roman" w:hAnsi="Times New Roman" w:cs="Times New Roman"/>
          <w:color w:val="000000"/>
          <w:sz w:val="28"/>
          <w:szCs w:val="28"/>
          <w:lang w:val="en-US"/>
        </w:rPr>
        <w:t>(</w:t>
      </w:r>
      <w:r w:rsidRPr="003078A6">
        <w:rPr>
          <w:rFonts w:ascii="Times New Roman" w:hAnsi="Times New Roman" w:cs="Times New Roman"/>
          <w:color w:val="000000"/>
          <w:sz w:val="28"/>
          <w:szCs w:val="28"/>
          <w:lang w:val="en-US"/>
        </w:rPr>
        <w:t>accessed</w:t>
      </w:r>
      <w:r w:rsidR="001820B9" w:rsidRPr="003078A6">
        <w:rPr>
          <w:rFonts w:ascii="Times New Roman" w:hAnsi="Times New Roman" w:cs="Times New Roman"/>
          <w:color w:val="000000"/>
          <w:sz w:val="28"/>
          <w:szCs w:val="28"/>
          <w:lang w:val="en-US"/>
        </w:rPr>
        <w:t>: 06.12.2023)</w:t>
      </w:r>
      <w:r w:rsidRPr="003078A6">
        <w:rPr>
          <w:rFonts w:ascii="Times New Roman" w:hAnsi="Times New Roman" w:cs="Times New Roman"/>
          <w:color w:val="000000"/>
          <w:sz w:val="28"/>
          <w:szCs w:val="28"/>
          <w:lang w:val="en-US"/>
        </w:rPr>
        <w:t>.</w:t>
      </w:r>
    </w:p>
    <w:p w14:paraId="5D7FA4CE" w14:textId="77777777" w:rsidR="007209BD" w:rsidRPr="007209BD" w:rsidRDefault="001820B9" w:rsidP="007209BD">
      <w:pPr>
        <w:pStyle w:val="a3"/>
        <w:numPr>
          <w:ilvl w:val="0"/>
          <w:numId w:val="7"/>
        </w:numPr>
        <w:spacing w:line="360" w:lineRule="auto"/>
        <w:ind w:left="0" w:firstLine="709"/>
        <w:jc w:val="both"/>
        <w:rPr>
          <w:rFonts w:ascii="Times New Roman" w:hAnsi="Times New Roman" w:cs="Times New Roman"/>
          <w:sz w:val="28"/>
          <w:szCs w:val="28"/>
          <w:lang w:val="en-US"/>
        </w:rPr>
      </w:pPr>
      <w:proofErr w:type="spellStart"/>
      <w:r w:rsidRPr="00A71F03">
        <w:rPr>
          <w:rFonts w:ascii="Times New Roman" w:hAnsi="Times New Roman" w:cs="Times New Roman"/>
          <w:color w:val="000000"/>
          <w:sz w:val="28"/>
          <w:szCs w:val="28"/>
          <w:lang w:val="en-US"/>
        </w:rPr>
        <w:t>Olidort</w:t>
      </w:r>
      <w:proofErr w:type="spellEnd"/>
      <w:r w:rsidRPr="00A71F03">
        <w:rPr>
          <w:rFonts w:ascii="Times New Roman" w:hAnsi="Times New Roman" w:cs="Times New Roman"/>
          <w:color w:val="000000"/>
          <w:sz w:val="28"/>
          <w:szCs w:val="28"/>
          <w:lang w:val="en-US"/>
        </w:rPr>
        <w:t xml:space="preserve"> J. </w:t>
      </w:r>
      <w:r w:rsidR="000E3E2F" w:rsidRPr="00A71F03">
        <w:rPr>
          <w:rFonts w:ascii="Times New Roman" w:hAnsi="Times New Roman" w:cs="Times New Roman"/>
          <w:color w:val="000000"/>
          <w:sz w:val="28"/>
          <w:szCs w:val="28"/>
          <w:lang w:val="en-US"/>
        </w:rPr>
        <w:t xml:space="preserve">Policy Analysis [Electronic resource] // The Washington Institute. – 2016. – </w:t>
      </w:r>
      <w:r w:rsidRPr="00A71F03">
        <w:rPr>
          <w:rFonts w:ascii="Times New Roman" w:hAnsi="Times New Roman" w:cs="Times New Roman"/>
          <w:color w:val="000000"/>
          <w:sz w:val="28"/>
          <w:szCs w:val="28"/>
          <w:lang w:val="en-US"/>
        </w:rPr>
        <w:t>URL:</w:t>
      </w:r>
      <w:r w:rsidR="00A71F03" w:rsidRPr="00A71F03">
        <w:rPr>
          <w:rFonts w:ascii="Times New Roman" w:hAnsi="Times New Roman" w:cs="Times New Roman"/>
          <w:color w:val="000000"/>
          <w:sz w:val="28"/>
          <w:szCs w:val="28"/>
          <w:lang w:val="en-US"/>
        </w:rPr>
        <w:t xml:space="preserve"> </w:t>
      </w:r>
      <w:r w:rsidRPr="00A71F03">
        <w:rPr>
          <w:rFonts w:ascii="Times New Roman" w:hAnsi="Times New Roman" w:cs="Times New Roman"/>
          <w:color w:val="000000"/>
          <w:sz w:val="28"/>
          <w:szCs w:val="28"/>
          <w:lang w:val="en-US"/>
        </w:rPr>
        <w:t>https://www.washingtoninstitute.org/policy</w:t>
      </w:r>
      <w:r w:rsidR="00846976" w:rsidRPr="00A71F03">
        <w:rPr>
          <w:rFonts w:ascii="Times New Roman" w:hAnsi="Times New Roman" w:cs="Times New Roman"/>
          <w:color w:val="000000"/>
          <w:sz w:val="28"/>
          <w:szCs w:val="28"/>
          <w:lang w:val="en-US"/>
        </w:rPr>
        <w:t>-</w:t>
      </w:r>
      <w:r w:rsidRPr="00A71F03">
        <w:rPr>
          <w:rFonts w:ascii="Times New Roman" w:hAnsi="Times New Roman" w:cs="Times New Roman"/>
          <w:color w:val="000000"/>
          <w:sz w:val="28"/>
          <w:szCs w:val="28"/>
          <w:lang w:val="en-US"/>
        </w:rPr>
        <w:t>analysis?keyword=Jacob+Olidort (</w:t>
      </w:r>
      <w:r w:rsidR="00A71F03" w:rsidRPr="00A71F03">
        <w:rPr>
          <w:rFonts w:ascii="Times New Roman" w:hAnsi="Times New Roman" w:cs="Times New Roman"/>
          <w:color w:val="000000"/>
          <w:sz w:val="28"/>
          <w:szCs w:val="28"/>
          <w:lang w:val="en-US"/>
        </w:rPr>
        <w:t xml:space="preserve">accessed: </w:t>
      </w:r>
      <w:r w:rsidRPr="00A71F03">
        <w:rPr>
          <w:rFonts w:ascii="Times New Roman" w:hAnsi="Times New Roman" w:cs="Times New Roman"/>
          <w:color w:val="000000"/>
          <w:sz w:val="28"/>
          <w:szCs w:val="28"/>
          <w:lang w:val="en-US"/>
        </w:rPr>
        <w:t>23.04.2024).</w:t>
      </w:r>
    </w:p>
    <w:p w14:paraId="04E25705" w14:textId="77777777" w:rsidR="005C6D2C" w:rsidRPr="005C6D2C" w:rsidRDefault="001820B9" w:rsidP="005C6D2C">
      <w:pPr>
        <w:pStyle w:val="a3"/>
        <w:numPr>
          <w:ilvl w:val="0"/>
          <w:numId w:val="7"/>
        </w:numPr>
        <w:spacing w:line="360" w:lineRule="auto"/>
        <w:ind w:left="0" w:firstLine="709"/>
        <w:jc w:val="both"/>
        <w:rPr>
          <w:rFonts w:ascii="Times New Roman" w:hAnsi="Times New Roman" w:cs="Times New Roman"/>
          <w:sz w:val="28"/>
          <w:szCs w:val="28"/>
          <w:lang w:val="en-US"/>
        </w:rPr>
      </w:pPr>
      <w:proofErr w:type="spellStart"/>
      <w:r w:rsidRPr="007209BD">
        <w:rPr>
          <w:rFonts w:ascii="Times New Roman" w:hAnsi="Times New Roman" w:cs="Times New Roman"/>
          <w:color w:val="000000"/>
          <w:sz w:val="28"/>
          <w:szCs w:val="28"/>
          <w:lang w:val="en-US"/>
        </w:rPr>
        <w:t>Saugy</w:t>
      </w:r>
      <w:proofErr w:type="spellEnd"/>
      <w:r w:rsidR="004B2C01" w:rsidRPr="007209BD">
        <w:rPr>
          <w:rFonts w:ascii="Times New Roman" w:hAnsi="Times New Roman" w:cs="Times New Roman"/>
          <w:color w:val="000000"/>
          <w:sz w:val="28"/>
          <w:szCs w:val="28"/>
          <w:lang w:val="en-US"/>
        </w:rPr>
        <w:t xml:space="preserve"> L</w:t>
      </w:r>
      <w:r w:rsidRPr="007209BD">
        <w:rPr>
          <w:rFonts w:ascii="Times New Roman" w:hAnsi="Times New Roman" w:cs="Times New Roman"/>
          <w:color w:val="000000"/>
          <w:sz w:val="28"/>
          <w:szCs w:val="28"/>
          <w:lang w:val="en-US"/>
        </w:rPr>
        <w:t xml:space="preserve">. Humanitarian challenges in contemporary armed conflicts: an operational overview </w:t>
      </w:r>
      <w:r w:rsidR="004B2C01" w:rsidRPr="007209BD">
        <w:rPr>
          <w:rFonts w:ascii="Times New Roman" w:hAnsi="Times New Roman" w:cs="Times New Roman"/>
          <w:color w:val="000000"/>
          <w:sz w:val="28"/>
          <w:szCs w:val="28"/>
          <w:lang w:val="en-US"/>
        </w:rPr>
        <w:t>[Electronic resource] // International Institute of Humanitarian Law. – 2018. – URL: https://iihl.org/wp-content/uploads/2018/10/SAUGY-REV.pdf</w:t>
      </w:r>
      <w:r w:rsidRPr="007209BD">
        <w:rPr>
          <w:rFonts w:ascii="Times New Roman" w:hAnsi="Times New Roman" w:cs="Times New Roman"/>
          <w:color w:val="000000"/>
          <w:sz w:val="28"/>
          <w:szCs w:val="28"/>
          <w:lang w:val="en-US"/>
        </w:rPr>
        <w:t xml:space="preserve"> (</w:t>
      </w:r>
      <w:r w:rsidR="004B2C01" w:rsidRPr="007209BD">
        <w:rPr>
          <w:rFonts w:ascii="Times New Roman" w:hAnsi="Times New Roman" w:cs="Times New Roman"/>
          <w:color w:val="000000"/>
          <w:sz w:val="28"/>
          <w:szCs w:val="28"/>
          <w:lang w:val="en-US"/>
        </w:rPr>
        <w:t>accessed</w:t>
      </w:r>
      <w:r w:rsidRPr="007209BD">
        <w:rPr>
          <w:rFonts w:ascii="Times New Roman" w:hAnsi="Times New Roman" w:cs="Times New Roman"/>
          <w:color w:val="000000"/>
          <w:sz w:val="28"/>
          <w:szCs w:val="28"/>
          <w:lang w:val="en-US"/>
        </w:rPr>
        <w:t>:</w:t>
      </w:r>
      <w:r w:rsidR="004B2C01" w:rsidRPr="007209BD">
        <w:rPr>
          <w:rFonts w:ascii="Times New Roman" w:hAnsi="Times New Roman" w:cs="Times New Roman"/>
          <w:color w:val="000000"/>
          <w:sz w:val="28"/>
          <w:szCs w:val="28"/>
          <w:lang w:val="en-US"/>
        </w:rPr>
        <w:t xml:space="preserve"> </w:t>
      </w:r>
      <w:r w:rsidRPr="007209BD">
        <w:rPr>
          <w:rFonts w:ascii="Times New Roman" w:hAnsi="Times New Roman" w:cs="Times New Roman"/>
          <w:color w:val="000000"/>
          <w:sz w:val="28"/>
          <w:szCs w:val="28"/>
          <w:lang w:val="en-US"/>
        </w:rPr>
        <w:t>06.12.2023)</w:t>
      </w:r>
      <w:r w:rsidR="004B2C01" w:rsidRPr="007209BD">
        <w:rPr>
          <w:rFonts w:ascii="Times New Roman" w:hAnsi="Times New Roman" w:cs="Times New Roman"/>
          <w:color w:val="000000"/>
          <w:sz w:val="28"/>
          <w:szCs w:val="28"/>
          <w:lang w:val="en-US"/>
        </w:rPr>
        <w:t>.</w:t>
      </w:r>
    </w:p>
    <w:p w14:paraId="7A3108AB" w14:textId="77777777" w:rsidR="00E668C3" w:rsidRPr="00E668C3" w:rsidRDefault="005C6D2C" w:rsidP="00E668C3">
      <w:pPr>
        <w:pStyle w:val="a3"/>
        <w:numPr>
          <w:ilvl w:val="0"/>
          <w:numId w:val="7"/>
        </w:numPr>
        <w:spacing w:line="360" w:lineRule="auto"/>
        <w:ind w:left="0" w:firstLine="709"/>
        <w:jc w:val="both"/>
        <w:rPr>
          <w:rFonts w:ascii="Times New Roman" w:hAnsi="Times New Roman" w:cs="Times New Roman"/>
          <w:sz w:val="28"/>
          <w:szCs w:val="28"/>
          <w:lang w:val="en-US"/>
        </w:rPr>
      </w:pPr>
      <w:r w:rsidRPr="005C6D2C">
        <w:rPr>
          <w:rFonts w:ascii="Times New Roman" w:hAnsi="Times New Roman" w:cs="Times New Roman"/>
          <w:color w:val="000000"/>
          <w:sz w:val="28"/>
          <w:szCs w:val="28"/>
          <w:lang w:val="en-US"/>
        </w:rPr>
        <w:t>Sellwood </w:t>
      </w:r>
      <w:r w:rsidR="001820B9" w:rsidRPr="005C6D2C">
        <w:rPr>
          <w:rFonts w:ascii="Times New Roman" w:hAnsi="Times New Roman" w:cs="Times New Roman"/>
          <w:color w:val="000000"/>
          <w:sz w:val="28"/>
          <w:szCs w:val="28"/>
          <w:lang w:val="en-US"/>
        </w:rPr>
        <w:t>E. The role of the United Nations in Middle East conflict prevention</w:t>
      </w:r>
      <w:r w:rsidRPr="005C6D2C">
        <w:rPr>
          <w:rFonts w:ascii="Times New Roman" w:hAnsi="Times New Roman" w:cs="Times New Roman"/>
          <w:color w:val="000000"/>
          <w:sz w:val="28"/>
          <w:szCs w:val="28"/>
          <w:lang w:val="en-US"/>
        </w:rPr>
        <w:t xml:space="preserve"> [Electronic resource] //</w:t>
      </w:r>
      <w:r w:rsidR="001820B9" w:rsidRPr="005C6D2C">
        <w:rPr>
          <w:rFonts w:ascii="Times New Roman" w:hAnsi="Times New Roman" w:cs="Times New Roman"/>
          <w:color w:val="000000"/>
          <w:sz w:val="28"/>
          <w:szCs w:val="28"/>
          <w:lang w:val="en-US"/>
        </w:rPr>
        <w:t xml:space="preserve"> Center on International Cooperation. </w:t>
      </w:r>
      <w:r w:rsidRPr="005C6D2C">
        <w:rPr>
          <w:rFonts w:ascii="Times New Roman" w:hAnsi="Times New Roman" w:cs="Times New Roman"/>
          <w:color w:val="000000"/>
          <w:sz w:val="28"/>
          <w:szCs w:val="28"/>
          <w:lang w:val="en-US"/>
        </w:rPr>
        <w:t xml:space="preserve">– </w:t>
      </w:r>
      <w:r w:rsidR="001820B9" w:rsidRPr="005C6D2C">
        <w:rPr>
          <w:rFonts w:ascii="Times New Roman" w:hAnsi="Times New Roman" w:cs="Times New Roman"/>
          <w:color w:val="000000"/>
          <w:sz w:val="28"/>
          <w:szCs w:val="28"/>
          <w:lang w:val="en-US"/>
        </w:rPr>
        <w:t>2009</w:t>
      </w:r>
      <w:r w:rsidRPr="005C6D2C">
        <w:rPr>
          <w:rFonts w:ascii="Times New Roman" w:hAnsi="Times New Roman" w:cs="Times New Roman"/>
          <w:color w:val="000000"/>
          <w:sz w:val="28"/>
          <w:szCs w:val="28"/>
          <w:lang w:val="en-US"/>
        </w:rPr>
        <w:t>. – URL: https://reliefweb.int/report/iraq/role-united-nations-middle-east-conflict-prevention</w:t>
      </w:r>
      <w:r w:rsidR="001820B9" w:rsidRPr="005C6D2C">
        <w:rPr>
          <w:rFonts w:ascii="Times New Roman" w:hAnsi="Times New Roman" w:cs="Times New Roman"/>
          <w:color w:val="000000"/>
          <w:sz w:val="28"/>
          <w:szCs w:val="28"/>
          <w:lang w:val="en-US"/>
        </w:rPr>
        <w:t xml:space="preserve"> (</w:t>
      </w:r>
      <w:r w:rsidRPr="005C6D2C">
        <w:rPr>
          <w:rFonts w:ascii="Times New Roman" w:hAnsi="Times New Roman" w:cs="Times New Roman"/>
          <w:color w:val="000000"/>
          <w:sz w:val="28"/>
          <w:szCs w:val="28"/>
          <w:lang w:val="en-US"/>
        </w:rPr>
        <w:t>accessed</w:t>
      </w:r>
      <w:r w:rsidR="001820B9" w:rsidRPr="005C6D2C">
        <w:rPr>
          <w:rFonts w:ascii="Times New Roman" w:hAnsi="Times New Roman" w:cs="Times New Roman"/>
          <w:color w:val="000000"/>
          <w:sz w:val="28"/>
          <w:szCs w:val="28"/>
          <w:lang w:val="en-US"/>
        </w:rPr>
        <w:t xml:space="preserve">: 06.12.2023). </w:t>
      </w:r>
    </w:p>
    <w:p w14:paraId="46268E9E" w14:textId="77777777" w:rsidR="00567C31" w:rsidRPr="00567C31" w:rsidRDefault="00E668C3" w:rsidP="00567C31">
      <w:pPr>
        <w:pStyle w:val="a3"/>
        <w:numPr>
          <w:ilvl w:val="0"/>
          <w:numId w:val="7"/>
        </w:numPr>
        <w:spacing w:line="360" w:lineRule="auto"/>
        <w:ind w:left="0" w:firstLine="709"/>
        <w:jc w:val="both"/>
        <w:rPr>
          <w:rFonts w:ascii="Times New Roman" w:hAnsi="Times New Roman" w:cs="Times New Roman"/>
          <w:sz w:val="28"/>
          <w:szCs w:val="28"/>
          <w:lang w:val="en-US"/>
        </w:rPr>
      </w:pPr>
      <w:r w:rsidRPr="00E668C3">
        <w:rPr>
          <w:rFonts w:ascii="Times New Roman" w:hAnsi="Times New Roman" w:cs="Times New Roman"/>
          <w:color w:val="000000"/>
          <w:sz w:val="28"/>
          <w:szCs w:val="28"/>
          <w:lang w:val="en-US"/>
        </w:rPr>
        <w:t>Annual report of the Special Representative of the Secretary-General for Children and Armed Conflict [Electronic resource] // UNICEF. – 2016. – URL: https://www.refworld.org/reference/annualreport/unhrc/2016/en/115610</w:t>
      </w:r>
      <w:r w:rsidR="001820B9" w:rsidRPr="00E668C3">
        <w:rPr>
          <w:rFonts w:ascii="Times New Roman" w:hAnsi="Times New Roman" w:cs="Times New Roman"/>
          <w:color w:val="000000"/>
          <w:sz w:val="28"/>
          <w:szCs w:val="28"/>
          <w:lang w:val="en-US"/>
        </w:rPr>
        <w:t xml:space="preserve"> (</w:t>
      </w:r>
      <w:r w:rsidRPr="00E668C3">
        <w:rPr>
          <w:rFonts w:ascii="Times New Roman" w:hAnsi="Times New Roman" w:cs="Times New Roman"/>
          <w:color w:val="000000"/>
          <w:sz w:val="28"/>
          <w:szCs w:val="28"/>
          <w:lang w:val="en-US"/>
        </w:rPr>
        <w:t>accessed</w:t>
      </w:r>
      <w:r w:rsidR="001820B9" w:rsidRPr="00E668C3">
        <w:rPr>
          <w:rFonts w:ascii="Times New Roman" w:hAnsi="Times New Roman" w:cs="Times New Roman"/>
          <w:color w:val="000000"/>
          <w:sz w:val="28"/>
          <w:szCs w:val="28"/>
          <w:lang w:val="en-US"/>
        </w:rPr>
        <w:t>: 23.04.2024)</w:t>
      </w:r>
      <w:r w:rsidR="00567C31" w:rsidRPr="00567C31">
        <w:rPr>
          <w:rFonts w:ascii="Times New Roman" w:hAnsi="Times New Roman" w:cs="Times New Roman"/>
          <w:color w:val="000000"/>
          <w:sz w:val="28"/>
          <w:szCs w:val="28"/>
          <w:lang w:val="en-US"/>
        </w:rPr>
        <w:t>.</w:t>
      </w:r>
    </w:p>
    <w:p w14:paraId="503A1F09" w14:textId="77777777" w:rsidR="00C9789C" w:rsidRPr="00C9789C" w:rsidRDefault="00567C31" w:rsidP="00C9789C">
      <w:pPr>
        <w:pStyle w:val="a3"/>
        <w:numPr>
          <w:ilvl w:val="0"/>
          <w:numId w:val="7"/>
        </w:numPr>
        <w:spacing w:line="360" w:lineRule="auto"/>
        <w:ind w:left="0" w:firstLine="709"/>
        <w:jc w:val="both"/>
        <w:rPr>
          <w:rFonts w:ascii="Times New Roman" w:hAnsi="Times New Roman" w:cs="Times New Roman"/>
          <w:sz w:val="28"/>
          <w:szCs w:val="28"/>
          <w:lang w:val="en-US"/>
        </w:rPr>
      </w:pPr>
      <w:r w:rsidRPr="00567C31">
        <w:rPr>
          <w:rFonts w:ascii="Times New Roman" w:hAnsi="Times New Roman" w:cs="Times New Roman"/>
          <w:color w:val="000000"/>
          <w:sz w:val="28"/>
          <w:szCs w:val="28"/>
          <w:lang w:val="en-US"/>
        </w:rPr>
        <w:t>Working Paper N° 1 - The Six Grave Violations Against Children During Armed Conflict: The Legal Foundation [Electronic resource] // UN Office of the SRSG for Children and Armed Conflict. – 2009. – URL: https://reliefweb.int/report/world/working-paper-n-1-six-grave-violations-against-children-during-armed-conflict-legal (accessed: 23.04.2024).</w:t>
      </w:r>
    </w:p>
    <w:p w14:paraId="60C57BBA" w14:textId="77777777" w:rsidR="00D92E9F" w:rsidRPr="00D92E9F" w:rsidRDefault="00C9789C" w:rsidP="00D92E9F">
      <w:pPr>
        <w:pStyle w:val="a3"/>
        <w:numPr>
          <w:ilvl w:val="0"/>
          <w:numId w:val="7"/>
        </w:numPr>
        <w:spacing w:line="360" w:lineRule="auto"/>
        <w:ind w:left="0" w:firstLine="709"/>
        <w:jc w:val="both"/>
        <w:rPr>
          <w:rFonts w:ascii="Times New Roman" w:hAnsi="Times New Roman" w:cs="Times New Roman"/>
          <w:sz w:val="28"/>
          <w:szCs w:val="28"/>
        </w:rPr>
      </w:pPr>
      <w:r w:rsidRPr="00C9789C">
        <w:rPr>
          <w:rFonts w:ascii="Times New Roman" w:hAnsi="Times New Roman" w:cs="Times New Roman"/>
          <w:color w:val="000000"/>
          <w:sz w:val="28"/>
          <w:szCs w:val="28"/>
        </w:rPr>
        <w:t>Дети-</w:t>
      </w:r>
      <w:r w:rsidR="00132180" w:rsidRPr="00C9789C">
        <w:rPr>
          <w:rFonts w:ascii="Times New Roman" w:hAnsi="Times New Roman" w:cs="Times New Roman"/>
          <w:color w:val="000000"/>
          <w:sz w:val="28"/>
          <w:szCs w:val="28"/>
        </w:rPr>
        <w:t>солдаты</w:t>
      </w:r>
      <w:r w:rsidRPr="00C9789C">
        <w:rPr>
          <w:rFonts w:ascii="Times New Roman" w:hAnsi="Times New Roman" w:cs="Times New Roman"/>
          <w:color w:val="000000"/>
          <w:sz w:val="28"/>
          <w:szCs w:val="28"/>
        </w:rPr>
        <w:t>.</w:t>
      </w:r>
      <w:r w:rsidR="00132180" w:rsidRPr="00C9789C">
        <w:rPr>
          <w:rFonts w:ascii="Times New Roman" w:hAnsi="Times New Roman" w:cs="Times New Roman"/>
          <w:color w:val="000000"/>
          <w:sz w:val="28"/>
          <w:szCs w:val="28"/>
        </w:rPr>
        <w:t xml:space="preserve"> </w:t>
      </w:r>
      <w:r w:rsidRPr="00C9789C">
        <w:rPr>
          <w:rFonts w:ascii="Times New Roman" w:hAnsi="Times New Roman" w:cs="Times New Roman"/>
          <w:color w:val="000000"/>
          <w:sz w:val="28"/>
          <w:szCs w:val="28"/>
        </w:rPr>
        <w:t>Ю</w:t>
      </w:r>
      <w:r w:rsidR="00132180" w:rsidRPr="00C9789C">
        <w:rPr>
          <w:rFonts w:ascii="Times New Roman" w:hAnsi="Times New Roman" w:cs="Times New Roman"/>
          <w:color w:val="000000"/>
          <w:sz w:val="28"/>
          <w:szCs w:val="28"/>
        </w:rPr>
        <w:t>ные рабочие войны</w:t>
      </w:r>
      <w:r w:rsidRPr="00C9789C">
        <w:rPr>
          <w:rFonts w:ascii="Times New Roman" w:hAnsi="Times New Roman" w:cs="Times New Roman"/>
          <w:color w:val="000000"/>
          <w:sz w:val="28"/>
          <w:szCs w:val="28"/>
        </w:rPr>
        <w:t xml:space="preserve"> [Электронный ресурс] // Военное Обозрение. – 2015. – </w:t>
      </w:r>
      <w:r w:rsidRPr="00C9789C">
        <w:rPr>
          <w:rFonts w:ascii="Times New Roman" w:hAnsi="Times New Roman" w:cs="Times New Roman"/>
          <w:color w:val="000000"/>
          <w:sz w:val="28"/>
          <w:szCs w:val="28"/>
          <w:lang w:val="en-US"/>
        </w:rPr>
        <w:t>URL</w:t>
      </w:r>
      <w:r w:rsidRPr="00C9789C">
        <w:rPr>
          <w:rFonts w:ascii="Times New Roman" w:hAnsi="Times New Roman" w:cs="Times New Roman"/>
          <w:color w:val="000000"/>
          <w:sz w:val="28"/>
          <w:szCs w:val="28"/>
        </w:rPr>
        <w:t xml:space="preserve">: </w:t>
      </w:r>
      <w:r w:rsidR="00132180" w:rsidRPr="00C9789C">
        <w:rPr>
          <w:rFonts w:ascii="Times New Roman" w:hAnsi="Times New Roman" w:cs="Times New Roman"/>
          <w:color w:val="000000"/>
          <w:sz w:val="28"/>
          <w:szCs w:val="28"/>
          <w:lang w:val="en-US"/>
        </w:rPr>
        <w:t>https</w:t>
      </w:r>
      <w:r w:rsidR="00132180"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topwar</w:t>
      </w:r>
      <w:proofErr w:type="spellEnd"/>
      <w:r w:rsidR="00132180"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ru</w:t>
      </w:r>
      <w:proofErr w:type="spellEnd"/>
      <w:r w:rsidR="00132180" w:rsidRPr="00C9789C">
        <w:rPr>
          <w:rFonts w:ascii="Times New Roman" w:hAnsi="Times New Roman" w:cs="Times New Roman"/>
          <w:color w:val="000000"/>
          <w:sz w:val="28"/>
          <w:szCs w:val="28"/>
        </w:rPr>
        <w:t>/76034</w:t>
      </w:r>
      <w:r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deti</w:t>
      </w:r>
      <w:proofErr w:type="spellEnd"/>
      <w:r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soldaty</w:t>
      </w:r>
      <w:proofErr w:type="spellEnd"/>
      <w:r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yunye</w:t>
      </w:r>
      <w:proofErr w:type="spellEnd"/>
      <w:r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rabochie</w:t>
      </w:r>
      <w:proofErr w:type="spellEnd"/>
      <w:r w:rsidRPr="00C9789C">
        <w:rPr>
          <w:rFonts w:ascii="Times New Roman" w:hAnsi="Times New Roman" w:cs="Times New Roman"/>
          <w:color w:val="000000"/>
          <w:sz w:val="28"/>
          <w:szCs w:val="28"/>
        </w:rPr>
        <w:t>-</w:t>
      </w:r>
      <w:proofErr w:type="spellStart"/>
      <w:r w:rsidR="00132180" w:rsidRPr="00C9789C">
        <w:rPr>
          <w:rFonts w:ascii="Times New Roman" w:hAnsi="Times New Roman" w:cs="Times New Roman"/>
          <w:color w:val="000000"/>
          <w:sz w:val="28"/>
          <w:szCs w:val="28"/>
          <w:lang w:val="en-US"/>
        </w:rPr>
        <w:t>voyny</w:t>
      </w:r>
      <w:proofErr w:type="spellEnd"/>
      <w:r w:rsidR="00132180" w:rsidRPr="00C9789C">
        <w:rPr>
          <w:rFonts w:ascii="Times New Roman" w:hAnsi="Times New Roman" w:cs="Times New Roman"/>
          <w:color w:val="000000"/>
          <w:sz w:val="28"/>
          <w:szCs w:val="28"/>
        </w:rPr>
        <w:t>.</w:t>
      </w:r>
      <w:r w:rsidR="00132180" w:rsidRPr="00C9789C">
        <w:rPr>
          <w:rFonts w:ascii="Times New Roman" w:hAnsi="Times New Roman" w:cs="Times New Roman"/>
          <w:color w:val="000000"/>
          <w:sz w:val="28"/>
          <w:szCs w:val="28"/>
          <w:lang w:val="en-US"/>
        </w:rPr>
        <w:t>html</w:t>
      </w:r>
      <w:r w:rsidR="00132180" w:rsidRPr="00C9789C">
        <w:rPr>
          <w:rFonts w:ascii="Times New Roman" w:hAnsi="Times New Roman" w:cs="Times New Roman"/>
          <w:color w:val="000000"/>
          <w:sz w:val="28"/>
          <w:szCs w:val="28"/>
        </w:rPr>
        <w:t xml:space="preserve"> (</w:t>
      </w:r>
      <w:r w:rsidRPr="00C9789C">
        <w:rPr>
          <w:rFonts w:ascii="Times New Roman" w:hAnsi="Times New Roman" w:cs="Times New Roman"/>
          <w:color w:val="000000"/>
          <w:sz w:val="28"/>
          <w:szCs w:val="28"/>
        </w:rPr>
        <w:t>д</w:t>
      </w:r>
      <w:r w:rsidR="00132180" w:rsidRPr="00C9789C">
        <w:rPr>
          <w:rFonts w:ascii="Times New Roman" w:hAnsi="Times New Roman" w:cs="Times New Roman"/>
          <w:color w:val="000000"/>
          <w:sz w:val="28"/>
          <w:szCs w:val="28"/>
        </w:rPr>
        <w:t>ата обращения: 23.04.2024).</w:t>
      </w:r>
    </w:p>
    <w:p w14:paraId="13287826" w14:textId="77777777" w:rsidR="00D92E9F" w:rsidRPr="00D92E9F" w:rsidRDefault="00D92E9F" w:rsidP="00D92E9F">
      <w:pPr>
        <w:pStyle w:val="a3"/>
        <w:numPr>
          <w:ilvl w:val="0"/>
          <w:numId w:val="7"/>
        </w:numPr>
        <w:spacing w:line="360" w:lineRule="auto"/>
        <w:ind w:left="0" w:firstLine="709"/>
        <w:jc w:val="both"/>
        <w:rPr>
          <w:rFonts w:ascii="Times New Roman" w:hAnsi="Times New Roman" w:cs="Times New Roman"/>
          <w:sz w:val="28"/>
          <w:szCs w:val="28"/>
          <w:lang w:val="en-US"/>
        </w:rPr>
      </w:pPr>
      <w:r w:rsidRPr="00D92E9F">
        <w:rPr>
          <w:rFonts w:ascii="Times New Roman" w:hAnsi="Times New Roman" w:cs="Times New Roman"/>
          <w:color w:val="000000"/>
          <w:sz w:val="28"/>
          <w:szCs w:val="28"/>
          <w:lang w:val="en-US"/>
        </w:rPr>
        <w:t>Report: a brighter tomorrow [Electronic resource] // Amnesty International. – 2015. – U</w:t>
      </w:r>
      <w:r w:rsidR="00132180" w:rsidRPr="00D92E9F">
        <w:rPr>
          <w:rFonts w:ascii="Times New Roman" w:hAnsi="Times New Roman" w:cs="Times New Roman"/>
          <w:color w:val="000000"/>
          <w:sz w:val="28"/>
          <w:szCs w:val="28"/>
          <w:lang w:val="en-US"/>
        </w:rPr>
        <w:t>RL:</w:t>
      </w:r>
      <w:r w:rsidRPr="00D92E9F">
        <w:rPr>
          <w:rFonts w:ascii="Times New Roman" w:hAnsi="Times New Roman" w:cs="Times New Roman"/>
          <w:color w:val="000000"/>
          <w:sz w:val="28"/>
          <w:szCs w:val="28"/>
          <w:lang w:val="en-US"/>
        </w:rPr>
        <w:t xml:space="preserve"> </w:t>
      </w:r>
      <w:r w:rsidR="00132180" w:rsidRPr="00D92E9F">
        <w:rPr>
          <w:rFonts w:ascii="Times New Roman" w:hAnsi="Times New Roman" w:cs="Times New Roman"/>
          <w:color w:val="000000"/>
          <w:sz w:val="28"/>
          <w:szCs w:val="28"/>
          <w:lang w:val="en-US"/>
        </w:rPr>
        <w:t>https://www.amnesty.org.au/report</w:t>
      </w:r>
      <w:r w:rsidRPr="00D92E9F">
        <w:rPr>
          <w:rFonts w:ascii="Times New Roman" w:hAnsi="Times New Roman" w:cs="Times New Roman"/>
          <w:color w:val="000000"/>
          <w:sz w:val="28"/>
          <w:szCs w:val="28"/>
          <w:lang w:val="en-US"/>
        </w:rPr>
        <w:t>-</w:t>
      </w:r>
      <w:r w:rsidR="00132180" w:rsidRPr="00D92E9F">
        <w:rPr>
          <w:rFonts w:ascii="Times New Roman" w:hAnsi="Times New Roman" w:cs="Times New Roman"/>
          <w:color w:val="000000"/>
          <w:sz w:val="28"/>
          <w:szCs w:val="28"/>
          <w:lang w:val="en-US"/>
        </w:rPr>
        <w:t>brighter</w:t>
      </w:r>
      <w:r w:rsidRPr="00D92E9F">
        <w:rPr>
          <w:rFonts w:ascii="Times New Roman" w:hAnsi="Times New Roman" w:cs="Times New Roman"/>
          <w:color w:val="000000"/>
          <w:sz w:val="28"/>
          <w:szCs w:val="28"/>
          <w:lang w:val="en-US"/>
        </w:rPr>
        <w:t>-</w:t>
      </w:r>
      <w:r w:rsidR="00132180" w:rsidRPr="00D92E9F">
        <w:rPr>
          <w:rFonts w:ascii="Times New Roman" w:hAnsi="Times New Roman" w:cs="Times New Roman"/>
          <w:color w:val="000000"/>
          <w:sz w:val="28"/>
          <w:szCs w:val="28"/>
          <w:lang w:val="en-US"/>
        </w:rPr>
        <w:t>tomorrow/ (</w:t>
      </w:r>
      <w:r w:rsidRPr="00D92E9F">
        <w:rPr>
          <w:rFonts w:ascii="Times New Roman" w:hAnsi="Times New Roman" w:cs="Times New Roman"/>
          <w:color w:val="000000"/>
          <w:sz w:val="28"/>
          <w:szCs w:val="28"/>
          <w:lang w:val="en-US"/>
        </w:rPr>
        <w:t>accessed</w:t>
      </w:r>
      <w:r w:rsidR="00132180" w:rsidRPr="00D92E9F">
        <w:rPr>
          <w:rFonts w:ascii="Times New Roman" w:hAnsi="Times New Roman" w:cs="Times New Roman"/>
          <w:color w:val="000000"/>
          <w:sz w:val="28"/>
          <w:szCs w:val="28"/>
          <w:lang w:val="en-US"/>
        </w:rPr>
        <w:t>: 30.04.2024)</w:t>
      </w:r>
      <w:r w:rsidRPr="00D92E9F">
        <w:rPr>
          <w:rFonts w:ascii="Times New Roman" w:hAnsi="Times New Roman" w:cs="Times New Roman"/>
          <w:color w:val="000000"/>
          <w:sz w:val="28"/>
          <w:szCs w:val="28"/>
          <w:lang w:val="en-US"/>
        </w:rPr>
        <w:t>.</w:t>
      </w:r>
    </w:p>
    <w:p w14:paraId="1295FAA9" w14:textId="77777777" w:rsidR="00C34B55" w:rsidRDefault="00132180" w:rsidP="00C34B55">
      <w:pPr>
        <w:pStyle w:val="a3"/>
        <w:numPr>
          <w:ilvl w:val="0"/>
          <w:numId w:val="7"/>
        </w:numPr>
        <w:spacing w:line="360" w:lineRule="auto"/>
        <w:ind w:left="0" w:firstLine="709"/>
        <w:jc w:val="both"/>
        <w:rPr>
          <w:rFonts w:ascii="Times New Roman" w:hAnsi="Times New Roman" w:cs="Times New Roman"/>
          <w:sz w:val="28"/>
          <w:szCs w:val="28"/>
        </w:rPr>
      </w:pPr>
      <w:r w:rsidRPr="00D92E9F">
        <w:rPr>
          <w:rFonts w:ascii="Times New Roman" w:hAnsi="Times New Roman" w:cs="Times New Roman"/>
          <w:color w:val="000000"/>
          <w:sz w:val="28"/>
          <w:szCs w:val="28"/>
        </w:rPr>
        <w:t>МККК</w:t>
      </w:r>
      <w:r w:rsidR="00D92E9F" w:rsidRPr="00D92E9F">
        <w:rPr>
          <w:rFonts w:ascii="Times New Roman" w:hAnsi="Times New Roman" w:cs="Times New Roman"/>
          <w:color w:val="000000"/>
          <w:sz w:val="28"/>
          <w:szCs w:val="28"/>
        </w:rPr>
        <w:t>:</w:t>
      </w:r>
      <w:r w:rsidRPr="00D92E9F">
        <w:rPr>
          <w:rFonts w:ascii="Times New Roman" w:hAnsi="Times New Roman" w:cs="Times New Roman"/>
          <w:color w:val="000000"/>
          <w:sz w:val="28"/>
          <w:szCs w:val="28"/>
        </w:rPr>
        <w:t xml:space="preserve"> </w:t>
      </w:r>
      <w:r w:rsidR="00D92E9F" w:rsidRPr="00D92E9F">
        <w:rPr>
          <w:rFonts w:ascii="Times New Roman" w:hAnsi="Times New Roman" w:cs="Times New Roman"/>
          <w:color w:val="000000"/>
          <w:sz w:val="28"/>
          <w:szCs w:val="28"/>
        </w:rPr>
        <w:t xml:space="preserve">миссия и деятельность [Электронный ресурс] // Международный Комитет Красного Креста. – 2015. – </w:t>
      </w:r>
      <w:r w:rsidRPr="00D92E9F">
        <w:rPr>
          <w:rFonts w:ascii="Times New Roman" w:hAnsi="Times New Roman" w:cs="Times New Roman"/>
          <w:color w:val="000000"/>
          <w:sz w:val="28"/>
          <w:szCs w:val="28"/>
          <w:lang w:val="en-US"/>
        </w:rPr>
        <w:t>URL</w:t>
      </w:r>
      <w:r w:rsidRPr="00D92E9F">
        <w:rPr>
          <w:rFonts w:ascii="Times New Roman" w:hAnsi="Times New Roman" w:cs="Times New Roman"/>
          <w:color w:val="000000"/>
          <w:sz w:val="28"/>
          <w:szCs w:val="28"/>
        </w:rPr>
        <w:t>:</w:t>
      </w:r>
      <w:r w:rsidR="00D92E9F" w:rsidRPr="00D92E9F">
        <w:rPr>
          <w:rFonts w:ascii="Times New Roman" w:hAnsi="Times New Roman" w:cs="Times New Roman"/>
          <w:color w:val="000000"/>
          <w:sz w:val="28"/>
          <w:szCs w:val="28"/>
        </w:rPr>
        <w:t xml:space="preserve"> </w:t>
      </w:r>
      <w:r w:rsidRPr="00D92E9F">
        <w:rPr>
          <w:rFonts w:ascii="Times New Roman" w:hAnsi="Times New Roman" w:cs="Times New Roman"/>
          <w:color w:val="000000"/>
          <w:sz w:val="28"/>
          <w:szCs w:val="28"/>
          <w:lang w:val="en-US"/>
        </w:rPr>
        <w:t>https</w:t>
      </w:r>
      <w:r w:rsidRPr="00D92E9F">
        <w:rPr>
          <w:rFonts w:ascii="Times New Roman" w:hAnsi="Times New Roman" w:cs="Times New Roman"/>
          <w:color w:val="000000"/>
          <w:sz w:val="28"/>
          <w:szCs w:val="28"/>
        </w:rPr>
        <w:t>://</w:t>
      </w:r>
      <w:r w:rsidRPr="00D92E9F">
        <w:rPr>
          <w:rFonts w:ascii="Times New Roman" w:hAnsi="Times New Roman" w:cs="Times New Roman"/>
          <w:color w:val="000000"/>
          <w:sz w:val="28"/>
          <w:szCs w:val="28"/>
          <w:lang w:val="en-US"/>
        </w:rPr>
        <w:t>www</w:t>
      </w:r>
      <w:r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icrc</w:t>
      </w:r>
      <w:proofErr w:type="spellEnd"/>
      <w:r w:rsidRPr="00D92E9F">
        <w:rPr>
          <w:rFonts w:ascii="Times New Roman" w:hAnsi="Times New Roman" w:cs="Times New Roman"/>
          <w:color w:val="000000"/>
          <w:sz w:val="28"/>
          <w:szCs w:val="28"/>
        </w:rPr>
        <w:t>.</w:t>
      </w:r>
      <w:r w:rsidRPr="00D92E9F">
        <w:rPr>
          <w:rFonts w:ascii="Times New Roman" w:hAnsi="Times New Roman" w:cs="Times New Roman"/>
          <w:color w:val="000000"/>
          <w:sz w:val="28"/>
          <w:szCs w:val="28"/>
          <w:lang w:val="en-US"/>
        </w:rPr>
        <w:t>org</w:t>
      </w:r>
      <w:r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ru</w:t>
      </w:r>
      <w:proofErr w:type="spellEnd"/>
      <w:r w:rsidRPr="00D92E9F">
        <w:rPr>
          <w:rFonts w:ascii="Times New Roman" w:hAnsi="Times New Roman" w:cs="Times New Roman"/>
          <w:color w:val="000000"/>
          <w:sz w:val="28"/>
          <w:szCs w:val="28"/>
        </w:rPr>
        <w:t>/</w:t>
      </w:r>
      <w:r w:rsidRPr="00D92E9F">
        <w:rPr>
          <w:rFonts w:ascii="Times New Roman" w:hAnsi="Times New Roman" w:cs="Times New Roman"/>
          <w:color w:val="000000"/>
          <w:sz w:val="28"/>
          <w:szCs w:val="28"/>
          <w:lang w:val="en-US"/>
        </w:rPr>
        <w:t>document</w:t>
      </w:r>
      <w:r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mkkk</w:t>
      </w:r>
      <w:proofErr w:type="spellEnd"/>
      <w:r w:rsidR="00D92E9F"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missiya</w:t>
      </w:r>
      <w:proofErr w:type="spellEnd"/>
      <w:r w:rsidR="00D92E9F"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i</w:t>
      </w:r>
      <w:proofErr w:type="spellEnd"/>
      <w:r w:rsidR="00D92E9F" w:rsidRPr="00D92E9F">
        <w:rPr>
          <w:rFonts w:ascii="Times New Roman" w:hAnsi="Times New Roman" w:cs="Times New Roman"/>
          <w:color w:val="000000"/>
          <w:sz w:val="28"/>
          <w:szCs w:val="28"/>
        </w:rPr>
        <w:t>-</w:t>
      </w:r>
      <w:proofErr w:type="spellStart"/>
      <w:r w:rsidRPr="00D92E9F">
        <w:rPr>
          <w:rFonts w:ascii="Times New Roman" w:hAnsi="Times New Roman" w:cs="Times New Roman"/>
          <w:color w:val="000000"/>
          <w:sz w:val="28"/>
          <w:szCs w:val="28"/>
          <w:lang w:val="en-US"/>
        </w:rPr>
        <w:t>deyatelnosti</w:t>
      </w:r>
      <w:proofErr w:type="spellEnd"/>
      <w:r w:rsidRPr="00D92E9F">
        <w:rPr>
          <w:rFonts w:ascii="Times New Roman" w:hAnsi="Times New Roman" w:cs="Times New Roman"/>
          <w:color w:val="000000"/>
          <w:sz w:val="28"/>
          <w:szCs w:val="28"/>
        </w:rPr>
        <w:t xml:space="preserve"> (</w:t>
      </w:r>
      <w:r w:rsidR="00D92E9F" w:rsidRPr="00D92E9F">
        <w:rPr>
          <w:rFonts w:ascii="Times New Roman" w:hAnsi="Times New Roman" w:cs="Times New Roman"/>
          <w:color w:val="000000"/>
          <w:sz w:val="28"/>
          <w:szCs w:val="28"/>
        </w:rPr>
        <w:t>д</w:t>
      </w:r>
      <w:r w:rsidRPr="00D92E9F">
        <w:rPr>
          <w:rFonts w:ascii="Times New Roman" w:hAnsi="Times New Roman" w:cs="Times New Roman"/>
          <w:color w:val="000000"/>
          <w:sz w:val="28"/>
          <w:szCs w:val="28"/>
        </w:rPr>
        <w:t>ата обращения: 29.04.2024)</w:t>
      </w:r>
      <w:r w:rsidR="00D92E9F" w:rsidRPr="00D92E9F">
        <w:rPr>
          <w:rFonts w:ascii="Times New Roman" w:hAnsi="Times New Roman" w:cs="Times New Roman"/>
          <w:color w:val="000000"/>
          <w:sz w:val="28"/>
          <w:szCs w:val="28"/>
        </w:rPr>
        <w:t>.</w:t>
      </w:r>
    </w:p>
    <w:p w14:paraId="1EBDE95B" w14:textId="77777777" w:rsidR="00C34B55" w:rsidRPr="00C34B55" w:rsidRDefault="00C34B55" w:rsidP="00C34B55">
      <w:pPr>
        <w:pStyle w:val="a3"/>
        <w:numPr>
          <w:ilvl w:val="0"/>
          <w:numId w:val="7"/>
        </w:numPr>
        <w:spacing w:line="360" w:lineRule="auto"/>
        <w:ind w:left="0" w:firstLine="709"/>
        <w:jc w:val="both"/>
        <w:rPr>
          <w:rFonts w:ascii="Times New Roman" w:hAnsi="Times New Roman" w:cs="Times New Roman"/>
          <w:sz w:val="28"/>
          <w:szCs w:val="28"/>
        </w:rPr>
      </w:pPr>
      <w:r w:rsidRPr="00C34B55">
        <w:rPr>
          <w:rFonts w:ascii="Times New Roman" w:hAnsi="Times New Roman" w:cs="Times New Roman"/>
          <w:color w:val="000000"/>
          <w:sz w:val="28"/>
          <w:szCs w:val="28"/>
        </w:rPr>
        <w:t xml:space="preserve">Последние данные о деятельности в Сирии: катастрофические последствия для гражданского населения; опасения в связи с нехваткой воды [Электронный ресурс] // Международный Комитет Красного Креста. – 2019. – </w:t>
      </w:r>
      <w:r w:rsidRPr="00C34B55">
        <w:rPr>
          <w:rFonts w:ascii="Times New Roman" w:hAnsi="Times New Roman" w:cs="Times New Roman"/>
          <w:color w:val="000000"/>
          <w:sz w:val="28"/>
          <w:szCs w:val="28"/>
          <w:lang w:val="en-US"/>
        </w:rPr>
        <w:t>URL</w:t>
      </w:r>
      <w:r w:rsidRPr="00C34B55">
        <w:rPr>
          <w:rFonts w:ascii="Times New Roman" w:hAnsi="Times New Roman" w:cs="Times New Roman"/>
          <w:color w:val="000000"/>
          <w:sz w:val="28"/>
          <w:szCs w:val="28"/>
        </w:rPr>
        <w:t>: https://www.icrc.org/ru/document/poslednie-dannye-o-deyatelnosti-v-sirii-katastroficheskie-posledstviya-dlya-grazhdanskogo (д</w:t>
      </w:r>
      <w:r w:rsidR="00132180" w:rsidRPr="00C34B55">
        <w:rPr>
          <w:rFonts w:ascii="Times New Roman" w:hAnsi="Times New Roman" w:cs="Times New Roman"/>
          <w:color w:val="000000"/>
          <w:sz w:val="28"/>
          <w:szCs w:val="28"/>
        </w:rPr>
        <w:t>ата обращения: 29.04.2024)</w:t>
      </w:r>
      <w:r w:rsidRPr="00C34B55">
        <w:rPr>
          <w:rFonts w:ascii="Times New Roman" w:hAnsi="Times New Roman" w:cs="Times New Roman"/>
          <w:color w:val="000000"/>
          <w:sz w:val="28"/>
          <w:szCs w:val="28"/>
        </w:rPr>
        <w:t>.</w:t>
      </w:r>
    </w:p>
    <w:p w14:paraId="76AE183B" w14:textId="77777777" w:rsidR="00AC4CEF" w:rsidRPr="00AC4CEF" w:rsidRDefault="00C34B55" w:rsidP="00AC4CEF">
      <w:pPr>
        <w:pStyle w:val="a3"/>
        <w:numPr>
          <w:ilvl w:val="0"/>
          <w:numId w:val="7"/>
        </w:numPr>
        <w:spacing w:line="360" w:lineRule="auto"/>
        <w:ind w:left="0" w:firstLine="709"/>
        <w:jc w:val="both"/>
        <w:rPr>
          <w:rFonts w:ascii="Times New Roman" w:hAnsi="Times New Roman" w:cs="Times New Roman"/>
          <w:sz w:val="28"/>
          <w:szCs w:val="28"/>
        </w:rPr>
      </w:pPr>
      <w:r w:rsidRPr="00C34B55">
        <w:rPr>
          <w:rFonts w:ascii="Times New Roman" w:hAnsi="Times New Roman" w:cs="Times New Roman"/>
          <w:color w:val="000000"/>
          <w:sz w:val="28"/>
          <w:szCs w:val="28"/>
        </w:rPr>
        <w:t>ВСООНК – фактологический бюллетень</w:t>
      </w:r>
      <w:r w:rsidR="00132180" w:rsidRPr="00C34B55">
        <w:rPr>
          <w:rFonts w:ascii="Times New Roman" w:hAnsi="Times New Roman" w:cs="Times New Roman"/>
          <w:color w:val="000000"/>
          <w:sz w:val="28"/>
          <w:szCs w:val="28"/>
        </w:rPr>
        <w:t xml:space="preserve"> </w:t>
      </w:r>
      <w:r w:rsidRPr="00C34B55">
        <w:rPr>
          <w:rFonts w:ascii="Times New Roman" w:hAnsi="Times New Roman" w:cs="Times New Roman"/>
          <w:color w:val="000000"/>
          <w:sz w:val="28"/>
          <w:szCs w:val="28"/>
        </w:rPr>
        <w:t xml:space="preserve">[Электронный ресурс] // Операции ООН по поддержанию мира. – 2024. – </w:t>
      </w:r>
      <w:r w:rsidRPr="00C34B55">
        <w:rPr>
          <w:rFonts w:ascii="Times New Roman" w:hAnsi="Times New Roman" w:cs="Times New Roman"/>
          <w:color w:val="000000"/>
          <w:sz w:val="28"/>
          <w:szCs w:val="28"/>
          <w:lang w:val="en-US"/>
        </w:rPr>
        <w:t>URL</w:t>
      </w:r>
      <w:r w:rsidRPr="00C34B55">
        <w:rPr>
          <w:rFonts w:ascii="Times New Roman" w:hAnsi="Times New Roman" w:cs="Times New Roman"/>
          <w:color w:val="000000"/>
          <w:sz w:val="28"/>
          <w:szCs w:val="28"/>
        </w:rPr>
        <w:t xml:space="preserve">: </w:t>
      </w:r>
      <w:r w:rsidR="00132180" w:rsidRPr="00C34B55">
        <w:rPr>
          <w:rFonts w:ascii="Times New Roman" w:hAnsi="Times New Roman" w:cs="Times New Roman"/>
          <w:color w:val="000000"/>
          <w:sz w:val="28"/>
          <w:szCs w:val="28"/>
          <w:lang w:val="en-US"/>
        </w:rPr>
        <w:t>https</w:t>
      </w:r>
      <w:r w:rsidR="00132180" w:rsidRPr="00C34B55">
        <w:rPr>
          <w:rFonts w:ascii="Times New Roman" w:hAnsi="Times New Roman" w:cs="Times New Roman"/>
          <w:color w:val="000000"/>
          <w:sz w:val="28"/>
          <w:szCs w:val="28"/>
        </w:rPr>
        <w:t>://</w:t>
      </w:r>
      <w:r w:rsidR="00132180" w:rsidRPr="00C34B55">
        <w:rPr>
          <w:rFonts w:ascii="Times New Roman" w:hAnsi="Times New Roman" w:cs="Times New Roman"/>
          <w:color w:val="000000"/>
          <w:sz w:val="28"/>
          <w:szCs w:val="28"/>
          <w:lang w:val="en-US"/>
        </w:rPr>
        <w:t>peacekeeping</w:t>
      </w:r>
      <w:r w:rsidR="00132180" w:rsidRPr="00C34B55">
        <w:rPr>
          <w:rFonts w:ascii="Times New Roman" w:hAnsi="Times New Roman" w:cs="Times New Roman"/>
          <w:color w:val="000000"/>
          <w:sz w:val="28"/>
          <w:szCs w:val="28"/>
        </w:rPr>
        <w:t>.</w:t>
      </w:r>
      <w:r w:rsidR="00132180" w:rsidRPr="00C34B55">
        <w:rPr>
          <w:rFonts w:ascii="Times New Roman" w:hAnsi="Times New Roman" w:cs="Times New Roman"/>
          <w:color w:val="000000"/>
          <w:sz w:val="28"/>
          <w:szCs w:val="28"/>
          <w:lang w:val="en-US"/>
        </w:rPr>
        <w:t>un</w:t>
      </w:r>
      <w:r w:rsidR="00132180" w:rsidRPr="00C34B55">
        <w:rPr>
          <w:rFonts w:ascii="Times New Roman" w:hAnsi="Times New Roman" w:cs="Times New Roman"/>
          <w:color w:val="000000"/>
          <w:sz w:val="28"/>
          <w:szCs w:val="28"/>
        </w:rPr>
        <w:t>.</w:t>
      </w:r>
      <w:r w:rsidR="00132180" w:rsidRPr="00C34B55">
        <w:rPr>
          <w:rFonts w:ascii="Times New Roman" w:hAnsi="Times New Roman" w:cs="Times New Roman"/>
          <w:color w:val="000000"/>
          <w:sz w:val="28"/>
          <w:szCs w:val="28"/>
          <w:lang w:val="en-US"/>
        </w:rPr>
        <w:t>org</w:t>
      </w:r>
      <w:r w:rsidR="00132180" w:rsidRPr="00C34B55">
        <w:rPr>
          <w:rFonts w:ascii="Times New Roman" w:hAnsi="Times New Roman" w:cs="Times New Roman"/>
          <w:color w:val="000000"/>
          <w:sz w:val="28"/>
          <w:szCs w:val="28"/>
        </w:rPr>
        <w:t>/</w:t>
      </w:r>
      <w:proofErr w:type="spellStart"/>
      <w:r w:rsidR="00132180" w:rsidRPr="00C34B55">
        <w:rPr>
          <w:rFonts w:ascii="Times New Roman" w:hAnsi="Times New Roman" w:cs="Times New Roman"/>
          <w:color w:val="000000"/>
          <w:sz w:val="28"/>
          <w:szCs w:val="28"/>
          <w:lang w:val="en-US"/>
        </w:rPr>
        <w:t>ru</w:t>
      </w:r>
      <w:proofErr w:type="spellEnd"/>
      <w:r w:rsidR="00132180" w:rsidRPr="00C34B55">
        <w:rPr>
          <w:rFonts w:ascii="Times New Roman" w:hAnsi="Times New Roman" w:cs="Times New Roman"/>
          <w:color w:val="000000"/>
          <w:sz w:val="28"/>
          <w:szCs w:val="28"/>
        </w:rPr>
        <w:t>/</w:t>
      </w:r>
      <w:r w:rsidR="00132180" w:rsidRPr="00C34B55">
        <w:rPr>
          <w:rFonts w:ascii="Times New Roman" w:hAnsi="Times New Roman" w:cs="Times New Roman"/>
          <w:color w:val="000000"/>
          <w:sz w:val="28"/>
          <w:szCs w:val="28"/>
          <w:lang w:val="en-US"/>
        </w:rPr>
        <w:t>mission</w:t>
      </w:r>
      <w:r w:rsidR="00132180" w:rsidRPr="00C34B55">
        <w:rPr>
          <w:rFonts w:ascii="Times New Roman" w:hAnsi="Times New Roman" w:cs="Times New Roman"/>
          <w:color w:val="000000"/>
          <w:sz w:val="28"/>
          <w:szCs w:val="28"/>
        </w:rPr>
        <w:t>/</w:t>
      </w:r>
      <w:proofErr w:type="spellStart"/>
      <w:r w:rsidR="00132180" w:rsidRPr="00C34B55">
        <w:rPr>
          <w:rFonts w:ascii="Times New Roman" w:hAnsi="Times New Roman" w:cs="Times New Roman"/>
          <w:color w:val="000000"/>
          <w:sz w:val="28"/>
          <w:szCs w:val="28"/>
          <w:lang w:val="en-US"/>
        </w:rPr>
        <w:t>unficyp</w:t>
      </w:r>
      <w:proofErr w:type="spellEnd"/>
      <w:r w:rsidR="00132180" w:rsidRPr="00C34B55">
        <w:rPr>
          <w:rFonts w:ascii="Times New Roman" w:hAnsi="Times New Roman" w:cs="Times New Roman"/>
          <w:color w:val="000000"/>
          <w:sz w:val="28"/>
          <w:szCs w:val="28"/>
        </w:rPr>
        <w:t xml:space="preserve"> (</w:t>
      </w:r>
      <w:r w:rsidRPr="00C34B55">
        <w:rPr>
          <w:rFonts w:ascii="Times New Roman" w:hAnsi="Times New Roman" w:cs="Times New Roman"/>
          <w:color w:val="000000"/>
          <w:sz w:val="28"/>
          <w:szCs w:val="28"/>
        </w:rPr>
        <w:t>д</w:t>
      </w:r>
      <w:r w:rsidR="00132180" w:rsidRPr="00C34B55">
        <w:rPr>
          <w:rFonts w:ascii="Times New Roman" w:hAnsi="Times New Roman" w:cs="Times New Roman"/>
          <w:color w:val="000000"/>
          <w:sz w:val="28"/>
          <w:szCs w:val="28"/>
        </w:rPr>
        <w:t xml:space="preserve">ата обращения: 06.12.2023). </w:t>
      </w:r>
    </w:p>
    <w:p w14:paraId="0FE476EA" w14:textId="77777777" w:rsidR="005A4513" w:rsidRPr="005A4513" w:rsidRDefault="00AC4CEF" w:rsidP="005A4513">
      <w:pPr>
        <w:pStyle w:val="a3"/>
        <w:numPr>
          <w:ilvl w:val="0"/>
          <w:numId w:val="7"/>
        </w:numPr>
        <w:spacing w:line="360" w:lineRule="auto"/>
        <w:ind w:left="0" w:firstLine="709"/>
        <w:jc w:val="both"/>
        <w:rPr>
          <w:rFonts w:ascii="Times New Roman" w:hAnsi="Times New Roman" w:cs="Times New Roman"/>
          <w:sz w:val="28"/>
          <w:szCs w:val="28"/>
        </w:rPr>
      </w:pPr>
      <w:r w:rsidRPr="00AC4CEF">
        <w:rPr>
          <w:rFonts w:ascii="Times New Roman" w:hAnsi="Times New Roman" w:cs="Times New Roman"/>
          <w:color w:val="000000"/>
          <w:sz w:val="28"/>
          <w:szCs w:val="28"/>
        </w:rPr>
        <w:t xml:space="preserve">ВСООНЛ – фактологический бюллетень [Электронный ресурс] // Операции ООН по поддержанию мира. – 2024. – </w:t>
      </w:r>
      <w:r w:rsidRPr="00AC4CEF">
        <w:rPr>
          <w:rFonts w:ascii="Times New Roman" w:hAnsi="Times New Roman" w:cs="Times New Roman"/>
          <w:color w:val="000000"/>
          <w:sz w:val="28"/>
          <w:szCs w:val="28"/>
          <w:lang w:val="en-US"/>
        </w:rPr>
        <w:t>URL</w:t>
      </w:r>
      <w:r w:rsidRPr="00AC4CEF">
        <w:rPr>
          <w:rFonts w:ascii="Times New Roman" w:hAnsi="Times New Roman" w:cs="Times New Roman"/>
          <w:color w:val="000000"/>
          <w:sz w:val="28"/>
          <w:szCs w:val="28"/>
        </w:rPr>
        <w:t xml:space="preserve">: </w:t>
      </w:r>
      <w:r w:rsidRPr="00AC4CEF">
        <w:rPr>
          <w:rFonts w:ascii="Times New Roman" w:hAnsi="Times New Roman" w:cs="Times New Roman"/>
          <w:color w:val="000000"/>
          <w:sz w:val="28"/>
          <w:szCs w:val="28"/>
          <w:lang w:val="en-US"/>
        </w:rPr>
        <w:t>https</w:t>
      </w:r>
      <w:r w:rsidRPr="00AC4CEF">
        <w:rPr>
          <w:rFonts w:ascii="Times New Roman" w:hAnsi="Times New Roman" w:cs="Times New Roman"/>
          <w:color w:val="000000"/>
          <w:sz w:val="28"/>
          <w:szCs w:val="28"/>
        </w:rPr>
        <w:t>://</w:t>
      </w:r>
      <w:r w:rsidRPr="00AC4CEF">
        <w:rPr>
          <w:rFonts w:ascii="Times New Roman" w:hAnsi="Times New Roman" w:cs="Times New Roman"/>
          <w:color w:val="000000"/>
          <w:sz w:val="28"/>
          <w:szCs w:val="28"/>
          <w:lang w:val="en-US"/>
        </w:rPr>
        <w:t>peacekeeping</w:t>
      </w:r>
      <w:r w:rsidRPr="00AC4CEF">
        <w:rPr>
          <w:rFonts w:ascii="Times New Roman" w:hAnsi="Times New Roman" w:cs="Times New Roman"/>
          <w:color w:val="000000"/>
          <w:sz w:val="28"/>
          <w:szCs w:val="28"/>
        </w:rPr>
        <w:t>.</w:t>
      </w:r>
      <w:r w:rsidRPr="00AC4CEF">
        <w:rPr>
          <w:rFonts w:ascii="Times New Roman" w:hAnsi="Times New Roman" w:cs="Times New Roman"/>
          <w:color w:val="000000"/>
          <w:sz w:val="28"/>
          <w:szCs w:val="28"/>
          <w:lang w:val="en-US"/>
        </w:rPr>
        <w:t>un</w:t>
      </w:r>
      <w:r w:rsidRPr="00AC4CEF">
        <w:rPr>
          <w:rFonts w:ascii="Times New Roman" w:hAnsi="Times New Roman" w:cs="Times New Roman"/>
          <w:color w:val="000000"/>
          <w:sz w:val="28"/>
          <w:szCs w:val="28"/>
        </w:rPr>
        <w:t>.</w:t>
      </w:r>
      <w:r w:rsidRPr="00AC4CEF">
        <w:rPr>
          <w:rFonts w:ascii="Times New Roman" w:hAnsi="Times New Roman" w:cs="Times New Roman"/>
          <w:color w:val="000000"/>
          <w:sz w:val="28"/>
          <w:szCs w:val="28"/>
          <w:lang w:val="en-US"/>
        </w:rPr>
        <w:t>org</w:t>
      </w:r>
      <w:r w:rsidRPr="00AC4CEF">
        <w:rPr>
          <w:rFonts w:ascii="Times New Roman" w:hAnsi="Times New Roman" w:cs="Times New Roman"/>
          <w:color w:val="000000"/>
          <w:sz w:val="28"/>
          <w:szCs w:val="28"/>
        </w:rPr>
        <w:t>/</w:t>
      </w:r>
      <w:proofErr w:type="spellStart"/>
      <w:r w:rsidRPr="00AC4CEF">
        <w:rPr>
          <w:rFonts w:ascii="Times New Roman" w:hAnsi="Times New Roman" w:cs="Times New Roman"/>
          <w:color w:val="000000"/>
          <w:sz w:val="28"/>
          <w:szCs w:val="28"/>
          <w:lang w:val="en-US"/>
        </w:rPr>
        <w:t>ru</w:t>
      </w:r>
      <w:proofErr w:type="spellEnd"/>
      <w:r w:rsidRPr="00AC4CEF">
        <w:rPr>
          <w:rFonts w:ascii="Times New Roman" w:hAnsi="Times New Roman" w:cs="Times New Roman"/>
          <w:color w:val="000000"/>
          <w:sz w:val="28"/>
          <w:szCs w:val="28"/>
        </w:rPr>
        <w:t>/</w:t>
      </w:r>
      <w:r w:rsidRPr="00AC4CEF">
        <w:rPr>
          <w:rFonts w:ascii="Times New Roman" w:hAnsi="Times New Roman" w:cs="Times New Roman"/>
          <w:color w:val="000000"/>
          <w:sz w:val="28"/>
          <w:szCs w:val="28"/>
          <w:lang w:val="en-US"/>
        </w:rPr>
        <w:t>mission</w:t>
      </w:r>
      <w:r w:rsidRPr="00AC4CEF">
        <w:rPr>
          <w:rFonts w:ascii="Times New Roman" w:hAnsi="Times New Roman" w:cs="Times New Roman"/>
          <w:color w:val="000000"/>
          <w:sz w:val="28"/>
          <w:szCs w:val="28"/>
        </w:rPr>
        <w:t>/</w:t>
      </w:r>
      <w:proofErr w:type="spellStart"/>
      <w:r w:rsidRPr="00AC4CEF">
        <w:rPr>
          <w:rFonts w:ascii="Times New Roman" w:hAnsi="Times New Roman" w:cs="Times New Roman"/>
          <w:color w:val="000000"/>
          <w:sz w:val="28"/>
          <w:szCs w:val="28"/>
          <w:lang w:val="en-US"/>
        </w:rPr>
        <w:t>unifil</w:t>
      </w:r>
      <w:proofErr w:type="spellEnd"/>
      <w:r w:rsidRPr="00AC4CEF">
        <w:rPr>
          <w:rFonts w:ascii="Times New Roman" w:hAnsi="Times New Roman" w:cs="Times New Roman"/>
          <w:color w:val="000000"/>
          <w:sz w:val="28"/>
          <w:szCs w:val="28"/>
        </w:rPr>
        <w:t xml:space="preserve"> (дата обращения: 06.12.2023).</w:t>
      </w:r>
    </w:p>
    <w:p w14:paraId="4AB29CA4" w14:textId="77777777" w:rsidR="00992A3A" w:rsidRPr="00992A3A" w:rsidRDefault="005A4513" w:rsidP="00992A3A">
      <w:pPr>
        <w:pStyle w:val="a3"/>
        <w:numPr>
          <w:ilvl w:val="0"/>
          <w:numId w:val="7"/>
        </w:numPr>
        <w:spacing w:line="360" w:lineRule="auto"/>
        <w:ind w:left="0" w:firstLine="709"/>
        <w:jc w:val="both"/>
        <w:rPr>
          <w:rFonts w:ascii="Times New Roman" w:hAnsi="Times New Roman" w:cs="Times New Roman"/>
          <w:sz w:val="28"/>
          <w:szCs w:val="28"/>
        </w:rPr>
      </w:pPr>
      <w:r w:rsidRPr="005A4513">
        <w:rPr>
          <w:rFonts w:ascii="Times New Roman" w:hAnsi="Times New Roman" w:cs="Times New Roman"/>
          <w:color w:val="000000"/>
          <w:sz w:val="28"/>
          <w:szCs w:val="28"/>
        </w:rPr>
        <w:t xml:space="preserve">СООННР – фактологический бюллетень [Электронный ресурс] // Операции ООН по поддержанию мира. – 2024. – </w:t>
      </w:r>
      <w:r w:rsidRPr="005A4513">
        <w:rPr>
          <w:rFonts w:ascii="Times New Roman" w:hAnsi="Times New Roman" w:cs="Times New Roman"/>
          <w:color w:val="000000"/>
          <w:sz w:val="28"/>
          <w:szCs w:val="28"/>
          <w:lang w:val="en-US"/>
        </w:rPr>
        <w:t>URL</w:t>
      </w:r>
      <w:r w:rsidRPr="005A4513">
        <w:rPr>
          <w:rFonts w:ascii="Times New Roman" w:hAnsi="Times New Roman" w:cs="Times New Roman"/>
          <w:color w:val="000000"/>
          <w:sz w:val="28"/>
          <w:szCs w:val="28"/>
        </w:rPr>
        <w:t xml:space="preserve">: </w:t>
      </w:r>
      <w:r w:rsidRPr="005A4513">
        <w:rPr>
          <w:rFonts w:ascii="Times New Roman" w:hAnsi="Times New Roman" w:cs="Times New Roman"/>
          <w:color w:val="000000"/>
          <w:sz w:val="28"/>
          <w:szCs w:val="28"/>
          <w:lang w:val="en-US"/>
        </w:rPr>
        <w:t>https</w:t>
      </w:r>
      <w:r w:rsidRPr="005A4513">
        <w:rPr>
          <w:rFonts w:ascii="Times New Roman" w:hAnsi="Times New Roman" w:cs="Times New Roman"/>
          <w:color w:val="000000"/>
          <w:sz w:val="28"/>
          <w:szCs w:val="28"/>
        </w:rPr>
        <w:t>://</w:t>
      </w:r>
      <w:r w:rsidRPr="005A4513">
        <w:rPr>
          <w:rFonts w:ascii="Times New Roman" w:hAnsi="Times New Roman" w:cs="Times New Roman"/>
          <w:color w:val="000000"/>
          <w:sz w:val="28"/>
          <w:szCs w:val="28"/>
          <w:lang w:val="en-US"/>
        </w:rPr>
        <w:t>peacekeeping</w:t>
      </w:r>
      <w:r w:rsidRPr="005A4513">
        <w:rPr>
          <w:rFonts w:ascii="Times New Roman" w:hAnsi="Times New Roman" w:cs="Times New Roman"/>
          <w:color w:val="000000"/>
          <w:sz w:val="28"/>
          <w:szCs w:val="28"/>
        </w:rPr>
        <w:t>.</w:t>
      </w:r>
      <w:r w:rsidRPr="005A4513">
        <w:rPr>
          <w:rFonts w:ascii="Times New Roman" w:hAnsi="Times New Roman" w:cs="Times New Roman"/>
          <w:color w:val="000000"/>
          <w:sz w:val="28"/>
          <w:szCs w:val="28"/>
          <w:lang w:val="en-US"/>
        </w:rPr>
        <w:t>un</w:t>
      </w:r>
      <w:r w:rsidRPr="005A4513">
        <w:rPr>
          <w:rFonts w:ascii="Times New Roman" w:hAnsi="Times New Roman" w:cs="Times New Roman"/>
          <w:color w:val="000000"/>
          <w:sz w:val="28"/>
          <w:szCs w:val="28"/>
        </w:rPr>
        <w:t>.</w:t>
      </w:r>
      <w:r w:rsidRPr="005A4513">
        <w:rPr>
          <w:rFonts w:ascii="Times New Roman" w:hAnsi="Times New Roman" w:cs="Times New Roman"/>
          <w:color w:val="000000"/>
          <w:sz w:val="28"/>
          <w:szCs w:val="28"/>
          <w:lang w:val="en-US"/>
        </w:rPr>
        <w:t>org</w:t>
      </w:r>
      <w:r w:rsidRPr="005A4513">
        <w:rPr>
          <w:rFonts w:ascii="Times New Roman" w:hAnsi="Times New Roman" w:cs="Times New Roman"/>
          <w:color w:val="000000"/>
          <w:sz w:val="28"/>
          <w:szCs w:val="28"/>
        </w:rPr>
        <w:t>/</w:t>
      </w:r>
      <w:proofErr w:type="spellStart"/>
      <w:r w:rsidRPr="005A4513">
        <w:rPr>
          <w:rFonts w:ascii="Times New Roman" w:hAnsi="Times New Roman" w:cs="Times New Roman"/>
          <w:color w:val="000000"/>
          <w:sz w:val="28"/>
          <w:szCs w:val="28"/>
          <w:lang w:val="en-US"/>
        </w:rPr>
        <w:t>ru</w:t>
      </w:r>
      <w:proofErr w:type="spellEnd"/>
      <w:r w:rsidRPr="005A4513">
        <w:rPr>
          <w:rFonts w:ascii="Times New Roman" w:hAnsi="Times New Roman" w:cs="Times New Roman"/>
          <w:color w:val="000000"/>
          <w:sz w:val="28"/>
          <w:szCs w:val="28"/>
        </w:rPr>
        <w:t>/</w:t>
      </w:r>
      <w:r w:rsidRPr="005A4513">
        <w:rPr>
          <w:rFonts w:ascii="Times New Roman" w:hAnsi="Times New Roman" w:cs="Times New Roman"/>
          <w:color w:val="000000"/>
          <w:sz w:val="28"/>
          <w:szCs w:val="28"/>
          <w:lang w:val="en-US"/>
        </w:rPr>
        <w:t>mission</w:t>
      </w:r>
      <w:r w:rsidRPr="005A4513">
        <w:rPr>
          <w:rFonts w:ascii="Times New Roman" w:hAnsi="Times New Roman" w:cs="Times New Roman"/>
          <w:color w:val="000000"/>
          <w:sz w:val="28"/>
          <w:szCs w:val="28"/>
        </w:rPr>
        <w:t>/</w:t>
      </w:r>
      <w:proofErr w:type="spellStart"/>
      <w:r w:rsidRPr="005A4513">
        <w:rPr>
          <w:rFonts w:ascii="Times New Roman" w:hAnsi="Times New Roman" w:cs="Times New Roman"/>
          <w:color w:val="000000"/>
          <w:sz w:val="28"/>
          <w:szCs w:val="28"/>
          <w:lang w:val="en-US"/>
        </w:rPr>
        <w:t>undof</w:t>
      </w:r>
      <w:proofErr w:type="spellEnd"/>
      <w:r w:rsidRPr="005A4513">
        <w:rPr>
          <w:rFonts w:ascii="Times New Roman" w:hAnsi="Times New Roman" w:cs="Times New Roman"/>
          <w:color w:val="000000"/>
          <w:sz w:val="28"/>
          <w:szCs w:val="28"/>
        </w:rPr>
        <w:t xml:space="preserve"> (дата обращения: 05.03.2024).</w:t>
      </w:r>
    </w:p>
    <w:p w14:paraId="41300ACE" w14:textId="77777777" w:rsidR="00992A3A" w:rsidRPr="00992A3A" w:rsidRDefault="00992A3A" w:rsidP="00992A3A">
      <w:pPr>
        <w:pStyle w:val="a3"/>
        <w:numPr>
          <w:ilvl w:val="0"/>
          <w:numId w:val="7"/>
        </w:numPr>
        <w:spacing w:line="360" w:lineRule="auto"/>
        <w:ind w:left="0" w:firstLine="709"/>
        <w:jc w:val="both"/>
        <w:rPr>
          <w:rFonts w:ascii="Times New Roman" w:hAnsi="Times New Roman" w:cs="Times New Roman"/>
          <w:sz w:val="28"/>
          <w:szCs w:val="28"/>
        </w:rPr>
      </w:pPr>
      <w:r w:rsidRPr="00992A3A">
        <w:rPr>
          <w:rFonts w:ascii="Times New Roman" w:hAnsi="Times New Roman" w:cs="Times New Roman"/>
          <w:color w:val="000000"/>
          <w:sz w:val="28"/>
          <w:szCs w:val="28"/>
        </w:rPr>
        <w:t xml:space="preserve">ОНВУП – фактологический бюллетень [Электронный ресурс] // Операции ООН по поддержанию мира. – 2024. – </w:t>
      </w:r>
      <w:r w:rsidRPr="00992A3A">
        <w:rPr>
          <w:rFonts w:ascii="Times New Roman" w:hAnsi="Times New Roman" w:cs="Times New Roman"/>
          <w:color w:val="000000"/>
          <w:sz w:val="28"/>
          <w:szCs w:val="28"/>
          <w:lang w:val="en-US"/>
        </w:rPr>
        <w:t>URL</w:t>
      </w:r>
      <w:r w:rsidRPr="00992A3A">
        <w:rPr>
          <w:rFonts w:ascii="Times New Roman" w:hAnsi="Times New Roman" w:cs="Times New Roman"/>
          <w:color w:val="000000"/>
          <w:sz w:val="28"/>
          <w:szCs w:val="28"/>
        </w:rPr>
        <w:t xml:space="preserve">: </w:t>
      </w:r>
      <w:r w:rsidRPr="00992A3A">
        <w:rPr>
          <w:rFonts w:ascii="Times New Roman" w:hAnsi="Times New Roman" w:cs="Times New Roman"/>
          <w:color w:val="000000"/>
          <w:sz w:val="28"/>
          <w:szCs w:val="28"/>
          <w:lang w:val="en-US"/>
        </w:rPr>
        <w:t>https</w:t>
      </w:r>
      <w:r w:rsidRPr="00992A3A">
        <w:rPr>
          <w:rFonts w:ascii="Times New Roman" w:hAnsi="Times New Roman" w:cs="Times New Roman"/>
          <w:color w:val="000000"/>
          <w:sz w:val="28"/>
          <w:szCs w:val="28"/>
        </w:rPr>
        <w:t>://</w:t>
      </w:r>
      <w:r w:rsidRPr="00992A3A">
        <w:rPr>
          <w:rFonts w:ascii="Times New Roman" w:hAnsi="Times New Roman" w:cs="Times New Roman"/>
          <w:color w:val="000000"/>
          <w:sz w:val="28"/>
          <w:szCs w:val="28"/>
          <w:lang w:val="en-US"/>
        </w:rPr>
        <w:t>peacekeeping</w:t>
      </w:r>
      <w:r w:rsidRPr="00992A3A">
        <w:rPr>
          <w:rFonts w:ascii="Times New Roman" w:hAnsi="Times New Roman" w:cs="Times New Roman"/>
          <w:color w:val="000000"/>
          <w:sz w:val="28"/>
          <w:szCs w:val="28"/>
        </w:rPr>
        <w:t>.</w:t>
      </w:r>
      <w:r w:rsidRPr="00992A3A">
        <w:rPr>
          <w:rFonts w:ascii="Times New Roman" w:hAnsi="Times New Roman" w:cs="Times New Roman"/>
          <w:color w:val="000000"/>
          <w:sz w:val="28"/>
          <w:szCs w:val="28"/>
          <w:lang w:val="en-US"/>
        </w:rPr>
        <w:t>un</w:t>
      </w:r>
      <w:r w:rsidRPr="00992A3A">
        <w:rPr>
          <w:rFonts w:ascii="Times New Roman" w:hAnsi="Times New Roman" w:cs="Times New Roman"/>
          <w:color w:val="000000"/>
          <w:sz w:val="28"/>
          <w:szCs w:val="28"/>
        </w:rPr>
        <w:t>.</w:t>
      </w:r>
      <w:r w:rsidRPr="00992A3A">
        <w:rPr>
          <w:rFonts w:ascii="Times New Roman" w:hAnsi="Times New Roman" w:cs="Times New Roman"/>
          <w:color w:val="000000"/>
          <w:sz w:val="28"/>
          <w:szCs w:val="28"/>
          <w:lang w:val="en-US"/>
        </w:rPr>
        <w:t>org</w:t>
      </w:r>
      <w:r w:rsidRPr="00992A3A">
        <w:rPr>
          <w:rFonts w:ascii="Times New Roman" w:hAnsi="Times New Roman" w:cs="Times New Roman"/>
          <w:color w:val="000000"/>
          <w:sz w:val="28"/>
          <w:szCs w:val="28"/>
        </w:rPr>
        <w:t>/</w:t>
      </w:r>
      <w:proofErr w:type="spellStart"/>
      <w:r w:rsidRPr="00992A3A">
        <w:rPr>
          <w:rFonts w:ascii="Times New Roman" w:hAnsi="Times New Roman" w:cs="Times New Roman"/>
          <w:color w:val="000000"/>
          <w:sz w:val="28"/>
          <w:szCs w:val="28"/>
          <w:lang w:val="en-US"/>
        </w:rPr>
        <w:t>ru</w:t>
      </w:r>
      <w:proofErr w:type="spellEnd"/>
      <w:r w:rsidRPr="00992A3A">
        <w:rPr>
          <w:rFonts w:ascii="Times New Roman" w:hAnsi="Times New Roman" w:cs="Times New Roman"/>
          <w:color w:val="000000"/>
          <w:sz w:val="28"/>
          <w:szCs w:val="28"/>
        </w:rPr>
        <w:t>/</w:t>
      </w:r>
      <w:r w:rsidRPr="00992A3A">
        <w:rPr>
          <w:rFonts w:ascii="Times New Roman" w:hAnsi="Times New Roman" w:cs="Times New Roman"/>
          <w:color w:val="000000"/>
          <w:sz w:val="28"/>
          <w:szCs w:val="28"/>
          <w:lang w:val="en-US"/>
        </w:rPr>
        <w:t>mission</w:t>
      </w:r>
      <w:r w:rsidRPr="00992A3A">
        <w:rPr>
          <w:rFonts w:ascii="Times New Roman" w:hAnsi="Times New Roman" w:cs="Times New Roman"/>
          <w:color w:val="000000"/>
          <w:sz w:val="28"/>
          <w:szCs w:val="28"/>
        </w:rPr>
        <w:t>/</w:t>
      </w:r>
      <w:proofErr w:type="spellStart"/>
      <w:r w:rsidRPr="00992A3A">
        <w:rPr>
          <w:rFonts w:ascii="Times New Roman" w:hAnsi="Times New Roman" w:cs="Times New Roman"/>
          <w:color w:val="000000"/>
          <w:sz w:val="28"/>
          <w:szCs w:val="28"/>
          <w:lang w:val="en-US"/>
        </w:rPr>
        <w:t>untso</w:t>
      </w:r>
      <w:proofErr w:type="spellEnd"/>
      <w:r w:rsidRPr="00992A3A">
        <w:rPr>
          <w:rFonts w:ascii="Times New Roman" w:hAnsi="Times New Roman" w:cs="Times New Roman"/>
          <w:color w:val="000000"/>
          <w:sz w:val="28"/>
          <w:szCs w:val="28"/>
        </w:rPr>
        <w:t xml:space="preserve"> (дата обращения: 05.03.2024).</w:t>
      </w:r>
    </w:p>
    <w:p w14:paraId="6B1B68C2" w14:textId="77777777" w:rsidR="006E583C" w:rsidRDefault="00992A3A" w:rsidP="006E583C">
      <w:pPr>
        <w:pStyle w:val="a3"/>
        <w:numPr>
          <w:ilvl w:val="0"/>
          <w:numId w:val="7"/>
        </w:numPr>
        <w:spacing w:line="360" w:lineRule="auto"/>
        <w:ind w:left="0" w:firstLine="709"/>
        <w:jc w:val="both"/>
        <w:rPr>
          <w:rFonts w:ascii="Times New Roman" w:hAnsi="Times New Roman" w:cs="Times New Roman"/>
          <w:sz w:val="28"/>
          <w:szCs w:val="28"/>
        </w:rPr>
      </w:pPr>
      <w:r w:rsidRPr="00992A3A">
        <w:rPr>
          <w:rFonts w:ascii="Times New Roman" w:hAnsi="Times New Roman" w:cs="Times New Roman"/>
          <w:color w:val="000000"/>
          <w:sz w:val="28"/>
          <w:szCs w:val="28"/>
        </w:rPr>
        <w:t xml:space="preserve">О нас [Электронный ресурс] // Российский Красный Крест. – </w:t>
      </w:r>
      <w:r w:rsidRPr="00992A3A">
        <w:rPr>
          <w:rFonts w:ascii="Times New Roman" w:hAnsi="Times New Roman" w:cs="Times New Roman"/>
          <w:color w:val="000000"/>
          <w:sz w:val="28"/>
          <w:szCs w:val="28"/>
          <w:lang w:val="en-US"/>
        </w:rPr>
        <w:t>URL</w:t>
      </w:r>
      <w:r w:rsidRPr="00992A3A">
        <w:rPr>
          <w:rFonts w:ascii="Times New Roman" w:hAnsi="Times New Roman" w:cs="Times New Roman"/>
          <w:color w:val="000000"/>
          <w:sz w:val="28"/>
          <w:szCs w:val="28"/>
        </w:rPr>
        <w:t>: https://www.redcross.ru/about/ (дата обращения: 29.04.2024).</w:t>
      </w:r>
    </w:p>
    <w:p w14:paraId="158ED836" w14:textId="77777777" w:rsidR="00F655DB" w:rsidRPr="00F655DB" w:rsidRDefault="006E583C" w:rsidP="00F655DB">
      <w:pPr>
        <w:pStyle w:val="a3"/>
        <w:numPr>
          <w:ilvl w:val="0"/>
          <w:numId w:val="7"/>
        </w:numPr>
        <w:spacing w:line="360" w:lineRule="auto"/>
        <w:ind w:left="0" w:firstLine="709"/>
        <w:jc w:val="both"/>
        <w:rPr>
          <w:rFonts w:ascii="Times New Roman" w:hAnsi="Times New Roman" w:cs="Times New Roman"/>
          <w:sz w:val="28"/>
          <w:szCs w:val="28"/>
        </w:rPr>
      </w:pPr>
      <w:r w:rsidRPr="006E583C">
        <w:rPr>
          <w:rFonts w:ascii="Times New Roman" w:hAnsi="Times New Roman" w:cs="Times New Roman"/>
          <w:sz w:val="28"/>
          <w:szCs w:val="28"/>
        </w:rPr>
        <w:t xml:space="preserve">ЮНИСЕФ: 2019 год завершает «смертоносное десятилетие» для детей в условиях конфликтов – с 2010 года подтверждено более 170 000 случаев серьезных нарушений </w:t>
      </w:r>
      <w:r w:rsidRPr="006E583C">
        <w:rPr>
          <w:rFonts w:ascii="Times New Roman" w:hAnsi="Times New Roman" w:cs="Times New Roman"/>
          <w:color w:val="000000"/>
          <w:sz w:val="28"/>
          <w:szCs w:val="28"/>
        </w:rPr>
        <w:t xml:space="preserve">[Электронный ресурс] // ЮНИСЕФ. – 2019. – </w:t>
      </w:r>
      <w:r w:rsidRPr="006E583C">
        <w:rPr>
          <w:rFonts w:ascii="Times New Roman" w:hAnsi="Times New Roman" w:cs="Times New Roman"/>
          <w:color w:val="000000"/>
          <w:sz w:val="28"/>
          <w:szCs w:val="28"/>
          <w:lang w:val="en-US"/>
        </w:rPr>
        <w:t>URL</w:t>
      </w:r>
      <w:r w:rsidRPr="006E583C">
        <w:rPr>
          <w:rFonts w:ascii="Times New Roman" w:hAnsi="Times New Roman" w:cs="Times New Roman"/>
          <w:color w:val="000000"/>
          <w:sz w:val="28"/>
          <w:szCs w:val="28"/>
        </w:rPr>
        <w:t xml:space="preserve">: </w:t>
      </w:r>
      <w:proofErr w:type="gramStart"/>
      <w:r w:rsidRPr="006E583C">
        <w:rPr>
          <w:rFonts w:ascii="Times New Roman" w:hAnsi="Times New Roman" w:cs="Times New Roman"/>
          <w:color w:val="000000"/>
          <w:sz w:val="28"/>
          <w:szCs w:val="28"/>
        </w:rPr>
        <w:t>https://www.unicef.org/eca/ru/юнисеф-2019-год-завершает-«</w:t>
      </w:r>
      <w:proofErr w:type="gramEnd"/>
      <w:r w:rsidRPr="006E583C">
        <w:rPr>
          <w:rFonts w:ascii="Times New Roman" w:hAnsi="Times New Roman" w:cs="Times New Roman"/>
          <w:color w:val="000000"/>
          <w:sz w:val="28"/>
          <w:szCs w:val="28"/>
        </w:rPr>
        <w:t>смертоносное-десятилетие»-для-детей-в-условиях-конфликтов-с (дата обращения: 23.04.2024)</w:t>
      </w:r>
    </w:p>
    <w:p w14:paraId="24093B4D" w14:textId="77777777" w:rsidR="004E2028" w:rsidRPr="004E2028" w:rsidRDefault="00F655DB" w:rsidP="004E2028">
      <w:pPr>
        <w:pStyle w:val="a3"/>
        <w:numPr>
          <w:ilvl w:val="0"/>
          <w:numId w:val="7"/>
        </w:numPr>
        <w:spacing w:line="360" w:lineRule="auto"/>
        <w:ind w:left="0" w:firstLine="709"/>
        <w:jc w:val="both"/>
        <w:rPr>
          <w:rFonts w:ascii="Times New Roman" w:hAnsi="Times New Roman" w:cs="Times New Roman"/>
          <w:sz w:val="28"/>
          <w:szCs w:val="28"/>
        </w:rPr>
      </w:pPr>
      <w:r w:rsidRPr="00F655DB">
        <w:rPr>
          <w:rFonts w:ascii="Times New Roman" w:hAnsi="Times New Roman" w:cs="Times New Roman"/>
          <w:sz w:val="28"/>
          <w:szCs w:val="28"/>
        </w:rPr>
        <w:t xml:space="preserve">Эффективное </w:t>
      </w:r>
      <w:proofErr w:type="gramStart"/>
      <w:r w:rsidRPr="00F655DB">
        <w:rPr>
          <w:rFonts w:ascii="Times New Roman" w:hAnsi="Times New Roman" w:cs="Times New Roman"/>
          <w:sz w:val="28"/>
          <w:szCs w:val="28"/>
        </w:rPr>
        <w:t>наблюдение :</w:t>
      </w:r>
      <w:proofErr w:type="gramEnd"/>
      <w:r w:rsidRPr="00F655DB">
        <w:rPr>
          <w:rFonts w:ascii="Times New Roman" w:hAnsi="Times New Roman" w:cs="Times New Roman"/>
          <w:sz w:val="28"/>
          <w:szCs w:val="28"/>
        </w:rPr>
        <w:t xml:space="preserve"> </w:t>
      </w:r>
      <w:r w:rsidRPr="00F655DB">
        <w:rPr>
          <w:rFonts w:ascii="Times New Roman" w:hAnsi="Times New Roman" w:cs="Times New Roman"/>
          <w:color w:val="000000"/>
          <w:sz w:val="28"/>
          <w:szCs w:val="28"/>
        </w:rPr>
        <w:t xml:space="preserve">Серия «Права человека: изложение фактов», Права детей [Электронный ресурс] // ООН. – </w:t>
      </w:r>
      <w:r w:rsidRPr="00F655DB">
        <w:rPr>
          <w:rFonts w:ascii="Times New Roman" w:hAnsi="Times New Roman" w:cs="Times New Roman"/>
          <w:color w:val="000000"/>
          <w:sz w:val="28"/>
          <w:szCs w:val="28"/>
          <w:lang w:val="en-US"/>
        </w:rPr>
        <w:t>URL</w:t>
      </w:r>
      <w:r w:rsidRPr="00F655DB">
        <w:rPr>
          <w:rFonts w:ascii="Times New Roman" w:hAnsi="Times New Roman" w:cs="Times New Roman"/>
          <w:color w:val="000000"/>
          <w:sz w:val="28"/>
          <w:szCs w:val="28"/>
        </w:rPr>
        <w:t>: https://www.un.org/ru/rights/children/monitoring.shtml (дата обращения: 06.12.2023).</w:t>
      </w:r>
    </w:p>
    <w:p w14:paraId="1134CED8" w14:textId="77777777" w:rsidR="003D70ED" w:rsidRPr="003D70ED" w:rsidRDefault="004E2028" w:rsidP="003D70ED">
      <w:pPr>
        <w:pStyle w:val="a3"/>
        <w:numPr>
          <w:ilvl w:val="0"/>
          <w:numId w:val="7"/>
        </w:numPr>
        <w:spacing w:line="360" w:lineRule="auto"/>
        <w:ind w:left="0" w:firstLine="709"/>
        <w:jc w:val="both"/>
        <w:rPr>
          <w:rFonts w:ascii="Times New Roman" w:hAnsi="Times New Roman" w:cs="Times New Roman"/>
          <w:sz w:val="28"/>
          <w:szCs w:val="28"/>
        </w:rPr>
      </w:pPr>
      <w:r w:rsidRPr="004E2028">
        <w:rPr>
          <w:rFonts w:ascii="Times New Roman" w:hAnsi="Times New Roman" w:cs="Times New Roman"/>
          <w:color w:val="000000"/>
          <w:sz w:val="28"/>
          <w:szCs w:val="28"/>
        </w:rPr>
        <w:t xml:space="preserve">История войн и военных конфликтов [Электронный ресурс] // </w:t>
      </w:r>
      <w:r w:rsidRPr="004E2028">
        <w:rPr>
          <w:rFonts w:ascii="Times New Roman" w:hAnsi="Times New Roman" w:cs="Times New Roman"/>
          <w:color w:val="000000"/>
          <w:sz w:val="28"/>
          <w:szCs w:val="28"/>
          <w:lang w:val="en-US"/>
        </w:rPr>
        <w:t>URL</w:t>
      </w:r>
      <w:r w:rsidRPr="004E2028">
        <w:rPr>
          <w:rFonts w:ascii="Times New Roman" w:hAnsi="Times New Roman" w:cs="Times New Roman"/>
          <w:color w:val="000000"/>
          <w:sz w:val="28"/>
          <w:szCs w:val="28"/>
        </w:rPr>
        <w:t>: http://warconflict.ru/ (дата обращения: 06.12.2023)</w:t>
      </w:r>
      <w:r>
        <w:rPr>
          <w:rFonts w:ascii="Times New Roman" w:hAnsi="Times New Roman" w:cs="Times New Roman"/>
          <w:color w:val="000000"/>
          <w:sz w:val="28"/>
          <w:szCs w:val="28"/>
        </w:rPr>
        <w:t>.</w:t>
      </w:r>
    </w:p>
    <w:p w14:paraId="31EFEE17" w14:textId="77777777" w:rsidR="00135A64" w:rsidRPr="00135A64" w:rsidRDefault="00132180" w:rsidP="00135A64">
      <w:pPr>
        <w:pStyle w:val="a3"/>
        <w:numPr>
          <w:ilvl w:val="0"/>
          <w:numId w:val="7"/>
        </w:numPr>
        <w:spacing w:line="360" w:lineRule="auto"/>
        <w:ind w:left="0" w:firstLine="709"/>
        <w:jc w:val="both"/>
        <w:rPr>
          <w:rFonts w:ascii="Times New Roman" w:hAnsi="Times New Roman" w:cs="Times New Roman"/>
          <w:sz w:val="28"/>
          <w:szCs w:val="28"/>
        </w:rPr>
      </w:pPr>
      <w:r w:rsidRPr="003D70ED">
        <w:rPr>
          <w:rFonts w:ascii="Times New Roman" w:hAnsi="Times New Roman" w:cs="Times New Roman"/>
          <w:color w:val="000000"/>
          <w:sz w:val="28"/>
          <w:szCs w:val="28"/>
        </w:rPr>
        <w:t>Хлебников А. Комплексный подход: миротворчество на Ближнем Востоке</w:t>
      </w:r>
      <w:r w:rsidR="003D70ED" w:rsidRPr="003D70ED">
        <w:rPr>
          <w:rFonts w:ascii="Times New Roman" w:hAnsi="Times New Roman" w:cs="Times New Roman"/>
          <w:color w:val="000000"/>
          <w:sz w:val="28"/>
          <w:szCs w:val="28"/>
        </w:rPr>
        <w:t xml:space="preserve"> [Электронный ресурс] // Российский совет по международным делам. – 2017. – </w:t>
      </w:r>
      <w:r w:rsidRPr="003D70ED">
        <w:rPr>
          <w:rFonts w:ascii="Times New Roman" w:hAnsi="Times New Roman" w:cs="Times New Roman"/>
          <w:color w:val="000000"/>
          <w:sz w:val="28"/>
          <w:szCs w:val="28"/>
          <w:lang w:val="en-US"/>
        </w:rPr>
        <w:t>URL</w:t>
      </w:r>
      <w:r w:rsidRPr="003D70ED">
        <w:rPr>
          <w:rFonts w:ascii="Times New Roman" w:hAnsi="Times New Roman" w:cs="Times New Roman"/>
          <w:color w:val="000000"/>
          <w:sz w:val="28"/>
          <w:szCs w:val="28"/>
        </w:rPr>
        <w:t>:</w:t>
      </w:r>
      <w:r w:rsidR="003D70ED" w:rsidRPr="003D70ED">
        <w:rPr>
          <w:rFonts w:ascii="Times New Roman" w:hAnsi="Times New Roman" w:cs="Times New Roman"/>
          <w:color w:val="000000"/>
          <w:sz w:val="28"/>
          <w:szCs w:val="28"/>
        </w:rPr>
        <w:t xml:space="preserve"> </w:t>
      </w:r>
      <w:r w:rsidRPr="003D70ED">
        <w:rPr>
          <w:rFonts w:ascii="Times New Roman" w:hAnsi="Times New Roman" w:cs="Times New Roman"/>
          <w:color w:val="000000"/>
          <w:sz w:val="28"/>
          <w:szCs w:val="28"/>
          <w:lang w:val="en-US"/>
        </w:rPr>
        <w:t>https</w:t>
      </w:r>
      <w:r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russiancouncil</w:t>
      </w:r>
      <w:proofErr w:type="spellEnd"/>
      <w:r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ru</w:t>
      </w:r>
      <w:proofErr w:type="spellEnd"/>
      <w:r w:rsidRPr="003D70ED">
        <w:rPr>
          <w:rFonts w:ascii="Times New Roman" w:hAnsi="Times New Roman" w:cs="Times New Roman"/>
          <w:color w:val="000000"/>
          <w:sz w:val="28"/>
          <w:szCs w:val="28"/>
        </w:rPr>
        <w:t>/</w:t>
      </w:r>
      <w:r w:rsidRPr="003D70ED">
        <w:rPr>
          <w:rFonts w:ascii="Times New Roman" w:hAnsi="Times New Roman" w:cs="Times New Roman"/>
          <w:color w:val="000000"/>
          <w:sz w:val="28"/>
          <w:szCs w:val="28"/>
          <w:lang w:val="en-US"/>
        </w:rPr>
        <w:t>analytics</w:t>
      </w:r>
      <w:r w:rsidR="003D70ED" w:rsidRPr="003D70ED">
        <w:rPr>
          <w:rFonts w:ascii="Times New Roman" w:hAnsi="Times New Roman" w:cs="Times New Roman"/>
          <w:color w:val="000000"/>
          <w:sz w:val="28"/>
          <w:szCs w:val="28"/>
        </w:rPr>
        <w:t>-</w:t>
      </w:r>
      <w:r w:rsidRPr="003D70ED">
        <w:rPr>
          <w:rFonts w:ascii="Times New Roman" w:hAnsi="Times New Roman" w:cs="Times New Roman"/>
          <w:color w:val="000000"/>
          <w:sz w:val="28"/>
          <w:szCs w:val="28"/>
          <w:lang w:val="en-US"/>
        </w:rPr>
        <w:t>and</w:t>
      </w:r>
      <w:r w:rsidR="003D70ED" w:rsidRPr="003D70ED">
        <w:rPr>
          <w:rFonts w:ascii="Times New Roman" w:hAnsi="Times New Roman" w:cs="Times New Roman"/>
          <w:color w:val="000000"/>
          <w:sz w:val="28"/>
          <w:szCs w:val="28"/>
        </w:rPr>
        <w:t>-</w:t>
      </w:r>
      <w:r w:rsidRPr="003D70ED">
        <w:rPr>
          <w:rFonts w:ascii="Times New Roman" w:hAnsi="Times New Roman" w:cs="Times New Roman"/>
          <w:color w:val="000000"/>
          <w:sz w:val="28"/>
          <w:szCs w:val="28"/>
          <w:lang w:val="en-US"/>
        </w:rPr>
        <w:t>comments</w:t>
      </w:r>
      <w:r w:rsidRPr="003D70ED">
        <w:rPr>
          <w:rFonts w:ascii="Times New Roman" w:hAnsi="Times New Roman" w:cs="Times New Roman"/>
          <w:color w:val="000000"/>
          <w:sz w:val="28"/>
          <w:szCs w:val="28"/>
        </w:rPr>
        <w:t>/</w:t>
      </w:r>
      <w:r w:rsidRPr="003D70ED">
        <w:rPr>
          <w:rFonts w:ascii="Times New Roman" w:hAnsi="Times New Roman" w:cs="Times New Roman"/>
          <w:color w:val="000000"/>
          <w:sz w:val="28"/>
          <w:szCs w:val="28"/>
          <w:lang w:val="en-US"/>
        </w:rPr>
        <w:t>analytics</w:t>
      </w:r>
      <w:r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kompleksnyy</w:t>
      </w:r>
      <w:proofErr w:type="spellEnd"/>
      <w:r w:rsidR="003D70ED"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podkhod</w:t>
      </w:r>
      <w:proofErr w:type="spellEnd"/>
      <w:r w:rsidR="003D70ED"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mirotvorchestvo</w:t>
      </w:r>
      <w:proofErr w:type="spellEnd"/>
      <w:r w:rsidR="003D70ED"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na</w:t>
      </w:r>
      <w:proofErr w:type="spellEnd"/>
      <w:r w:rsidR="003D70ED"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blizhnem</w:t>
      </w:r>
      <w:proofErr w:type="spellEnd"/>
      <w:r w:rsidR="003D70ED" w:rsidRPr="003D70ED">
        <w:rPr>
          <w:rFonts w:ascii="Times New Roman" w:hAnsi="Times New Roman" w:cs="Times New Roman"/>
          <w:color w:val="000000"/>
          <w:sz w:val="28"/>
          <w:szCs w:val="28"/>
        </w:rPr>
        <w:t>-</w:t>
      </w:r>
      <w:proofErr w:type="spellStart"/>
      <w:r w:rsidRPr="003D70ED">
        <w:rPr>
          <w:rFonts w:ascii="Times New Roman" w:hAnsi="Times New Roman" w:cs="Times New Roman"/>
          <w:color w:val="000000"/>
          <w:sz w:val="28"/>
          <w:szCs w:val="28"/>
          <w:lang w:val="en-US"/>
        </w:rPr>
        <w:t>vostoke</w:t>
      </w:r>
      <w:proofErr w:type="spellEnd"/>
      <w:r w:rsidR="003D70ED" w:rsidRPr="003D70ED">
        <w:rPr>
          <w:rFonts w:ascii="Times New Roman" w:hAnsi="Times New Roman" w:cs="Times New Roman"/>
          <w:color w:val="000000"/>
          <w:sz w:val="28"/>
          <w:szCs w:val="28"/>
        </w:rPr>
        <w:t>/</w:t>
      </w:r>
      <w:r w:rsidRPr="003D70ED">
        <w:rPr>
          <w:rFonts w:ascii="Times New Roman" w:hAnsi="Times New Roman" w:cs="Times New Roman"/>
          <w:color w:val="000000"/>
          <w:sz w:val="28"/>
          <w:szCs w:val="28"/>
        </w:rPr>
        <w:t xml:space="preserve"> (</w:t>
      </w:r>
      <w:r w:rsidR="003D70ED" w:rsidRPr="003D70ED">
        <w:rPr>
          <w:rFonts w:ascii="Times New Roman" w:hAnsi="Times New Roman" w:cs="Times New Roman"/>
          <w:color w:val="000000"/>
          <w:sz w:val="28"/>
          <w:szCs w:val="28"/>
        </w:rPr>
        <w:t>д</w:t>
      </w:r>
      <w:r w:rsidRPr="003D70ED">
        <w:rPr>
          <w:rFonts w:ascii="Times New Roman" w:hAnsi="Times New Roman" w:cs="Times New Roman"/>
          <w:color w:val="000000"/>
          <w:sz w:val="28"/>
          <w:szCs w:val="28"/>
        </w:rPr>
        <w:t>ата обращения: 05.03.2024).</w:t>
      </w:r>
    </w:p>
    <w:p w14:paraId="5C8DB5FB" w14:textId="77777777" w:rsidR="00AE4354" w:rsidRPr="00AE4354" w:rsidRDefault="00132180" w:rsidP="00AE4354">
      <w:pPr>
        <w:pStyle w:val="a3"/>
        <w:numPr>
          <w:ilvl w:val="0"/>
          <w:numId w:val="7"/>
        </w:numPr>
        <w:spacing w:line="360" w:lineRule="auto"/>
        <w:ind w:left="0" w:firstLine="709"/>
        <w:jc w:val="both"/>
        <w:rPr>
          <w:rFonts w:ascii="Times New Roman" w:hAnsi="Times New Roman" w:cs="Times New Roman"/>
          <w:sz w:val="28"/>
          <w:szCs w:val="28"/>
          <w:lang w:val="en-US"/>
        </w:rPr>
      </w:pPr>
      <w:r w:rsidRPr="00135A64">
        <w:rPr>
          <w:rFonts w:ascii="Times New Roman" w:hAnsi="Times New Roman" w:cs="Times New Roman"/>
          <w:color w:val="000000"/>
          <w:sz w:val="28"/>
          <w:szCs w:val="28"/>
          <w:lang w:val="en-US"/>
        </w:rPr>
        <w:t>What We Do</w:t>
      </w:r>
      <w:r w:rsidR="00135A64" w:rsidRPr="00135A64">
        <w:rPr>
          <w:rFonts w:ascii="Times New Roman" w:hAnsi="Times New Roman" w:cs="Times New Roman"/>
          <w:color w:val="000000"/>
          <w:sz w:val="28"/>
          <w:szCs w:val="28"/>
          <w:lang w:val="en-US"/>
        </w:rPr>
        <w:t xml:space="preserve"> [Electronic resource] // Amnesty International. – URL: https://www.amnesty.org/en/what-we-do/ (accessed: 29.04.2024).</w:t>
      </w:r>
    </w:p>
    <w:p w14:paraId="438B3EEB" w14:textId="77777777" w:rsidR="00F87B0B" w:rsidRPr="00F87B0B" w:rsidRDefault="00132180" w:rsidP="00F87B0B">
      <w:pPr>
        <w:pStyle w:val="a3"/>
        <w:numPr>
          <w:ilvl w:val="0"/>
          <w:numId w:val="7"/>
        </w:numPr>
        <w:spacing w:line="360" w:lineRule="auto"/>
        <w:ind w:left="0" w:firstLine="709"/>
        <w:jc w:val="both"/>
        <w:rPr>
          <w:rFonts w:ascii="Times New Roman" w:hAnsi="Times New Roman" w:cs="Times New Roman"/>
          <w:sz w:val="28"/>
          <w:szCs w:val="28"/>
          <w:lang w:val="en-US"/>
        </w:rPr>
      </w:pPr>
      <w:r w:rsidRPr="00AE4354">
        <w:rPr>
          <w:rFonts w:ascii="Times New Roman" w:hAnsi="Times New Roman" w:cs="Times New Roman"/>
          <w:color w:val="000000"/>
          <w:sz w:val="28"/>
          <w:szCs w:val="28"/>
          <w:lang w:val="en-US"/>
        </w:rPr>
        <w:t>Global Trend</w:t>
      </w:r>
      <w:r w:rsidR="00AE4354" w:rsidRPr="00AE4354">
        <w:rPr>
          <w:rFonts w:ascii="Times New Roman" w:hAnsi="Times New Roman" w:cs="Times New Roman"/>
          <w:color w:val="000000"/>
          <w:sz w:val="28"/>
          <w:szCs w:val="28"/>
          <w:lang w:val="en-US"/>
        </w:rPr>
        <w:t xml:space="preserve">s: Forced Displacement in 2017 [Electronic resource] // UN High Commissioner for Refugees. – 2018. – </w:t>
      </w:r>
      <w:r w:rsidRPr="00AE4354">
        <w:rPr>
          <w:rFonts w:ascii="Times New Roman" w:hAnsi="Times New Roman" w:cs="Times New Roman"/>
          <w:color w:val="000000"/>
          <w:sz w:val="28"/>
          <w:szCs w:val="28"/>
          <w:lang w:val="en-US"/>
        </w:rPr>
        <w:t>URL: https://reliefweb.int/report/world/global</w:t>
      </w:r>
      <w:r w:rsidR="00AE4354" w:rsidRPr="00AE4354">
        <w:rPr>
          <w:rFonts w:ascii="Times New Roman" w:hAnsi="Times New Roman" w:cs="Times New Roman"/>
          <w:color w:val="000000"/>
          <w:sz w:val="28"/>
          <w:szCs w:val="28"/>
          <w:lang w:val="en-US"/>
        </w:rPr>
        <w:t>-</w:t>
      </w:r>
      <w:r w:rsidRPr="00AE4354">
        <w:rPr>
          <w:rFonts w:ascii="Times New Roman" w:hAnsi="Times New Roman" w:cs="Times New Roman"/>
          <w:color w:val="000000"/>
          <w:sz w:val="28"/>
          <w:szCs w:val="28"/>
          <w:lang w:val="en-US"/>
        </w:rPr>
        <w:t>trends</w:t>
      </w:r>
      <w:r w:rsidR="00AE4354" w:rsidRPr="00AE4354">
        <w:rPr>
          <w:rFonts w:ascii="Times New Roman" w:hAnsi="Times New Roman" w:cs="Times New Roman"/>
          <w:color w:val="000000"/>
          <w:sz w:val="28"/>
          <w:szCs w:val="28"/>
          <w:lang w:val="en-US"/>
        </w:rPr>
        <w:t>-</w:t>
      </w:r>
      <w:r w:rsidRPr="00AE4354">
        <w:rPr>
          <w:rFonts w:ascii="Times New Roman" w:hAnsi="Times New Roman" w:cs="Times New Roman"/>
          <w:color w:val="000000"/>
          <w:sz w:val="28"/>
          <w:szCs w:val="28"/>
          <w:lang w:val="en-US"/>
        </w:rPr>
        <w:t>forced</w:t>
      </w:r>
      <w:r w:rsidR="00AE4354" w:rsidRPr="00AE4354">
        <w:rPr>
          <w:rFonts w:ascii="Times New Roman" w:hAnsi="Times New Roman" w:cs="Times New Roman"/>
          <w:color w:val="000000"/>
          <w:sz w:val="28"/>
          <w:szCs w:val="28"/>
          <w:lang w:val="en-US"/>
        </w:rPr>
        <w:t>-</w:t>
      </w:r>
      <w:r w:rsidRPr="00AE4354">
        <w:rPr>
          <w:rFonts w:ascii="Times New Roman" w:hAnsi="Times New Roman" w:cs="Times New Roman"/>
          <w:color w:val="000000"/>
          <w:sz w:val="28"/>
          <w:szCs w:val="28"/>
          <w:lang w:val="en-US"/>
        </w:rPr>
        <w:t>displacement</w:t>
      </w:r>
      <w:r w:rsidR="00AE4354" w:rsidRPr="00AE4354">
        <w:rPr>
          <w:rFonts w:ascii="Times New Roman" w:hAnsi="Times New Roman" w:cs="Times New Roman"/>
          <w:color w:val="000000"/>
          <w:sz w:val="28"/>
          <w:szCs w:val="28"/>
          <w:lang w:val="en-US"/>
        </w:rPr>
        <w:t>-</w:t>
      </w:r>
      <w:r w:rsidRPr="00AE4354">
        <w:rPr>
          <w:rFonts w:ascii="Times New Roman" w:hAnsi="Times New Roman" w:cs="Times New Roman"/>
          <w:color w:val="000000"/>
          <w:sz w:val="28"/>
          <w:szCs w:val="28"/>
          <w:lang w:val="en-US"/>
        </w:rPr>
        <w:t>2017 (</w:t>
      </w:r>
      <w:r w:rsidR="00AE4354" w:rsidRPr="00AE4354">
        <w:rPr>
          <w:rFonts w:ascii="Times New Roman" w:hAnsi="Times New Roman" w:cs="Times New Roman"/>
          <w:color w:val="000000"/>
          <w:sz w:val="28"/>
          <w:szCs w:val="28"/>
          <w:lang w:val="en-US"/>
        </w:rPr>
        <w:t>accessed</w:t>
      </w:r>
      <w:r w:rsidRPr="00AE4354">
        <w:rPr>
          <w:rFonts w:ascii="Times New Roman" w:hAnsi="Times New Roman" w:cs="Times New Roman"/>
          <w:color w:val="000000"/>
          <w:sz w:val="28"/>
          <w:szCs w:val="28"/>
          <w:lang w:val="en-US"/>
        </w:rPr>
        <w:t>: 06.12.2023)</w:t>
      </w:r>
      <w:r w:rsidR="00AE4354" w:rsidRPr="00AE4354">
        <w:rPr>
          <w:rFonts w:ascii="Times New Roman" w:hAnsi="Times New Roman" w:cs="Times New Roman"/>
          <w:color w:val="000000"/>
          <w:sz w:val="28"/>
          <w:szCs w:val="28"/>
          <w:lang w:val="en-US"/>
        </w:rPr>
        <w:t>.</w:t>
      </w:r>
    </w:p>
    <w:p w14:paraId="4FF983F4" w14:textId="77777777" w:rsidR="00BA56F3" w:rsidRPr="00BA56F3" w:rsidRDefault="00132180" w:rsidP="00BA56F3">
      <w:pPr>
        <w:pStyle w:val="a3"/>
        <w:numPr>
          <w:ilvl w:val="0"/>
          <w:numId w:val="7"/>
        </w:numPr>
        <w:spacing w:line="360" w:lineRule="auto"/>
        <w:ind w:left="0" w:firstLine="709"/>
        <w:jc w:val="both"/>
        <w:rPr>
          <w:rFonts w:ascii="Times New Roman" w:hAnsi="Times New Roman" w:cs="Times New Roman"/>
          <w:sz w:val="28"/>
          <w:szCs w:val="28"/>
          <w:lang w:val="en-US"/>
        </w:rPr>
      </w:pPr>
      <w:r w:rsidRPr="00F87B0B">
        <w:rPr>
          <w:rFonts w:ascii="Times New Roman" w:hAnsi="Times New Roman" w:cs="Times New Roman"/>
          <w:color w:val="000000"/>
          <w:sz w:val="28"/>
          <w:szCs w:val="28"/>
          <w:lang w:val="en-US"/>
        </w:rPr>
        <w:t xml:space="preserve">Access to Education: Strategy </w:t>
      </w:r>
      <w:r w:rsidR="00F87B0B" w:rsidRPr="00F87B0B">
        <w:rPr>
          <w:rFonts w:ascii="Times New Roman" w:hAnsi="Times New Roman" w:cs="Times New Roman"/>
          <w:color w:val="000000"/>
          <w:sz w:val="28"/>
          <w:szCs w:val="28"/>
          <w:lang w:val="en-US"/>
        </w:rPr>
        <w:t xml:space="preserve">[Electronic resource] // ICRC. – 2018. – </w:t>
      </w:r>
      <w:r w:rsidRPr="00F87B0B">
        <w:rPr>
          <w:rFonts w:ascii="Times New Roman" w:hAnsi="Times New Roman" w:cs="Times New Roman"/>
          <w:color w:val="000000"/>
          <w:sz w:val="28"/>
          <w:szCs w:val="28"/>
          <w:lang w:val="en-US"/>
        </w:rPr>
        <w:t xml:space="preserve">URL: </w:t>
      </w:r>
      <w:r w:rsidR="00F87B0B" w:rsidRPr="00F87B0B">
        <w:rPr>
          <w:rFonts w:ascii="Times New Roman" w:hAnsi="Times New Roman" w:cs="Times New Roman"/>
          <w:color w:val="000000"/>
          <w:sz w:val="28"/>
          <w:szCs w:val="28"/>
          <w:lang w:val="en-US"/>
        </w:rPr>
        <w:t>www.icrc.org/</w:t>
      </w:r>
      <w:proofErr w:type="spellStart"/>
      <w:r w:rsidR="00F87B0B" w:rsidRPr="00F87B0B">
        <w:rPr>
          <w:rFonts w:ascii="Times New Roman" w:hAnsi="Times New Roman" w:cs="Times New Roman"/>
          <w:color w:val="000000"/>
          <w:sz w:val="28"/>
          <w:szCs w:val="28"/>
          <w:lang w:val="en-US"/>
        </w:rPr>
        <w:t>en</w:t>
      </w:r>
      <w:proofErr w:type="spellEnd"/>
      <w:r w:rsidR="00F87B0B" w:rsidRPr="00F87B0B">
        <w:rPr>
          <w:rFonts w:ascii="Times New Roman" w:hAnsi="Times New Roman" w:cs="Times New Roman"/>
          <w:color w:val="000000"/>
          <w:sz w:val="28"/>
          <w:szCs w:val="28"/>
          <w:lang w:val="en-US"/>
        </w:rPr>
        <w:t xml:space="preserve">/document/access‐education‐strategy </w:t>
      </w:r>
      <w:r w:rsidRPr="00F87B0B">
        <w:rPr>
          <w:rFonts w:ascii="Times New Roman" w:hAnsi="Times New Roman" w:cs="Times New Roman"/>
          <w:color w:val="000000"/>
          <w:sz w:val="28"/>
          <w:szCs w:val="28"/>
          <w:lang w:val="en-US"/>
        </w:rPr>
        <w:t>(</w:t>
      </w:r>
      <w:r w:rsidR="00F87B0B" w:rsidRPr="00F87B0B">
        <w:rPr>
          <w:rFonts w:ascii="Times New Roman" w:hAnsi="Times New Roman" w:cs="Times New Roman"/>
          <w:color w:val="000000"/>
          <w:sz w:val="28"/>
          <w:szCs w:val="28"/>
          <w:lang w:val="en-US"/>
        </w:rPr>
        <w:t>accessed</w:t>
      </w:r>
      <w:r w:rsidRPr="00F87B0B">
        <w:rPr>
          <w:rFonts w:ascii="Times New Roman" w:hAnsi="Times New Roman" w:cs="Times New Roman"/>
          <w:color w:val="000000"/>
          <w:sz w:val="28"/>
          <w:szCs w:val="28"/>
          <w:lang w:val="en-US"/>
        </w:rPr>
        <w:t>: 06.12.2023)</w:t>
      </w:r>
      <w:r w:rsidR="00F87B0B" w:rsidRPr="00F87B0B">
        <w:rPr>
          <w:rFonts w:ascii="Times New Roman" w:hAnsi="Times New Roman" w:cs="Times New Roman"/>
          <w:color w:val="000000"/>
          <w:sz w:val="28"/>
          <w:szCs w:val="28"/>
          <w:lang w:val="en-US"/>
        </w:rPr>
        <w:t>.</w:t>
      </w:r>
    </w:p>
    <w:p w14:paraId="32480587" w14:textId="77777777" w:rsidR="00BA56F3" w:rsidRPr="00BA56F3" w:rsidRDefault="00132180" w:rsidP="00BA56F3">
      <w:pPr>
        <w:pStyle w:val="a3"/>
        <w:numPr>
          <w:ilvl w:val="0"/>
          <w:numId w:val="7"/>
        </w:numPr>
        <w:spacing w:line="360" w:lineRule="auto"/>
        <w:ind w:left="0" w:firstLine="709"/>
        <w:jc w:val="both"/>
        <w:rPr>
          <w:rFonts w:ascii="Times New Roman" w:hAnsi="Times New Roman" w:cs="Times New Roman"/>
          <w:sz w:val="28"/>
          <w:szCs w:val="28"/>
          <w:lang w:val="en-US"/>
        </w:rPr>
      </w:pPr>
      <w:r w:rsidRPr="00BA56F3">
        <w:rPr>
          <w:rFonts w:ascii="Times New Roman" w:hAnsi="Times New Roman" w:cs="Times New Roman"/>
          <w:color w:val="000000"/>
          <w:sz w:val="28"/>
          <w:szCs w:val="28"/>
          <w:lang w:val="en-US"/>
        </w:rPr>
        <w:t>M</w:t>
      </w:r>
      <w:r w:rsidR="00BA56F3" w:rsidRPr="00BA56F3">
        <w:rPr>
          <w:rFonts w:ascii="Times New Roman" w:hAnsi="Times New Roman" w:cs="Times New Roman"/>
          <w:color w:val="000000"/>
          <w:sz w:val="28"/>
          <w:szCs w:val="28"/>
          <w:lang w:val="en-US"/>
        </w:rPr>
        <w:t>iddle East Peace process [Electronic resource] //</w:t>
      </w:r>
      <w:r w:rsidRPr="00BA56F3">
        <w:rPr>
          <w:rFonts w:ascii="Times New Roman" w:hAnsi="Times New Roman" w:cs="Times New Roman"/>
          <w:color w:val="000000"/>
          <w:sz w:val="28"/>
          <w:szCs w:val="28"/>
          <w:lang w:val="en-US"/>
        </w:rPr>
        <w:t xml:space="preserve"> The </w:t>
      </w:r>
      <w:r w:rsidR="00BA56F3" w:rsidRPr="00BA56F3">
        <w:rPr>
          <w:rFonts w:ascii="Times New Roman" w:hAnsi="Times New Roman" w:cs="Times New Roman"/>
          <w:color w:val="000000"/>
          <w:sz w:val="28"/>
          <w:szCs w:val="28"/>
          <w:lang w:val="en-US"/>
        </w:rPr>
        <w:t>O</w:t>
      </w:r>
      <w:r w:rsidRPr="00BA56F3">
        <w:rPr>
          <w:rFonts w:ascii="Times New Roman" w:hAnsi="Times New Roman" w:cs="Times New Roman"/>
          <w:color w:val="000000"/>
          <w:sz w:val="28"/>
          <w:szCs w:val="28"/>
          <w:lang w:val="en-US"/>
        </w:rPr>
        <w:t>ffice of the UN Special Coordi</w:t>
      </w:r>
      <w:r w:rsidR="00BA56F3" w:rsidRPr="00BA56F3">
        <w:rPr>
          <w:rFonts w:ascii="Times New Roman" w:hAnsi="Times New Roman" w:cs="Times New Roman"/>
          <w:color w:val="000000"/>
          <w:sz w:val="28"/>
          <w:szCs w:val="28"/>
          <w:lang w:val="en-US"/>
        </w:rPr>
        <w:t xml:space="preserve">nator for the Middle East Peace Process. – </w:t>
      </w:r>
      <w:r w:rsidRPr="00BA56F3">
        <w:rPr>
          <w:rFonts w:ascii="Times New Roman" w:hAnsi="Times New Roman" w:cs="Times New Roman"/>
          <w:color w:val="000000"/>
          <w:sz w:val="28"/>
          <w:szCs w:val="28"/>
          <w:lang w:val="en-US"/>
        </w:rPr>
        <w:t>2021</w:t>
      </w:r>
      <w:r w:rsidR="00BA56F3" w:rsidRPr="00BA56F3">
        <w:rPr>
          <w:rFonts w:ascii="Times New Roman" w:hAnsi="Times New Roman" w:cs="Times New Roman"/>
          <w:color w:val="000000"/>
          <w:sz w:val="28"/>
          <w:szCs w:val="28"/>
          <w:lang w:val="en-US"/>
        </w:rPr>
        <w:t xml:space="preserve">. – </w:t>
      </w:r>
      <w:r w:rsidRPr="00BA56F3">
        <w:rPr>
          <w:rFonts w:ascii="Times New Roman" w:hAnsi="Times New Roman" w:cs="Times New Roman"/>
          <w:color w:val="000000"/>
          <w:sz w:val="28"/>
          <w:szCs w:val="28"/>
          <w:lang w:val="en-US"/>
        </w:rPr>
        <w:t>URL:</w:t>
      </w:r>
      <w:r w:rsidR="00BA56F3" w:rsidRPr="00BA56F3">
        <w:rPr>
          <w:rFonts w:ascii="Times New Roman" w:hAnsi="Times New Roman" w:cs="Times New Roman"/>
          <w:color w:val="000000"/>
          <w:sz w:val="28"/>
          <w:szCs w:val="28"/>
          <w:lang w:val="en-US"/>
        </w:rPr>
        <w:t xml:space="preserve"> https://unsco.unmissions.org/middle-east-peace-process</w:t>
      </w:r>
      <w:r w:rsidRPr="00BA56F3">
        <w:rPr>
          <w:rFonts w:ascii="Times New Roman" w:hAnsi="Times New Roman" w:cs="Times New Roman"/>
          <w:color w:val="000000"/>
          <w:sz w:val="28"/>
          <w:szCs w:val="28"/>
          <w:lang w:val="en-US"/>
        </w:rPr>
        <w:t xml:space="preserve"> (</w:t>
      </w:r>
      <w:r w:rsidR="00BA56F3" w:rsidRPr="00BA56F3">
        <w:rPr>
          <w:rFonts w:ascii="Times New Roman" w:hAnsi="Times New Roman" w:cs="Times New Roman"/>
          <w:color w:val="000000"/>
          <w:sz w:val="28"/>
          <w:szCs w:val="28"/>
          <w:lang w:val="en-US"/>
        </w:rPr>
        <w:t>accessed</w:t>
      </w:r>
      <w:r w:rsidR="00BA56F3">
        <w:rPr>
          <w:rFonts w:ascii="Times New Roman" w:hAnsi="Times New Roman" w:cs="Times New Roman"/>
          <w:color w:val="000000"/>
          <w:sz w:val="28"/>
          <w:szCs w:val="28"/>
          <w:lang w:val="en-US"/>
        </w:rPr>
        <w:t>: 27.01.2024).</w:t>
      </w:r>
    </w:p>
    <w:p w14:paraId="1008D660" w14:textId="77777777" w:rsidR="008B7805" w:rsidRPr="008B7805" w:rsidRDefault="00BA56F3" w:rsidP="008B7805">
      <w:pPr>
        <w:pStyle w:val="a3"/>
        <w:numPr>
          <w:ilvl w:val="0"/>
          <w:numId w:val="7"/>
        </w:numPr>
        <w:spacing w:line="360" w:lineRule="auto"/>
        <w:ind w:left="0" w:firstLine="709"/>
        <w:jc w:val="both"/>
        <w:rPr>
          <w:rFonts w:ascii="Times New Roman" w:hAnsi="Times New Roman" w:cs="Times New Roman"/>
          <w:sz w:val="28"/>
          <w:szCs w:val="28"/>
          <w:lang w:val="en-US"/>
        </w:rPr>
      </w:pPr>
      <w:r w:rsidRPr="00BA56F3">
        <w:rPr>
          <w:rFonts w:ascii="Times New Roman" w:hAnsi="Times New Roman" w:cs="Times New Roman"/>
          <w:sz w:val="28"/>
          <w:szCs w:val="28"/>
          <w:lang w:val="en-US"/>
        </w:rPr>
        <w:t xml:space="preserve">How </w:t>
      </w:r>
      <w:proofErr w:type="spellStart"/>
      <w:r w:rsidRPr="00BA56F3">
        <w:rPr>
          <w:rFonts w:ascii="Times New Roman" w:hAnsi="Times New Roman" w:cs="Times New Roman"/>
          <w:sz w:val="28"/>
          <w:szCs w:val="28"/>
          <w:lang w:val="en-US"/>
        </w:rPr>
        <w:t>Omran</w:t>
      </w:r>
      <w:proofErr w:type="spellEnd"/>
      <w:r w:rsidRPr="00BA56F3">
        <w:rPr>
          <w:rFonts w:ascii="Times New Roman" w:hAnsi="Times New Roman" w:cs="Times New Roman"/>
          <w:sz w:val="28"/>
          <w:szCs w:val="28"/>
          <w:lang w:val="en-US"/>
        </w:rPr>
        <w:t xml:space="preserve"> </w:t>
      </w:r>
      <w:proofErr w:type="spellStart"/>
      <w:r w:rsidRPr="00BA56F3">
        <w:rPr>
          <w:rFonts w:ascii="Times New Roman" w:hAnsi="Times New Roman" w:cs="Times New Roman"/>
          <w:sz w:val="28"/>
          <w:szCs w:val="28"/>
          <w:lang w:val="en-US"/>
        </w:rPr>
        <w:t>Daqneesh</w:t>
      </w:r>
      <w:proofErr w:type="spellEnd"/>
      <w:r w:rsidRPr="00BA56F3">
        <w:rPr>
          <w:rFonts w:ascii="Times New Roman" w:hAnsi="Times New Roman" w:cs="Times New Roman"/>
          <w:sz w:val="28"/>
          <w:szCs w:val="28"/>
          <w:lang w:val="en-US"/>
        </w:rPr>
        <w:t xml:space="preserve">, 5, Became a Symbol of Aleppo’s Suffering </w:t>
      </w:r>
      <w:r w:rsidRPr="00BA56F3">
        <w:rPr>
          <w:rFonts w:ascii="Times New Roman" w:hAnsi="Times New Roman" w:cs="Times New Roman"/>
          <w:color w:val="000000"/>
          <w:sz w:val="28"/>
          <w:szCs w:val="28"/>
          <w:lang w:val="en-US"/>
        </w:rPr>
        <w:t>[Electronic resource] // The New York Times. – 2016. – URL: https://www.nytimes.com/2016/08/19/world/middleeast/omran-daqneesh-syria-aleppo.html (accessed: 23.04.2024).</w:t>
      </w:r>
    </w:p>
    <w:p w14:paraId="3E14DB8B" w14:textId="77777777" w:rsidR="00D25CCB" w:rsidRPr="00D25CCB" w:rsidRDefault="008B7805" w:rsidP="00D25CCB">
      <w:pPr>
        <w:pStyle w:val="a3"/>
        <w:numPr>
          <w:ilvl w:val="0"/>
          <w:numId w:val="7"/>
        </w:numPr>
        <w:spacing w:line="360" w:lineRule="auto"/>
        <w:ind w:left="0" w:firstLine="709"/>
        <w:jc w:val="both"/>
        <w:rPr>
          <w:rFonts w:ascii="Times New Roman" w:hAnsi="Times New Roman" w:cs="Times New Roman"/>
          <w:sz w:val="28"/>
          <w:szCs w:val="28"/>
          <w:lang w:val="en-US"/>
        </w:rPr>
      </w:pPr>
      <w:r w:rsidRPr="008B7805">
        <w:rPr>
          <w:rFonts w:ascii="Times New Roman" w:hAnsi="Times New Roman" w:cs="Times New Roman"/>
          <w:color w:val="000000"/>
          <w:sz w:val="28"/>
          <w:szCs w:val="28"/>
          <w:lang w:val="en-US"/>
        </w:rPr>
        <w:t>Fatalities Data</w:t>
      </w:r>
      <w:r w:rsidR="00132180" w:rsidRPr="008B7805">
        <w:rPr>
          <w:rFonts w:ascii="Times New Roman" w:hAnsi="Times New Roman" w:cs="Times New Roman"/>
          <w:color w:val="000000"/>
          <w:sz w:val="28"/>
          <w:szCs w:val="28"/>
          <w:lang w:val="en-US"/>
        </w:rPr>
        <w:t xml:space="preserve"> 1989</w:t>
      </w:r>
      <w:r w:rsidRPr="008B7805">
        <w:rPr>
          <w:rFonts w:ascii="Times New Roman" w:hAnsi="Times New Roman" w:cs="Times New Roman"/>
          <w:color w:val="000000"/>
          <w:sz w:val="28"/>
          <w:szCs w:val="28"/>
          <w:lang w:val="en-US"/>
        </w:rPr>
        <w:t xml:space="preserve">-2017 [Electronic resource] // UCDP. – </w:t>
      </w:r>
      <w:r w:rsidR="00132180" w:rsidRPr="008B7805">
        <w:rPr>
          <w:rFonts w:ascii="Times New Roman" w:hAnsi="Times New Roman" w:cs="Times New Roman"/>
          <w:color w:val="000000"/>
          <w:sz w:val="28"/>
          <w:szCs w:val="28"/>
          <w:lang w:val="en-US"/>
        </w:rPr>
        <w:t>URL: https://ucdp.uu.se/downloads/ (</w:t>
      </w:r>
      <w:r w:rsidRPr="008B7805">
        <w:rPr>
          <w:rFonts w:ascii="Times New Roman" w:hAnsi="Times New Roman" w:cs="Times New Roman"/>
          <w:color w:val="000000"/>
          <w:sz w:val="28"/>
          <w:szCs w:val="28"/>
          <w:lang w:val="en-US"/>
        </w:rPr>
        <w:t>accessed</w:t>
      </w:r>
      <w:r w:rsidR="00132180" w:rsidRPr="008B7805">
        <w:rPr>
          <w:rFonts w:ascii="Times New Roman" w:hAnsi="Times New Roman" w:cs="Times New Roman"/>
          <w:color w:val="000000"/>
          <w:sz w:val="28"/>
          <w:szCs w:val="28"/>
          <w:lang w:val="en-US"/>
        </w:rPr>
        <w:t>: 06.12.2023)</w:t>
      </w:r>
      <w:r w:rsidRPr="008B7805">
        <w:rPr>
          <w:rFonts w:ascii="Times New Roman" w:hAnsi="Times New Roman" w:cs="Times New Roman"/>
          <w:color w:val="000000"/>
          <w:sz w:val="28"/>
          <w:szCs w:val="28"/>
          <w:lang w:val="en-US"/>
        </w:rPr>
        <w:t>.</w:t>
      </w:r>
    </w:p>
    <w:p w14:paraId="413745F4" w14:textId="77777777" w:rsidR="00D25CCB" w:rsidRPr="00D25CCB" w:rsidRDefault="00D25CCB" w:rsidP="00D25CCB">
      <w:pPr>
        <w:pStyle w:val="a3"/>
        <w:numPr>
          <w:ilvl w:val="0"/>
          <w:numId w:val="7"/>
        </w:numPr>
        <w:spacing w:line="360" w:lineRule="auto"/>
        <w:ind w:left="0" w:firstLine="709"/>
        <w:jc w:val="both"/>
        <w:rPr>
          <w:rFonts w:ascii="Times New Roman" w:hAnsi="Times New Roman" w:cs="Times New Roman"/>
          <w:sz w:val="28"/>
          <w:szCs w:val="28"/>
          <w:lang w:val="en-US"/>
        </w:rPr>
      </w:pPr>
      <w:r w:rsidRPr="00D25CCB">
        <w:rPr>
          <w:rFonts w:ascii="Times New Roman" w:hAnsi="Times New Roman" w:cs="Times New Roman"/>
          <w:sz w:val="28"/>
          <w:szCs w:val="28"/>
          <w:lang w:val="en-US"/>
        </w:rPr>
        <w:t xml:space="preserve">Syrian Arab Republic </w:t>
      </w:r>
      <w:r w:rsidRPr="00D25CCB">
        <w:rPr>
          <w:rFonts w:ascii="Times New Roman" w:hAnsi="Times New Roman" w:cs="Times New Roman"/>
          <w:color w:val="000000"/>
          <w:sz w:val="28"/>
          <w:szCs w:val="28"/>
          <w:lang w:val="en-US"/>
        </w:rPr>
        <w:t>[Electronic resource] // UNICEF. – URL: https://data.unicef.org/country/syr/ (</w:t>
      </w:r>
      <w:r w:rsidRPr="008B7805">
        <w:rPr>
          <w:rFonts w:ascii="Times New Roman" w:hAnsi="Times New Roman" w:cs="Times New Roman"/>
          <w:color w:val="000000"/>
          <w:sz w:val="28"/>
          <w:szCs w:val="28"/>
          <w:lang w:val="en-US"/>
        </w:rPr>
        <w:t>accessed</w:t>
      </w:r>
      <w:r w:rsidRPr="00D25CCB">
        <w:rPr>
          <w:rFonts w:ascii="Times New Roman" w:hAnsi="Times New Roman" w:cs="Times New Roman"/>
          <w:color w:val="000000"/>
          <w:sz w:val="28"/>
          <w:szCs w:val="28"/>
          <w:lang w:val="en-US"/>
        </w:rPr>
        <w:t>: 23.04.2024).</w:t>
      </w:r>
    </w:p>
    <w:p w14:paraId="00836F0C" w14:textId="77777777" w:rsidR="006B1A72" w:rsidRPr="006B1A72" w:rsidRDefault="00132180" w:rsidP="006B1A72">
      <w:pPr>
        <w:pStyle w:val="a3"/>
        <w:numPr>
          <w:ilvl w:val="0"/>
          <w:numId w:val="7"/>
        </w:numPr>
        <w:spacing w:line="360" w:lineRule="auto"/>
        <w:ind w:left="0" w:firstLine="709"/>
        <w:jc w:val="both"/>
        <w:rPr>
          <w:rFonts w:ascii="Times New Roman" w:hAnsi="Times New Roman" w:cs="Times New Roman"/>
          <w:sz w:val="28"/>
          <w:szCs w:val="28"/>
        </w:rPr>
      </w:pPr>
      <w:r w:rsidRPr="00D25CCB">
        <w:rPr>
          <w:rFonts w:ascii="Times New Roman" w:hAnsi="Times New Roman" w:cs="Times New Roman"/>
          <w:color w:val="000000"/>
          <w:sz w:val="28"/>
          <w:szCs w:val="28"/>
        </w:rPr>
        <w:t>Завершенные операции по поддержанию мира</w:t>
      </w:r>
      <w:r w:rsidR="00D25CCB" w:rsidRPr="00D25CCB">
        <w:rPr>
          <w:rFonts w:ascii="Times New Roman" w:hAnsi="Times New Roman" w:cs="Times New Roman"/>
          <w:color w:val="000000"/>
          <w:sz w:val="28"/>
          <w:szCs w:val="28"/>
        </w:rPr>
        <w:t xml:space="preserve"> [Электронный ресурс] // Операции ООН по поддержанию мира. – </w:t>
      </w:r>
      <w:r w:rsidRPr="00D25CCB">
        <w:rPr>
          <w:rFonts w:ascii="Times New Roman" w:hAnsi="Times New Roman" w:cs="Times New Roman"/>
          <w:color w:val="000000"/>
          <w:sz w:val="28"/>
          <w:szCs w:val="28"/>
          <w:lang w:val="en-US"/>
        </w:rPr>
        <w:t>URL</w:t>
      </w:r>
      <w:r w:rsidRPr="00D25CCB">
        <w:rPr>
          <w:rFonts w:ascii="Times New Roman" w:hAnsi="Times New Roman" w:cs="Times New Roman"/>
          <w:color w:val="000000"/>
          <w:sz w:val="28"/>
          <w:szCs w:val="28"/>
        </w:rPr>
        <w:t xml:space="preserve">: </w:t>
      </w:r>
      <w:r w:rsidRPr="00D25CCB">
        <w:rPr>
          <w:rFonts w:ascii="Times New Roman" w:hAnsi="Times New Roman" w:cs="Times New Roman"/>
          <w:color w:val="000000"/>
          <w:sz w:val="28"/>
          <w:szCs w:val="28"/>
          <w:lang w:val="en-US"/>
        </w:rPr>
        <w:t>https</w:t>
      </w:r>
      <w:r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peacekeeping</w:t>
      </w:r>
      <w:r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un</w:t>
      </w:r>
      <w:r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org</w:t>
      </w:r>
      <w:r w:rsidRPr="00D25CCB">
        <w:rPr>
          <w:rFonts w:ascii="Times New Roman" w:hAnsi="Times New Roman" w:cs="Times New Roman"/>
          <w:color w:val="000000"/>
          <w:sz w:val="28"/>
          <w:szCs w:val="28"/>
        </w:rPr>
        <w:t>/</w:t>
      </w:r>
      <w:proofErr w:type="spellStart"/>
      <w:r w:rsidRPr="00D25CCB">
        <w:rPr>
          <w:rFonts w:ascii="Times New Roman" w:hAnsi="Times New Roman" w:cs="Times New Roman"/>
          <w:color w:val="000000"/>
          <w:sz w:val="28"/>
          <w:szCs w:val="28"/>
          <w:lang w:val="en-US"/>
        </w:rPr>
        <w:t>ru</w:t>
      </w:r>
      <w:proofErr w:type="spellEnd"/>
      <w:r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past</w:t>
      </w:r>
      <w:r w:rsidR="00D25CCB"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peacekeeping</w:t>
      </w:r>
      <w:r w:rsidR="00D25CCB" w:rsidRPr="00D25CCB">
        <w:rPr>
          <w:rFonts w:ascii="Times New Roman" w:hAnsi="Times New Roman" w:cs="Times New Roman"/>
          <w:color w:val="000000"/>
          <w:sz w:val="28"/>
          <w:szCs w:val="28"/>
        </w:rPr>
        <w:t>-</w:t>
      </w:r>
      <w:r w:rsidRPr="00D25CCB">
        <w:rPr>
          <w:rFonts w:ascii="Times New Roman" w:hAnsi="Times New Roman" w:cs="Times New Roman"/>
          <w:color w:val="000000"/>
          <w:sz w:val="28"/>
          <w:szCs w:val="28"/>
          <w:lang w:val="en-US"/>
        </w:rPr>
        <w:t>operations</w:t>
      </w:r>
      <w:r w:rsidRPr="00D25CCB">
        <w:rPr>
          <w:rFonts w:ascii="Times New Roman" w:hAnsi="Times New Roman" w:cs="Times New Roman"/>
          <w:color w:val="000000"/>
          <w:sz w:val="28"/>
          <w:szCs w:val="28"/>
        </w:rPr>
        <w:t xml:space="preserve"> (</w:t>
      </w:r>
      <w:r w:rsidR="00D25CCB" w:rsidRPr="00D25CCB">
        <w:rPr>
          <w:rFonts w:ascii="Times New Roman" w:hAnsi="Times New Roman" w:cs="Times New Roman"/>
          <w:color w:val="000000"/>
          <w:sz w:val="28"/>
          <w:szCs w:val="28"/>
        </w:rPr>
        <w:t>д</w:t>
      </w:r>
      <w:r w:rsidRPr="00D25CCB">
        <w:rPr>
          <w:rFonts w:ascii="Times New Roman" w:hAnsi="Times New Roman" w:cs="Times New Roman"/>
          <w:color w:val="000000"/>
          <w:sz w:val="28"/>
          <w:szCs w:val="28"/>
        </w:rPr>
        <w:t>ата обращения: 27.01.2024)</w:t>
      </w:r>
      <w:r w:rsidR="00D25CCB" w:rsidRPr="00D25CCB">
        <w:rPr>
          <w:rFonts w:ascii="Times New Roman" w:hAnsi="Times New Roman" w:cs="Times New Roman"/>
          <w:color w:val="000000"/>
          <w:sz w:val="28"/>
          <w:szCs w:val="28"/>
        </w:rPr>
        <w:t>.</w:t>
      </w:r>
    </w:p>
    <w:p w14:paraId="4D47C4D3" w14:textId="77777777" w:rsidR="006B1A72" w:rsidRPr="006B1A72" w:rsidRDefault="006B1A72" w:rsidP="006B1A72">
      <w:pPr>
        <w:pStyle w:val="a3"/>
        <w:numPr>
          <w:ilvl w:val="0"/>
          <w:numId w:val="7"/>
        </w:numPr>
        <w:spacing w:line="360" w:lineRule="auto"/>
        <w:ind w:left="0" w:firstLine="709"/>
        <w:jc w:val="both"/>
        <w:rPr>
          <w:rFonts w:ascii="Times New Roman" w:hAnsi="Times New Roman" w:cs="Times New Roman"/>
          <w:sz w:val="28"/>
          <w:szCs w:val="28"/>
        </w:rPr>
      </w:pPr>
      <w:r w:rsidRPr="006B1A72">
        <w:rPr>
          <w:rFonts w:ascii="Times New Roman" w:hAnsi="Times New Roman" w:cs="Times New Roman"/>
          <w:color w:val="000000"/>
          <w:sz w:val="28"/>
          <w:szCs w:val="28"/>
        </w:rPr>
        <w:t xml:space="preserve">Ближний Восток [Электронный ресурс] // ООН. – </w:t>
      </w:r>
      <w:r w:rsidRPr="006B1A72">
        <w:rPr>
          <w:rFonts w:ascii="Times New Roman" w:hAnsi="Times New Roman" w:cs="Times New Roman"/>
          <w:color w:val="000000"/>
          <w:sz w:val="28"/>
          <w:szCs w:val="28"/>
          <w:lang w:val="en-US"/>
        </w:rPr>
        <w:t>URL</w:t>
      </w:r>
      <w:r w:rsidRPr="006B1A72">
        <w:rPr>
          <w:rFonts w:ascii="Times New Roman" w:hAnsi="Times New Roman" w:cs="Times New Roman"/>
          <w:color w:val="000000"/>
          <w:sz w:val="28"/>
          <w:szCs w:val="28"/>
        </w:rPr>
        <w:t xml:space="preserve">: </w:t>
      </w:r>
      <w:r w:rsidRPr="006B1A72">
        <w:rPr>
          <w:rFonts w:ascii="Times New Roman" w:hAnsi="Times New Roman" w:cs="Times New Roman"/>
          <w:color w:val="000000"/>
          <w:sz w:val="28"/>
          <w:szCs w:val="28"/>
          <w:lang w:val="en-US"/>
        </w:rPr>
        <w:t>https</w:t>
      </w:r>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webarchive</w:t>
      </w:r>
      <w:proofErr w:type="spellEnd"/>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unesco</w:t>
      </w:r>
      <w:proofErr w:type="spellEnd"/>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org</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web</w:t>
      </w:r>
      <w:r w:rsidRPr="006B1A72">
        <w:rPr>
          <w:rFonts w:ascii="Times New Roman" w:hAnsi="Times New Roman" w:cs="Times New Roman"/>
          <w:color w:val="000000"/>
          <w:sz w:val="28"/>
          <w:szCs w:val="28"/>
        </w:rPr>
        <w:t>/20160804000924/</w:t>
      </w:r>
      <w:r w:rsidRPr="006B1A72">
        <w:rPr>
          <w:rFonts w:ascii="Times New Roman" w:hAnsi="Times New Roman" w:cs="Times New Roman"/>
          <w:color w:val="000000"/>
          <w:sz w:val="28"/>
          <w:szCs w:val="28"/>
          <w:lang w:val="en-US"/>
        </w:rPr>
        <w:t>http</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www</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un</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org</w:t>
      </w:r>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ru</w:t>
      </w:r>
      <w:proofErr w:type="spellEnd"/>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sections</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where</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we</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work</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middle</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east</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index</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html</w:t>
      </w:r>
      <w:r w:rsidRPr="006B1A72">
        <w:rPr>
          <w:rFonts w:ascii="Times New Roman" w:hAnsi="Times New Roman" w:cs="Times New Roman"/>
          <w:color w:val="000000"/>
          <w:sz w:val="28"/>
          <w:szCs w:val="28"/>
        </w:rPr>
        <w:t xml:space="preserve"> (дата обращения: 27.01.2024).</w:t>
      </w:r>
    </w:p>
    <w:p w14:paraId="5556A599" w14:textId="77777777" w:rsidR="006B1A72" w:rsidRPr="006B1A72" w:rsidRDefault="006B1A72" w:rsidP="006B1A72">
      <w:pPr>
        <w:pStyle w:val="a3"/>
        <w:numPr>
          <w:ilvl w:val="0"/>
          <w:numId w:val="7"/>
        </w:numPr>
        <w:spacing w:line="360" w:lineRule="auto"/>
        <w:ind w:left="0" w:firstLine="709"/>
        <w:jc w:val="both"/>
        <w:rPr>
          <w:rFonts w:ascii="Times New Roman" w:hAnsi="Times New Roman" w:cs="Times New Roman"/>
          <w:sz w:val="28"/>
          <w:szCs w:val="28"/>
        </w:rPr>
      </w:pPr>
      <w:r w:rsidRPr="006B1A72">
        <w:rPr>
          <w:rFonts w:ascii="Times New Roman" w:hAnsi="Times New Roman" w:cs="Times New Roman"/>
          <w:sz w:val="28"/>
          <w:szCs w:val="28"/>
        </w:rPr>
        <w:t xml:space="preserve">ООН на страже мира и безопасности во всем мире </w:t>
      </w:r>
      <w:r w:rsidRPr="006B1A72">
        <w:rPr>
          <w:rFonts w:ascii="Times New Roman" w:hAnsi="Times New Roman" w:cs="Times New Roman"/>
          <w:color w:val="000000"/>
          <w:sz w:val="28"/>
          <w:szCs w:val="28"/>
        </w:rPr>
        <w:t xml:space="preserve">[Электронный ресурс] // ООН. – </w:t>
      </w:r>
      <w:r w:rsidRPr="006B1A72">
        <w:rPr>
          <w:rFonts w:ascii="Times New Roman" w:hAnsi="Times New Roman" w:cs="Times New Roman"/>
          <w:color w:val="000000"/>
          <w:sz w:val="28"/>
          <w:szCs w:val="28"/>
          <w:lang w:val="en-US"/>
        </w:rPr>
        <w:t>URL</w:t>
      </w:r>
      <w:r w:rsidRPr="006B1A72">
        <w:rPr>
          <w:rFonts w:ascii="Times New Roman" w:hAnsi="Times New Roman" w:cs="Times New Roman"/>
          <w:color w:val="000000"/>
          <w:sz w:val="28"/>
          <w:szCs w:val="28"/>
        </w:rPr>
        <w:t xml:space="preserve">: </w:t>
      </w:r>
      <w:r w:rsidRPr="006B1A72">
        <w:rPr>
          <w:rFonts w:ascii="Times New Roman" w:hAnsi="Times New Roman" w:cs="Times New Roman"/>
          <w:color w:val="000000"/>
          <w:sz w:val="28"/>
          <w:szCs w:val="28"/>
          <w:lang w:val="en-US"/>
        </w:rPr>
        <w:t>https</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www</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un</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org</w:t>
      </w:r>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ru</w:t>
      </w:r>
      <w:proofErr w:type="spellEnd"/>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aboutun</w:t>
      </w:r>
      <w:proofErr w:type="spellEnd"/>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booklet</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peace</w:t>
      </w:r>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shtml</w:t>
      </w:r>
      <w:proofErr w:type="spellEnd"/>
      <w:r w:rsidRPr="006B1A72">
        <w:rPr>
          <w:rFonts w:ascii="Times New Roman" w:hAnsi="Times New Roman" w:cs="Times New Roman"/>
          <w:color w:val="000000"/>
          <w:sz w:val="28"/>
          <w:szCs w:val="28"/>
        </w:rPr>
        <w:t xml:space="preserve"> (дата обращения: 27.01.2024).</w:t>
      </w:r>
    </w:p>
    <w:p w14:paraId="781BC6CE" w14:textId="77777777" w:rsidR="009F3349" w:rsidRPr="009F3349" w:rsidRDefault="006B1A72" w:rsidP="009F3349">
      <w:pPr>
        <w:pStyle w:val="a3"/>
        <w:numPr>
          <w:ilvl w:val="0"/>
          <w:numId w:val="7"/>
        </w:numPr>
        <w:spacing w:line="360" w:lineRule="auto"/>
        <w:ind w:left="0" w:firstLine="709"/>
        <w:jc w:val="both"/>
        <w:rPr>
          <w:rFonts w:ascii="Times New Roman" w:hAnsi="Times New Roman" w:cs="Times New Roman"/>
          <w:sz w:val="28"/>
          <w:szCs w:val="28"/>
        </w:rPr>
      </w:pPr>
      <w:r w:rsidRPr="006B1A72">
        <w:rPr>
          <w:rFonts w:ascii="Times New Roman" w:hAnsi="Times New Roman" w:cs="Times New Roman"/>
          <w:sz w:val="28"/>
          <w:szCs w:val="28"/>
        </w:rPr>
        <w:t xml:space="preserve">Ответственность по защите </w:t>
      </w:r>
      <w:r w:rsidRPr="006B1A72">
        <w:rPr>
          <w:rFonts w:ascii="Times New Roman" w:hAnsi="Times New Roman" w:cs="Times New Roman"/>
          <w:color w:val="000000"/>
          <w:sz w:val="28"/>
          <w:szCs w:val="28"/>
        </w:rPr>
        <w:t xml:space="preserve">[Электронный ресурс] // Хроника ООН. – </w:t>
      </w:r>
      <w:r w:rsidRPr="006B1A72">
        <w:rPr>
          <w:rFonts w:ascii="Times New Roman" w:hAnsi="Times New Roman" w:cs="Times New Roman"/>
          <w:color w:val="000000"/>
          <w:sz w:val="28"/>
          <w:szCs w:val="28"/>
          <w:lang w:val="en-US"/>
        </w:rPr>
        <w:t>URL</w:t>
      </w:r>
      <w:r w:rsidRPr="006B1A72">
        <w:rPr>
          <w:rFonts w:ascii="Times New Roman" w:hAnsi="Times New Roman" w:cs="Times New Roman"/>
          <w:color w:val="000000"/>
          <w:sz w:val="28"/>
          <w:szCs w:val="28"/>
        </w:rPr>
        <w:t xml:space="preserve">: </w:t>
      </w:r>
      <w:r w:rsidRPr="006B1A72">
        <w:rPr>
          <w:rFonts w:ascii="Times New Roman" w:hAnsi="Times New Roman" w:cs="Times New Roman"/>
          <w:color w:val="000000"/>
          <w:sz w:val="28"/>
          <w:szCs w:val="28"/>
          <w:lang w:val="en-US"/>
        </w:rPr>
        <w:t>https</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www</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un</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org</w:t>
      </w:r>
      <w:r w:rsidRPr="006B1A72">
        <w:rPr>
          <w:rFonts w:ascii="Times New Roman" w:hAnsi="Times New Roman" w:cs="Times New Roman"/>
          <w:color w:val="000000"/>
          <w:sz w:val="28"/>
          <w:szCs w:val="28"/>
        </w:rPr>
        <w:t>/</w:t>
      </w:r>
      <w:proofErr w:type="spellStart"/>
      <w:r w:rsidRPr="006B1A72">
        <w:rPr>
          <w:rFonts w:ascii="Times New Roman" w:hAnsi="Times New Roman" w:cs="Times New Roman"/>
          <w:color w:val="000000"/>
          <w:sz w:val="28"/>
          <w:szCs w:val="28"/>
          <w:lang w:val="en-US"/>
        </w:rPr>
        <w:t>ru</w:t>
      </w:r>
      <w:proofErr w:type="spellEnd"/>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chronicle</w:t>
      </w:r>
      <w:r w:rsidRPr="006B1A72">
        <w:rPr>
          <w:rFonts w:ascii="Times New Roman" w:hAnsi="Times New Roman" w:cs="Times New Roman"/>
          <w:color w:val="000000"/>
          <w:sz w:val="28"/>
          <w:szCs w:val="28"/>
        </w:rPr>
        <w:t>/</w:t>
      </w:r>
      <w:r w:rsidRPr="006B1A72">
        <w:rPr>
          <w:rFonts w:ascii="Times New Roman" w:hAnsi="Times New Roman" w:cs="Times New Roman"/>
          <w:color w:val="000000"/>
          <w:sz w:val="28"/>
          <w:szCs w:val="28"/>
          <w:lang w:val="en-US"/>
        </w:rPr>
        <w:t>article</w:t>
      </w:r>
      <w:r w:rsidRPr="006B1A72">
        <w:rPr>
          <w:rFonts w:ascii="Times New Roman" w:hAnsi="Times New Roman" w:cs="Times New Roman"/>
          <w:color w:val="000000"/>
          <w:sz w:val="28"/>
          <w:szCs w:val="28"/>
        </w:rPr>
        <w:t>/21872 (</w:t>
      </w:r>
      <w:r w:rsidR="009F3349" w:rsidRPr="008B7805">
        <w:rPr>
          <w:rFonts w:ascii="Times New Roman" w:hAnsi="Times New Roman" w:cs="Times New Roman"/>
          <w:color w:val="000000"/>
          <w:sz w:val="28"/>
          <w:szCs w:val="28"/>
          <w:lang w:val="en-US"/>
        </w:rPr>
        <w:t>accessed</w:t>
      </w:r>
      <w:r w:rsidRPr="006B1A72">
        <w:rPr>
          <w:rFonts w:ascii="Times New Roman" w:hAnsi="Times New Roman" w:cs="Times New Roman"/>
          <w:color w:val="000000"/>
          <w:sz w:val="28"/>
          <w:szCs w:val="28"/>
        </w:rPr>
        <w:t>: 27.01.2024).</w:t>
      </w:r>
    </w:p>
    <w:p w14:paraId="5CA6C013" w14:textId="77777777" w:rsidR="00A74834" w:rsidRPr="00A74834" w:rsidRDefault="00132180" w:rsidP="00A74834">
      <w:pPr>
        <w:pStyle w:val="a3"/>
        <w:numPr>
          <w:ilvl w:val="0"/>
          <w:numId w:val="7"/>
        </w:numPr>
        <w:spacing w:line="360" w:lineRule="auto"/>
        <w:ind w:left="0" w:firstLine="709"/>
        <w:jc w:val="both"/>
        <w:rPr>
          <w:rFonts w:ascii="Times New Roman" w:hAnsi="Times New Roman" w:cs="Times New Roman"/>
          <w:sz w:val="28"/>
          <w:szCs w:val="28"/>
          <w:lang w:val="en-US"/>
        </w:rPr>
      </w:pPr>
      <w:r w:rsidRPr="009F3349">
        <w:rPr>
          <w:rFonts w:ascii="Times New Roman" w:hAnsi="Times New Roman" w:cs="Times New Roman"/>
          <w:color w:val="000000"/>
          <w:sz w:val="28"/>
          <w:szCs w:val="28"/>
          <w:lang w:val="en-US"/>
        </w:rPr>
        <w:t>W</w:t>
      </w:r>
      <w:r w:rsidR="009F3349">
        <w:rPr>
          <w:rFonts w:ascii="Times New Roman" w:hAnsi="Times New Roman" w:cs="Times New Roman"/>
          <w:color w:val="000000"/>
          <w:sz w:val="28"/>
          <w:szCs w:val="28"/>
          <w:lang w:val="en-US"/>
        </w:rPr>
        <w:t>ho</w:t>
      </w:r>
      <w:r w:rsidRPr="009F3349">
        <w:rPr>
          <w:rFonts w:ascii="Times New Roman" w:hAnsi="Times New Roman" w:cs="Times New Roman"/>
          <w:color w:val="000000"/>
          <w:sz w:val="28"/>
          <w:szCs w:val="28"/>
          <w:lang w:val="en-US"/>
        </w:rPr>
        <w:t xml:space="preserve"> is Alan Kurdi? </w:t>
      </w:r>
      <w:r w:rsidR="009F3349" w:rsidRPr="009F3349">
        <w:rPr>
          <w:rFonts w:ascii="Times New Roman" w:hAnsi="Times New Roman" w:cs="Times New Roman"/>
          <w:color w:val="000000"/>
          <w:sz w:val="28"/>
          <w:szCs w:val="28"/>
          <w:lang w:val="en-US"/>
        </w:rPr>
        <w:t xml:space="preserve">[Electronic resource] // The Dispatch. – 2019. – </w:t>
      </w:r>
      <w:r w:rsidRPr="009F3349">
        <w:rPr>
          <w:rFonts w:ascii="Times New Roman" w:hAnsi="Times New Roman" w:cs="Times New Roman"/>
          <w:color w:val="000000"/>
          <w:sz w:val="28"/>
          <w:szCs w:val="28"/>
          <w:lang w:val="en-US"/>
        </w:rPr>
        <w:t xml:space="preserve">URL: </w:t>
      </w:r>
      <w:r w:rsidR="009F3349" w:rsidRPr="009F3349">
        <w:rPr>
          <w:rFonts w:ascii="Times New Roman" w:hAnsi="Times New Roman" w:cs="Times New Roman"/>
          <w:color w:val="000000"/>
          <w:sz w:val="28"/>
          <w:szCs w:val="28"/>
          <w:lang w:val="en-US"/>
        </w:rPr>
        <w:t>https://cde.news/who-is-alan-kurdi/</w:t>
      </w:r>
      <w:r w:rsidRPr="009F3349">
        <w:rPr>
          <w:rFonts w:ascii="Times New Roman" w:hAnsi="Times New Roman" w:cs="Times New Roman"/>
          <w:color w:val="000000"/>
          <w:sz w:val="28"/>
          <w:szCs w:val="28"/>
          <w:lang w:val="en-US"/>
        </w:rPr>
        <w:t xml:space="preserve"> (</w:t>
      </w:r>
      <w:r w:rsidR="009F3349" w:rsidRPr="009F3349">
        <w:rPr>
          <w:rFonts w:ascii="Times New Roman" w:hAnsi="Times New Roman" w:cs="Times New Roman"/>
          <w:color w:val="000000"/>
          <w:sz w:val="28"/>
          <w:szCs w:val="28"/>
          <w:lang w:val="en-US"/>
        </w:rPr>
        <w:t>accessed</w:t>
      </w:r>
      <w:r w:rsidRPr="009F3349">
        <w:rPr>
          <w:rFonts w:ascii="Times New Roman" w:hAnsi="Times New Roman" w:cs="Times New Roman"/>
          <w:color w:val="000000"/>
          <w:sz w:val="28"/>
          <w:szCs w:val="28"/>
          <w:lang w:val="en-US"/>
        </w:rPr>
        <w:t>: 23.04.2024)</w:t>
      </w:r>
      <w:r w:rsidR="00A74834">
        <w:rPr>
          <w:rFonts w:ascii="Times New Roman" w:hAnsi="Times New Roman" w:cs="Times New Roman"/>
          <w:color w:val="000000"/>
          <w:sz w:val="28"/>
          <w:szCs w:val="28"/>
          <w:lang w:val="en-US"/>
        </w:rPr>
        <w:t>.</w:t>
      </w:r>
    </w:p>
    <w:p w14:paraId="042380D5" w14:textId="77777777" w:rsidR="00A74834" w:rsidRPr="00A74834" w:rsidRDefault="00A74834" w:rsidP="00A74834">
      <w:pPr>
        <w:pStyle w:val="a3"/>
        <w:numPr>
          <w:ilvl w:val="0"/>
          <w:numId w:val="7"/>
        </w:numPr>
        <w:spacing w:line="360" w:lineRule="auto"/>
        <w:ind w:left="0" w:firstLine="709"/>
        <w:jc w:val="both"/>
        <w:rPr>
          <w:rFonts w:ascii="Times New Roman" w:hAnsi="Times New Roman" w:cs="Times New Roman"/>
          <w:sz w:val="28"/>
          <w:szCs w:val="28"/>
          <w:lang w:val="en-US"/>
        </w:rPr>
      </w:pPr>
      <w:r w:rsidRPr="00A74834">
        <w:rPr>
          <w:rFonts w:ascii="Times New Roman" w:hAnsi="Times New Roman" w:cs="Times New Roman"/>
          <w:sz w:val="28"/>
          <w:szCs w:val="28"/>
          <w:lang w:val="en-US"/>
        </w:rPr>
        <w:t xml:space="preserve">Humanitarian emergencies and conflict situations </w:t>
      </w:r>
      <w:r w:rsidRPr="00A74834">
        <w:rPr>
          <w:rFonts w:ascii="Times New Roman" w:hAnsi="Times New Roman" w:cs="Times New Roman"/>
          <w:color w:val="000000"/>
          <w:sz w:val="28"/>
          <w:szCs w:val="28"/>
          <w:lang w:val="en-US"/>
        </w:rPr>
        <w:t>[Electronic resource] // OHCHR. – URL: https://web.dev.ohchr.un-icc.cloud/en/topic/humanitarian-emergencies-and-conflict-situations (accessed: 06.12.2023).</w:t>
      </w:r>
    </w:p>
    <w:p w14:paraId="61121C61" w14:textId="77777777" w:rsidR="004B51B6" w:rsidRPr="004B51B6" w:rsidRDefault="00A74834" w:rsidP="004B51B6">
      <w:pPr>
        <w:pStyle w:val="a3"/>
        <w:numPr>
          <w:ilvl w:val="0"/>
          <w:numId w:val="7"/>
        </w:numPr>
        <w:spacing w:line="360" w:lineRule="auto"/>
        <w:ind w:left="0" w:firstLine="709"/>
        <w:jc w:val="both"/>
        <w:rPr>
          <w:rFonts w:ascii="Times New Roman" w:hAnsi="Times New Roman" w:cs="Times New Roman"/>
          <w:sz w:val="28"/>
          <w:szCs w:val="28"/>
          <w:lang w:val="en-US"/>
        </w:rPr>
      </w:pPr>
      <w:r w:rsidRPr="00A74834">
        <w:rPr>
          <w:rFonts w:ascii="Times New Roman" w:hAnsi="Times New Roman" w:cs="Times New Roman"/>
          <w:color w:val="000000"/>
          <w:sz w:val="28"/>
          <w:szCs w:val="28"/>
          <w:lang w:val="en-US"/>
        </w:rPr>
        <w:t>Ethnic conflict poses as great a danger to world security as did cold war, says Secretary-General [Electronic resource] // UN. – 1993. – URL: https://digitallibrary.un.org/record/204046 (accessed: 06.12.2023).</w:t>
      </w:r>
    </w:p>
    <w:p w14:paraId="0ED7AD80" w14:textId="77777777" w:rsidR="004B51B6" w:rsidRPr="004B51B6" w:rsidRDefault="004B51B6" w:rsidP="004B51B6">
      <w:pPr>
        <w:pStyle w:val="a3"/>
        <w:numPr>
          <w:ilvl w:val="0"/>
          <w:numId w:val="7"/>
        </w:numPr>
        <w:spacing w:line="360" w:lineRule="auto"/>
        <w:ind w:left="0" w:firstLine="709"/>
        <w:jc w:val="both"/>
        <w:rPr>
          <w:rFonts w:ascii="Times New Roman" w:hAnsi="Times New Roman" w:cs="Times New Roman"/>
          <w:sz w:val="28"/>
          <w:szCs w:val="28"/>
          <w:lang w:val="en-US"/>
        </w:rPr>
      </w:pPr>
      <w:r w:rsidRPr="004B51B6">
        <w:rPr>
          <w:rFonts w:ascii="Times New Roman" w:hAnsi="Times New Roman" w:cs="Times New Roman"/>
          <w:sz w:val="28"/>
          <w:szCs w:val="28"/>
          <w:lang w:val="en-US"/>
        </w:rPr>
        <w:t xml:space="preserve">Children </w:t>
      </w:r>
      <w:r w:rsidRPr="004B51B6">
        <w:rPr>
          <w:rFonts w:ascii="Times New Roman" w:hAnsi="Times New Roman" w:cs="Times New Roman"/>
          <w:color w:val="000000"/>
          <w:sz w:val="28"/>
          <w:szCs w:val="28"/>
          <w:lang w:val="en-US"/>
        </w:rPr>
        <w:t>[Electronic resource] // How does the law protect in war? – URL: https://casebook.icrc.org/a_to_z/glossary/children (accessed: 23.04.2024).</w:t>
      </w:r>
    </w:p>
    <w:p w14:paraId="0327CF6F" w14:textId="77777777" w:rsidR="004B51B6" w:rsidRPr="004B51B6" w:rsidRDefault="004B51B6" w:rsidP="004B51B6">
      <w:pPr>
        <w:pStyle w:val="a3"/>
        <w:numPr>
          <w:ilvl w:val="0"/>
          <w:numId w:val="7"/>
        </w:numPr>
        <w:spacing w:line="360" w:lineRule="auto"/>
        <w:ind w:left="0" w:firstLine="709"/>
        <w:jc w:val="both"/>
        <w:rPr>
          <w:rFonts w:ascii="Times New Roman" w:hAnsi="Times New Roman" w:cs="Times New Roman"/>
          <w:sz w:val="28"/>
          <w:szCs w:val="28"/>
          <w:lang w:val="en-US"/>
        </w:rPr>
      </w:pPr>
      <w:r w:rsidRPr="004B51B6">
        <w:rPr>
          <w:rFonts w:ascii="Times New Roman" w:hAnsi="Times New Roman" w:cs="Times New Roman"/>
          <w:sz w:val="28"/>
          <w:szCs w:val="28"/>
          <w:lang w:val="en-US"/>
        </w:rPr>
        <w:t xml:space="preserve">Israel-Palestine: UNICEF warns children are paying «the highest price» as violence escalates </w:t>
      </w:r>
      <w:r w:rsidRPr="004B51B6">
        <w:rPr>
          <w:rFonts w:ascii="Times New Roman" w:hAnsi="Times New Roman" w:cs="Times New Roman"/>
          <w:color w:val="000000"/>
          <w:sz w:val="28"/>
          <w:szCs w:val="28"/>
          <w:lang w:val="en-US"/>
        </w:rPr>
        <w:t>[Electronic resource] // UN. – 2023. – URL: https://news.un.org/en/story/2023/01/1132982 (accessed: 23.04.2024).</w:t>
      </w:r>
    </w:p>
    <w:p w14:paraId="294D9730" w14:textId="77777777" w:rsidR="004B51B6" w:rsidRPr="004B51B6" w:rsidRDefault="004B51B6" w:rsidP="004B51B6">
      <w:pPr>
        <w:pStyle w:val="a3"/>
        <w:numPr>
          <w:ilvl w:val="0"/>
          <w:numId w:val="7"/>
        </w:numPr>
        <w:spacing w:line="360" w:lineRule="auto"/>
        <w:ind w:left="0" w:firstLine="709"/>
        <w:jc w:val="both"/>
        <w:rPr>
          <w:rFonts w:ascii="Times New Roman" w:hAnsi="Times New Roman" w:cs="Times New Roman"/>
          <w:sz w:val="28"/>
          <w:szCs w:val="28"/>
        </w:rPr>
      </w:pPr>
      <w:r w:rsidRPr="004B51B6">
        <w:rPr>
          <w:rFonts w:ascii="Times New Roman" w:hAnsi="Times New Roman" w:cs="Times New Roman"/>
          <w:sz w:val="28"/>
          <w:szCs w:val="28"/>
        </w:rPr>
        <w:t xml:space="preserve">Важный рубеж на пути обеспечения прав </w:t>
      </w:r>
      <w:proofErr w:type="gramStart"/>
      <w:r w:rsidRPr="004B51B6">
        <w:rPr>
          <w:rFonts w:ascii="Times New Roman" w:hAnsi="Times New Roman" w:cs="Times New Roman"/>
          <w:sz w:val="28"/>
          <w:szCs w:val="28"/>
        </w:rPr>
        <w:t>детей :</w:t>
      </w:r>
      <w:proofErr w:type="gramEnd"/>
      <w:r w:rsidRPr="004B51B6">
        <w:rPr>
          <w:rFonts w:ascii="Times New Roman" w:hAnsi="Times New Roman" w:cs="Times New Roman"/>
          <w:sz w:val="28"/>
          <w:szCs w:val="28"/>
        </w:rPr>
        <w:t xml:space="preserve"> </w:t>
      </w:r>
      <w:r w:rsidRPr="004B51B6">
        <w:rPr>
          <w:rFonts w:ascii="Times New Roman" w:hAnsi="Times New Roman" w:cs="Times New Roman"/>
          <w:color w:val="000000"/>
          <w:sz w:val="28"/>
          <w:szCs w:val="28"/>
        </w:rPr>
        <w:t xml:space="preserve">Серия «Права человека: изложение фактов», Права детей [Электронный ресурс] // ООН. – </w:t>
      </w:r>
      <w:r w:rsidRPr="004B51B6">
        <w:rPr>
          <w:rFonts w:ascii="Times New Roman" w:hAnsi="Times New Roman" w:cs="Times New Roman"/>
          <w:color w:val="000000"/>
          <w:sz w:val="28"/>
          <w:szCs w:val="28"/>
          <w:lang w:val="en-US"/>
        </w:rPr>
        <w:t>URL</w:t>
      </w:r>
      <w:r w:rsidRPr="004B51B6">
        <w:rPr>
          <w:rFonts w:ascii="Times New Roman" w:hAnsi="Times New Roman" w:cs="Times New Roman"/>
          <w:color w:val="000000"/>
          <w:sz w:val="28"/>
          <w:szCs w:val="28"/>
        </w:rPr>
        <w:t>: https://www.un.org/ru/rights/children/landmark.shtml (дата обращения: 15.04.2024).</w:t>
      </w:r>
    </w:p>
    <w:p w14:paraId="20ADD952" w14:textId="77777777" w:rsidR="006E312A" w:rsidRPr="006E312A" w:rsidRDefault="004B51B6" w:rsidP="006E312A">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Юридические советники в вооруженных силах </w:t>
      </w:r>
      <w:r w:rsidRPr="004B51B6">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4B51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 Консультативная служба по международному гуманитарному праву. – </w:t>
      </w:r>
      <w:r>
        <w:rPr>
          <w:rFonts w:ascii="Times New Roman" w:hAnsi="Times New Roman" w:cs="Times New Roman"/>
          <w:color w:val="000000"/>
          <w:sz w:val="28"/>
          <w:szCs w:val="28"/>
          <w:lang w:val="en-US"/>
        </w:rPr>
        <w:t>URL</w:t>
      </w:r>
      <w:r w:rsidRPr="004B51B6">
        <w:rPr>
          <w:rFonts w:ascii="Times New Roman" w:hAnsi="Times New Roman" w:cs="Times New Roman"/>
          <w:color w:val="000000"/>
          <w:sz w:val="28"/>
          <w:szCs w:val="28"/>
        </w:rPr>
        <w:t>: https://www.icrc.org/ru/download/file/50151/legal_advisors2004_rus.pdf</w:t>
      </w:r>
      <w:r>
        <w:rPr>
          <w:rFonts w:ascii="Times New Roman" w:hAnsi="Times New Roman" w:cs="Times New Roman"/>
          <w:color w:val="000000"/>
          <w:sz w:val="28"/>
          <w:szCs w:val="28"/>
        </w:rPr>
        <w:t xml:space="preserve"> (дата обращения: 23.04.2024).</w:t>
      </w:r>
    </w:p>
    <w:p w14:paraId="4876D0D7" w14:textId="77777777" w:rsidR="004424D8" w:rsidRPr="004424D8" w:rsidRDefault="006E312A" w:rsidP="004424D8">
      <w:pPr>
        <w:pStyle w:val="a3"/>
        <w:numPr>
          <w:ilvl w:val="0"/>
          <w:numId w:val="7"/>
        </w:numPr>
        <w:spacing w:line="360" w:lineRule="auto"/>
        <w:ind w:left="0" w:firstLine="709"/>
        <w:jc w:val="both"/>
        <w:rPr>
          <w:rFonts w:ascii="Times New Roman" w:hAnsi="Times New Roman" w:cs="Times New Roman"/>
          <w:sz w:val="28"/>
          <w:szCs w:val="28"/>
        </w:rPr>
      </w:pPr>
      <w:r w:rsidRPr="006E312A">
        <w:rPr>
          <w:rFonts w:ascii="Times New Roman" w:hAnsi="Times New Roman" w:cs="Times New Roman"/>
          <w:sz w:val="28"/>
          <w:szCs w:val="28"/>
        </w:rPr>
        <w:t xml:space="preserve">Принципы всесторонней защиты детей, связанных с вооруженными силами или вооруженными группами: руководство по национальной имплементации </w:t>
      </w:r>
      <w:r w:rsidRPr="006E312A">
        <w:rPr>
          <w:rFonts w:ascii="Times New Roman" w:hAnsi="Times New Roman" w:cs="Times New Roman"/>
          <w:color w:val="000000"/>
          <w:sz w:val="28"/>
          <w:szCs w:val="28"/>
        </w:rPr>
        <w:t xml:space="preserve">[Электронный ресурс] // Международный Комитет Красного Креста. – 2011. – </w:t>
      </w:r>
      <w:r w:rsidRPr="006E312A">
        <w:rPr>
          <w:rFonts w:ascii="Times New Roman" w:hAnsi="Times New Roman" w:cs="Times New Roman"/>
          <w:color w:val="000000"/>
          <w:sz w:val="28"/>
          <w:szCs w:val="28"/>
          <w:lang w:val="en-US"/>
        </w:rPr>
        <w:t>URL</w:t>
      </w:r>
      <w:r w:rsidRPr="006E312A">
        <w:rPr>
          <w:rFonts w:ascii="Times New Roman" w:hAnsi="Times New Roman" w:cs="Times New Roman"/>
          <w:color w:val="000000"/>
          <w:sz w:val="28"/>
          <w:szCs w:val="28"/>
        </w:rPr>
        <w:t>: https://www.icrc.org/ru/document/principy-vsestoronney-zashchity-detey-svyazannyh-s-vooruzhennymi-silami-ili-vooruzhennymi (дата обращения: 29.04.2024).</w:t>
      </w:r>
    </w:p>
    <w:p w14:paraId="1136AED6" w14:textId="77777777" w:rsidR="009378B0" w:rsidRPr="009378B0" w:rsidRDefault="004424D8" w:rsidP="009378B0">
      <w:pPr>
        <w:pStyle w:val="a3"/>
        <w:numPr>
          <w:ilvl w:val="0"/>
          <w:numId w:val="7"/>
        </w:numPr>
        <w:spacing w:line="360" w:lineRule="auto"/>
        <w:ind w:left="0" w:firstLine="709"/>
        <w:jc w:val="both"/>
        <w:rPr>
          <w:rFonts w:ascii="Times New Roman" w:hAnsi="Times New Roman" w:cs="Times New Roman"/>
          <w:sz w:val="28"/>
          <w:szCs w:val="28"/>
        </w:rPr>
      </w:pPr>
      <w:r w:rsidRPr="004424D8">
        <w:rPr>
          <w:rFonts w:ascii="Times New Roman" w:hAnsi="Times New Roman" w:cs="Times New Roman"/>
          <w:color w:val="000000"/>
          <w:sz w:val="28"/>
          <w:szCs w:val="28"/>
        </w:rPr>
        <w:t xml:space="preserve">Дети, рожденные в ходе конфликта [Электронный ресурс] // ЮНИСЕФ. – </w:t>
      </w:r>
      <w:r w:rsidRPr="004424D8">
        <w:rPr>
          <w:rFonts w:ascii="Times New Roman" w:hAnsi="Times New Roman" w:cs="Times New Roman"/>
          <w:color w:val="000000"/>
          <w:sz w:val="28"/>
          <w:szCs w:val="28"/>
          <w:lang w:val="en-US"/>
        </w:rPr>
        <w:t>URL</w:t>
      </w:r>
      <w:r w:rsidRPr="004424D8">
        <w:rPr>
          <w:rFonts w:ascii="Times New Roman" w:hAnsi="Times New Roman" w:cs="Times New Roman"/>
          <w:color w:val="000000"/>
          <w:sz w:val="28"/>
          <w:szCs w:val="28"/>
        </w:rPr>
        <w:t xml:space="preserve">: </w:t>
      </w:r>
      <w:r w:rsidRPr="004424D8">
        <w:rPr>
          <w:rFonts w:ascii="Times New Roman" w:hAnsi="Times New Roman" w:cs="Times New Roman"/>
          <w:color w:val="000000"/>
          <w:sz w:val="28"/>
          <w:szCs w:val="28"/>
          <w:lang w:val="en-US"/>
        </w:rPr>
        <w:t>https</w:t>
      </w:r>
      <w:r w:rsidRPr="004424D8">
        <w:rPr>
          <w:rFonts w:ascii="Times New Roman" w:hAnsi="Times New Roman" w:cs="Times New Roman"/>
          <w:color w:val="000000"/>
          <w:sz w:val="28"/>
          <w:szCs w:val="28"/>
        </w:rPr>
        <w:t>://</w:t>
      </w:r>
      <w:r w:rsidRPr="004424D8">
        <w:rPr>
          <w:rFonts w:ascii="Times New Roman" w:hAnsi="Times New Roman" w:cs="Times New Roman"/>
          <w:color w:val="000000"/>
          <w:sz w:val="28"/>
          <w:szCs w:val="28"/>
          <w:lang w:val="en-US"/>
        </w:rPr>
        <w:t>www</w:t>
      </w:r>
      <w:r w:rsidRPr="004424D8">
        <w:rPr>
          <w:rFonts w:ascii="Times New Roman" w:hAnsi="Times New Roman" w:cs="Times New Roman"/>
          <w:color w:val="000000"/>
          <w:sz w:val="28"/>
          <w:szCs w:val="28"/>
        </w:rPr>
        <w:t>.</w:t>
      </w:r>
      <w:proofErr w:type="spellStart"/>
      <w:r w:rsidRPr="004424D8">
        <w:rPr>
          <w:rFonts w:ascii="Times New Roman" w:hAnsi="Times New Roman" w:cs="Times New Roman"/>
          <w:color w:val="000000"/>
          <w:sz w:val="28"/>
          <w:szCs w:val="28"/>
          <w:lang w:val="en-US"/>
        </w:rPr>
        <w:t>unicef</w:t>
      </w:r>
      <w:proofErr w:type="spellEnd"/>
      <w:r w:rsidRPr="004424D8">
        <w:rPr>
          <w:rFonts w:ascii="Times New Roman" w:hAnsi="Times New Roman" w:cs="Times New Roman"/>
          <w:color w:val="000000"/>
          <w:sz w:val="28"/>
          <w:szCs w:val="28"/>
        </w:rPr>
        <w:t>.</w:t>
      </w:r>
      <w:r w:rsidRPr="004424D8">
        <w:rPr>
          <w:rFonts w:ascii="Times New Roman" w:hAnsi="Times New Roman" w:cs="Times New Roman"/>
          <w:color w:val="000000"/>
          <w:sz w:val="28"/>
          <w:szCs w:val="28"/>
          <w:lang w:val="en-US"/>
        </w:rPr>
        <w:t>org</w:t>
      </w:r>
      <w:r w:rsidRPr="004424D8">
        <w:rPr>
          <w:rFonts w:ascii="Times New Roman" w:hAnsi="Times New Roman" w:cs="Times New Roman"/>
          <w:color w:val="000000"/>
          <w:sz w:val="28"/>
          <w:szCs w:val="28"/>
        </w:rPr>
        <w:t>/</w:t>
      </w:r>
      <w:proofErr w:type="spellStart"/>
      <w:r w:rsidRPr="004424D8">
        <w:rPr>
          <w:rFonts w:ascii="Times New Roman" w:hAnsi="Times New Roman" w:cs="Times New Roman"/>
          <w:color w:val="000000"/>
          <w:sz w:val="28"/>
          <w:szCs w:val="28"/>
          <w:lang w:val="en-US"/>
        </w:rPr>
        <w:t>eca</w:t>
      </w:r>
      <w:proofErr w:type="spellEnd"/>
      <w:r w:rsidRPr="004424D8">
        <w:rPr>
          <w:rFonts w:ascii="Times New Roman" w:hAnsi="Times New Roman" w:cs="Times New Roman"/>
          <w:color w:val="000000"/>
          <w:sz w:val="28"/>
          <w:szCs w:val="28"/>
        </w:rPr>
        <w:t>/</w:t>
      </w:r>
      <w:r w:rsidRPr="004424D8">
        <w:rPr>
          <w:rFonts w:ascii="Times New Roman" w:hAnsi="Times New Roman" w:cs="Times New Roman"/>
          <w:color w:val="000000"/>
          <w:sz w:val="28"/>
          <w:szCs w:val="28"/>
          <w:lang w:val="en-US"/>
        </w:rPr>
        <w:t>media</w:t>
      </w:r>
      <w:r w:rsidRPr="004424D8">
        <w:rPr>
          <w:rFonts w:ascii="Times New Roman" w:hAnsi="Times New Roman" w:cs="Times New Roman"/>
          <w:color w:val="000000"/>
          <w:sz w:val="28"/>
          <w:szCs w:val="28"/>
        </w:rPr>
        <w:t>/11026/</w:t>
      </w:r>
      <w:r w:rsidRPr="004424D8">
        <w:rPr>
          <w:rFonts w:ascii="Times New Roman" w:hAnsi="Times New Roman" w:cs="Times New Roman"/>
          <w:color w:val="000000"/>
          <w:sz w:val="28"/>
          <w:szCs w:val="28"/>
          <w:lang w:val="en-US"/>
        </w:rPr>
        <w:t>file</w:t>
      </w:r>
      <w:r w:rsidRPr="004424D8">
        <w:rPr>
          <w:rFonts w:ascii="Times New Roman" w:hAnsi="Times New Roman" w:cs="Times New Roman"/>
          <w:color w:val="000000"/>
          <w:sz w:val="28"/>
          <w:szCs w:val="28"/>
        </w:rPr>
        <w:t xml:space="preserve"> (дата обращения: 29.04.2024).</w:t>
      </w:r>
    </w:p>
    <w:p w14:paraId="79DDFC57" w14:textId="77777777" w:rsidR="009378B0" w:rsidRPr="009378B0" w:rsidRDefault="009378B0" w:rsidP="009378B0">
      <w:pPr>
        <w:pStyle w:val="a3"/>
        <w:numPr>
          <w:ilvl w:val="0"/>
          <w:numId w:val="7"/>
        </w:numPr>
        <w:spacing w:line="360" w:lineRule="auto"/>
        <w:ind w:left="0" w:firstLine="709"/>
        <w:jc w:val="both"/>
        <w:rPr>
          <w:rFonts w:ascii="Times New Roman" w:hAnsi="Times New Roman" w:cs="Times New Roman"/>
          <w:sz w:val="28"/>
          <w:szCs w:val="28"/>
          <w:lang w:val="en-US"/>
        </w:rPr>
      </w:pPr>
      <w:r w:rsidRPr="009378B0">
        <w:rPr>
          <w:rFonts w:ascii="Times New Roman" w:hAnsi="Times New Roman" w:cs="Times New Roman"/>
          <w:sz w:val="28"/>
          <w:szCs w:val="28"/>
          <w:lang w:val="en-US"/>
        </w:rPr>
        <w:t xml:space="preserve">Boutros-Ghali B. An agenda for </w:t>
      </w:r>
      <w:proofErr w:type="gramStart"/>
      <w:r w:rsidRPr="009378B0">
        <w:rPr>
          <w:rFonts w:ascii="Times New Roman" w:hAnsi="Times New Roman" w:cs="Times New Roman"/>
          <w:sz w:val="28"/>
          <w:szCs w:val="28"/>
          <w:lang w:val="en-US"/>
        </w:rPr>
        <w:t>peace :</w:t>
      </w:r>
      <w:proofErr w:type="gramEnd"/>
      <w:r w:rsidRPr="009378B0">
        <w:rPr>
          <w:rFonts w:ascii="Times New Roman" w:hAnsi="Times New Roman" w:cs="Times New Roman"/>
          <w:sz w:val="28"/>
          <w:szCs w:val="28"/>
          <w:lang w:val="en-US"/>
        </w:rPr>
        <w:t xml:space="preserve"> preventive diplomacy, peacemaking and peace-keeping : report of the Secretary-General pursuant to the statement adopted by the Summit Meeting of the Security Council on 31 January 1992 </w:t>
      </w:r>
      <w:r w:rsidRPr="009378B0">
        <w:rPr>
          <w:rFonts w:ascii="Times New Roman" w:hAnsi="Times New Roman" w:cs="Times New Roman"/>
          <w:color w:val="000000"/>
          <w:sz w:val="28"/>
          <w:szCs w:val="28"/>
          <w:lang w:val="en-US"/>
        </w:rPr>
        <w:t>[Electronic resource] // UN. – 1992. – URL: https://digitallibrary.un.org/record/145749?v=pdf (accessed: 06.12.2023).</w:t>
      </w:r>
    </w:p>
    <w:p w14:paraId="54268313" w14:textId="77777777" w:rsidR="000576F3" w:rsidRPr="009378B0" w:rsidRDefault="009378B0" w:rsidP="009378B0">
      <w:pPr>
        <w:pStyle w:val="a3"/>
        <w:numPr>
          <w:ilvl w:val="0"/>
          <w:numId w:val="7"/>
        </w:numPr>
        <w:spacing w:line="360" w:lineRule="auto"/>
        <w:ind w:left="0" w:firstLine="709"/>
        <w:jc w:val="both"/>
        <w:rPr>
          <w:rFonts w:ascii="Times New Roman" w:hAnsi="Times New Roman" w:cs="Times New Roman"/>
          <w:sz w:val="28"/>
          <w:szCs w:val="28"/>
          <w:lang w:val="en-US"/>
        </w:rPr>
      </w:pPr>
      <w:r w:rsidRPr="009378B0">
        <w:rPr>
          <w:rFonts w:ascii="Times New Roman" w:hAnsi="Times New Roman" w:cs="Times New Roman"/>
          <w:sz w:val="28"/>
          <w:szCs w:val="28"/>
          <w:lang w:val="en-US"/>
        </w:rPr>
        <w:t xml:space="preserve">Children in Israeli Military Detention: Observations and Recommendations – UNICEF report </w:t>
      </w:r>
      <w:r w:rsidRPr="009378B0">
        <w:rPr>
          <w:rFonts w:ascii="Times New Roman" w:hAnsi="Times New Roman" w:cs="Times New Roman"/>
          <w:color w:val="000000"/>
          <w:sz w:val="28"/>
          <w:szCs w:val="28"/>
          <w:lang w:val="en-US"/>
        </w:rPr>
        <w:t>[Electronic resource] // UN. – 2015. – URL: https://www.un.org/unispal/document/auto-insert-203602/ (accessed: 29.04.2024).</w:t>
      </w:r>
    </w:p>
    <w:sectPr w:rsidR="000576F3" w:rsidRPr="009378B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1F6E" w14:textId="77777777" w:rsidR="00694E57" w:rsidRDefault="00694E57">
      <w:r>
        <w:separator/>
      </w:r>
    </w:p>
  </w:endnote>
  <w:endnote w:type="continuationSeparator" w:id="0">
    <w:p w14:paraId="752BDE22" w14:textId="77777777" w:rsidR="00694E57" w:rsidRDefault="006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850C" w14:textId="77777777" w:rsidR="00694E57" w:rsidRDefault="00694E57">
      <w:r>
        <w:separator/>
      </w:r>
    </w:p>
  </w:footnote>
  <w:footnote w:type="continuationSeparator" w:id="0">
    <w:p w14:paraId="4CF9F506" w14:textId="77777777" w:rsidR="00694E57" w:rsidRDefault="00694E57">
      <w:r>
        <w:continuationSeparator/>
      </w:r>
    </w:p>
  </w:footnote>
  <w:footnote w:id="1">
    <w:p w14:paraId="6990951C" w14:textId="77777777" w:rsidR="001E0723" w:rsidRPr="00EE28CE" w:rsidRDefault="001E0723" w:rsidP="001E0723">
      <w:pPr>
        <w:pStyle w:val="a6"/>
        <w:rPr>
          <w:rFonts w:ascii="Times New Roman" w:hAnsi="Times New Roman" w:cs="Times New Roman"/>
        </w:rPr>
      </w:pPr>
      <w:r w:rsidRPr="00EE28CE">
        <w:rPr>
          <w:rStyle w:val="a8"/>
          <w:rFonts w:ascii="Times New Roman" w:hAnsi="Times New Roman" w:cs="Times New Roman"/>
        </w:rPr>
        <w:footnoteRef/>
      </w:r>
      <w:r>
        <w:rPr>
          <w:rFonts w:ascii="Times New Roman" w:hAnsi="Times New Roman" w:cs="Times New Roman"/>
        </w:rPr>
        <w:t xml:space="preserve"> </w:t>
      </w:r>
      <w:r w:rsidRPr="00EE28CE">
        <w:rPr>
          <w:rFonts w:ascii="Times New Roman" w:hAnsi="Times New Roman" w:cs="Times New Roman"/>
        </w:rPr>
        <w:t xml:space="preserve">Алферов О. Л. 2009. 02. 066. Заемский В. Ф. ООН и миротворчество: курс лекций. — М. : междунар. Отношения, 2008. — 309 с // Социальные и гуманитарные науки. Отечественная и зарубежная литература. Сер. 4, Государство и право: Реферативный журнал. </w:t>
      </w:r>
      <w:r w:rsidRPr="00EE28CE">
        <w:rPr>
          <w:rFonts w:ascii="Times New Roman" w:hAnsi="Times New Roman" w:cs="Times New Roman"/>
          <w:u w:color="000000"/>
          <w14:textOutline w14:w="12700" w14:cap="flat" w14:cmpd="sng" w14:algn="ctr">
            <w14:noFill/>
            <w14:prstDash w14:val="solid"/>
            <w14:miter w14:lim="400000"/>
          </w14:textOutline>
        </w:rPr>
        <w:t xml:space="preserve">– </w:t>
      </w:r>
      <w:r w:rsidRPr="00EE28CE">
        <w:rPr>
          <w:rFonts w:ascii="Times New Roman" w:hAnsi="Times New Roman" w:cs="Times New Roman"/>
        </w:rPr>
        <w:t xml:space="preserve">2009. </w:t>
      </w:r>
      <w:r w:rsidRPr="00EE28CE">
        <w:rPr>
          <w:rFonts w:ascii="Times New Roman" w:hAnsi="Times New Roman" w:cs="Times New Roman"/>
          <w:u w:color="000000"/>
          <w14:textOutline w14:w="12700" w14:cap="flat" w14:cmpd="sng" w14:algn="ctr">
            <w14:noFill/>
            <w14:prstDash w14:val="solid"/>
            <w14:miter w14:lim="400000"/>
          </w14:textOutline>
        </w:rPr>
        <w:t xml:space="preserve">– </w:t>
      </w:r>
      <w:r w:rsidRPr="00EE28CE">
        <w:rPr>
          <w:rFonts w:ascii="Times New Roman" w:hAnsi="Times New Roman" w:cs="Times New Roman"/>
        </w:rPr>
        <w:t xml:space="preserve">№2. </w:t>
      </w:r>
      <w:r w:rsidRPr="00EE28CE">
        <w:rPr>
          <w:rFonts w:ascii="Times New Roman" w:hAnsi="Times New Roman" w:cs="Times New Roman"/>
          <w:u w:color="000000"/>
          <w14:textOutline w14:w="12700" w14:cap="flat" w14:cmpd="sng" w14:algn="ctr">
            <w14:noFill/>
            <w14:prstDash w14:val="solid"/>
            <w14:miter w14:lim="400000"/>
          </w14:textOutline>
        </w:rPr>
        <w:t xml:space="preserve">– </w:t>
      </w:r>
      <w:r w:rsidRPr="00EE28CE">
        <w:rPr>
          <w:rFonts w:ascii="Times New Roman" w:hAnsi="Times New Roman" w:cs="Times New Roman"/>
        </w:rPr>
        <w:t>URL: https://cyberleninka.ru/article/n/2009—02—066—zaemskiy—v—f—oon—i—mirotvorchestvo—kurs—lektsiy—m—mezhdunar—otnosheniya—2008—309—s (дата обращения: 27.01.2024)</w:t>
      </w:r>
    </w:p>
  </w:footnote>
  <w:footnote w:id="2">
    <w:p w14:paraId="6AB5461C" w14:textId="77777777" w:rsidR="001E0723" w:rsidRPr="00EE28CE" w:rsidRDefault="001E0723" w:rsidP="001E0723">
      <w:pPr>
        <w:pStyle w:val="a6"/>
        <w:jc w:val="both"/>
        <w:rPr>
          <w:rFonts w:ascii="Times New Roman" w:hAnsi="Times New Roman" w:cs="Times New Roman"/>
        </w:rPr>
      </w:pPr>
      <w:r w:rsidRPr="00EE28CE">
        <w:rPr>
          <w:rStyle w:val="a8"/>
          <w:rFonts w:ascii="Times New Roman" w:hAnsi="Times New Roman" w:cs="Times New Roman"/>
        </w:rPr>
        <w:footnoteRef/>
      </w:r>
      <w:r w:rsidRPr="00EE28CE">
        <w:rPr>
          <w:rFonts w:ascii="Times New Roman" w:hAnsi="Times New Roman" w:cs="Times New Roman"/>
        </w:rPr>
        <w:t xml:space="preserve"> </w:t>
      </w:r>
      <w:r w:rsidRPr="00EE28CE">
        <w:rPr>
          <w:rFonts w:ascii="Times New Roman" w:hAnsi="Times New Roman" w:cs="Times New Roman"/>
        </w:rPr>
        <w:t xml:space="preserve">Звягельская И.Д. Конфликты на Ближнем Востоке: Тенденции и игроки // Восток. </w:t>
      </w:r>
      <w:r w:rsidRPr="00EE28CE">
        <w:rPr>
          <w:rFonts w:ascii="Times New Roman" w:hAnsi="Times New Roman" w:cs="Times New Roman"/>
          <w:color w:val="333333"/>
          <w:shd w:val="clear" w:color="auto" w:fill="FFFFFF"/>
        </w:rPr>
        <w:t>—</w:t>
      </w:r>
      <w:r w:rsidRPr="00EE28CE">
        <w:rPr>
          <w:rFonts w:ascii="Times New Roman" w:hAnsi="Times New Roman" w:cs="Times New Roman"/>
        </w:rPr>
        <w:t xml:space="preserve"> 2017. </w:t>
      </w:r>
      <w:r w:rsidRPr="00EE28CE">
        <w:rPr>
          <w:rFonts w:ascii="Times New Roman" w:hAnsi="Times New Roman" w:cs="Times New Roman"/>
          <w:color w:val="333333"/>
          <w:shd w:val="clear" w:color="auto" w:fill="FFFFFF"/>
        </w:rPr>
        <w:t>—</w:t>
      </w:r>
      <w:r w:rsidRPr="00EE28CE">
        <w:rPr>
          <w:rFonts w:ascii="Times New Roman" w:hAnsi="Times New Roman" w:cs="Times New Roman"/>
        </w:rPr>
        <w:t xml:space="preserve"> №3. </w:t>
      </w:r>
      <w:r w:rsidRPr="00EE28CE">
        <w:rPr>
          <w:rFonts w:ascii="Times New Roman" w:hAnsi="Times New Roman" w:cs="Times New Roman"/>
          <w:color w:val="333333"/>
          <w:shd w:val="clear" w:color="auto" w:fill="FFFFFF"/>
        </w:rPr>
        <w:t>—</w:t>
      </w:r>
      <w:r w:rsidRPr="00EE28CE">
        <w:rPr>
          <w:rFonts w:ascii="Times New Roman" w:hAnsi="Times New Roman" w:cs="Times New Roman"/>
        </w:rPr>
        <w:t xml:space="preserve"> Москва, 2017. – С. 17.</w:t>
      </w:r>
    </w:p>
  </w:footnote>
  <w:footnote w:id="3">
    <w:p w14:paraId="474F9270" w14:textId="77777777" w:rsidR="001E0723" w:rsidRDefault="001E0723" w:rsidP="001E0723">
      <w:pPr>
        <w:pStyle w:val="a6"/>
      </w:pPr>
      <w:r w:rsidRPr="00EE28CE">
        <w:rPr>
          <w:rFonts w:ascii="Times New Roman" w:hAnsi="Times New Roman" w:cs="Times New Roman"/>
          <w:vertAlign w:val="superscript"/>
        </w:rPr>
        <w:footnoteRef/>
      </w:r>
      <w:r w:rsidRPr="00EE28CE">
        <w:rPr>
          <w:rFonts w:ascii="Times New Roman" w:hAnsi="Times New Roman" w:cs="Times New Roman"/>
        </w:rPr>
        <w:t xml:space="preserve"> Кабанов В. Л. К тридцатилетию создания Конвенции о правах ребенка: история и новые задачи // Социальные науки и детство. — 2020. — Том 1. No 1. — C. 88–99.</w:t>
      </w:r>
    </w:p>
  </w:footnote>
  <w:footnote w:id="4">
    <w:p w14:paraId="52B1AC9A" w14:textId="77777777" w:rsidR="001E0723" w:rsidRPr="00EE28CE" w:rsidRDefault="001E0723" w:rsidP="001E0723">
      <w:pPr>
        <w:pStyle w:val="a6"/>
        <w:rPr>
          <w:rFonts w:ascii="Times New Roman" w:hAnsi="Times New Roman" w:cs="Times New Roman"/>
        </w:rPr>
      </w:pPr>
      <w:r w:rsidRPr="00EE28CE">
        <w:rPr>
          <w:rStyle w:val="a8"/>
          <w:rFonts w:ascii="Times New Roman" w:hAnsi="Times New Roman" w:cs="Times New Roman"/>
        </w:rPr>
        <w:footnoteRef/>
      </w:r>
      <w:r w:rsidRPr="00EE28CE">
        <w:rPr>
          <w:rFonts w:ascii="Times New Roman" w:hAnsi="Times New Roman" w:cs="Times New Roman"/>
        </w:rPr>
        <w:t xml:space="preserve"> </w:t>
      </w:r>
      <w:r w:rsidRPr="00EE28CE">
        <w:rPr>
          <w:rFonts w:ascii="Times New Roman" w:hAnsi="Times New Roman" w:cs="Times New Roman"/>
        </w:rPr>
        <w:t>Ромадан Л. И. Эволюция миротворческой деятельности ООН в конце XX — начале XXI века (на примере Африканского континента) / Институт Африки РАН. — Москва, 2019. — С. 88.</w:t>
      </w:r>
    </w:p>
  </w:footnote>
  <w:footnote w:id="5">
    <w:p w14:paraId="05376897" w14:textId="77777777" w:rsidR="001E0723" w:rsidRPr="00DD09A0" w:rsidRDefault="001E0723" w:rsidP="001E0723">
      <w:pPr>
        <w:pStyle w:val="a6"/>
        <w:rPr>
          <w:rFonts w:ascii="Times New Roman" w:hAnsi="Times New Roman" w:cs="Times New Roman"/>
        </w:rPr>
      </w:pPr>
      <w:r w:rsidRPr="00DD09A0">
        <w:rPr>
          <w:rStyle w:val="a8"/>
          <w:rFonts w:ascii="Times New Roman" w:hAnsi="Times New Roman" w:cs="Times New Roman"/>
        </w:rPr>
        <w:footnoteRef/>
      </w:r>
      <w:r w:rsidRPr="00DD09A0">
        <w:rPr>
          <w:rFonts w:ascii="Times New Roman" w:hAnsi="Times New Roman" w:cs="Times New Roman"/>
        </w:rPr>
        <w:t xml:space="preserve"> </w:t>
      </w:r>
      <w:r w:rsidRPr="00DD09A0">
        <w:rPr>
          <w:rFonts w:ascii="Times New Roman" w:hAnsi="Times New Roman" w:cs="Times New Roman"/>
        </w:rPr>
        <w:t>Худышкина П. В., Запарий Ю. В. ООН и урегулирование арабо-израильского конфликта (1946–1950) // Екатеринбург. — С. 270.</w:t>
      </w:r>
    </w:p>
  </w:footnote>
  <w:footnote w:id="6">
    <w:p w14:paraId="39B417C3" w14:textId="77777777" w:rsidR="001E0723" w:rsidRPr="00DD09A0" w:rsidRDefault="001E0723" w:rsidP="001E0723">
      <w:pPr>
        <w:pStyle w:val="a6"/>
        <w:rPr>
          <w:rFonts w:ascii="Times New Roman" w:hAnsi="Times New Roman" w:cs="Times New Roman"/>
          <w:lang w:val="en-US"/>
        </w:rPr>
      </w:pPr>
      <w:r w:rsidRPr="00DD09A0">
        <w:rPr>
          <w:rStyle w:val="a8"/>
          <w:rFonts w:ascii="Times New Roman" w:hAnsi="Times New Roman" w:cs="Times New Roman"/>
        </w:rPr>
        <w:footnoteRef/>
      </w:r>
      <w:r w:rsidRPr="00DD09A0">
        <w:rPr>
          <w:rFonts w:ascii="Times New Roman" w:hAnsi="Times New Roman" w:cs="Times New Roman"/>
          <w:lang w:val="en-US"/>
        </w:rPr>
        <w:t xml:space="preserve"> Coning C. United Nations Peace Operations in a Changing Global Order //The Palgrave Macmillan. — 2019. — P. 133-153.</w:t>
      </w:r>
    </w:p>
  </w:footnote>
  <w:footnote w:id="7">
    <w:p w14:paraId="4D006270" w14:textId="77777777" w:rsidR="001E0723" w:rsidRPr="001E0723" w:rsidRDefault="001E0723" w:rsidP="001E0723">
      <w:pPr>
        <w:pStyle w:val="a6"/>
        <w:rPr>
          <w:rFonts w:ascii="Times New Roman" w:hAnsi="Times New Roman" w:cs="Times New Roman"/>
        </w:rPr>
      </w:pPr>
      <w:r w:rsidRPr="00DD09A0">
        <w:rPr>
          <w:rFonts w:ascii="Times New Roman" w:hAnsi="Times New Roman" w:cs="Times New Roman"/>
          <w:vertAlign w:val="superscript"/>
          <w:lang w:val="en-US"/>
        </w:rPr>
        <w:footnoteRef/>
      </w:r>
      <w:r w:rsidRPr="00DD09A0">
        <w:rPr>
          <w:rFonts w:ascii="Times New Roman" w:hAnsi="Times New Roman" w:cs="Times New Roman"/>
          <w:vertAlign w:val="superscript"/>
          <w:lang w:val="en-US"/>
        </w:rPr>
        <w:t xml:space="preserve"> </w:t>
      </w:r>
      <w:r w:rsidRPr="00DD09A0">
        <w:rPr>
          <w:rFonts w:ascii="Times New Roman" w:hAnsi="Times New Roman" w:cs="Times New Roman"/>
          <w:lang w:val="en-US"/>
        </w:rPr>
        <w:t xml:space="preserve">Saikal, A. The Role of the United Nations in the Middle East. In: Woodhouse, T., Bruce, R., Dando, M. (eds) Peacekeeping and Peacemaking. </w:t>
      </w:r>
      <w:r w:rsidRPr="001E0723">
        <w:rPr>
          <w:rFonts w:ascii="Times New Roman" w:hAnsi="Times New Roman" w:cs="Times New Roman"/>
        </w:rPr>
        <w:t xml:space="preserve">(1998). </w:t>
      </w:r>
      <w:r w:rsidRPr="00DD09A0">
        <w:rPr>
          <w:rFonts w:ascii="Times New Roman" w:hAnsi="Times New Roman" w:cs="Times New Roman"/>
          <w:lang w:val="en-US"/>
        </w:rPr>
        <w:t>Palgrave</w:t>
      </w:r>
      <w:r w:rsidRPr="001E0723">
        <w:rPr>
          <w:rFonts w:ascii="Times New Roman" w:hAnsi="Times New Roman" w:cs="Times New Roman"/>
        </w:rPr>
        <w:t xml:space="preserve"> </w:t>
      </w:r>
      <w:r w:rsidRPr="00DD09A0">
        <w:rPr>
          <w:rFonts w:ascii="Times New Roman" w:hAnsi="Times New Roman" w:cs="Times New Roman"/>
          <w:lang w:val="en-US"/>
        </w:rPr>
        <w:t>Macmillan</w:t>
      </w:r>
      <w:r w:rsidRPr="001E0723">
        <w:rPr>
          <w:rFonts w:ascii="Times New Roman" w:hAnsi="Times New Roman" w:cs="Times New Roman"/>
        </w:rPr>
        <w:t xml:space="preserve">, </w:t>
      </w:r>
      <w:r w:rsidRPr="00DD09A0">
        <w:rPr>
          <w:rFonts w:ascii="Times New Roman" w:hAnsi="Times New Roman" w:cs="Times New Roman"/>
          <w:lang w:val="en-US"/>
        </w:rPr>
        <w:t>London</w:t>
      </w:r>
      <w:r w:rsidRPr="001E0723">
        <w:rPr>
          <w:rFonts w:ascii="Times New Roman" w:hAnsi="Times New Roman" w:cs="Times New Roman"/>
        </w:rPr>
        <w:t xml:space="preserve">. — </w:t>
      </w:r>
      <w:r w:rsidRPr="00DD09A0">
        <w:rPr>
          <w:rFonts w:ascii="Times New Roman" w:hAnsi="Times New Roman" w:cs="Times New Roman"/>
          <w:lang w:val="en-US"/>
        </w:rPr>
        <w:t>URL</w:t>
      </w:r>
      <w:r w:rsidRPr="001E0723">
        <w:rPr>
          <w:rFonts w:ascii="Times New Roman" w:hAnsi="Times New Roman" w:cs="Times New Roman"/>
        </w:rPr>
        <w:t xml:space="preserve">: </w:t>
      </w:r>
      <w:r w:rsidRPr="00DD09A0">
        <w:rPr>
          <w:rFonts w:ascii="Times New Roman" w:hAnsi="Times New Roman" w:cs="Times New Roman"/>
          <w:lang w:val="en-US"/>
        </w:rPr>
        <w:t>https</w:t>
      </w:r>
      <w:r w:rsidRPr="001E0723">
        <w:rPr>
          <w:rFonts w:ascii="Times New Roman" w:hAnsi="Times New Roman" w:cs="Times New Roman"/>
        </w:rPr>
        <w:t>://</w:t>
      </w:r>
      <w:r w:rsidRPr="00DD09A0">
        <w:rPr>
          <w:rFonts w:ascii="Times New Roman" w:hAnsi="Times New Roman" w:cs="Times New Roman"/>
          <w:lang w:val="en-US"/>
        </w:rPr>
        <w:t>doi</w:t>
      </w:r>
      <w:r w:rsidRPr="001E0723">
        <w:rPr>
          <w:rFonts w:ascii="Times New Roman" w:hAnsi="Times New Roman" w:cs="Times New Roman"/>
        </w:rPr>
        <w:t>.</w:t>
      </w:r>
      <w:r w:rsidRPr="00DD09A0">
        <w:rPr>
          <w:rFonts w:ascii="Times New Roman" w:hAnsi="Times New Roman" w:cs="Times New Roman"/>
          <w:lang w:val="en-US"/>
        </w:rPr>
        <w:t>org</w:t>
      </w:r>
      <w:r w:rsidRPr="001E0723">
        <w:rPr>
          <w:rFonts w:ascii="Times New Roman" w:hAnsi="Times New Roman" w:cs="Times New Roman"/>
        </w:rPr>
        <w:t xml:space="preserve">/10.1007/978—1—349—26213—7_6(Дата обращения: 06.12.2023). </w:t>
      </w:r>
    </w:p>
    <w:p w14:paraId="22CD5149" w14:textId="77777777" w:rsidR="001E0723" w:rsidRPr="001E0723" w:rsidRDefault="001E0723" w:rsidP="001E0723">
      <w:pPr>
        <w:pStyle w:val="a6"/>
        <w:rPr>
          <w:rFonts w:ascii="Times New Roman" w:hAnsi="Times New Roman" w:cs="Times New Roman"/>
        </w:rPr>
      </w:pPr>
    </w:p>
  </w:footnote>
  <w:footnote w:id="8">
    <w:p w14:paraId="0A33933D"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 xml:space="preserve">Звягельская И.Д. Конфликты на Ближнем Востоке: Тенденции и игроки // Восток. </w:t>
      </w:r>
      <w:r>
        <w:rPr>
          <w:rFonts w:ascii="Times New Roman" w:hAnsi="Times New Roman" w:cs="Times New Roman"/>
          <w:color w:val="333333"/>
          <w:shd w:val="clear" w:color="auto" w:fill="FFFFFF"/>
        </w:rPr>
        <w:t>—</w:t>
      </w:r>
      <w:r>
        <w:rPr>
          <w:rFonts w:ascii="Times New Roman" w:hAnsi="Times New Roman" w:cs="Times New Roman"/>
        </w:rPr>
        <w:t xml:space="preserve"> 2017. </w:t>
      </w:r>
      <w:r>
        <w:rPr>
          <w:rFonts w:ascii="Times New Roman" w:hAnsi="Times New Roman" w:cs="Times New Roman"/>
          <w:color w:val="333333"/>
          <w:shd w:val="clear" w:color="auto" w:fill="FFFFFF"/>
        </w:rPr>
        <w:t>—</w:t>
      </w:r>
      <w:r>
        <w:rPr>
          <w:rFonts w:ascii="Times New Roman" w:hAnsi="Times New Roman" w:cs="Times New Roman"/>
        </w:rPr>
        <w:t xml:space="preserve"> №3. </w:t>
      </w:r>
      <w:r>
        <w:rPr>
          <w:rFonts w:ascii="Times New Roman" w:hAnsi="Times New Roman" w:cs="Times New Roman"/>
          <w:color w:val="333333"/>
          <w:shd w:val="clear" w:color="auto" w:fill="FFFFFF"/>
        </w:rPr>
        <w:t>—</w:t>
      </w:r>
      <w:r>
        <w:rPr>
          <w:rFonts w:ascii="Times New Roman" w:hAnsi="Times New Roman" w:cs="Times New Roman"/>
        </w:rPr>
        <w:t xml:space="preserve"> Москва, 2017. – С. 17.</w:t>
      </w:r>
    </w:p>
  </w:footnote>
  <w:footnote w:id="9">
    <w:p w14:paraId="77A444C7"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А.В. Федорченко, А.В. Крылов Среднесрочный прогноз развития ситуации в регионе Ближнего Востока и Северной Африки // </w:t>
      </w:r>
      <w:r>
        <w:rPr>
          <w:rFonts w:ascii="Times New Roman" w:hAnsi="Times New Roman" w:cs="Times New Roman"/>
        </w:rPr>
        <w:t xml:space="preserve">Ближний Восток в фокусе политической </w:t>
      </w:r>
      <w:r>
        <w:rPr>
          <w:rFonts w:ascii="Times New Roman" w:hAnsi="Times New Roman" w:cs="Times New Roman"/>
        </w:rPr>
        <w:t>аналитики : сборник научных трудов : Б69 к 15—летию Центра ближневосточных исследований / Москва : ИМИ МГИМО, 2019. — с.9</w:t>
      </w:r>
    </w:p>
  </w:footnote>
  <w:footnote w:id="10">
    <w:p w14:paraId="73EF7A47"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Козырев Г.И. Конфликтология. — Москва, 2001. — С. 155.</w:t>
      </w:r>
    </w:p>
  </w:footnote>
  <w:footnote w:id="11">
    <w:p w14:paraId="4532FCE4"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Арутюнян Ю.В. и др. Этносоциология. – Москва, 1998. – Раздел VI, глава 12.</w:t>
      </w:r>
    </w:p>
  </w:footnote>
  <w:footnote w:id="12">
    <w:p w14:paraId="501C7D7C"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Ачкасов В.А. Этнополитология. – Санкт—Петербург, 2005. – С. 181.</w:t>
      </w:r>
    </w:p>
  </w:footnote>
  <w:footnote w:id="13">
    <w:p w14:paraId="7006E2E6" w14:textId="77777777" w:rsidR="004B2C01" w:rsidRDefault="004B2C01">
      <w:pPr>
        <w:pStyle w:val="a6"/>
        <w:jc w:val="both"/>
        <w:rPr>
          <w:rFonts w:ascii="Times New Roman" w:hAnsi="Times New Roman" w:cs="Times New Roman"/>
          <w:lang w:val="en-US"/>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color w:val="0D0D0D"/>
          <w:shd w:val="clear" w:color="auto" w:fill="FFFFFF"/>
          <w:lang w:val="en-US"/>
        </w:rPr>
        <w:t>UCDP Definitions. Department of Peace and Conflict Research — Uppsala University, Sweden URL: uu.se (</w:t>
      </w:r>
      <w:r>
        <w:rPr>
          <w:rFonts w:ascii="Times New Roman" w:hAnsi="Times New Roman" w:cs="Times New Roman"/>
          <w:color w:val="0D0D0D"/>
          <w:shd w:val="clear" w:color="auto" w:fill="FFFFFF"/>
        </w:rPr>
        <w:t>дата</w:t>
      </w:r>
      <w:r>
        <w:rPr>
          <w:rFonts w:ascii="Times New Roman" w:hAnsi="Times New Roman" w:cs="Times New Roman"/>
          <w:color w:val="0D0D0D"/>
          <w:shd w:val="clear" w:color="auto" w:fill="FFFFFF"/>
          <w:lang w:val="en-US"/>
        </w:rPr>
        <w:t xml:space="preserve"> </w:t>
      </w:r>
      <w:r>
        <w:rPr>
          <w:rFonts w:ascii="Times New Roman" w:hAnsi="Times New Roman" w:cs="Times New Roman"/>
          <w:color w:val="0D0D0D"/>
          <w:shd w:val="clear" w:color="auto" w:fill="FFFFFF"/>
        </w:rPr>
        <w:t>обращения</w:t>
      </w:r>
      <w:r>
        <w:rPr>
          <w:rFonts w:ascii="Times New Roman" w:hAnsi="Times New Roman" w:cs="Times New Roman"/>
          <w:color w:val="0D0D0D"/>
          <w:shd w:val="clear" w:color="auto" w:fill="FFFFFF"/>
          <w:lang w:val="en-US"/>
        </w:rPr>
        <w:t>: 03.12.2023)</w:t>
      </w:r>
    </w:p>
  </w:footnote>
  <w:footnote w:id="14">
    <w:p w14:paraId="533B7E20" w14:textId="77777777" w:rsidR="004B2C01" w:rsidRDefault="004B2C01">
      <w:pPr>
        <w:pStyle w:val="Aa"/>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Косолапов Н.А. Международная конференция в ИМЭО РАН. – Москва, 2013.</w:t>
      </w:r>
    </w:p>
  </w:footnote>
  <w:footnote w:id="15">
    <w:p w14:paraId="2C62731C"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К</w:t>
      </w:r>
      <w:r>
        <w:rPr>
          <w:rFonts w:ascii="Times New Roman" w:hAnsi="Times New Roman" w:cs="Times New Roman"/>
          <w:color w:val="0D0D0D"/>
          <w:shd w:val="clear" w:color="auto" w:fill="FFFFFF"/>
        </w:rPr>
        <w:t xml:space="preserve">осолапов Н. А. </w:t>
      </w:r>
      <w:r>
        <w:rPr>
          <w:rFonts w:ascii="Times New Roman" w:hAnsi="Times New Roman" w:cs="Times New Roman"/>
          <w:color w:val="0D0D0D"/>
          <w:shd w:val="clear" w:color="auto" w:fill="FFFFFF"/>
        </w:rPr>
        <w:t xml:space="preserve">Политико—психологическая типология конфликта // Социологический журнал. </w:t>
      </w:r>
      <w:r>
        <w:rPr>
          <w:rFonts w:ascii="Times New Roman" w:hAnsi="Times New Roman" w:cs="Times New Roman"/>
        </w:rPr>
        <w:t>—</w:t>
      </w:r>
      <w:r>
        <w:rPr>
          <w:rFonts w:ascii="Times New Roman" w:hAnsi="Times New Roman" w:cs="Times New Roman"/>
          <w:color w:val="0D0D0D"/>
          <w:shd w:val="clear" w:color="auto" w:fill="FFFFFF"/>
        </w:rPr>
        <w:t xml:space="preserve"> 1996. </w:t>
      </w:r>
      <w:r>
        <w:rPr>
          <w:rFonts w:ascii="Times New Roman" w:hAnsi="Times New Roman" w:cs="Times New Roman"/>
        </w:rPr>
        <w:t>—</w:t>
      </w:r>
      <w:r>
        <w:rPr>
          <w:rFonts w:ascii="Times New Roman" w:hAnsi="Times New Roman" w:cs="Times New Roman"/>
          <w:color w:val="0D0D0D"/>
          <w:shd w:val="clear" w:color="auto" w:fill="FFFFFF"/>
        </w:rPr>
        <w:t xml:space="preserve"> № 3, 4. </w:t>
      </w:r>
      <w:r>
        <w:rPr>
          <w:rFonts w:ascii="Times New Roman" w:hAnsi="Times New Roman" w:cs="Times New Roman"/>
        </w:rPr>
        <w:t>—</w:t>
      </w:r>
      <w:r>
        <w:rPr>
          <w:rFonts w:ascii="Times New Roman" w:hAnsi="Times New Roman" w:cs="Times New Roman"/>
          <w:color w:val="0D0D0D"/>
          <w:shd w:val="clear" w:color="auto" w:fill="FFFFFF"/>
        </w:rPr>
        <w:t xml:space="preserve"> С. 119.</w:t>
      </w:r>
    </w:p>
  </w:footnote>
  <w:footnote w:id="16">
    <w:p w14:paraId="57E6B8B6"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К</w:t>
      </w:r>
      <w:r>
        <w:rPr>
          <w:rFonts w:ascii="Times New Roman" w:hAnsi="Times New Roman" w:cs="Times New Roman"/>
          <w:color w:val="0D0D0D"/>
          <w:shd w:val="clear" w:color="auto" w:fill="FFFFFF"/>
        </w:rPr>
        <w:t xml:space="preserve">осолапов Н. А. </w:t>
      </w:r>
      <w:r>
        <w:rPr>
          <w:rFonts w:ascii="Times New Roman" w:hAnsi="Times New Roman" w:cs="Times New Roman"/>
          <w:color w:val="0D0D0D"/>
          <w:shd w:val="clear" w:color="auto" w:fill="FFFFFF"/>
        </w:rPr>
        <w:t xml:space="preserve">Политико—психологическая типология конфликта // Социологический журнал. </w:t>
      </w:r>
      <w:r>
        <w:rPr>
          <w:rFonts w:ascii="Times New Roman" w:hAnsi="Times New Roman" w:cs="Times New Roman"/>
        </w:rPr>
        <w:t>—</w:t>
      </w:r>
      <w:r>
        <w:rPr>
          <w:rFonts w:ascii="Times New Roman" w:hAnsi="Times New Roman" w:cs="Times New Roman"/>
          <w:color w:val="0D0D0D"/>
          <w:shd w:val="clear" w:color="auto" w:fill="FFFFFF"/>
        </w:rPr>
        <w:t xml:space="preserve"> 1996. </w:t>
      </w:r>
      <w:r>
        <w:rPr>
          <w:rFonts w:ascii="Times New Roman" w:hAnsi="Times New Roman" w:cs="Times New Roman"/>
        </w:rPr>
        <w:t xml:space="preserve">— </w:t>
      </w:r>
      <w:r>
        <w:rPr>
          <w:rFonts w:ascii="Times New Roman" w:hAnsi="Times New Roman" w:cs="Times New Roman"/>
          <w:color w:val="0D0D0D"/>
          <w:shd w:val="clear" w:color="auto" w:fill="FFFFFF"/>
        </w:rPr>
        <w:t xml:space="preserve">№ 3, 4. </w:t>
      </w:r>
      <w:r>
        <w:rPr>
          <w:rFonts w:ascii="Times New Roman" w:hAnsi="Times New Roman" w:cs="Times New Roman"/>
        </w:rPr>
        <w:t>—</w:t>
      </w:r>
      <w:r>
        <w:rPr>
          <w:rFonts w:ascii="Times New Roman" w:hAnsi="Times New Roman" w:cs="Times New Roman"/>
          <w:color w:val="0D0D0D"/>
          <w:shd w:val="clear" w:color="auto" w:fill="FFFFFF"/>
        </w:rPr>
        <w:t xml:space="preserve"> С. 120</w:t>
      </w:r>
    </w:p>
  </w:footnote>
  <w:footnote w:id="17">
    <w:p w14:paraId="4948F928"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К</w:t>
      </w:r>
      <w:r>
        <w:rPr>
          <w:rFonts w:ascii="Times New Roman" w:hAnsi="Times New Roman" w:cs="Times New Roman"/>
          <w:color w:val="0D0D0D"/>
          <w:shd w:val="clear" w:color="auto" w:fill="FFFFFF"/>
        </w:rPr>
        <w:t xml:space="preserve">ачалова Н.Г. Методологические и теоретические подходы к проблеме конфликта // Известия Уральского государственного экономического университета. </w:t>
      </w:r>
      <w:r>
        <w:rPr>
          <w:rFonts w:ascii="Times New Roman" w:hAnsi="Times New Roman" w:cs="Times New Roman"/>
        </w:rPr>
        <w:t>—</w:t>
      </w:r>
      <w:r>
        <w:rPr>
          <w:rFonts w:ascii="Times New Roman" w:hAnsi="Times New Roman" w:cs="Times New Roman"/>
          <w:color w:val="0D0D0D"/>
          <w:shd w:val="clear" w:color="auto" w:fill="FFFFFF"/>
        </w:rPr>
        <w:t xml:space="preserve"> 1999. — С. 90</w:t>
      </w:r>
    </w:p>
  </w:footnote>
  <w:footnote w:id="18">
    <w:p w14:paraId="0F8B419C"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Дегтерев Д.А., Савичева Е.М., </w:t>
      </w:r>
      <w:r>
        <w:rPr>
          <w:rFonts w:ascii="Times New Roman" w:hAnsi="Times New Roman" w:cs="Times New Roman"/>
        </w:rPr>
        <w:t>Матева И.М. Динамический хаос, конфликты на Большом Ближнем Востоке и механизмы глобального управления в XXI В. (материалы Экспертного семинара и ситуационного анализа РУДН) // Вестник РУДН. Серия: Международные отношения. — 2015. — №3.</w:t>
      </w:r>
    </w:p>
  </w:footnote>
  <w:footnote w:id="19">
    <w:p w14:paraId="6C60BB7C"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Жидков А. В., </w:t>
      </w:r>
      <w:r>
        <w:rPr>
          <w:rFonts w:ascii="Times New Roman" w:hAnsi="Times New Roman" w:cs="Times New Roman"/>
        </w:rPr>
        <w:t xml:space="preserve">Чикальдина В. С. Активность террористической организации «Исламское государство» в сети Интернет: методы вербовки молодежи и способы противодействия // Общество: политика, экономика, право. </w:t>
      </w:r>
      <w:r>
        <w:rPr>
          <w:rFonts w:ascii="Times New Roman" w:hAnsi="Times New Roman" w:cs="Times New Roman"/>
          <w:color w:val="333333"/>
          <w:shd w:val="clear" w:color="auto" w:fill="FFFFFF"/>
        </w:rPr>
        <w:t xml:space="preserve">— </w:t>
      </w:r>
      <w:r>
        <w:rPr>
          <w:rFonts w:ascii="Times New Roman" w:hAnsi="Times New Roman" w:cs="Times New Roman"/>
        </w:rPr>
        <w:t xml:space="preserve">2017. </w:t>
      </w:r>
      <w:r>
        <w:rPr>
          <w:rFonts w:ascii="Times New Roman" w:hAnsi="Times New Roman" w:cs="Times New Roman"/>
          <w:color w:val="333333"/>
          <w:shd w:val="clear" w:color="auto" w:fill="FFFFFF"/>
        </w:rPr>
        <w:t xml:space="preserve">— </w:t>
      </w:r>
      <w:r>
        <w:rPr>
          <w:rFonts w:ascii="Times New Roman" w:hAnsi="Times New Roman" w:cs="Times New Roman"/>
        </w:rPr>
        <w:t>№6.</w:t>
      </w:r>
    </w:p>
  </w:footnote>
  <w:footnote w:id="20">
    <w:p w14:paraId="56057EA1"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Style w:val="a8"/>
          <w:rFonts w:ascii="Times New Roman" w:hAnsi="Times New Roman" w:cs="Times New Roman"/>
        </w:rPr>
        <w:t xml:space="preserve"> </w:t>
      </w:r>
      <w:r>
        <w:rPr>
          <w:rFonts w:ascii="Times New Roman" w:hAnsi="Times New Roman" w:cs="Times New Roman"/>
        </w:rPr>
        <w:t xml:space="preserve">Медведев Д. М. Стабилизационный и </w:t>
      </w:r>
      <w:r>
        <w:rPr>
          <w:rFonts w:ascii="Times New Roman" w:hAnsi="Times New Roman" w:cs="Times New Roman"/>
        </w:rPr>
        <w:t xml:space="preserve">конфликтогенный потенциал религии в современном политическом процессе // Известия ТулГУ. Гуманитарные науки. </w:t>
      </w:r>
      <w:r>
        <w:rPr>
          <w:rFonts w:ascii="Times New Roman" w:hAnsi="Times New Roman" w:cs="Times New Roman"/>
          <w:color w:val="333333"/>
          <w:shd w:val="clear" w:color="auto" w:fill="FFFFFF"/>
        </w:rPr>
        <w:t xml:space="preserve">— </w:t>
      </w:r>
      <w:r>
        <w:rPr>
          <w:rFonts w:ascii="Times New Roman" w:hAnsi="Times New Roman" w:cs="Times New Roman"/>
        </w:rPr>
        <w:t xml:space="preserve">2009. </w:t>
      </w:r>
      <w:r>
        <w:rPr>
          <w:rFonts w:ascii="Times New Roman" w:hAnsi="Times New Roman" w:cs="Times New Roman"/>
          <w:color w:val="333333"/>
          <w:shd w:val="clear" w:color="auto" w:fill="FFFFFF"/>
        </w:rPr>
        <w:t xml:space="preserve">— </w:t>
      </w:r>
      <w:r>
        <w:rPr>
          <w:rFonts w:ascii="Times New Roman" w:hAnsi="Times New Roman" w:cs="Times New Roman"/>
        </w:rPr>
        <w:t>№1.</w:t>
      </w:r>
    </w:p>
  </w:footnote>
  <w:footnote w:id="21">
    <w:p w14:paraId="2BD7C69F" w14:textId="77777777" w:rsidR="004B2C01" w:rsidRDefault="004B2C01">
      <w:pPr>
        <w:pStyle w:val="ac"/>
        <w:jc w:val="both"/>
        <w:rPr>
          <w:rFonts w:ascii="Times New Roman" w:hAnsi="Times New Roman" w:cs="Times New Roman"/>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Степанова Е. А. Гуманитарные аспекты современных конфликтов // ИМЭМО РАН. </w:t>
      </w:r>
      <w:r>
        <w:rPr>
          <w:rFonts w:ascii="Times New Roman" w:hAnsi="Times New Roman" w:cs="Times New Roman"/>
          <w:color w:val="333333"/>
          <w:sz w:val="20"/>
          <w:szCs w:val="20"/>
          <w:shd w:val="clear" w:color="auto" w:fill="FFFFFF"/>
        </w:rPr>
        <w:t xml:space="preserve">— </w:t>
      </w:r>
      <w:r>
        <w:rPr>
          <w:rFonts w:ascii="Times New Roman" w:hAnsi="Times New Roman" w:cs="Times New Roman"/>
          <w:sz w:val="20"/>
          <w:szCs w:val="20"/>
        </w:rPr>
        <w:t xml:space="preserve">2018. </w:t>
      </w:r>
      <w:r>
        <w:rPr>
          <w:rFonts w:ascii="Times New Roman" w:hAnsi="Times New Roman" w:cs="Times New Roman"/>
          <w:color w:val="333333"/>
          <w:sz w:val="20"/>
          <w:szCs w:val="20"/>
          <w:shd w:val="clear" w:color="auto" w:fill="FFFFFF"/>
        </w:rPr>
        <w:t xml:space="preserve">— </w:t>
      </w:r>
      <w:r>
        <w:rPr>
          <w:rFonts w:ascii="Times New Roman" w:hAnsi="Times New Roman" w:cs="Times New Roman"/>
          <w:sz w:val="20"/>
          <w:szCs w:val="20"/>
        </w:rPr>
        <w:t xml:space="preserve">№1 (54) </w:t>
      </w:r>
      <w:r>
        <w:rPr>
          <w:rFonts w:ascii="Times New Roman" w:hAnsi="Times New Roman" w:cs="Times New Roman"/>
          <w:color w:val="333333"/>
          <w:sz w:val="20"/>
          <w:szCs w:val="20"/>
          <w:shd w:val="clear" w:color="auto" w:fill="FFFFFF"/>
        </w:rPr>
        <w:t>—</w:t>
      </w:r>
      <w:r>
        <w:rPr>
          <w:rFonts w:ascii="Times New Roman" w:hAnsi="Times New Roman" w:cs="Times New Roman"/>
          <w:sz w:val="20"/>
          <w:szCs w:val="20"/>
        </w:rPr>
        <w:t xml:space="preserve"> С.25.</w:t>
      </w:r>
    </w:p>
  </w:footnote>
  <w:footnote w:id="22">
    <w:p w14:paraId="0FEB9D54"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Гуманитарные катастрофы и конфликты.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web</w:t>
      </w:r>
      <w:r>
        <w:rPr>
          <w:rFonts w:ascii="Times New Roman" w:hAnsi="Times New Roman" w:cs="Times New Roman"/>
        </w:rPr>
        <w:t>.</w:t>
      </w:r>
      <w:r>
        <w:rPr>
          <w:rFonts w:ascii="Times New Roman" w:hAnsi="Times New Roman" w:cs="Times New Roman"/>
          <w:lang w:val="en-US"/>
        </w:rPr>
        <w:t>dev</w:t>
      </w:r>
      <w:r>
        <w:rPr>
          <w:rFonts w:ascii="Times New Roman" w:hAnsi="Times New Roman" w:cs="Times New Roman"/>
        </w:rPr>
        <w:t>.</w:t>
      </w:r>
      <w:r>
        <w:rPr>
          <w:rFonts w:ascii="Times New Roman" w:hAnsi="Times New Roman" w:cs="Times New Roman"/>
          <w:lang w:val="en-US"/>
        </w:rPr>
        <w:t>ohchr</w:t>
      </w:r>
      <w:r>
        <w:rPr>
          <w:rFonts w:ascii="Times New Roman" w:hAnsi="Times New Roman" w:cs="Times New Roman"/>
        </w:rPr>
        <w:t>.</w:t>
      </w:r>
      <w:r>
        <w:rPr>
          <w:rFonts w:ascii="Times New Roman" w:hAnsi="Times New Roman" w:cs="Times New Roman"/>
          <w:lang w:val="en-US"/>
        </w:rPr>
        <w:t>un</w:t>
      </w:r>
      <w:r>
        <w:rPr>
          <w:rFonts w:ascii="Times New Roman" w:hAnsi="Times New Roman" w:cs="Times New Roman"/>
        </w:rPr>
        <w:t>—</w:t>
      </w:r>
      <w:r>
        <w:rPr>
          <w:rFonts w:ascii="Times New Roman" w:hAnsi="Times New Roman" w:cs="Times New Roman"/>
          <w:lang w:val="en-US"/>
        </w:rPr>
        <w:t>icc</w:t>
      </w:r>
      <w:r>
        <w:rPr>
          <w:rFonts w:ascii="Times New Roman" w:hAnsi="Times New Roman" w:cs="Times New Roman"/>
        </w:rPr>
        <w:t>.</w:t>
      </w:r>
      <w:r>
        <w:rPr>
          <w:rFonts w:ascii="Times New Roman" w:hAnsi="Times New Roman" w:cs="Times New Roman"/>
          <w:lang w:val="en-US"/>
        </w:rPr>
        <w:t>cloud</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topic</w:t>
      </w:r>
      <w:r>
        <w:rPr>
          <w:rFonts w:ascii="Times New Roman" w:hAnsi="Times New Roman" w:cs="Times New Roman"/>
        </w:rPr>
        <w:t>/</w:t>
      </w:r>
      <w:r>
        <w:rPr>
          <w:rFonts w:ascii="Times New Roman" w:hAnsi="Times New Roman" w:cs="Times New Roman"/>
          <w:lang w:val="en-US"/>
        </w:rPr>
        <w:t>humanitarian</w:t>
      </w:r>
      <w:r>
        <w:rPr>
          <w:rFonts w:ascii="Times New Roman" w:hAnsi="Times New Roman" w:cs="Times New Roman"/>
        </w:rPr>
        <w:t>-</w:t>
      </w:r>
      <w:r>
        <w:rPr>
          <w:rFonts w:ascii="Times New Roman" w:hAnsi="Times New Roman" w:cs="Times New Roman"/>
          <w:lang w:val="en-US"/>
        </w:rPr>
        <w:t>emergencies</w:t>
      </w:r>
      <w:r>
        <w:rPr>
          <w:rFonts w:ascii="Times New Roman" w:hAnsi="Times New Roman" w:cs="Times New Roman"/>
        </w:rPr>
        <w:t>-</w:t>
      </w:r>
      <w:r>
        <w:rPr>
          <w:rFonts w:ascii="Times New Roman" w:hAnsi="Times New Roman" w:cs="Times New Roman"/>
          <w:lang w:val="en-US"/>
        </w:rPr>
        <w:t>and</w:t>
      </w:r>
      <w:r>
        <w:rPr>
          <w:rFonts w:ascii="Times New Roman" w:hAnsi="Times New Roman" w:cs="Times New Roman"/>
        </w:rPr>
        <w:t>-</w:t>
      </w:r>
      <w:r>
        <w:rPr>
          <w:rFonts w:ascii="Times New Roman" w:hAnsi="Times New Roman" w:cs="Times New Roman"/>
          <w:lang w:val="en-US"/>
        </w:rPr>
        <w:t>conflict</w:t>
      </w:r>
      <w:r>
        <w:rPr>
          <w:rFonts w:ascii="Times New Roman" w:hAnsi="Times New Roman" w:cs="Times New Roman"/>
        </w:rPr>
        <w:t>-</w:t>
      </w:r>
      <w:r>
        <w:rPr>
          <w:rFonts w:ascii="Times New Roman" w:hAnsi="Times New Roman" w:cs="Times New Roman"/>
          <w:lang w:val="en-US"/>
        </w:rPr>
        <w:t>situations</w:t>
      </w:r>
      <w:r>
        <w:rPr>
          <w:rFonts w:ascii="Times New Roman" w:hAnsi="Times New Roman" w:cs="Times New Roman"/>
        </w:rPr>
        <w:t xml:space="preserve"> (дата обращения: 06.12.2023).</w:t>
      </w:r>
    </w:p>
  </w:footnote>
  <w:footnote w:id="23">
    <w:p w14:paraId="5CFF51A4" w14:textId="77777777" w:rsidR="004B2C01" w:rsidRDefault="004B2C01">
      <w:pPr>
        <w:pStyle w:val="ac"/>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lang w:val="en-US"/>
        </w:rPr>
        <w:t xml:space="preserve"> </w:t>
      </w:r>
      <w:r>
        <w:rPr>
          <w:rFonts w:ascii="Times New Roman" w:hAnsi="Times New Roman" w:cs="Times New Roman"/>
          <w:sz w:val="20"/>
          <w:szCs w:val="20"/>
          <w:lang w:val="en-US"/>
        </w:rPr>
        <w:t>Saugy, Laurence. Humanitarian challenges in contemporary armed conflicts: an operational overview (2018). URL</w:t>
      </w:r>
      <w:r>
        <w:rPr>
          <w:rFonts w:ascii="Times New Roman" w:hAnsi="Times New Roman" w:cs="Times New Roman"/>
          <w:sz w:val="20"/>
          <w:szCs w:val="20"/>
        </w:rPr>
        <w:t xml:space="preserve">: </w:t>
      </w:r>
      <w:r>
        <w:rPr>
          <w:rFonts w:ascii="Times New Roman" w:hAnsi="Times New Roman" w:cs="Times New Roman"/>
          <w:sz w:val="20"/>
          <w:szCs w:val="20"/>
          <w:lang w:val="en-US"/>
        </w:rPr>
        <w:t>https</w:t>
      </w:r>
      <w:r>
        <w:rPr>
          <w:rFonts w:ascii="Times New Roman" w:hAnsi="Times New Roman" w:cs="Times New Roman"/>
          <w:sz w:val="20"/>
          <w:szCs w:val="20"/>
        </w:rPr>
        <w:t>://</w:t>
      </w:r>
      <w:r>
        <w:rPr>
          <w:rFonts w:ascii="Times New Roman" w:hAnsi="Times New Roman" w:cs="Times New Roman"/>
          <w:sz w:val="20"/>
          <w:szCs w:val="20"/>
          <w:lang w:val="en-US"/>
        </w:rPr>
        <w:t>iihl</w:t>
      </w:r>
      <w:r>
        <w:rPr>
          <w:rFonts w:ascii="Times New Roman" w:hAnsi="Times New Roman" w:cs="Times New Roman"/>
          <w:sz w:val="20"/>
          <w:szCs w:val="20"/>
        </w:rPr>
        <w:t>.</w:t>
      </w:r>
      <w:r>
        <w:rPr>
          <w:rFonts w:ascii="Times New Roman" w:hAnsi="Times New Roman" w:cs="Times New Roman"/>
          <w:sz w:val="20"/>
          <w:szCs w:val="20"/>
          <w:lang w:val="en-US"/>
        </w:rPr>
        <w:t>org</w:t>
      </w:r>
      <w:r>
        <w:rPr>
          <w:rFonts w:ascii="Times New Roman" w:hAnsi="Times New Roman" w:cs="Times New Roman"/>
          <w:sz w:val="20"/>
          <w:szCs w:val="20"/>
        </w:rPr>
        <w:t>/</w:t>
      </w:r>
      <w:r>
        <w:rPr>
          <w:rFonts w:ascii="Times New Roman" w:hAnsi="Times New Roman" w:cs="Times New Roman"/>
          <w:sz w:val="20"/>
          <w:szCs w:val="20"/>
          <w:lang w:val="en-US"/>
        </w:rPr>
        <w:t>wp</w:t>
      </w:r>
      <w:r>
        <w:rPr>
          <w:rFonts w:ascii="Times New Roman" w:hAnsi="Times New Roman" w:cs="Times New Roman"/>
          <w:sz w:val="20"/>
          <w:szCs w:val="20"/>
        </w:rPr>
        <w:t>-</w:t>
      </w:r>
      <w:r>
        <w:rPr>
          <w:rFonts w:ascii="Times New Roman" w:hAnsi="Times New Roman" w:cs="Times New Roman"/>
          <w:sz w:val="20"/>
          <w:szCs w:val="20"/>
          <w:lang w:val="en-US"/>
        </w:rPr>
        <w:t>content</w:t>
      </w:r>
      <w:r>
        <w:rPr>
          <w:rFonts w:ascii="Times New Roman" w:hAnsi="Times New Roman" w:cs="Times New Roman"/>
          <w:sz w:val="20"/>
          <w:szCs w:val="20"/>
        </w:rPr>
        <w:t>/</w:t>
      </w:r>
      <w:r>
        <w:rPr>
          <w:rFonts w:ascii="Times New Roman" w:hAnsi="Times New Roman" w:cs="Times New Roman"/>
          <w:sz w:val="20"/>
          <w:szCs w:val="20"/>
          <w:lang w:val="en-US"/>
        </w:rPr>
        <w:t>uploads</w:t>
      </w:r>
      <w:r>
        <w:rPr>
          <w:rFonts w:ascii="Times New Roman" w:hAnsi="Times New Roman" w:cs="Times New Roman"/>
          <w:sz w:val="20"/>
          <w:szCs w:val="20"/>
        </w:rPr>
        <w:t>/2018/10/</w:t>
      </w:r>
      <w:r>
        <w:rPr>
          <w:rFonts w:ascii="Times New Roman" w:hAnsi="Times New Roman" w:cs="Times New Roman"/>
          <w:sz w:val="20"/>
          <w:szCs w:val="20"/>
          <w:lang w:val="en-US"/>
        </w:rPr>
        <w:t>SAUGY</w:t>
      </w:r>
      <w:r>
        <w:rPr>
          <w:rFonts w:ascii="Times New Roman" w:hAnsi="Times New Roman" w:cs="Times New Roman"/>
          <w:sz w:val="20"/>
          <w:szCs w:val="20"/>
        </w:rPr>
        <w:t>-</w:t>
      </w:r>
      <w:r>
        <w:rPr>
          <w:rFonts w:ascii="Times New Roman" w:hAnsi="Times New Roman" w:cs="Times New Roman"/>
          <w:sz w:val="20"/>
          <w:szCs w:val="20"/>
          <w:lang w:val="en-US"/>
        </w:rPr>
        <w:t>REV</w:t>
      </w:r>
      <w:r>
        <w:rPr>
          <w:rFonts w:ascii="Times New Roman" w:hAnsi="Times New Roman" w:cs="Times New Roman"/>
          <w:sz w:val="20"/>
          <w:szCs w:val="20"/>
        </w:rPr>
        <w:t>.</w:t>
      </w:r>
      <w:r>
        <w:rPr>
          <w:rFonts w:ascii="Times New Roman" w:hAnsi="Times New Roman" w:cs="Times New Roman"/>
          <w:sz w:val="20"/>
          <w:szCs w:val="20"/>
          <w:lang w:val="en-US"/>
        </w:rPr>
        <w:t>pdf</w:t>
      </w:r>
      <w:r>
        <w:rPr>
          <w:rFonts w:ascii="Times New Roman" w:hAnsi="Times New Roman" w:cs="Times New Roman"/>
          <w:sz w:val="20"/>
          <w:szCs w:val="20"/>
        </w:rPr>
        <w:t>. (дата обращения:06.12.2023)</w:t>
      </w:r>
    </w:p>
  </w:footnote>
  <w:footnote w:id="24">
    <w:p w14:paraId="49EBEE46" w14:textId="77777777" w:rsidR="004B2C01" w:rsidRDefault="004B2C01">
      <w:pPr>
        <w:pStyle w:val="ac"/>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Современные войны и вооруженные конфликты: статистика. URL: warconflict.ru (дата обращения: 06.12.2023).</w:t>
      </w:r>
    </w:p>
  </w:footnote>
  <w:footnote w:id="25">
    <w:p w14:paraId="7B20CA45" w14:textId="77777777" w:rsidR="004B2C01" w:rsidRPr="00132180" w:rsidRDefault="004B2C01">
      <w:pPr>
        <w:pStyle w:val="ac"/>
        <w:jc w:val="both"/>
        <w:rPr>
          <w:rFonts w:ascii="Times New Roman" w:hAnsi="Times New Roman" w:cs="Times New Roman"/>
          <w:sz w:val="20"/>
          <w:szCs w:val="20"/>
          <w:lang w:val="en-US"/>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vertAlign w:val="superscript"/>
          <w:lang w:val="en-US"/>
        </w:rPr>
        <w:t xml:space="preserve"> </w:t>
      </w:r>
      <w:r>
        <w:rPr>
          <w:rFonts w:ascii="Times New Roman" w:hAnsi="Times New Roman" w:cs="Times New Roman"/>
          <w:sz w:val="20"/>
          <w:szCs w:val="20"/>
          <w:lang w:val="en-US"/>
        </w:rPr>
        <w:t>UCDP Fatalities Data, 1989–2017. URL</w:t>
      </w:r>
      <w:r w:rsidRPr="00132180">
        <w:rPr>
          <w:rFonts w:ascii="Times New Roman" w:hAnsi="Times New Roman" w:cs="Times New Roman"/>
          <w:sz w:val="20"/>
          <w:szCs w:val="20"/>
          <w:lang w:val="en-US"/>
        </w:rPr>
        <w:t xml:space="preserve">: </w:t>
      </w:r>
      <w:r>
        <w:rPr>
          <w:rFonts w:ascii="Times New Roman" w:hAnsi="Times New Roman" w:cs="Times New Roman"/>
          <w:sz w:val="20"/>
          <w:szCs w:val="20"/>
          <w:lang w:val="en-US"/>
        </w:rPr>
        <w:t>ucdp</w:t>
      </w:r>
      <w:r w:rsidRPr="00132180">
        <w:rPr>
          <w:rFonts w:ascii="Times New Roman" w:hAnsi="Times New Roman" w:cs="Times New Roman"/>
          <w:sz w:val="20"/>
          <w:szCs w:val="20"/>
          <w:lang w:val="en-US"/>
        </w:rPr>
        <w:t>.</w:t>
      </w:r>
      <w:r>
        <w:rPr>
          <w:rFonts w:ascii="Times New Roman" w:hAnsi="Times New Roman" w:cs="Times New Roman"/>
          <w:sz w:val="20"/>
          <w:szCs w:val="20"/>
          <w:lang w:val="en-US"/>
        </w:rPr>
        <w:t>uu</w:t>
      </w:r>
      <w:r w:rsidRPr="00132180">
        <w:rPr>
          <w:rFonts w:ascii="Times New Roman" w:hAnsi="Times New Roman" w:cs="Times New Roman"/>
          <w:sz w:val="20"/>
          <w:szCs w:val="20"/>
          <w:lang w:val="en-US"/>
        </w:rPr>
        <w:t>.</w:t>
      </w:r>
      <w:r>
        <w:rPr>
          <w:rFonts w:ascii="Times New Roman" w:hAnsi="Times New Roman" w:cs="Times New Roman"/>
          <w:sz w:val="20"/>
          <w:szCs w:val="20"/>
          <w:lang w:val="en-US"/>
        </w:rPr>
        <w:t>se</w:t>
      </w:r>
      <w:r w:rsidRPr="00132180">
        <w:rPr>
          <w:rFonts w:ascii="Times New Roman" w:hAnsi="Times New Roman" w:cs="Times New Roman"/>
          <w:sz w:val="20"/>
          <w:szCs w:val="20"/>
          <w:lang w:val="en-US"/>
        </w:rPr>
        <w:t xml:space="preserve"> (</w:t>
      </w:r>
      <w:r>
        <w:rPr>
          <w:rFonts w:ascii="Times New Roman" w:hAnsi="Times New Roman" w:cs="Times New Roman"/>
          <w:sz w:val="20"/>
          <w:szCs w:val="20"/>
        </w:rPr>
        <w:t>дата</w:t>
      </w:r>
      <w:r w:rsidRPr="00132180">
        <w:rPr>
          <w:rFonts w:ascii="Times New Roman" w:hAnsi="Times New Roman" w:cs="Times New Roman"/>
          <w:sz w:val="20"/>
          <w:szCs w:val="20"/>
          <w:lang w:val="en-US"/>
        </w:rPr>
        <w:t xml:space="preserve"> </w:t>
      </w:r>
      <w:r>
        <w:rPr>
          <w:rFonts w:ascii="Times New Roman" w:hAnsi="Times New Roman" w:cs="Times New Roman"/>
          <w:sz w:val="20"/>
          <w:szCs w:val="20"/>
        </w:rPr>
        <w:t>обращения</w:t>
      </w:r>
      <w:r w:rsidRPr="00132180">
        <w:rPr>
          <w:rFonts w:ascii="Times New Roman" w:hAnsi="Times New Roman" w:cs="Times New Roman"/>
          <w:sz w:val="20"/>
          <w:szCs w:val="20"/>
          <w:lang w:val="en-US"/>
        </w:rPr>
        <w:t>: 06.12.2023).</w:t>
      </w:r>
    </w:p>
  </w:footnote>
  <w:footnote w:id="26">
    <w:p w14:paraId="33FCA6EA" w14:textId="77777777" w:rsidR="004B2C01" w:rsidRDefault="004B2C01">
      <w:pPr>
        <w:pStyle w:val="a6"/>
        <w:jc w:val="both"/>
        <w:rPr>
          <w:sz w:val="22"/>
          <w:szCs w:val="22"/>
        </w:rPr>
      </w:pPr>
      <w:r>
        <w:rPr>
          <w:rStyle w:val="a8"/>
          <w:rFonts w:ascii="Times New Roman" w:hAnsi="Times New Roman" w:cs="Times New Roman"/>
        </w:rPr>
        <w:footnoteRef/>
      </w:r>
      <w:r>
        <w:rPr>
          <w:rFonts w:ascii="Times New Roman" w:hAnsi="Times New Roman" w:cs="Times New Roman"/>
        </w:rPr>
        <w:t xml:space="preserve"> Степанова Е. А. Гуманитарные аспекты современных конфликтов // ИМЭМО РАН.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2018.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№1 (54) </w:t>
      </w:r>
      <w:r>
        <w:rPr>
          <w:rFonts w:ascii="Times New Roman" w:hAnsi="Times New Roman" w:cs="Times New Roman"/>
          <w:u w:color="000000"/>
          <w14:textOutline w14:w="0" w14:cap="flat" w14:cmpd="sng" w14:algn="ctr">
            <w14:noFill/>
            <w14:prstDash w14:val="solid"/>
            <w14:bevel/>
          </w14:textOutline>
        </w:rPr>
        <w:t>–</w:t>
      </w:r>
      <w:r>
        <w:rPr>
          <w:rFonts w:ascii="Times New Roman" w:hAnsi="Times New Roman" w:cs="Times New Roman"/>
        </w:rPr>
        <w:t xml:space="preserve"> С.18.</w:t>
      </w:r>
    </w:p>
  </w:footnote>
  <w:footnote w:id="27">
    <w:p w14:paraId="7E9C1D92" w14:textId="77777777" w:rsidR="004B2C01" w:rsidRDefault="004B2C01">
      <w:pPr>
        <w:pStyle w:val="ac"/>
        <w:jc w:val="both"/>
        <w:rPr>
          <w:rFonts w:ascii="Times New Roman" w:eastAsia="Calibri" w:hAnsi="Times New Roman" w:cs="SimSun"/>
          <w:color w:val="auto"/>
          <w:kern w:val="2"/>
          <w:sz w:val="20"/>
          <w:szCs w:val="20"/>
          <w:bdr w:val="none" w:sz="0" w:space="0" w:color="auto"/>
          <w:lang w:eastAsia="en-US"/>
          <w14:ligatures w14:val="standardContextual"/>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Степанова Е. А. Гуманитарные аспекты современных конфликтов // ИМЭМО РАН. </w:t>
      </w:r>
      <w:r>
        <w:rPr>
          <w:rFonts w:ascii="Times New Roman" w:hAnsi="Times New Roman" w:cs="Times New Roman"/>
          <w:sz w:val="20"/>
          <w:szCs w:val="20"/>
          <w:u w:color="000000"/>
        </w:rPr>
        <w:t xml:space="preserve">– </w:t>
      </w:r>
      <w:r>
        <w:rPr>
          <w:rFonts w:ascii="Times New Roman" w:hAnsi="Times New Roman"/>
          <w:sz w:val="20"/>
          <w:szCs w:val="20"/>
        </w:rPr>
        <w:t xml:space="preserve">2018. </w:t>
      </w:r>
      <w:r>
        <w:rPr>
          <w:rFonts w:ascii="Times New Roman" w:hAnsi="Times New Roman" w:cs="Times New Roman"/>
          <w:sz w:val="20"/>
          <w:szCs w:val="20"/>
          <w:u w:color="000000"/>
        </w:rPr>
        <w:t xml:space="preserve">– </w:t>
      </w:r>
      <w:r>
        <w:rPr>
          <w:rFonts w:ascii="Times New Roman" w:hAnsi="Times New Roman"/>
          <w:sz w:val="20"/>
          <w:szCs w:val="20"/>
        </w:rPr>
        <w:t xml:space="preserve">№1 (54) </w:t>
      </w:r>
      <w:r>
        <w:rPr>
          <w:rFonts w:ascii="Times New Roman" w:hAnsi="Times New Roman" w:cs="Times New Roman"/>
          <w:sz w:val="20"/>
          <w:szCs w:val="20"/>
          <w:u w:color="000000"/>
        </w:rPr>
        <w:t>–</w:t>
      </w:r>
      <w:r>
        <w:rPr>
          <w:rFonts w:ascii="Times New Roman" w:hAnsi="Times New Roman"/>
          <w:sz w:val="20"/>
          <w:szCs w:val="20"/>
        </w:rPr>
        <w:t xml:space="preserve"> С.33.</w:t>
      </w:r>
    </w:p>
  </w:footnote>
  <w:footnote w:id="28">
    <w:p w14:paraId="46275D94" w14:textId="77777777" w:rsidR="004B2C01" w:rsidRDefault="004B2C01">
      <w:pPr>
        <w:pStyle w:val="ac"/>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Global Trends: Forced Displacement in 2017. URL</w:t>
      </w:r>
      <w:r>
        <w:rPr>
          <w:rFonts w:ascii="Times New Roman" w:hAnsi="Times New Roman"/>
          <w:sz w:val="20"/>
          <w:szCs w:val="20"/>
        </w:rPr>
        <w:t xml:space="preserve">: </w:t>
      </w:r>
      <w:r>
        <w:rPr>
          <w:rFonts w:ascii="Times New Roman" w:hAnsi="Times New Roman"/>
          <w:sz w:val="20"/>
          <w:szCs w:val="20"/>
          <w:lang w:val="en-US"/>
        </w:rPr>
        <w:t>https</w:t>
      </w:r>
      <w:r>
        <w:rPr>
          <w:rFonts w:ascii="Times New Roman" w:hAnsi="Times New Roman"/>
          <w:sz w:val="20"/>
          <w:szCs w:val="20"/>
        </w:rPr>
        <w:t>://</w:t>
      </w:r>
      <w:r>
        <w:rPr>
          <w:rFonts w:ascii="Times New Roman" w:hAnsi="Times New Roman"/>
          <w:sz w:val="20"/>
          <w:szCs w:val="20"/>
          <w:lang w:val="en-US"/>
        </w:rPr>
        <w:t>reliefweb</w:t>
      </w:r>
      <w:r>
        <w:rPr>
          <w:rFonts w:ascii="Times New Roman" w:hAnsi="Times New Roman"/>
          <w:sz w:val="20"/>
          <w:szCs w:val="20"/>
        </w:rPr>
        <w:t>.</w:t>
      </w:r>
      <w:r>
        <w:rPr>
          <w:rFonts w:ascii="Times New Roman" w:hAnsi="Times New Roman"/>
          <w:sz w:val="20"/>
          <w:szCs w:val="20"/>
          <w:lang w:val="en-US"/>
        </w:rPr>
        <w:t>int</w:t>
      </w:r>
      <w:r>
        <w:rPr>
          <w:rFonts w:ascii="Times New Roman" w:hAnsi="Times New Roman"/>
          <w:sz w:val="20"/>
          <w:szCs w:val="20"/>
        </w:rPr>
        <w:t>/</w:t>
      </w:r>
      <w:r>
        <w:rPr>
          <w:rFonts w:ascii="Times New Roman" w:hAnsi="Times New Roman"/>
          <w:sz w:val="20"/>
          <w:szCs w:val="20"/>
          <w:lang w:val="en-US"/>
        </w:rPr>
        <w:t>report</w:t>
      </w:r>
      <w:r>
        <w:rPr>
          <w:rFonts w:ascii="Times New Roman" w:hAnsi="Times New Roman"/>
          <w:sz w:val="20"/>
          <w:szCs w:val="20"/>
        </w:rPr>
        <w:t>/</w:t>
      </w:r>
      <w:r>
        <w:rPr>
          <w:rFonts w:ascii="Times New Roman" w:hAnsi="Times New Roman"/>
          <w:sz w:val="20"/>
          <w:szCs w:val="20"/>
          <w:lang w:val="en-US"/>
        </w:rPr>
        <w:t>world</w:t>
      </w:r>
      <w:r>
        <w:rPr>
          <w:rFonts w:ascii="Times New Roman" w:hAnsi="Times New Roman"/>
          <w:sz w:val="20"/>
          <w:szCs w:val="20"/>
        </w:rPr>
        <w:t>/</w:t>
      </w:r>
      <w:r>
        <w:rPr>
          <w:rFonts w:ascii="Times New Roman" w:hAnsi="Times New Roman"/>
          <w:sz w:val="20"/>
          <w:szCs w:val="20"/>
          <w:lang w:val="en-US"/>
        </w:rPr>
        <w:t>global</w:t>
      </w:r>
      <w:r>
        <w:rPr>
          <w:rFonts w:ascii="Times New Roman" w:hAnsi="Times New Roman"/>
          <w:sz w:val="20"/>
          <w:szCs w:val="20"/>
        </w:rPr>
        <w:t>-</w:t>
      </w:r>
      <w:r>
        <w:rPr>
          <w:rFonts w:ascii="Times New Roman" w:hAnsi="Times New Roman"/>
          <w:sz w:val="20"/>
          <w:szCs w:val="20"/>
          <w:lang w:val="en-US"/>
        </w:rPr>
        <w:t>trends</w:t>
      </w:r>
      <w:r>
        <w:rPr>
          <w:rFonts w:ascii="Times New Roman" w:hAnsi="Times New Roman"/>
          <w:sz w:val="20"/>
          <w:szCs w:val="20"/>
        </w:rPr>
        <w:t>-</w:t>
      </w:r>
      <w:r>
        <w:rPr>
          <w:rFonts w:ascii="Times New Roman" w:hAnsi="Times New Roman"/>
          <w:sz w:val="20"/>
          <w:szCs w:val="20"/>
          <w:lang w:val="en-US"/>
        </w:rPr>
        <w:t>forced</w:t>
      </w:r>
      <w:r>
        <w:rPr>
          <w:rFonts w:ascii="Times New Roman" w:hAnsi="Times New Roman"/>
          <w:sz w:val="20"/>
          <w:szCs w:val="20"/>
        </w:rPr>
        <w:t>-</w:t>
      </w:r>
      <w:r>
        <w:rPr>
          <w:rFonts w:ascii="Times New Roman" w:hAnsi="Times New Roman"/>
          <w:sz w:val="20"/>
          <w:szCs w:val="20"/>
          <w:lang w:val="en-US"/>
        </w:rPr>
        <w:t>displacement</w:t>
      </w:r>
      <w:r>
        <w:rPr>
          <w:rFonts w:ascii="Times New Roman" w:hAnsi="Times New Roman"/>
          <w:sz w:val="20"/>
          <w:szCs w:val="20"/>
        </w:rPr>
        <w:t>-2017 (дата обращения: 06.12.2023).</w:t>
      </w:r>
    </w:p>
  </w:footnote>
  <w:footnote w:id="29">
    <w:p w14:paraId="6F3DD433" w14:textId="77777777" w:rsidR="004B2C01" w:rsidRDefault="004B2C01">
      <w:pPr>
        <w:pStyle w:val="a6"/>
        <w:jc w:val="both"/>
        <w:rPr>
          <w:lang w:val="en-US"/>
        </w:rPr>
      </w:pPr>
      <w:r>
        <w:rPr>
          <w:rStyle w:val="a8"/>
          <w:rFonts w:ascii="Times New Roman" w:hAnsi="Times New Roman" w:cs="Times New Roman"/>
        </w:rPr>
        <w:footnoteRef/>
      </w:r>
      <w:r>
        <w:rPr>
          <w:rFonts w:ascii="Times New Roman" w:hAnsi="Times New Roman" w:cs="Times New Roman"/>
          <w:lang w:val="en-US"/>
        </w:rPr>
        <w:t xml:space="preserve"> Dr. Astrid </w:t>
      </w:r>
      <w:r>
        <w:rPr>
          <w:rFonts w:ascii="Times New Roman" w:hAnsi="Times New Roman" w:cs="Times New Roman"/>
          <w:lang w:val="en-US"/>
        </w:rPr>
        <w:t xml:space="preserve">Nøklebye Heiberg, «The Humanitarian Challenge in a World of Conflict: The Plight of Land-mine Victims», 2004. </w:t>
      </w:r>
      <w:r>
        <w:rPr>
          <w:rFonts w:ascii="Times New Roman" w:hAnsi="Times New Roman" w:cs="Times New Roman"/>
          <w:u w:color="000000"/>
          <w:lang w:val="en-US"/>
          <w14:textOutline w14:w="0" w14:cap="flat" w14:cmpd="sng" w14:algn="ctr">
            <w14:noFill/>
            <w14:prstDash w14:val="solid"/>
            <w14:bevel/>
          </w14:textOutline>
        </w:rPr>
        <w:t xml:space="preserve">– </w:t>
      </w:r>
      <w:r>
        <w:rPr>
          <w:rFonts w:ascii="Times New Roman" w:hAnsi="Times New Roman" w:cs="Times New Roman"/>
          <w:lang w:val="en-US"/>
        </w:rPr>
        <w:t>URL: https://archive.unu.edu/nansen/heiberg.html#lecture (</w:t>
      </w:r>
      <w:r>
        <w:rPr>
          <w:rFonts w:ascii="Times New Roman" w:hAnsi="Times New Roman" w:cs="Times New Roman"/>
        </w:rPr>
        <w:t>д</w:t>
      </w:r>
      <w:r>
        <w:rPr>
          <w:rFonts w:ascii="Times New Roman" w:hAnsi="Times New Roman" w:cs="Times New Roman"/>
          <w:lang w:val="en-US"/>
        </w:rPr>
        <w:t>ата обращения: 06.12.2023).</w:t>
      </w:r>
    </w:p>
  </w:footnote>
  <w:footnote w:id="30">
    <w:p w14:paraId="320295C6"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lang w:val="en-US"/>
        </w:rPr>
        <w:t xml:space="preserve"> International Humanitarian Law and the challenges of contemporary armed conflicts — Recommitting </w:t>
      </w:r>
      <w:r>
        <w:rPr>
          <w:rFonts w:ascii="Times New Roman" w:hAnsi="Times New Roman" w:cs="Times New Roman"/>
          <w:lang w:val="en-US"/>
        </w:rPr>
        <w:t>To Protection In Armed Conflict On The 70th Anniversary Of The Geneva Conventions. ICRC</w:t>
      </w:r>
      <w:r>
        <w:rPr>
          <w:rFonts w:ascii="Times New Roman" w:hAnsi="Times New Roman" w:cs="Times New Roman"/>
        </w:rPr>
        <w:t xml:space="preserve"> (2019).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reliefweb</w:t>
      </w:r>
      <w:r>
        <w:rPr>
          <w:rFonts w:ascii="Times New Roman" w:hAnsi="Times New Roman" w:cs="Times New Roman"/>
        </w:rPr>
        <w:t>.</w:t>
      </w:r>
      <w:r>
        <w:rPr>
          <w:rFonts w:ascii="Times New Roman" w:hAnsi="Times New Roman" w:cs="Times New Roman"/>
          <w:lang w:val="en-US"/>
        </w:rPr>
        <w:t>int</w:t>
      </w:r>
      <w:r>
        <w:rPr>
          <w:rFonts w:ascii="Times New Roman" w:hAnsi="Times New Roman" w:cs="Times New Roman"/>
        </w:rPr>
        <w:t>/</w:t>
      </w:r>
      <w:r>
        <w:rPr>
          <w:rFonts w:ascii="Times New Roman" w:hAnsi="Times New Roman" w:cs="Times New Roman"/>
          <w:lang w:val="en-US"/>
        </w:rPr>
        <w:t>report</w:t>
      </w:r>
      <w:r>
        <w:rPr>
          <w:rFonts w:ascii="Times New Roman" w:hAnsi="Times New Roman" w:cs="Times New Roman"/>
        </w:rPr>
        <w:t>/</w:t>
      </w:r>
      <w:r>
        <w:rPr>
          <w:rFonts w:ascii="Times New Roman" w:hAnsi="Times New Roman" w:cs="Times New Roman"/>
          <w:lang w:val="en-US"/>
        </w:rPr>
        <w:t>world</w:t>
      </w:r>
      <w:r>
        <w:rPr>
          <w:rFonts w:ascii="Times New Roman" w:hAnsi="Times New Roman" w:cs="Times New Roman"/>
        </w:rPr>
        <w:t>/</w:t>
      </w:r>
      <w:r>
        <w:rPr>
          <w:rFonts w:ascii="Times New Roman" w:hAnsi="Times New Roman" w:cs="Times New Roman"/>
          <w:lang w:val="en-US"/>
        </w:rPr>
        <w:t>international</w:t>
      </w:r>
      <w:r>
        <w:rPr>
          <w:rFonts w:ascii="Times New Roman" w:hAnsi="Times New Roman" w:cs="Times New Roman"/>
        </w:rPr>
        <w:t>-</w:t>
      </w:r>
      <w:r>
        <w:rPr>
          <w:rFonts w:ascii="Times New Roman" w:hAnsi="Times New Roman" w:cs="Times New Roman"/>
          <w:lang w:val="en-US"/>
        </w:rPr>
        <w:t>humanitarian</w:t>
      </w:r>
      <w:r>
        <w:rPr>
          <w:rFonts w:ascii="Times New Roman" w:hAnsi="Times New Roman" w:cs="Times New Roman"/>
        </w:rPr>
        <w:t>-</w:t>
      </w:r>
      <w:r>
        <w:rPr>
          <w:rFonts w:ascii="Times New Roman" w:hAnsi="Times New Roman" w:cs="Times New Roman"/>
          <w:lang w:val="en-US"/>
        </w:rPr>
        <w:t>law</w:t>
      </w:r>
      <w:r>
        <w:rPr>
          <w:rFonts w:ascii="Times New Roman" w:hAnsi="Times New Roman" w:cs="Times New Roman"/>
        </w:rPr>
        <w:t>-</w:t>
      </w:r>
      <w:r>
        <w:rPr>
          <w:rFonts w:ascii="Times New Roman" w:hAnsi="Times New Roman" w:cs="Times New Roman"/>
          <w:lang w:val="en-US"/>
        </w:rPr>
        <w:t>and</w:t>
      </w:r>
      <w:r>
        <w:rPr>
          <w:rFonts w:ascii="Times New Roman" w:hAnsi="Times New Roman" w:cs="Times New Roman"/>
        </w:rPr>
        <w:t>-</w:t>
      </w:r>
      <w:r>
        <w:rPr>
          <w:rFonts w:ascii="Times New Roman" w:hAnsi="Times New Roman" w:cs="Times New Roman"/>
          <w:lang w:val="en-US"/>
        </w:rPr>
        <w:t>challenges</w:t>
      </w:r>
      <w:r>
        <w:rPr>
          <w:rFonts w:ascii="Times New Roman" w:hAnsi="Times New Roman" w:cs="Times New Roman"/>
        </w:rPr>
        <w:t>-</w:t>
      </w:r>
      <w:r>
        <w:rPr>
          <w:rFonts w:ascii="Times New Roman" w:hAnsi="Times New Roman" w:cs="Times New Roman"/>
          <w:lang w:val="en-US"/>
        </w:rPr>
        <w:t>contemporary</w:t>
      </w:r>
      <w:r>
        <w:rPr>
          <w:rFonts w:ascii="Times New Roman" w:hAnsi="Times New Roman" w:cs="Times New Roman"/>
        </w:rPr>
        <w:t>-</w:t>
      </w:r>
      <w:r>
        <w:rPr>
          <w:rFonts w:ascii="Times New Roman" w:hAnsi="Times New Roman" w:cs="Times New Roman"/>
          <w:lang w:val="en-US"/>
        </w:rPr>
        <w:t>armed</w:t>
      </w:r>
      <w:r>
        <w:rPr>
          <w:rFonts w:ascii="Times New Roman" w:hAnsi="Times New Roman" w:cs="Times New Roman"/>
        </w:rPr>
        <w:t>-</w:t>
      </w:r>
      <w:r>
        <w:rPr>
          <w:rFonts w:ascii="Times New Roman" w:hAnsi="Times New Roman" w:cs="Times New Roman"/>
          <w:lang w:val="en-US"/>
        </w:rPr>
        <w:t>conflicts</w:t>
      </w:r>
      <w:r>
        <w:rPr>
          <w:rFonts w:ascii="Times New Roman" w:hAnsi="Times New Roman" w:cs="Times New Roman"/>
        </w:rPr>
        <w:t>-</w:t>
      </w:r>
      <w:r>
        <w:rPr>
          <w:rFonts w:ascii="Times New Roman" w:hAnsi="Times New Roman" w:cs="Times New Roman"/>
          <w:lang w:val="en-US"/>
        </w:rPr>
        <w:t>recommitting</w:t>
      </w:r>
      <w:r>
        <w:rPr>
          <w:rFonts w:ascii="Times New Roman" w:hAnsi="Times New Roman" w:cs="Times New Roman"/>
        </w:rPr>
        <w:t xml:space="preserve"> (дата обращения: 06.12.2023).</w:t>
      </w:r>
    </w:p>
  </w:footnote>
  <w:footnote w:id="31">
    <w:p w14:paraId="2838A07A" w14:textId="77777777" w:rsidR="004B2C01" w:rsidRDefault="004B2C01">
      <w:pPr>
        <w:pStyle w:val="a4"/>
        <w:spacing w:before="0" w:beforeAutospacing="0" w:after="0" w:afterAutospacing="0"/>
        <w:jc w:val="both"/>
        <w:rPr>
          <w:color w:val="000000"/>
          <w:sz w:val="20"/>
          <w:szCs w:val="20"/>
        </w:rPr>
      </w:pPr>
      <w:r>
        <w:rPr>
          <w:rStyle w:val="a8"/>
          <w:color w:val="000000"/>
          <w:sz w:val="20"/>
          <w:szCs w:val="20"/>
        </w:rPr>
        <w:footnoteRef/>
      </w:r>
      <w:r>
        <w:rPr>
          <w:color w:val="000000"/>
          <w:sz w:val="20"/>
          <w:szCs w:val="20"/>
          <w:lang w:val="en-US"/>
        </w:rPr>
        <w:t xml:space="preserve"> ICRC, Access to Education: Strategy</w:t>
      </w:r>
      <w:r>
        <w:rPr>
          <w:i/>
          <w:iCs/>
          <w:color w:val="000000"/>
          <w:sz w:val="20"/>
          <w:szCs w:val="20"/>
          <w:lang w:val="en-US"/>
        </w:rPr>
        <w:t xml:space="preserve"> </w:t>
      </w:r>
      <w:r>
        <w:rPr>
          <w:color w:val="000000"/>
          <w:sz w:val="20"/>
          <w:szCs w:val="20"/>
          <w:lang w:val="en-US"/>
        </w:rPr>
        <w:t>2018–2020. URL</w:t>
      </w:r>
      <w:r>
        <w:rPr>
          <w:color w:val="000000"/>
          <w:sz w:val="20"/>
          <w:szCs w:val="20"/>
        </w:rPr>
        <w:t xml:space="preserve">: </w:t>
      </w:r>
      <w:r>
        <w:rPr>
          <w:color w:val="000000"/>
          <w:sz w:val="20"/>
          <w:szCs w:val="20"/>
          <w:lang w:val="en-US"/>
        </w:rPr>
        <w:t>www</w:t>
      </w:r>
      <w:r>
        <w:rPr>
          <w:color w:val="000000"/>
          <w:sz w:val="20"/>
          <w:szCs w:val="20"/>
        </w:rPr>
        <w:t>.</w:t>
      </w:r>
      <w:r>
        <w:rPr>
          <w:color w:val="000000"/>
          <w:sz w:val="20"/>
          <w:szCs w:val="20"/>
          <w:lang w:val="en-US"/>
        </w:rPr>
        <w:t>icrc</w:t>
      </w:r>
      <w:r>
        <w:rPr>
          <w:color w:val="000000"/>
          <w:sz w:val="20"/>
          <w:szCs w:val="20"/>
        </w:rPr>
        <w:t>.</w:t>
      </w:r>
      <w:r>
        <w:rPr>
          <w:color w:val="000000"/>
          <w:sz w:val="20"/>
          <w:szCs w:val="20"/>
          <w:lang w:val="en-US"/>
        </w:rPr>
        <w:t>org</w:t>
      </w:r>
      <w:r>
        <w:rPr>
          <w:color w:val="000000"/>
          <w:sz w:val="20"/>
          <w:szCs w:val="20"/>
        </w:rPr>
        <w:t>/</w:t>
      </w:r>
      <w:r>
        <w:rPr>
          <w:color w:val="000000"/>
          <w:sz w:val="20"/>
          <w:szCs w:val="20"/>
          <w:lang w:val="en-US"/>
        </w:rPr>
        <w:t>en</w:t>
      </w:r>
      <w:r>
        <w:rPr>
          <w:color w:val="000000"/>
          <w:sz w:val="20"/>
          <w:szCs w:val="20"/>
        </w:rPr>
        <w:t>/</w:t>
      </w:r>
      <w:r>
        <w:rPr>
          <w:color w:val="000000"/>
          <w:sz w:val="20"/>
          <w:szCs w:val="20"/>
          <w:lang w:val="en-US"/>
        </w:rPr>
        <w:t>document</w:t>
      </w:r>
      <w:r>
        <w:rPr>
          <w:color w:val="000000"/>
          <w:sz w:val="20"/>
          <w:szCs w:val="20"/>
        </w:rPr>
        <w:t>/</w:t>
      </w:r>
      <w:r>
        <w:rPr>
          <w:color w:val="000000"/>
          <w:sz w:val="20"/>
          <w:szCs w:val="20"/>
          <w:lang w:val="en-US"/>
        </w:rPr>
        <w:t>access</w:t>
      </w:r>
      <w:r>
        <w:rPr>
          <w:color w:val="000000"/>
          <w:sz w:val="20"/>
          <w:szCs w:val="20"/>
        </w:rPr>
        <w:t>‐</w:t>
      </w:r>
      <w:r>
        <w:rPr>
          <w:color w:val="000000"/>
          <w:sz w:val="20"/>
          <w:szCs w:val="20"/>
          <w:lang w:val="en-US"/>
        </w:rPr>
        <w:t>education</w:t>
      </w:r>
      <w:r>
        <w:rPr>
          <w:color w:val="000000"/>
          <w:sz w:val="20"/>
          <w:szCs w:val="20"/>
        </w:rPr>
        <w:t>‐</w:t>
      </w:r>
      <w:r>
        <w:rPr>
          <w:color w:val="000000"/>
          <w:sz w:val="20"/>
          <w:szCs w:val="20"/>
          <w:lang w:val="en-US"/>
        </w:rPr>
        <w:t>strategy</w:t>
      </w:r>
      <w:r>
        <w:rPr>
          <w:color w:val="000000"/>
          <w:sz w:val="20"/>
          <w:szCs w:val="20"/>
        </w:rPr>
        <w:t xml:space="preserve"> (дата обращения: 06.12.2023).</w:t>
      </w:r>
    </w:p>
  </w:footnote>
  <w:footnote w:id="32">
    <w:p w14:paraId="1F71301B"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Лебедева М. М. </w:t>
      </w:r>
      <w:r>
        <w:rPr>
          <w:rFonts w:ascii="Times New Roman" w:hAnsi="Times New Roman" w:cs="Times New Roman"/>
        </w:rPr>
        <w:t xml:space="preserve">Гуманитаризация мировой политики. </w:t>
      </w:r>
      <w:r>
        <w:rPr>
          <w:rFonts w:ascii="Times New Roman" w:hAnsi="Times New Roman" w:cs="Times New Roman"/>
          <w:u w:color="000000"/>
          <w14:textOutline w14:w="0" w14:cap="flat" w14:cmpd="sng" w14:algn="ctr">
            <w14:noFill/>
            <w14:prstDash w14:val="solid"/>
            <w14:bevel/>
          </w14:textOutline>
        </w:rPr>
        <w:t>–</w:t>
      </w:r>
      <w:r>
        <w:rPr>
          <w:rFonts w:ascii="Times New Roman" w:hAnsi="Times New Roman" w:cs="Times New Roman"/>
        </w:rPr>
        <w:t xml:space="preserve"> Полис. Политические исследования.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2021. </w:t>
      </w:r>
      <w:r>
        <w:rPr>
          <w:rFonts w:ascii="Times New Roman" w:hAnsi="Times New Roman" w:cs="Times New Roman"/>
          <w:u w:color="000000"/>
          <w14:textOutline w14:w="0" w14:cap="flat" w14:cmpd="sng" w14:algn="ctr">
            <w14:noFill/>
            <w14:prstDash w14:val="solid"/>
            <w14:bevel/>
          </w14:textOutline>
        </w:rPr>
        <w:t>– №</w:t>
      </w:r>
      <w:r>
        <w:rPr>
          <w:rFonts w:ascii="Times New Roman" w:hAnsi="Times New Roman" w:cs="Times New Roman"/>
        </w:rPr>
        <w:t xml:space="preserve"> 4.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С. 76–87. </w:t>
      </w:r>
    </w:p>
  </w:footnote>
  <w:footnote w:id="33">
    <w:p w14:paraId="544F2FBC"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Алферов О. Л. 2009. 02. 066. </w:t>
      </w:r>
      <w:r>
        <w:rPr>
          <w:rFonts w:ascii="Times New Roman" w:hAnsi="Times New Roman" w:cs="Times New Roman"/>
        </w:rPr>
        <w:t xml:space="preserve">Заемский В. Ф. ООН и миротворчество: курс лекций. — </w:t>
      </w:r>
      <w:r>
        <w:rPr>
          <w:rFonts w:ascii="Times New Roman" w:hAnsi="Times New Roman" w:cs="Times New Roman"/>
        </w:rPr>
        <w:t xml:space="preserve">М. : междунар. Отношения, 2008. — 309 с // Социальные и гуманитарные науки. Отечественная и зарубежная литература. Сер. 4, Государство и право: Реферативный журнал.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2009.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 xml:space="preserve">№2. </w:t>
      </w:r>
      <w:r>
        <w:rPr>
          <w:rFonts w:ascii="Times New Roman" w:hAnsi="Times New Roman" w:cs="Times New Roman"/>
          <w:u w:color="000000"/>
          <w14:textOutline w14:w="0" w14:cap="flat" w14:cmpd="sng" w14:algn="ctr">
            <w14:noFill/>
            <w14:prstDash w14:val="solid"/>
            <w14:bevel/>
          </w14:textOutline>
        </w:rPr>
        <w:t xml:space="preserve">– </w:t>
      </w:r>
      <w:r>
        <w:rPr>
          <w:rFonts w:ascii="Times New Roman" w:hAnsi="Times New Roman" w:cs="Times New Roman"/>
        </w:rPr>
        <w:t>URL: https://cyberleninka.ru/article/n/2009—02—066—zaemskiy—v—f—oon—i—mirotvorchestvo—kurs—lektsiy—m—mezhdunar—otnosheniya—2008—309—s (дата обращения: 27.01.2024)</w:t>
      </w:r>
    </w:p>
  </w:footnote>
  <w:footnote w:id="34">
    <w:p w14:paraId="7CE71469"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Операции ООН по поддержанию мира — </w:t>
      </w:r>
      <w:r>
        <w:rPr>
          <w:rFonts w:ascii="Times New Roman" w:hAnsi="Times New Roman" w:cs="Times New Roman"/>
        </w:rPr>
        <w:t>Вооружённые силы организации Объединенных наций по поддержанию мира на Кипре (ВСООНК) // URL: https://peacekeeping.un.org/ru/mission/unficyp (дата обращения: 06.12.2023).</w:t>
      </w:r>
    </w:p>
  </w:footnote>
  <w:footnote w:id="35">
    <w:p w14:paraId="48070D89"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Style w:val="a8"/>
          <w:rFonts w:ascii="Times New Roman" w:hAnsi="Times New Roman" w:cs="Times New Roman"/>
        </w:rPr>
        <w:t xml:space="preserve"> </w:t>
      </w:r>
      <w:r>
        <w:rPr>
          <w:rFonts w:ascii="Times New Roman" w:hAnsi="Times New Roman" w:cs="Times New Roman"/>
        </w:rPr>
        <w:t>Операции ООН по поддержанию мира — Временные силы Организации объединенных наций в Ливане (ВСООНЛ) // URL: https://peacekeeping.un.org/ru/mission/unifil (дата обращения: 27.01.2024)</w:t>
      </w:r>
    </w:p>
  </w:footnote>
  <w:footnote w:id="36">
    <w:p w14:paraId="519F1151" w14:textId="77777777" w:rsidR="004B2C01" w:rsidRDefault="004B2C01">
      <w:pPr>
        <w:pStyle w:val="a4"/>
        <w:shd w:val="clear" w:color="auto" w:fill="FFFFFF"/>
        <w:spacing w:before="0" w:beforeAutospacing="0" w:after="0" w:afterAutospacing="0"/>
        <w:jc w:val="both"/>
        <w:rPr>
          <w:sz w:val="20"/>
          <w:szCs w:val="20"/>
          <w:lang w:val="en-US"/>
        </w:rPr>
      </w:pPr>
      <w:r>
        <w:rPr>
          <w:rStyle w:val="a8"/>
          <w:sz w:val="20"/>
          <w:szCs w:val="20"/>
        </w:rPr>
        <w:footnoteRef/>
      </w:r>
      <w:r>
        <w:rPr>
          <w:sz w:val="20"/>
          <w:szCs w:val="20"/>
          <w:lang w:val="en-US"/>
        </w:rPr>
        <w:t xml:space="preserve"> </w:t>
      </w:r>
      <w:r>
        <w:rPr>
          <w:rFonts w:eastAsia="Calibri"/>
          <w:kern w:val="2"/>
          <w:sz w:val="20"/>
          <w:szCs w:val="20"/>
          <w:lang w:val="en-US" w:eastAsia="en-US"/>
          <w14:ligatures w14:val="standardContextual"/>
        </w:rPr>
        <w:t>Ethnic conflict poses as great a danger to world security as did cold war, says Secretary-General. To the National Defense Institute and the Joint Center for Political and Economic Studies, Washington, D.C. 1993 // URL: https://digitallibrary.un.org/record/204046 (</w:t>
      </w:r>
      <w:r>
        <w:rPr>
          <w:rFonts w:eastAsia="Calibri"/>
          <w:kern w:val="2"/>
          <w:sz w:val="20"/>
          <w:szCs w:val="20"/>
          <w:lang w:eastAsia="en-US"/>
          <w14:ligatures w14:val="standardContextual"/>
        </w:rPr>
        <w:t>дата</w:t>
      </w:r>
      <w:r>
        <w:rPr>
          <w:rFonts w:eastAsia="Calibri"/>
          <w:kern w:val="2"/>
          <w:sz w:val="20"/>
          <w:szCs w:val="20"/>
          <w:lang w:val="en-US" w:eastAsia="en-US"/>
          <w14:ligatures w14:val="standardContextual"/>
        </w:rPr>
        <w:t xml:space="preserve"> </w:t>
      </w:r>
      <w:r>
        <w:rPr>
          <w:rFonts w:eastAsia="Calibri"/>
          <w:kern w:val="2"/>
          <w:sz w:val="20"/>
          <w:szCs w:val="20"/>
          <w:lang w:eastAsia="en-US"/>
          <w14:ligatures w14:val="standardContextual"/>
        </w:rPr>
        <w:t>обращения</w:t>
      </w:r>
      <w:r>
        <w:rPr>
          <w:rFonts w:eastAsia="Calibri"/>
          <w:kern w:val="2"/>
          <w:sz w:val="20"/>
          <w:szCs w:val="20"/>
          <w:lang w:val="en-US" w:eastAsia="en-US"/>
          <w14:ligatures w14:val="standardContextual"/>
        </w:rPr>
        <w:t>: 06.12.2023).</w:t>
      </w:r>
    </w:p>
  </w:footnote>
  <w:footnote w:id="37">
    <w:p w14:paraId="5E683461" w14:textId="77777777" w:rsidR="004B2C01" w:rsidRDefault="004B2C01">
      <w:pPr>
        <w:pStyle w:val="a6"/>
        <w:jc w:val="both"/>
        <w:rPr>
          <w:rFonts w:ascii="Times New Roman" w:hAnsi="Times New Roman" w:cs="Times New Roman"/>
          <w:color w:val="000000"/>
          <w:lang w:val="en-US"/>
        </w:rPr>
      </w:pPr>
      <w:r>
        <w:rPr>
          <w:rStyle w:val="a8"/>
          <w:rFonts w:ascii="Times New Roman" w:hAnsi="Times New Roman" w:cs="Times New Roman"/>
          <w:color w:val="000000"/>
        </w:rPr>
        <w:footnoteRef/>
      </w:r>
      <w:r>
        <w:rPr>
          <w:rFonts w:ascii="Times New Roman" w:hAnsi="Times New Roman" w:cs="Times New Roman"/>
          <w:color w:val="000000"/>
          <w:lang w:val="en-US"/>
        </w:rPr>
        <w:t xml:space="preserve"> Boutros Boutros—Ghali. «An Agenda for Peace» (1992). // URL: https://documents.un.org/doc/undoc/gen/n92/289/17/img/n9228917.pdf (</w:t>
      </w:r>
      <w:r>
        <w:rPr>
          <w:rFonts w:ascii="Times New Roman" w:hAnsi="Times New Roman" w:cs="Times New Roman"/>
          <w:color w:val="000000"/>
        </w:rPr>
        <w:t>дата</w:t>
      </w:r>
      <w:r>
        <w:rPr>
          <w:rFonts w:ascii="Times New Roman" w:hAnsi="Times New Roman" w:cs="Times New Roman"/>
          <w:color w:val="000000"/>
          <w:lang w:val="en-US"/>
        </w:rPr>
        <w:t xml:space="preserve"> </w:t>
      </w:r>
      <w:r>
        <w:rPr>
          <w:rFonts w:ascii="Times New Roman" w:hAnsi="Times New Roman" w:cs="Times New Roman"/>
          <w:color w:val="000000"/>
        </w:rPr>
        <w:t>обращения</w:t>
      </w:r>
      <w:r>
        <w:rPr>
          <w:rFonts w:ascii="Times New Roman" w:hAnsi="Times New Roman" w:cs="Times New Roman"/>
          <w:color w:val="000000"/>
          <w:lang w:val="en-US"/>
        </w:rPr>
        <w:t>:06.12.2023).</w:t>
      </w:r>
    </w:p>
  </w:footnote>
  <w:footnote w:id="38">
    <w:p w14:paraId="5EAE52EA" w14:textId="77777777" w:rsidR="004B2C01" w:rsidRDefault="004B2C01">
      <w:pPr>
        <w:pStyle w:val="a4"/>
        <w:shd w:val="clear" w:color="auto" w:fill="FFFFFF"/>
        <w:spacing w:before="0" w:beforeAutospacing="0" w:after="0" w:afterAutospacing="0"/>
        <w:jc w:val="both"/>
        <w:rPr>
          <w:sz w:val="20"/>
          <w:szCs w:val="20"/>
          <w:lang w:val="en-US"/>
        </w:rPr>
      </w:pPr>
      <w:r>
        <w:rPr>
          <w:rStyle w:val="a8"/>
          <w:sz w:val="20"/>
          <w:szCs w:val="20"/>
        </w:rPr>
        <w:footnoteRef/>
      </w:r>
      <w:r>
        <w:rPr>
          <w:sz w:val="20"/>
          <w:szCs w:val="20"/>
          <w:lang w:val="en-US"/>
        </w:rPr>
        <w:t xml:space="preserve"> Coning C. United Nations Peace Operations in a Changing Global Order //The Palgrave Macmillan. — 2019. — P. 133-153.</w:t>
      </w:r>
    </w:p>
  </w:footnote>
  <w:footnote w:id="39">
    <w:p w14:paraId="60AFC781"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Доклад Генерального секретаря о бывшей югославской Республике Македонии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documents</w:t>
      </w:r>
      <w:r>
        <w:rPr>
          <w:rFonts w:ascii="Times New Roman" w:hAnsi="Times New Roman" w:cs="Times New Roman"/>
        </w:rPr>
        <w:t>-</w:t>
      </w:r>
      <w:r>
        <w:rPr>
          <w:rFonts w:ascii="Times New Roman" w:hAnsi="Times New Roman" w:cs="Times New Roman"/>
          <w:lang w:val="en-US"/>
        </w:rPr>
        <w:t>dds</w:t>
      </w:r>
      <w:r>
        <w:rPr>
          <w:rFonts w:ascii="Times New Roman" w:hAnsi="Times New Roman" w:cs="Times New Roman"/>
        </w:rPr>
        <w:t>-</w:t>
      </w:r>
      <w:r>
        <w:rPr>
          <w:rFonts w:ascii="Times New Roman" w:hAnsi="Times New Roman" w:cs="Times New Roman"/>
          <w:lang w:val="en-US"/>
        </w:rPr>
        <w:t>ny</w:t>
      </w:r>
      <w:r>
        <w:rPr>
          <w:rFonts w:ascii="Times New Roman" w:hAnsi="Times New Roman" w:cs="Times New Roman"/>
        </w:rPr>
        <w:t>.</w:t>
      </w:r>
      <w:r>
        <w:rPr>
          <w:rFonts w:ascii="Times New Roman" w:hAnsi="Times New Roman" w:cs="Times New Roman"/>
          <w:lang w:val="en-US"/>
        </w:rPr>
        <w:t>un</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doc</w:t>
      </w:r>
      <w:r>
        <w:rPr>
          <w:rFonts w:ascii="Times New Roman" w:hAnsi="Times New Roman" w:cs="Times New Roman"/>
        </w:rPr>
        <w:t>/</w:t>
      </w:r>
      <w:r>
        <w:rPr>
          <w:rFonts w:ascii="Times New Roman" w:hAnsi="Times New Roman" w:cs="Times New Roman"/>
          <w:lang w:val="en-US"/>
        </w:rPr>
        <w:t>RESOLUTION</w:t>
      </w:r>
      <w:r>
        <w:rPr>
          <w:rFonts w:ascii="Times New Roman" w:hAnsi="Times New Roman" w:cs="Times New Roman"/>
        </w:rPr>
        <w:t>/</w:t>
      </w:r>
      <w:r>
        <w:rPr>
          <w:rFonts w:ascii="Times New Roman" w:hAnsi="Times New Roman" w:cs="Times New Roman"/>
          <w:lang w:val="en-US"/>
        </w:rPr>
        <w:t>GEN</w:t>
      </w:r>
      <w:r>
        <w:rPr>
          <w:rFonts w:ascii="Times New Roman" w:hAnsi="Times New Roman" w:cs="Times New Roman"/>
        </w:rPr>
        <w:t>/</w:t>
      </w:r>
      <w:r>
        <w:rPr>
          <w:rFonts w:ascii="Times New Roman" w:hAnsi="Times New Roman" w:cs="Times New Roman"/>
          <w:lang w:val="en-US"/>
        </w:rPr>
        <w:t>NR</w:t>
      </w:r>
      <w:r>
        <w:rPr>
          <w:rFonts w:ascii="Times New Roman" w:hAnsi="Times New Roman" w:cs="Times New Roman"/>
        </w:rPr>
        <w:t>0/013/02/</w:t>
      </w:r>
      <w:r>
        <w:rPr>
          <w:rFonts w:ascii="Times New Roman" w:hAnsi="Times New Roman" w:cs="Times New Roman"/>
          <w:lang w:val="en-US"/>
        </w:rPr>
        <w:t>PDF</w:t>
      </w:r>
      <w:r>
        <w:rPr>
          <w:rFonts w:ascii="Times New Roman" w:hAnsi="Times New Roman" w:cs="Times New Roman"/>
        </w:rPr>
        <w:t>/</w:t>
      </w:r>
      <w:r>
        <w:rPr>
          <w:rFonts w:ascii="Times New Roman" w:hAnsi="Times New Roman" w:cs="Times New Roman"/>
          <w:lang w:val="en-US"/>
        </w:rPr>
        <w:t>NR</w:t>
      </w:r>
      <w:r>
        <w:rPr>
          <w:rFonts w:ascii="Times New Roman" w:hAnsi="Times New Roman" w:cs="Times New Roman"/>
        </w:rPr>
        <w:t>001302.</w:t>
      </w:r>
      <w:r>
        <w:rPr>
          <w:rFonts w:ascii="Times New Roman" w:hAnsi="Times New Roman" w:cs="Times New Roman"/>
          <w:lang w:val="en-US"/>
        </w:rPr>
        <w:t>pdf</w:t>
      </w:r>
      <w:r>
        <w:rPr>
          <w:rFonts w:ascii="Times New Roman" w:hAnsi="Times New Roman" w:cs="Times New Roman"/>
        </w:rPr>
        <w:t>?</w:t>
      </w:r>
      <w:r>
        <w:rPr>
          <w:rFonts w:ascii="Times New Roman" w:hAnsi="Times New Roman" w:cs="Times New Roman"/>
          <w:lang w:val="en-US"/>
        </w:rPr>
        <w:t>OpenElement</w:t>
      </w:r>
      <w:r>
        <w:rPr>
          <w:rFonts w:ascii="Times New Roman" w:hAnsi="Times New Roman" w:cs="Times New Roman"/>
        </w:rPr>
        <w:t xml:space="preserve"> (дата обращения: 27.01.2023).</w:t>
      </w:r>
    </w:p>
  </w:footnote>
  <w:footnote w:id="40">
    <w:p w14:paraId="52857A4D"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Ромадан Л. И. Эволюция миротворческой деятельности ООН в конце XX — начале XXI века (на примере Африканского континента) / Институт Африки РАН. — Москва, 2019. — С. 88.</w:t>
      </w:r>
    </w:p>
  </w:footnote>
  <w:footnote w:id="41">
    <w:p w14:paraId="65B1BF07"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Устав ООН // URL: https://www.un.org/securitycouncil/ru/content/repertoire/actions#rel3 (дата обращения: 27.01.2024).</w:t>
      </w:r>
    </w:p>
  </w:footnote>
  <w:footnote w:id="42">
    <w:p w14:paraId="6EFA4E53" w14:textId="77777777" w:rsidR="004B2C01" w:rsidRDefault="004B2C01">
      <w:pPr>
        <w:pStyle w:val="a4"/>
        <w:shd w:val="clear" w:color="auto" w:fill="FFFFFF"/>
        <w:spacing w:before="0" w:beforeAutospacing="0" w:after="0" w:afterAutospacing="0"/>
        <w:jc w:val="both"/>
        <w:rPr>
          <w:rFonts w:eastAsia="Calibri"/>
          <w:kern w:val="2"/>
          <w:sz w:val="20"/>
          <w:szCs w:val="20"/>
          <w:lang w:eastAsia="en-US"/>
          <w14:ligatures w14:val="standardContextual"/>
        </w:rPr>
      </w:pPr>
      <w:r>
        <w:rPr>
          <w:rStyle w:val="a8"/>
          <w:sz w:val="20"/>
          <w:szCs w:val="20"/>
        </w:rPr>
        <w:footnoteRef/>
      </w:r>
      <w:r>
        <w:t xml:space="preserve"> </w:t>
      </w:r>
      <w:r>
        <w:rPr>
          <w:rFonts w:eastAsia="Calibri"/>
          <w:kern w:val="2"/>
          <w:sz w:val="20"/>
          <w:szCs w:val="20"/>
          <w:lang w:eastAsia="en-US"/>
          <w14:ligatures w14:val="standardContextual"/>
        </w:rPr>
        <w:t>Резолюция 2374 (2017) Совета Безопасности ООН // URL: https://www.un.org/securitycouncil/ru/sanctions/2374 (дата обращения: 27.01.2024).</w:t>
      </w:r>
    </w:p>
  </w:footnote>
  <w:footnote w:id="43">
    <w:p w14:paraId="139BBDBE"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United Nations Peacekeeping Operations Principles and Guidelines (2018) // URL: https://peacekeeping.un.org/sites/default/files/capstone_eng_0.pdf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:27.01.2024).</w:t>
      </w:r>
    </w:p>
  </w:footnote>
  <w:footnote w:id="44">
    <w:p w14:paraId="58CAD19A" w14:textId="77777777" w:rsidR="004B2C01" w:rsidRDefault="004B2C01">
      <w:pPr>
        <w:pStyle w:val="11"/>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Анцупов А. Я., Шипилов А. И. Словарь конфликтолога, 2-е изд. — СПб.: Питер, 2006. — </w:t>
      </w:r>
      <w:r>
        <w:rPr>
          <w:rFonts w:ascii="Times New Roman" w:hAnsi="Times New Roman" w:cs="Times New Roman"/>
          <w:sz w:val="20"/>
          <w:szCs w:val="20"/>
          <w:lang w:val="en-US"/>
        </w:rPr>
        <w:t>C</w:t>
      </w:r>
      <w:r>
        <w:rPr>
          <w:rFonts w:ascii="Times New Roman" w:hAnsi="Times New Roman" w:cs="Times New Roman"/>
          <w:sz w:val="20"/>
          <w:szCs w:val="20"/>
        </w:rPr>
        <w:t>. 54.</w:t>
      </w:r>
    </w:p>
  </w:footnote>
  <w:footnote w:id="45">
    <w:p w14:paraId="77D7E7E5" w14:textId="77777777" w:rsidR="004B2C01" w:rsidRDefault="004B2C01">
      <w:pPr>
        <w:pStyle w:val="11"/>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Т</w:t>
      </w:r>
      <w:r>
        <w:rPr>
          <w:rFonts w:ascii="Times New Roman" w:hAnsi="Times New Roman" w:cs="Times New Roman"/>
          <w:sz w:val="20"/>
          <w:szCs w:val="20"/>
        </w:rPr>
        <w:t xml:space="preserve">ам же, </w:t>
      </w:r>
      <w:r>
        <w:rPr>
          <w:rFonts w:ascii="Times New Roman" w:hAnsi="Times New Roman" w:cs="Times New Roman"/>
          <w:sz w:val="20"/>
          <w:szCs w:val="20"/>
          <w:lang w:val="en-US"/>
        </w:rPr>
        <w:t>C</w:t>
      </w:r>
      <w:r>
        <w:rPr>
          <w:rFonts w:ascii="Times New Roman" w:hAnsi="Times New Roman" w:cs="Times New Roman"/>
          <w:sz w:val="20"/>
          <w:szCs w:val="20"/>
        </w:rPr>
        <w:t>. 56.</w:t>
      </w:r>
    </w:p>
  </w:footnote>
  <w:footnote w:id="46">
    <w:p w14:paraId="30E82C10" w14:textId="77777777" w:rsidR="004B2C01" w:rsidRDefault="004B2C01">
      <w:pPr>
        <w:pStyle w:val="11"/>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Коновалова М. С. Некоторые аспекты учения Сирии в ближневосточном мирном процессе на современном этапе // Москва, 2002. — С.9.</w:t>
      </w:r>
    </w:p>
  </w:footnote>
  <w:footnote w:id="47">
    <w:p w14:paraId="55EF1CA1" w14:textId="77777777" w:rsidR="004B2C01" w:rsidRDefault="004B2C01">
      <w:pPr>
        <w:pStyle w:val="a6"/>
        <w:jc w:val="both"/>
        <w:rPr>
          <w:rFonts w:ascii="Times New Roman" w:eastAsia="Helvetica Neue" w:hAnsi="Times New Roman" w:cs="Times New Roman"/>
          <w:color w:val="000000"/>
          <w:kern w:val="0"/>
          <w:bdr w:val="nil"/>
          <w:lang w:eastAsia="ru-RU"/>
          <w14:textOutline w14:w="0" w14:cap="flat" w14:cmpd="sng" w14:algn="ctr">
            <w14:noFill/>
            <w14:prstDash w14:val="solid"/>
            <w14:bevel/>
          </w14:textOutline>
          <w14:ligatures w14:val="none"/>
        </w:rPr>
      </w:pPr>
      <w:r>
        <w:rPr>
          <w:rStyle w:val="a8"/>
          <w:rFonts w:ascii="Times New Roman" w:hAnsi="Times New Roman" w:cs="Times New Roman"/>
        </w:rPr>
        <w:footnoteRef/>
      </w:r>
      <w:r>
        <w:rPr>
          <w:rFonts w:ascii="Times New Roman" w:hAnsi="Times New Roman" w:cs="Times New Roman"/>
        </w:rPr>
        <w:t xml:space="preserve"> </w:t>
      </w:r>
      <w:r>
        <w:rPr>
          <w:rFonts w:ascii="Times New Roman" w:eastAsia="Helvetica Neue" w:hAnsi="Times New Roman" w:cs="Times New Roman"/>
          <w:color w:val="000000"/>
          <w:kern w:val="0"/>
          <w:bdr w:val="nil"/>
          <w:lang w:eastAsia="ru-RU"/>
          <w14:textOutline w14:w="0" w14:cap="flat" w14:cmpd="sng" w14:algn="ctr">
            <w14:noFill/>
            <w14:prstDash w14:val="solid"/>
            <w14:bevel/>
          </w14:textOutline>
          <w14:ligatures w14:val="none"/>
        </w:rPr>
        <w:t xml:space="preserve">United Nations. Ответственность по защите // URL: </w:t>
      </w:r>
      <w:hyperlink r:id="rId1" w:tgtFrame="_new" w:history="1">
        <w:r>
          <w:rPr>
            <w:rFonts w:ascii="Times New Roman" w:eastAsia="Helvetica Neue" w:hAnsi="Times New Roman" w:cs="Times New Roman"/>
            <w:color w:val="000000"/>
            <w:kern w:val="0"/>
            <w:bdr w:val="nil"/>
            <w:lang w:eastAsia="ru-RU"/>
            <w14:textOutline w14:w="0" w14:cap="flat" w14:cmpd="sng" w14:algn="ctr">
              <w14:noFill/>
              <w14:prstDash w14:val="solid"/>
              <w14:bevel/>
            </w14:textOutline>
            <w14:ligatures w14:val="none"/>
          </w:rPr>
          <w:t>https://www.un.org/ru/chronicle/article/21872</w:t>
        </w:r>
      </w:hyperlink>
      <w:r>
        <w:rPr>
          <w:rFonts w:ascii="Times New Roman" w:eastAsia="Helvetica Neue" w:hAnsi="Times New Roman" w:cs="Times New Roman"/>
          <w:color w:val="000000"/>
          <w:kern w:val="0"/>
          <w:bdr w:val="nil"/>
          <w:lang w:eastAsia="ru-RU"/>
          <w14:textOutline w14:w="0" w14:cap="flat" w14:cmpd="sng" w14:algn="ctr">
            <w14:noFill/>
            <w14:prstDash w14:val="solid"/>
            <w14:bevel/>
          </w14:textOutline>
          <w14:ligatures w14:val="none"/>
        </w:rPr>
        <w:t xml:space="preserve"> (дата обращения: 27.01.2024).</w:t>
      </w:r>
    </w:p>
  </w:footnote>
  <w:footnote w:id="48">
    <w:p w14:paraId="512A3CE1" w14:textId="77777777" w:rsidR="004B2C01" w:rsidRDefault="004B2C01">
      <w:pPr>
        <w:pStyle w:val="a4"/>
        <w:shd w:val="clear" w:color="auto" w:fill="FFFFFF"/>
        <w:spacing w:before="0" w:beforeAutospacing="0" w:after="0" w:afterAutospacing="0"/>
        <w:jc w:val="both"/>
        <w:rPr>
          <w:sz w:val="20"/>
          <w:szCs w:val="20"/>
        </w:rPr>
      </w:pPr>
      <w:r>
        <w:rPr>
          <w:rStyle w:val="a8"/>
          <w:sz w:val="20"/>
          <w:szCs w:val="20"/>
        </w:rPr>
        <w:footnoteRef/>
      </w:r>
      <w:r>
        <w:rPr>
          <w:sz w:val="20"/>
          <w:szCs w:val="20"/>
          <w:lang w:val="en-US"/>
        </w:rPr>
        <w:t xml:space="preserve"> Middle East Peace process. The office of the UN Special Coordinator for the Middle East Peace. </w:t>
      </w:r>
      <w:r>
        <w:rPr>
          <w:sz w:val="20"/>
          <w:szCs w:val="20"/>
        </w:rPr>
        <w:t xml:space="preserve">(2021) // </w:t>
      </w:r>
      <w:r>
        <w:rPr>
          <w:sz w:val="20"/>
          <w:szCs w:val="20"/>
          <w:lang w:val="en-US"/>
        </w:rPr>
        <w:t>URL</w:t>
      </w:r>
      <w:r>
        <w:rPr>
          <w:sz w:val="20"/>
          <w:szCs w:val="20"/>
        </w:rPr>
        <w:t xml:space="preserve">: </w:t>
      </w:r>
      <w:r>
        <w:rPr>
          <w:sz w:val="20"/>
          <w:szCs w:val="20"/>
          <w:lang w:val="en-US"/>
        </w:rPr>
        <w:t>https</w:t>
      </w:r>
      <w:r>
        <w:rPr>
          <w:sz w:val="20"/>
          <w:szCs w:val="20"/>
        </w:rPr>
        <w:t>://</w:t>
      </w:r>
      <w:r>
        <w:rPr>
          <w:sz w:val="20"/>
          <w:szCs w:val="20"/>
          <w:lang w:val="en-US"/>
        </w:rPr>
        <w:t>unsco</w:t>
      </w:r>
      <w:r>
        <w:rPr>
          <w:sz w:val="20"/>
          <w:szCs w:val="20"/>
        </w:rPr>
        <w:t>.</w:t>
      </w:r>
      <w:r>
        <w:rPr>
          <w:sz w:val="20"/>
          <w:szCs w:val="20"/>
          <w:lang w:val="en-US"/>
        </w:rPr>
        <w:t>unmissions</w:t>
      </w:r>
      <w:r>
        <w:rPr>
          <w:sz w:val="20"/>
          <w:szCs w:val="20"/>
        </w:rPr>
        <w:t>.</w:t>
      </w:r>
      <w:r>
        <w:rPr>
          <w:sz w:val="20"/>
          <w:szCs w:val="20"/>
          <w:lang w:val="en-US"/>
        </w:rPr>
        <w:t>org</w:t>
      </w:r>
      <w:r>
        <w:rPr>
          <w:sz w:val="20"/>
          <w:szCs w:val="20"/>
        </w:rPr>
        <w:t>/</w:t>
      </w:r>
      <w:r>
        <w:rPr>
          <w:sz w:val="20"/>
          <w:szCs w:val="20"/>
          <w:lang w:val="en-US"/>
        </w:rPr>
        <w:t>middle</w:t>
      </w:r>
      <w:r>
        <w:rPr>
          <w:sz w:val="20"/>
          <w:szCs w:val="20"/>
        </w:rPr>
        <w:t>-</w:t>
      </w:r>
      <w:r>
        <w:rPr>
          <w:sz w:val="20"/>
          <w:szCs w:val="20"/>
          <w:lang w:val="en-US"/>
        </w:rPr>
        <w:t>east</w:t>
      </w:r>
      <w:r>
        <w:rPr>
          <w:sz w:val="20"/>
          <w:szCs w:val="20"/>
        </w:rPr>
        <w:t>-</w:t>
      </w:r>
      <w:r>
        <w:rPr>
          <w:sz w:val="20"/>
          <w:szCs w:val="20"/>
          <w:lang w:val="en-US"/>
        </w:rPr>
        <w:t>peace</w:t>
      </w:r>
      <w:r>
        <w:rPr>
          <w:sz w:val="20"/>
          <w:szCs w:val="20"/>
        </w:rPr>
        <w:t>-</w:t>
      </w:r>
      <w:r>
        <w:rPr>
          <w:sz w:val="20"/>
          <w:szCs w:val="20"/>
          <w:lang w:val="en-US"/>
        </w:rPr>
        <w:t>process</w:t>
      </w:r>
      <w:r>
        <w:rPr>
          <w:sz w:val="20"/>
          <w:szCs w:val="20"/>
        </w:rPr>
        <w:t xml:space="preserve"> (дата обращения: 27.01.2024). </w:t>
      </w:r>
    </w:p>
  </w:footnote>
  <w:footnote w:id="49">
    <w:p w14:paraId="5C6E6F42" w14:textId="77777777" w:rsidR="004B2C01" w:rsidRDefault="004B2C01">
      <w:pPr>
        <w:jc w:val="both"/>
        <w:rPr>
          <w:rFonts w:ascii="Times New Roman" w:eastAsia="Arial Unicode MS" w:hAnsi="Times New Roman" w:cs="Times New Roman"/>
          <w:color w:val="000000"/>
          <w:kern w:val="0"/>
          <w:sz w:val="20"/>
          <w:szCs w:val="20"/>
          <w:bdr w:val="nil"/>
          <w:lang w:eastAsia="ru-RU"/>
          <w14:textOutline w14:w="0" w14:cap="flat" w14:cmpd="sng" w14:algn="ctr">
            <w14:noFill/>
            <w14:prstDash w14:val="solid"/>
            <w14:bevel/>
          </w14:textOutline>
          <w14:ligatures w14:val="none"/>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color w:val="000000"/>
          <w:kern w:val="0"/>
          <w:sz w:val="20"/>
          <w:szCs w:val="20"/>
          <w:bdr w:val="nil"/>
          <w:lang w:eastAsia="ru-RU"/>
          <w14:textOutline w14:w="0" w14:cap="flat" w14:cmpd="sng" w14:algn="ctr">
            <w14:noFill/>
            <w14:prstDash w14:val="solid"/>
            <w14:bevel/>
          </w14:textOutline>
          <w14:ligatures w14:val="none"/>
        </w:rPr>
        <w:t>United Nations. ООН на страже мира и безопасности во всем мире // URL:</w:t>
      </w:r>
      <w:r>
        <w:rPr>
          <w:rFonts w:ascii="Times New Roman" w:hAnsi="Times New Roman" w:cs="Times New Roman"/>
          <w:sz w:val="20"/>
          <w:szCs w:val="20"/>
        </w:rPr>
        <w:t xml:space="preserve"> </w:t>
      </w:r>
      <w:r>
        <w:rPr>
          <w:rFonts w:ascii="Times New Roman" w:eastAsia="Arial Unicode MS" w:hAnsi="Times New Roman" w:cs="Times New Roman"/>
          <w:color w:val="000000"/>
          <w:kern w:val="0"/>
          <w:sz w:val="20"/>
          <w:szCs w:val="20"/>
          <w:bdr w:val="nil"/>
          <w:lang w:eastAsia="ru-RU"/>
          <w14:textOutline w14:w="0" w14:cap="flat" w14:cmpd="sng" w14:algn="ctr">
            <w14:noFill/>
            <w14:prstDash w14:val="solid"/>
            <w14:bevel/>
          </w14:textOutline>
          <w14:ligatures w14:val="none"/>
        </w:rPr>
        <w:t>https://www.un.org (дата обращения: 27.01.2024).</w:t>
      </w:r>
    </w:p>
  </w:footnote>
  <w:footnote w:id="50">
    <w:p w14:paraId="13AF29EB"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D0D0D"/>
          <w:shd w:val="clear" w:color="auto" w:fill="FFFFFF"/>
        </w:rPr>
        <w:t xml:space="preserve">Лямзин А. В., Еланцева Н. С., Николаев Ю. В. Миротворческие операции ООН: основные направления эволюции // Российский Юридический журнал. </w:t>
      </w:r>
      <w:r>
        <w:rPr>
          <w:rFonts w:ascii="Times New Roman" w:hAnsi="Times New Roman" w:cs="Times New Roman"/>
        </w:rPr>
        <w:t>—</w:t>
      </w:r>
      <w:r>
        <w:rPr>
          <w:rFonts w:ascii="Times New Roman" w:hAnsi="Times New Roman" w:cs="Times New Roman"/>
          <w:color w:val="0D0D0D"/>
          <w:shd w:val="clear" w:color="auto" w:fill="FFFFFF"/>
        </w:rPr>
        <w:t xml:space="preserve"> №1/2019. — С. 39.</w:t>
      </w:r>
    </w:p>
  </w:footnote>
  <w:footnote w:id="51">
    <w:p w14:paraId="41E7E846" w14:textId="77777777" w:rsidR="004B2C01" w:rsidRDefault="004B2C01">
      <w:pPr>
        <w:pStyle w:val="a6"/>
        <w:jc w:val="both"/>
      </w:pPr>
      <w:r>
        <w:rPr>
          <w:rStyle w:val="a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D0D0D"/>
          <w:shd w:val="clear" w:color="auto" w:fill="FFFFFF"/>
        </w:rPr>
        <w:t>United Nations. Завершенные операции ООН по поддержанию мира. Департамент общественной информации ООН // URL: https://peacekeeping.un.org/ru/past—peacekeeping—operations (дата обращения: 27.01.2024).</w:t>
      </w:r>
    </w:p>
  </w:footnote>
  <w:footnote w:id="52">
    <w:p w14:paraId="78C69F57"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United Nations. ООН на карте мира: Ближний Восток // URL: https://webarchive.unesco.org/web/20160804000924/http://www.un.org/ru/sections/where—we—work/middle—east/index.html (дата обращения: 27.01.2024).</w:t>
      </w:r>
    </w:p>
  </w:footnote>
  <w:footnote w:id="53">
    <w:p w14:paraId="76DBCB9B" w14:textId="77777777" w:rsidR="004B2C01" w:rsidRDefault="004B2C01">
      <w:pPr>
        <w:pStyle w:val="ac"/>
        <w:jc w:val="both"/>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Хлебников А. Комплексный подход: миротворчество на Ближнем Востоке // 2017. </w:t>
      </w:r>
      <w:r>
        <w:rPr>
          <w:rFonts w:ascii="Times New Roman" w:hAnsi="Times New Roman" w:cs="Times New Roman"/>
          <w:sz w:val="20"/>
          <w:szCs w:val="20"/>
        </w:rPr>
        <w:t xml:space="preserve">— </w:t>
      </w:r>
      <w:r>
        <w:rPr>
          <w:rFonts w:ascii="Times New Roman" w:eastAsia="Arial Unicode MS" w:hAnsi="Times New Roman" w:cs="Times New Roman"/>
          <w:sz w:val="20"/>
          <w:szCs w:val="20"/>
        </w:rPr>
        <w:t>URL:</w:t>
      </w:r>
      <w:r>
        <w:t xml:space="preserve"> </w:t>
      </w:r>
      <w:r>
        <w:rPr>
          <w:rFonts w:ascii="Times New Roman" w:eastAsia="Arial Unicode MS" w:hAnsi="Times New Roman" w:cs="Times New Roman"/>
          <w:sz w:val="20"/>
          <w:szCs w:val="20"/>
        </w:rPr>
        <w:t>https://russiancouncil.ru/analytics—and—comments/analytics/kompleksnyy—podkhod—mirotvorchestvo—na—blizhnem—vostoke/?ysclid=luvflclewj478142208 (дата обращения: 05.03.2024).</w:t>
      </w:r>
    </w:p>
  </w:footnote>
  <w:footnote w:id="54">
    <w:p w14:paraId="691EF503" w14:textId="77777777" w:rsidR="004B2C01" w:rsidRDefault="004B2C01">
      <w:pPr>
        <w:pStyle w:val="ac"/>
        <w:jc w:val="both"/>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lang w:val="en-US"/>
        </w:rPr>
        <w:t xml:space="preserve"> </w:t>
      </w:r>
      <w:r>
        <w:rPr>
          <w:rFonts w:ascii="Times New Roman" w:hAnsi="Times New Roman" w:cs="Times New Roman"/>
          <w:color w:val="0D0D0D"/>
          <w:sz w:val="20"/>
          <w:szCs w:val="20"/>
          <w:shd w:val="clear" w:color="auto" w:fill="FFFFFF"/>
        </w:rPr>
        <w:t>Документ</w:t>
      </w:r>
      <w:r>
        <w:rPr>
          <w:rFonts w:ascii="Times New Roman" w:hAnsi="Times New Roman" w:cs="Times New Roman"/>
          <w:color w:val="0D0D0D"/>
          <w:sz w:val="20"/>
          <w:szCs w:val="20"/>
          <w:shd w:val="clear" w:color="auto" w:fill="FFFFFF"/>
          <w:lang w:val="en-US"/>
        </w:rPr>
        <w:t xml:space="preserve"> </w:t>
      </w:r>
      <w:r>
        <w:rPr>
          <w:rFonts w:ascii="Times New Roman" w:hAnsi="Times New Roman" w:cs="Times New Roman"/>
          <w:color w:val="0D0D0D"/>
          <w:sz w:val="20"/>
          <w:szCs w:val="20"/>
          <w:shd w:val="clear" w:color="auto" w:fill="FFFFFF"/>
        </w:rPr>
        <w:t>ООН</w:t>
      </w:r>
      <w:r>
        <w:rPr>
          <w:rFonts w:ascii="Times New Roman" w:hAnsi="Times New Roman" w:cs="Times New Roman"/>
          <w:color w:val="0D0D0D"/>
          <w:sz w:val="20"/>
          <w:szCs w:val="20"/>
          <w:shd w:val="clear" w:color="auto" w:fill="FFFFFF"/>
          <w:lang w:val="en-US"/>
        </w:rPr>
        <w:t>. A/RES/106 (S—1), 1947.</w:t>
      </w:r>
    </w:p>
  </w:footnote>
  <w:footnote w:id="55">
    <w:p w14:paraId="63AA7018" w14:textId="77777777" w:rsidR="004B2C01" w:rsidRDefault="004B2C01">
      <w:pPr>
        <w:pStyle w:val="ac"/>
        <w:jc w:val="both"/>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lang w:val="en-US"/>
        </w:rPr>
        <w:t xml:space="preserve"> </w:t>
      </w:r>
      <w:r>
        <w:rPr>
          <w:rFonts w:ascii="Times New Roman" w:hAnsi="Times New Roman" w:cs="Times New Roman"/>
          <w:sz w:val="20"/>
          <w:szCs w:val="20"/>
          <w:lang w:val="en-US"/>
        </w:rPr>
        <w:t>The question of Palestine and the United Nations, N.Y., 1988, P. 4—5.</w:t>
      </w:r>
    </w:p>
  </w:footnote>
  <w:footnote w:id="56">
    <w:p w14:paraId="1C9B3A2A" w14:textId="77777777" w:rsidR="004B2C01" w:rsidRDefault="004B2C01">
      <w:pPr>
        <w:pStyle w:val="ac"/>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hAnsi="Times New Roman" w:cs="Times New Roman"/>
          <w:sz w:val="20"/>
          <w:szCs w:val="20"/>
        </w:rPr>
        <w:t>Истоки и история проблемы Палестины, 1917–1988 годы, ООН, 1990, С. 116.</w:t>
      </w:r>
    </w:p>
  </w:footnote>
  <w:footnote w:id="57">
    <w:p w14:paraId="0A1310E3" w14:textId="77777777" w:rsidR="004B2C01" w:rsidRPr="00132180" w:rsidRDefault="004B2C01">
      <w:pPr>
        <w:pStyle w:val="ac"/>
        <w:jc w:val="both"/>
        <w:rPr>
          <w:lang w:val="en-US"/>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lang w:val="en-US"/>
        </w:rPr>
        <w:t xml:space="preserve"> </w:t>
      </w:r>
      <w:r>
        <w:rPr>
          <w:rFonts w:ascii="Times New Roman" w:hAnsi="Times New Roman" w:cs="Times New Roman"/>
          <w:sz w:val="20"/>
          <w:szCs w:val="20"/>
          <w:lang w:val="en-US"/>
        </w:rPr>
        <w:t>The question of Palestine and the United Nations, N.Y., 1988, P. 9–11.</w:t>
      </w:r>
    </w:p>
  </w:footnote>
  <w:footnote w:id="58">
    <w:p w14:paraId="187B8DB6" w14:textId="77777777" w:rsidR="004B2C01" w:rsidRDefault="004B2C01">
      <w:pPr>
        <w:pStyle w:val="ac"/>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hAnsi="Times New Roman" w:cs="Times New Roman"/>
          <w:sz w:val="20"/>
          <w:szCs w:val="20"/>
        </w:rPr>
        <w:t>Наринский М. М. История международных отношений. 1945–1976, Москва, 2004. — С. 110.</w:t>
      </w:r>
    </w:p>
  </w:footnote>
  <w:footnote w:id="59">
    <w:p w14:paraId="56F85043" w14:textId="77777777" w:rsidR="004B2C01" w:rsidRDefault="004B2C01">
      <w:pPr>
        <w:pStyle w:val="ac"/>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hAnsi="Times New Roman" w:cs="Times New Roman"/>
          <w:sz w:val="20"/>
          <w:szCs w:val="20"/>
        </w:rPr>
        <w:t xml:space="preserve">Документ ООН. </w:t>
      </w:r>
      <w:r>
        <w:rPr>
          <w:rFonts w:ascii="Times New Roman" w:hAnsi="Times New Roman" w:cs="Times New Roman"/>
          <w:sz w:val="20"/>
          <w:szCs w:val="20"/>
          <w:lang w:val="en-US"/>
        </w:rPr>
        <w:t>S</w:t>
      </w:r>
      <w:r>
        <w:rPr>
          <w:rFonts w:ascii="Times New Roman" w:hAnsi="Times New Roman" w:cs="Times New Roman"/>
          <w:sz w:val="20"/>
          <w:szCs w:val="20"/>
        </w:rPr>
        <w:t>/</w:t>
      </w:r>
      <w:r>
        <w:rPr>
          <w:rFonts w:ascii="Times New Roman" w:hAnsi="Times New Roman" w:cs="Times New Roman"/>
          <w:sz w:val="20"/>
          <w:szCs w:val="20"/>
          <w:lang w:val="en-US"/>
        </w:rPr>
        <w:t>RES</w:t>
      </w:r>
      <w:r>
        <w:rPr>
          <w:rFonts w:ascii="Times New Roman" w:hAnsi="Times New Roman" w:cs="Times New Roman"/>
          <w:sz w:val="20"/>
          <w:szCs w:val="20"/>
        </w:rPr>
        <w:t>/48, 1948.</w:t>
      </w:r>
    </w:p>
  </w:footnote>
  <w:footnote w:id="60">
    <w:p w14:paraId="0F2C0FAE" w14:textId="77777777" w:rsidR="004B2C01" w:rsidRDefault="004B2C01">
      <w:pPr>
        <w:pStyle w:val="ac"/>
        <w:jc w:val="both"/>
        <w:rPr>
          <w:lang w:val="en-US"/>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lang w:val="en-US"/>
        </w:rPr>
        <w:t xml:space="preserve"> </w:t>
      </w:r>
      <w:r>
        <w:rPr>
          <w:rFonts w:ascii="Times New Roman" w:hAnsi="Times New Roman" w:cs="Times New Roman"/>
          <w:sz w:val="20"/>
          <w:szCs w:val="20"/>
        </w:rPr>
        <w:t>Документ</w:t>
      </w:r>
      <w:r>
        <w:rPr>
          <w:rFonts w:ascii="Times New Roman" w:hAnsi="Times New Roman" w:cs="Times New Roman"/>
          <w:sz w:val="20"/>
          <w:szCs w:val="20"/>
          <w:lang w:val="en-US"/>
        </w:rPr>
        <w:t xml:space="preserve"> </w:t>
      </w:r>
      <w:r>
        <w:rPr>
          <w:rFonts w:ascii="Times New Roman" w:hAnsi="Times New Roman" w:cs="Times New Roman"/>
          <w:sz w:val="20"/>
          <w:szCs w:val="20"/>
        </w:rPr>
        <w:t>ООН</w:t>
      </w:r>
      <w:r>
        <w:rPr>
          <w:rFonts w:ascii="Times New Roman" w:hAnsi="Times New Roman" w:cs="Times New Roman"/>
          <w:sz w:val="20"/>
          <w:szCs w:val="20"/>
          <w:lang w:val="en-US"/>
        </w:rPr>
        <w:t>. A/RES/186 (S—2), 1948.</w:t>
      </w:r>
    </w:p>
  </w:footnote>
  <w:footnote w:id="61">
    <w:p w14:paraId="28624AEC" w14:textId="77777777" w:rsidR="004B2C01" w:rsidRDefault="004B2C01">
      <w:pPr>
        <w:pStyle w:val="ac"/>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hAnsi="Times New Roman" w:cs="Times New Roman"/>
          <w:sz w:val="20"/>
          <w:szCs w:val="20"/>
        </w:rPr>
        <w:t xml:space="preserve">Документ ООН. </w:t>
      </w:r>
      <w:r>
        <w:rPr>
          <w:rFonts w:ascii="Times New Roman" w:hAnsi="Times New Roman" w:cs="Times New Roman"/>
          <w:sz w:val="20"/>
          <w:szCs w:val="20"/>
          <w:lang w:val="en-US"/>
        </w:rPr>
        <w:t>S</w:t>
      </w:r>
      <w:r>
        <w:rPr>
          <w:rFonts w:ascii="Times New Roman" w:hAnsi="Times New Roman" w:cs="Times New Roman"/>
          <w:sz w:val="20"/>
          <w:szCs w:val="20"/>
        </w:rPr>
        <w:t>/</w:t>
      </w:r>
      <w:r>
        <w:rPr>
          <w:rFonts w:ascii="Times New Roman" w:hAnsi="Times New Roman" w:cs="Times New Roman"/>
          <w:sz w:val="20"/>
          <w:szCs w:val="20"/>
          <w:lang w:val="en-US"/>
        </w:rPr>
        <w:t>RES</w:t>
      </w:r>
      <w:r>
        <w:rPr>
          <w:rFonts w:ascii="Times New Roman" w:hAnsi="Times New Roman" w:cs="Times New Roman"/>
          <w:sz w:val="20"/>
          <w:szCs w:val="20"/>
        </w:rPr>
        <w:t>/54, 1948.</w:t>
      </w:r>
    </w:p>
  </w:footnote>
  <w:footnote w:id="62">
    <w:p w14:paraId="5DE108DD" w14:textId="77777777" w:rsidR="004B2C01" w:rsidRDefault="004B2C01">
      <w:pPr>
        <w:pStyle w:val="ac"/>
        <w:jc w:val="both"/>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hAnsi="Times New Roman" w:cs="Times New Roman"/>
          <w:sz w:val="20"/>
          <w:szCs w:val="20"/>
        </w:rPr>
        <w:t>Худышкина П. В., Запарий Ю. В. ООН и урегулирование арабо-израильского конфликта (1946–1950) // Екатеринбург. — С. 270.</w:t>
      </w:r>
    </w:p>
  </w:footnote>
  <w:footnote w:id="63">
    <w:p w14:paraId="1D1DEAEB" w14:textId="77777777" w:rsidR="004B2C01" w:rsidRDefault="004B2C01">
      <w:pPr>
        <w:pStyle w:val="a6"/>
        <w:jc w:val="both"/>
        <w:rPr>
          <w:rFonts w:ascii="Times New Roman" w:hAnsi="Times New Roman" w:cs="Times New Roman"/>
          <w:color w:val="000000"/>
        </w:rPr>
      </w:pPr>
      <w:r>
        <w:rPr>
          <w:rStyle w:val="a8"/>
          <w:rFonts w:ascii="Times New Roman" w:hAnsi="Times New Roman" w:cs="Times New Roman"/>
          <w:color w:val="000000"/>
        </w:rPr>
        <w:footnoteRef/>
      </w:r>
      <w:r>
        <w:rPr>
          <w:rFonts w:ascii="Times New Roman" w:hAnsi="Times New Roman" w:cs="Times New Roman"/>
          <w:color w:val="000000"/>
        </w:rPr>
        <w:t xml:space="preserve"> Документ ООН. </w:t>
      </w:r>
      <w:r>
        <w:rPr>
          <w:rFonts w:ascii="Times New Roman" w:hAnsi="Times New Roman" w:cs="Times New Roman"/>
          <w:color w:val="000000"/>
          <w:lang w:val="en-US"/>
        </w:rPr>
        <w:t>S</w:t>
      </w:r>
      <w:r>
        <w:rPr>
          <w:rFonts w:ascii="Times New Roman" w:hAnsi="Times New Roman" w:cs="Times New Roman"/>
          <w:color w:val="000000"/>
        </w:rPr>
        <w:t>/</w:t>
      </w:r>
      <w:r>
        <w:rPr>
          <w:rFonts w:ascii="Times New Roman" w:hAnsi="Times New Roman" w:cs="Times New Roman"/>
          <w:color w:val="000000"/>
          <w:lang w:val="en-US"/>
        </w:rPr>
        <w:t>RES</w:t>
      </w:r>
      <w:r>
        <w:rPr>
          <w:rFonts w:ascii="Times New Roman" w:hAnsi="Times New Roman" w:cs="Times New Roman"/>
          <w:color w:val="000000"/>
        </w:rPr>
        <w:t>/50, 1948.</w:t>
      </w:r>
    </w:p>
  </w:footnote>
  <w:footnote w:id="64">
    <w:p w14:paraId="1FC9EAAD" w14:textId="77777777" w:rsidR="004B2C01" w:rsidRDefault="004B2C01">
      <w:pPr>
        <w:pStyle w:val="a6"/>
        <w:jc w:val="both"/>
        <w:rPr>
          <w:b/>
          <w:bCs/>
        </w:rPr>
      </w:pPr>
      <w:r>
        <w:rPr>
          <w:rStyle w:val="a8"/>
          <w:rFonts w:ascii="Times New Roman" w:hAnsi="Times New Roman" w:cs="Times New Roman"/>
          <w:color w:val="000000"/>
        </w:rPr>
        <w:footnoteRef/>
      </w:r>
      <w:r>
        <w:rPr>
          <w:rFonts w:ascii="Times New Roman" w:hAnsi="Times New Roman" w:cs="Times New Roman"/>
          <w:color w:val="000000"/>
        </w:rPr>
        <w:t xml:space="preserve"> Операции ООН по поддержанию мира. Содействие обеспечению стабильности на Ближнем Востоке // </w:t>
      </w:r>
      <w:r>
        <w:rPr>
          <w:rFonts w:ascii="Times New Roman" w:hAnsi="Times New Roman" w:cs="Times New Roman"/>
          <w:color w:val="000000"/>
          <w:lang w:val="en-US"/>
        </w:rPr>
        <w:t>URL</w:t>
      </w:r>
      <w:r>
        <w:rPr>
          <w:rFonts w:ascii="Times New Roman" w:hAnsi="Times New Roman" w:cs="Times New Roman"/>
          <w:color w:val="000000"/>
        </w:rPr>
        <w:t xml:space="preserve">: </w:t>
      </w:r>
      <w:r>
        <w:rPr>
          <w:rFonts w:ascii="Times New Roman" w:hAnsi="Times New Roman" w:cs="Times New Roman"/>
          <w:color w:val="000000"/>
          <w:lang w:val="en-US"/>
        </w:rPr>
        <w:t>peacekeeping</w:t>
      </w:r>
      <w:r>
        <w:rPr>
          <w:rFonts w:ascii="Times New Roman" w:hAnsi="Times New Roman" w:cs="Times New Roman"/>
          <w:color w:val="000000"/>
        </w:rPr>
        <w:t>.</w:t>
      </w:r>
      <w:r>
        <w:rPr>
          <w:rFonts w:ascii="Times New Roman" w:hAnsi="Times New Roman" w:cs="Times New Roman"/>
          <w:color w:val="000000"/>
          <w:lang w:val="en-US"/>
        </w:rPr>
        <w:t>un</w:t>
      </w:r>
      <w:r>
        <w:rPr>
          <w:rFonts w:ascii="Times New Roman" w:hAnsi="Times New Roman" w:cs="Times New Roman"/>
          <w:color w:val="000000"/>
        </w:rPr>
        <w:t>.</w:t>
      </w:r>
      <w:r>
        <w:rPr>
          <w:rFonts w:ascii="Times New Roman" w:hAnsi="Times New Roman" w:cs="Times New Roman"/>
          <w:color w:val="000000"/>
          <w:lang w:val="en-US"/>
        </w:rPr>
        <w:t>org</w:t>
      </w:r>
      <w:r>
        <w:rPr>
          <w:rFonts w:ascii="Times New Roman" w:hAnsi="Times New Roman" w:cs="Times New Roman"/>
          <w:color w:val="000000"/>
        </w:rPr>
        <w:t>/</w:t>
      </w:r>
      <w:r>
        <w:rPr>
          <w:rFonts w:ascii="Times New Roman" w:hAnsi="Times New Roman" w:cs="Times New Roman"/>
          <w:color w:val="000000"/>
          <w:lang w:val="en-US"/>
        </w:rPr>
        <w:t>ru</w:t>
      </w:r>
      <w:r>
        <w:rPr>
          <w:rFonts w:ascii="Times New Roman" w:hAnsi="Times New Roman" w:cs="Times New Roman"/>
          <w:color w:val="000000"/>
        </w:rPr>
        <w:t>/</w:t>
      </w:r>
      <w:r>
        <w:rPr>
          <w:rFonts w:ascii="Times New Roman" w:hAnsi="Times New Roman" w:cs="Times New Roman"/>
          <w:color w:val="000000"/>
          <w:lang w:val="en-US"/>
        </w:rPr>
        <w:t>mission</w:t>
      </w:r>
      <w:r>
        <w:rPr>
          <w:rFonts w:ascii="Times New Roman" w:hAnsi="Times New Roman" w:cs="Times New Roman"/>
          <w:color w:val="000000"/>
        </w:rPr>
        <w:t>/</w:t>
      </w:r>
      <w:r>
        <w:rPr>
          <w:rFonts w:ascii="Times New Roman" w:hAnsi="Times New Roman" w:cs="Times New Roman"/>
          <w:color w:val="000000"/>
          <w:lang w:val="en-US"/>
        </w:rPr>
        <w:t>untso</w:t>
      </w:r>
      <w:r>
        <w:rPr>
          <w:rStyle w:val="a5"/>
          <w:rFonts w:ascii="Times New Roman" w:hAnsi="Times New Roman" w:cs="Times New Roman"/>
          <w:color w:val="000000"/>
          <w:u w:val="none"/>
        </w:rPr>
        <w:t xml:space="preserve"> (дата обращения 05.03.2024).</w:t>
      </w:r>
    </w:p>
  </w:footnote>
  <w:footnote w:id="65">
    <w:p w14:paraId="203CB642"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Документ ООН. </w:t>
      </w:r>
      <w:r>
        <w:rPr>
          <w:rFonts w:ascii="Times New Roman" w:hAnsi="Times New Roman" w:cs="Times New Roman"/>
          <w:lang w:val="en-US"/>
        </w:rPr>
        <w:t>S</w:t>
      </w:r>
      <w:r>
        <w:rPr>
          <w:rFonts w:ascii="Times New Roman" w:hAnsi="Times New Roman" w:cs="Times New Roman"/>
        </w:rPr>
        <w:t>/</w:t>
      </w:r>
      <w:r>
        <w:rPr>
          <w:rFonts w:ascii="Times New Roman" w:hAnsi="Times New Roman" w:cs="Times New Roman"/>
          <w:lang w:val="en-US"/>
        </w:rPr>
        <w:t>RES</w:t>
      </w:r>
      <w:r>
        <w:rPr>
          <w:rFonts w:ascii="Times New Roman" w:hAnsi="Times New Roman" w:cs="Times New Roman"/>
        </w:rPr>
        <w:t>/350, 1974.</w:t>
      </w:r>
    </w:p>
  </w:footnote>
  <w:footnote w:id="66">
    <w:p w14:paraId="5428B96C"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Операции ООН по поддержанию мира. Наблюдение за режимом прекращения огня и соблюдением соглашения о разъединении // </w:t>
      </w:r>
      <w:r>
        <w:rPr>
          <w:rFonts w:ascii="Times New Roman" w:hAnsi="Times New Roman" w:cs="Times New Roman"/>
          <w:lang w:val="en-US"/>
        </w:rPr>
        <w:t>URL</w:t>
      </w:r>
      <w:r>
        <w:rPr>
          <w:rFonts w:ascii="Times New Roman" w:hAnsi="Times New Roman" w:cs="Times New Roman"/>
        </w:rPr>
        <w:t xml:space="preserve">: </w:t>
      </w:r>
      <w:hyperlink r:id="rId2" w:history="1">
        <w:r>
          <w:rPr>
            <w:rFonts w:ascii="Times New Roman" w:hAnsi="Times New Roman" w:cs="Times New Roman"/>
            <w:lang w:val="en-US"/>
          </w:rPr>
          <w:t>peacekeeping</w:t>
        </w:r>
        <w:r>
          <w:rPr>
            <w:rFonts w:ascii="Times New Roman" w:hAnsi="Times New Roman" w:cs="Times New Roman"/>
          </w:rPr>
          <w:t>.</w:t>
        </w:r>
        <w:r>
          <w:rPr>
            <w:rFonts w:ascii="Times New Roman" w:hAnsi="Times New Roman" w:cs="Times New Roman"/>
            <w:lang w:val="en-US"/>
          </w:rPr>
          <w:t>un</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mission</w:t>
        </w:r>
        <w:r>
          <w:rPr>
            <w:rFonts w:ascii="Times New Roman" w:hAnsi="Times New Roman" w:cs="Times New Roman"/>
          </w:rPr>
          <w:t>/</w:t>
        </w:r>
        <w:r>
          <w:rPr>
            <w:rFonts w:ascii="Times New Roman" w:hAnsi="Times New Roman" w:cs="Times New Roman"/>
            <w:lang w:val="en-US"/>
          </w:rPr>
          <w:t>undof</w:t>
        </w:r>
      </w:hyperlink>
      <w:r>
        <w:rPr>
          <w:rFonts w:ascii="Times New Roman" w:hAnsi="Times New Roman" w:cs="Times New Roman"/>
        </w:rPr>
        <w:t xml:space="preserve"> (дата обращения: 05.03.2024).</w:t>
      </w:r>
    </w:p>
  </w:footnote>
  <w:footnote w:id="67">
    <w:p w14:paraId="395E4DF5"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Документ ООН. </w:t>
      </w:r>
      <w:r>
        <w:rPr>
          <w:rFonts w:ascii="Times New Roman" w:hAnsi="Times New Roman" w:cs="Times New Roman"/>
          <w:lang w:val="en-US"/>
        </w:rPr>
        <w:t>S</w:t>
      </w:r>
      <w:r>
        <w:rPr>
          <w:rFonts w:ascii="Times New Roman" w:hAnsi="Times New Roman" w:cs="Times New Roman"/>
        </w:rPr>
        <w:t>/</w:t>
      </w:r>
      <w:r>
        <w:rPr>
          <w:rFonts w:ascii="Times New Roman" w:hAnsi="Times New Roman" w:cs="Times New Roman"/>
          <w:lang w:val="en-US"/>
        </w:rPr>
        <w:t>RES</w:t>
      </w:r>
      <w:r>
        <w:rPr>
          <w:rFonts w:ascii="Times New Roman" w:hAnsi="Times New Roman" w:cs="Times New Roman"/>
        </w:rPr>
        <w:t>/425, 426, 1978.</w:t>
      </w:r>
    </w:p>
  </w:footnote>
  <w:footnote w:id="68">
    <w:p w14:paraId="71E19528"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Документ ООН. </w:t>
      </w:r>
      <w:r>
        <w:rPr>
          <w:rFonts w:ascii="Times New Roman" w:hAnsi="Times New Roman" w:cs="Times New Roman"/>
          <w:lang w:val="en-US"/>
        </w:rPr>
        <w:t>S</w:t>
      </w:r>
      <w:r>
        <w:rPr>
          <w:rFonts w:ascii="Times New Roman" w:hAnsi="Times New Roman" w:cs="Times New Roman"/>
        </w:rPr>
        <w:t>/</w:t>
      </w:r>
      <w:r>
        <w:rPr>
          <w:rFonts w:ascii="Times New Roman" w:hAnsi="Times New Roman" w:cs="Times New Roman"/>
          <w:lang w:val="en-US"/>
        </w:rPr>
        <w:t>RES</w:t>
      </w:r>
      <w:r>
        <w:rPr>
          <w:rFonts w:ascii="Times New Roman" w:hAnsi="Times New Roman" w:cs="Times New Roman"/>
        </w:rPr>
        <w:t>/1701, 2006.</w:t>
      </w:r>
    </w:p>
  </w:footnote>
  <w:footnote w:id="69">
    <w:p w14:paraId="7624019C" w14:textId="77777777" w:rsidR="004B2C01" w:rsidRDefault="004B2C01">
      <w:pPr>
        <w:pStyle w:val="a4"/>
        <w:spacing w:before="0" w:beforeAutospacing="0" w:after="0" w:afterAutospacing="0"/>
        <w:jc w:val="both"/>
        <w:rPr>
          <w:sz w:val="20"/>
          <w:szCs w:val="20"/>
        </w:rPr>
      </w:pPr>
      <w:r>
        <w:rPr>
          <w:rStyle w:val="a8"/>
          <w:sz w:val="20"/>
          <w:szCs w:val="20"/>
        </w:rPr>
        <w:footnoteRef/>
      </w:r>
      <w:r>
        <w:rPr>
          <w:sz w:val="20"/>
          <w:szCs w:val="20"/>
        </w:rPr>
        <w:t xml:space="preserve"> Корбут Л. В., </w:t>
      </w:r>
      <w:r>
        <w:rPr>
          <w:sz w:val="20"/>
          <w:szCs w:val="20"/>
        </w:rPr>
        <w:t>Поленина С. В. «Международные конвенции и декларации о правах женщин и детей» // Сб. универсальных и региональных международных док., 1997. — С.264</w:t>
      </w:r>
    </w:p>
  </w:footnote>
  <w:footnote w:id="70">
    <w:p w14:paraId="5E5EB508" w14:textId="77777777" w:rsidR="004B2C01" w:rsidRDefault="004B2C01">
      <w:pPr>
        <w:jc w:val="both"/>
        <w:rPr>
          <w:rFonts w:ascii="Times New Roman" w:hAnsi="Times New Roman" w:cs="Times New Roman"/>
          <w:color w:val="000000"/>
          <w:sz w:val="28"/>
          <w:szCs w:val="28"/>
        </w:rPr>
      </w:pPr>
      <w:r>
        <w:rPr>
          <w:rStyle w:val="a8"/>
          <w:rFonts w:ascii="Times New Roman" w:hAnsi="Times New Roman" w:cs="Times New Roman"/>
          <w:sz w:val="20"/>
          <w:szCs w:val="20"/>
        </w:rPr>
        <w:footnoteRef/>
      </w:r>
      <w:r>
        <w:t xml:space="preserve"> </w:t>
      </w:r>
      <w:r>
        <w:rPr>
          <w:rFonts w:ascii="Times New Roman" w:hAnsi="Times New Roman" w:cs="Times New Roman"/>
          <w:color w:val="000000"/>
          <w:sz w:val="20"/>
          <w:szCs w:val="20"/>
        </w:rPr>
        <w:t xml:space="preserve">Юнусова О. М. Некоторые исторические аспекты возникновения международно-правовой базы в области защиты прав детей // Ученые записки </w:t>
      </w:r>
      <w:r>
        <w:rPr>
          <w:rFonts w:ascii="Times New Roman" w:hAnsi="Times New Roman" w:cs="Times New Roman"/>
          <w:color w:val="000000"/>
          <w:sz w:val="20"/>
          <w:szCs w:val="20"/>
        </w:rPr>
        <w:t>Худжандского государственного университета им. академика Б. Гафурова. Гуманитарные науки. — №1 (38). — 2014. — С. 264</w:t>
      </w:r>
      <w:r w:rsidRPr="00132180">
        <w:rPr>
          <w:rFonts w:ascii="Times New Roman" w:hAnsi="Times New Roman" w:cs="Times New Roman"/>
          <w:color w:val="000000"/>
          <w:sz w:val="20"/>
          <w:szCs w:val="20"/>
        </w:rPr>
        <w:t>–270</w:t>
      </w:r>
      <w:r>
        <w:rPr>
          <w:rFonts w:ascii="Times New Roman" w:hAnsi="Times New Roman" w:cs="Times New Roman"/>
          <w:color w:val="000000"/>
          <w:sz w:val="20"/>
          <w:szCs w:val="20"/>
        </w:rPr>
        <w:t>.</w:t>
      </w:r>
    </w:p>
  </w:footnote>
  <w:footnote w:id="71">
    <w:p w14:paraId="7253DB61"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20"/>
          <w:szCs w:val="20"/>
        </w:rPr>
        <w:t xml:space="preserve"> Женевская Декларация прав ребенка (Женева, 26 ноября 1924 г.) // URL: https://www.un—documents.net/gdrc1924.htm (дата обращения: 15.04.2024).</w:t>
      </w:r>
    </w:p>
  </w:footnote>
  <w:footnote w:id="72">
    <w:p w14:paraId="16141286"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20"/>
          <w:szCs w:val="20"/>
        </w:rPr>
        <w:t xml:space="preserve"> Хмелевский С.</w:t>
      </w:r>
      <w:r>
        <w:t> </w:t>
      </w:r>
      <w:r>
        <w:rPr>
          <w:rFonts w:ascii="Times New Roman" w:hAnsi="Times New Roman" w:cs="Times New Roman"/>
          <w:color w:val="000000"/>
          <w:sz w:val="20"/>
          <w:szCs w:val="20"/>
        </w:rPr>
        <w:t>В.  Международно-правовая защита детей с древности до начала второй мировой войны // Пробелы в российском законодательстве. — 2012. — №1. — URL: https://cyberleninka.ru/article/n/mezhdunarodno—pravovaya—zaschita—detey—s—drevnosti—do—nachala—vtoroy—mirovoy—voyny (дата обращения: 15.04.2024).</w:t>
      </w:r>
    </w:p>
  </w:footnote>
  <w:footnote w:id="73">
    <w:p w14:paraId="1B1762F1"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t xml:space="preserve"> </w:t>
      </w:r>
      <w:r>
        <w:rPr>
          <w:rFonts w:ascii="Times New Roman" w:hAnsi="Times New Roman" w:cs="Times New Roman"/>
          <w:color w:val="000000"/>
          <w:sz w:val="20"/>
          <w:szCs w:val="20"/>
        </w:rPr>
        <w:t>Ханахмедова Л. В. Международная правовая защита детей: история и современность // Философия права. — 2016. — №3 (76). — С. 48–52.</w:t>
      </w:r>
    </w:p>
  </w:footnote>
  <w:footnote w:id="74">
    <w:p w14:paraId="6B3B7D3B"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rPr>
          <w:lang w:val="en-US"/>
        </w:rPr>
        <w:t xml:space="preserve"> </w:t>
      </w:r>
      <w:r>
        <w:rPr>
          <w:rFonts w:ascii="Times New Roman" w:hAnsi="Times New Roman" w:cs="Times New Roman"/>
          <w:color w:val="000000"/>
          <w:sz w:val="20"/>
          <w:szCs w:val="20"/>
          <w:lang w:val="en-US"/>
        </w:rPr>
        <w:t xml:space="preserve">United Nations Children's Fund (UNICEF). </w:t>
      </w:r>
      <w:r>
        <w:rPr>
          <w:rFonts w:ascii="Times New Roman" w:hAnsi="Times New Roman" w:cs="Times New Roman"/>
          <w:color w:val="000000"/>
          <w:sz w:val="20"/>
          <w:szCs w:val="20"/>
        </w:rPr>
        <w:t>A/RES/802(VIII) // URL: https://digitallibrary.un.org/record/195823?v=pdf#files (дата обращения: 15.04.2024).</w:t>
      </w:r>
    </w:p>
  </w:footnote>
  <w:footnote w:id="75">
    <w:p w14:paraId="64403DC9"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Декларация прав ребенка (</w:t>
      </w:r>
      <w:r>
        <w:rPr>
          <w:rFonts w:ascii="Times New Roman" w:hAnsi="Times New Roman" w:cs="Times New Roman"/>
          <w:color w:val="000000"/>
          <w:sz w:val="20"/>
          <w:szCs w:val="20"/>
        </w:rPr>
        <w:t xml:space="preserve">приянта Генеральной Ассамблеей ООН 20.11.1959) // </w:t>
      </w:r>
      <w:r>
        <w:rPr>
          <w:rFonts w:ascii="Times New Roman" w:hAnsi="Times New Roman" w:cs="Times New Roman"/>
          <w:color w:val="000000"/>
          <w:sz w:val="20"/>
          <w:szCs w:val="20"/>
          <w:lang w:val="en-US"/>
        </w:rPr>
        <w:t>URL</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https</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www</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un</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org</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ru</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documents</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decl</w:t>
      </w:r>
      <w:r>
        <w:rPr>
          <w:rFonts w:ascii="Times New Roman" w:hAnsi="Times New Roman" w:cs="Times New Roman"/>
          <w:color w:val="000000"/>
          <w:sz w:val="20"/>
          <w:szCs w:val="20"/>
        </w:rPr>
        <w:t>_</w:t>
      </w:r>
      <w:r>
        <w:rPr>
          <w:rFonts w:ascii="Times New Roman" w:hAnsi="Times New Roman" w:cs="Times New Roman"/>
          <w:color w:val="000000"/>
          <w:sz w:val="20"/>
          <w:szCs w:val="20"/>
          <w:lang w:val="en-US"/>
        </w:rPr>
        <w:t>conv</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declarations</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childdec</w:t>
      </w:r>
      <w:r>
        <w:rPr>
          <w:rFonts w:ascii="Times New Roman" w:hAnsi="Times New Roman" w:cs="Times New Roman"/>
          <w:color w:val="000000"/>
          <w:sz w:val="20"/>
          <w:szCs w:val="20"/>
        </w:rPr>
        <w:t>.</w:t>
      </w:r>
      <w:r>
        <w:rPr>
          <w:rFonts w:ascii="Times New Roman" w:hAnsi="Times New Roman" w:cs="Times New Roman"/>
          <w:color w:val="000000"/>
          <w:sz w:val="20"/>
          <w:szCs w:val="20"/>
          <w:lang w:val="en-US"/>
        </w:rPr>
        <w:t>shtml</w:t>
      </w:r>
      <w:r>
        <w:rPr>
          <w:rFonts w:ascii="Times New Roman" w:hAnsi="Times New Roman" w:cs="Times New Roman"/>
          <w:color w:val="000000"/>
          <w:sz w:val="20"/>
          <w:szCs w:val="20"/>
        </w:rPr>
        <w:t xml:space="preserve"> (дата обращения: 15.04.2024).</w:t>
      </w:r>
    </w:p>
  </w:footnote>
  <w:footnote w:id="76">
    <w:p w14:paraId="0F8F43E1" w14:textId="77777777" w:rsidR="004B2C01" w:rsidRDefault="004B2C01">
      <w:pPr>
        <w:pStyle w:val="a6"/>
        <w:jc w:val="both"/>
      </w:pPr>
      <w:r>
        <w:rPr>
          <w:rStyle w:val="a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xml:space="preserve">Международный пакт о гражданских и политических правах (принят 16.12.1966) // </w:t>
      </w:r>
      <w:r>
        <w:rPr>
          <w:rFonts w:ascii="Times New Roman" w:hAnsi="Times New Roman" w:cs="Times New Roman"/>
          <w:color w:val="000000"/>
          <w:lang w:val="en-US"/>
        </w:rPr>
        <w:t>URL</w:t>
      </w:r>
      <w:r>
        <w:rPr>
          <w:rFonts w:ascii="Times New Roman" w:hAnsi="Times New Roman" w:cs="Times New Roman"/>
          <w:color w:val="000000"/>
        </w:rPr>
        <w:t xml:space="preserve">: </w:t>
      </w:r>
      <w:r>
        <w:rPr>
          <w:rFonts w:ascii="Times New Roman" w:hAnsi="Times New Roman" w:cs="Times New Roman"/>
          <w:color w:val="000000"/>
          <w:lang w:val="en-US"/>
        </w:rPr>
        <w:t>https</w:t>
      </w:r>
      <w:r>
        <w:rPr>
          <w:rFonts w:ascii="Times New Roman" w:hAnsi="Times New Roman" w:cs="Times New Roman"/>
          <w:color w:val="000000"/>
        </w:rPr>
        <w:t>://</w:t>
      </w:r>
      <w:r>
        <w:rPr>
          <w:rFonts w:ascii="Times New Roman" w:hAnsi="Times New Roman" w:cs="Times New Roman"/>
          <w:color w:val="000000"/>
          <w:lang w:val="en-US"/>
        </w:rPr>
        <w:t>digitallibrary</w:t>
      </w:r>
      <w:r>
        <w:rPr>
          <w:rFonts w:ascii="Times New Roman" w:hAnsi="Times New Roman" w:cs="Times New Roman"/>
          <w:color w:val="000000"/>
        </w:rPr>
        <w:t>.</w:t>
      </w:r>
      <w:r>
        <w:rPr>
          <w:rFonts w:ascii="Times New Roman" w:hAnsi="Times New Roman" w:cs="Times New Roman"/>
          <w:color w:val="000000"/>
          <w:lang w:val="en-US"/>
        </w:rPr>
        <w:t>un</w:t>
      </w:r>
      <w:r>
        <w:rPr>
          <w:rFonts w:ascii="Times New Roman" w:hAnsi="Times New Roman" w:cs="Times New Roman"/>
          <w:color w:val="000000"/>
        </w:rPr>
        <w:t>.</w:t>
      </w:r>
      <w:r>
        <w:rPr>
          <w:rFonts w:ascii="Times New Roman" w:hAnsi="Times New Roman" w:cs="Times New Roman"/>
          <w:color w:val="000000"/>
          <w:lang w:val="en-US"/>
        </w:rPr>
        <w:t>org</w:t>
      </w:r>
      <w:r>
        <w:rPr>
          <w:rFonts w:ascii="Times New Roman" w:hAnsi="Times New Roman" w:cs="Times New Roman"/>
          <w:color w:val="000000"/>
        </w:rPr>
        <w:t>/</w:t>
      </w:r>
      <w:r>
        <w:rPr>
          <w:rFonts w:ascii="Times New Roman" w:hAnsi="Times New Roman" w:cs="Times New Roman"/>
          <w:color w:val="000000"/>
          <w:lang w:val="en-US"/>
        </w:rPr>
        <w:t>record</w:t>
      </w:r>
      <w:r>
        <w:rPr>
          <w:rFonts w:ascii="Times New Roman" w:hAnsi="Times New Roman" w:cs="Times New Roman"/>
          <w:color w:val="000000"/>
        </w:rPr>
        <w:t>/195823?</w:t>
      </w:r>
      <w:r>
        <w:rPr>
          <w:rFonts w:ascii="Times New Roman" w:hAnsi="Times New Roman" w:cs="Times New Roman"/>
          <w:color w:val="000000"/>
          <w:lang w:val="en-US"/>
        </w:rPr>
        <w:t>v</w:t>
      </w:r>
      <w:r>
        <w:rPr>
          <w:rFonts w:ascii="Times New Roman" w:hAnsi="Times New Roman" w:cs="Times New Roman"/>
          <w:color w:val="000000"/>
        </w:rPr>
        <w:t>=</w:t>
      </w:r>
      <w:r>
        <w:rPr>
          <w:rFonts w:ascii="Times New Roman" w:hAnsi="Times New Roman" w:cs="Times New Roman"/>
          <w:color w:val="000000"/>
          <w:lang w:val="en-US"/>
        </w:rPr>
        <w:t>pdf</w:t>
      </w:r>
      <w:r>
        <w:rPr>
          <w:rFonts w:ascii="Times New Roman" w:hAnsi="Times New Roman" w:cs="Times New Roman"/>
          <w:color w:val="000000"/>
        </w:rPr>
        <w:t>#</w:t>
      </w:r>
      <w:r>
        <w:rPr>
          <w:rFonts w:ascii="Times New Roman" w:hAnsi="Times New Roman" w:cs="Times New Roman"/>
          <w:color w:val="000000"/>
          <w:lang w:val="en-US"/>
        </w:rPr>
        <w:t>files</w:t>
      </w:r>
      <w:r>
        <w:rPr>
          <w:rFonts w:ascii="Times New Roman" w:hAnsi="Times New Roman" w:cs="Times New Roman"/>
          <w:color w:val="000000"/>
        </w:rPr>
        <w:t xml:space="preserve"> (дата обращения: 15.04.2024).</w:t>
      </w:r>
      <w:r>
        <w:t xml:space="preserve"> </w:t>
      </w:r>
    </w:p>
  </w:footnote>
  <w:footnote w:id="77">
    <w:p w14:paraId="062BCBE2" w14:textId="77777777" w:rsidR="004B2C01" w:rsidRDefault="004B2C01">
      <w:pPr>
        <w:pStyle w:val="a6"/>
        <w:jc w:val="both"/>
        <w:rPr>
          <w:rFonts w:ascii="Times New Roman" w:hAnsi="Times New Roman" w:cs="Times New Roman"/>
          <w:color w:val="000000"/>
        </w:rPr>
      </w:pPr>
      <w:r>
        <w:rPr>
          <w:rStyle w:val="a8"/>
          <w:rFonts w:ascii="Times New Roman" w:hAnsi="Times New Roman" w:cs="Times New Roman"/>
        </w:rPr>
        <w:footnoteRef/>
      </w:r>
      <w:r>
        <w:rPr>
          <w:rFonts w:ascii="Times New Roman" w:hAnsi="Times New Roman" w:cs="Times New Roman"/>
          <w:color w:val="000000"/>
        </w:rPr>
        <w:t xml:space="preserve"> Международный пакт об экономических, социальных и культурных правах (принят 16.12.1966) // </w:t>
      </w:r>
      <w:r>
        <w:rPr>
          <w:rFonts w:ascii="Times New Roman" w:hAnsi="Times New Roman" w:cs="Times New Roman"/>
          <w:color w:val="000000"/>
          <w:lang w:val="en-US"/>
        </w:rPr>
        <w:t>URL</w:t>
      </w:r>
      <w:r>
        <w:rPr>
          <w:rFonts w:ascii="Times New Roman" w:hAnsi="Times New Roman" w:cs="Times New Roman"/>
          <w:color w:val="000000"/>
        </w:rPr>
        <w:t xml:space="preserve">: </w:t>
      </w:r>
      <w:r>
        <w:rPr>
          <w:rFonts w:ascii="Times New Roman" w:hAnsi="Times New Roman" w:cs="Times New Roman"/>
          <w:color w:val="000000"/>
          <w:lang w:val="en-US"/>
        </w:rPr>
        <w:t>https</w:t>
      </w:r>
      <w:r>
        <w:rPr>
          <w:rFonts w:ascii="Times New Roman" w:hAnsi="Times New Roman" w:cs="Times New Roman"/>
          <w:color w:val="000000"/>
        </w:rPr>
        <w:t>://</w:t>
      </w:r>
      <w:r>
        <w:rPr>
          <w:rFonts w:ascii="Times New Roman" w:hAnsi="Times New Roman" w:cs="Times New Roman"/>
          <w:color w:val="000000"/>
          <w:lang w:val="en-US"/>
        </w:rPr>
        <w:t>www</w:t>
      </w:r>
      <w:r>
        <w:rPr>
          <w:rFonts w:ascii="Times New Roman" w:hAnsi="Times New Roman" w:cs="Times New Roman"/>
          <w:color w:val="000000"/>
        </w:rPr>
        <w:t>.</w:t>
      </w:r>
      <w:r>
        <w:rPr>
          <w:rFonts w:ascii="Times New Roman" w:hAnsi="Times New Roman" w:cs="Times New Roman"/>
          <w:color w:val="000000"/>
          <w:lang w:val="en-US"/>
        </w:rPr>
        <w:t>un</w:t>
      </w:r>
      <w:r>
        <w:rPr>
          <w:rFonts w:ascii="Times New Roman" w:hAnsi="Times New Roman" w:cs="Times New Roman"/>
          <w:color w:val="000000"/>
        </w:rPr>
        <w:t>.</w:t>
      </w:r>
      <w:r>
        <w:rPr>
          <w:rFonts w:ascii="Times New Roman" w:hAnsi="Times New Roman" w:cs="Times New Roman"/>
          <w:color w:val="000000"/>
          <w:lang w:val="en-US"/>
        </w:rPr>
        <w:t>org</w:t>
      </w:r>
      <w:r>
        <w:rPr>
          <w:rFonts w:ascii="Times New Roman" w:hAnsi="Times New Roman" w:cs="Times New Roman"/>
          <w:color w:val="000000"/>
        </w:rPr>
        <w:t>/</w:t>
      </w:r>
      <w:r>
        <w:rPr>
          <w:rFonts w:ascii="Times New Roman" w:hAnsi="Times New Roman" w:cs="Times New Roman"/>
          <w:color w:val="000000"/>
          <w:lang w:val="en-US"/>
        </w:rPr>
        <w:t>ru</w:t>
      </w:r>
      <w:r>
        <w:rPr>
          <w:rFonts w:ascii="Times New Roman" w:hAnsi="Times New Roman" w:cs="Times New Roman"/>
          <w:color w:val="000000"/>
        </w:rPr>
        <w:t>/</w:t>
      </w:r>
      <w:r>
        <w:rPr>
          <w:rFonts w:ascii="Times New Roman" w:hAnsi="Times New Roman" w:cs="Times New Roman"/>
          <w:color w:val="000000"/>
          <w:lang w:val="en-US"/>
        </w:rPr>
        <w:t>documents</w:t>
      </w:r>
      <w:r>
        <w:rPr>
          <w:rFonts w:ascii="Times New Roman" w:hAnsi="Times New Roman" w:cs="Times New Roman"/>
          <w:color w:val="000000"/>
        </w:rPr>
        <w:t>/</w:t>
      </w:r>
      <w:r>
        <w:rPr>
          <w:rFonts w:ascii="Times New Roman" w:hAnsi="Times New Roman" w:cs="Times New Roman"/>
          <w:color w:val="000000"/>
          <w:lang w:val="en-US"/>
        </w:rPr>
        <w:t>decl</w:t>
      </w:r>
      <w:r>
        <w:rPr>
          <w:rFonts w:ascii="Times New Roman" w:hAnsi="Times New Roman" w:cs="Times New Roman"/>
          <w:color w:val="000000"/>
        </w:rPr>
        <w:t>_</w:t>
      </w:r>
      <w:r>
        <w:rPr>
          <w:rFonts w:ascii="Times New Roman" w:hAnsi="Times New Roman" w:cs="Times New Roman"/>
          <w:color w:val="000000"/>
          <w:lang w:val="en-US"/>
        </w:rPr>
        <w:t>conv</w:t>
      </w:r>
      <w:r>
        <w:rPr>
          <w:rFonts w:ascii="Times New Roman" w:hAnsi="Times New Roman" w:cs="Times New Roman"/>
          <w:color w:val="000000"/>
        </w:rPr>
        <w:t>/</w:t>
      </w:r>
      <w:r>
        <w:rPr>
          <w:rFonts w:ascii="Times New Roman" w:hAnsi="Times New Roman" w:cs="Times New Roman"/>
          <w:color w:val="000000"/>
          <w:lang w:val="en-US"/>
        </w:rPr>
        <w:t>conventions</w:t>
      </w:r>
      <w:r>
        <w:rPr>
          <w:rFonts w:ascii="Times New Roman" w:hAnsi="Times New Roman" w:cs="Times New Roman"/>
          <w:color w:val="000000"/>
        </w:rPr>
        <w:t>/</w:t>
      </w:r>
      <w:r>
        <w:rPr>
          <w:rFonts w:ascii="Times New Roman" w:hAnsi="Times New Roman" w:cs="Times New Roman"/>
          <w:color w:val="000000"/>
          <w:lang w:val="en-US"/>
        </w:rPr>
        <w:t>pactecon</w:t>
      </w:r>
      <w:r>
        <w:rPr>
          <w:rFonts w:ascii="Times New Roman" w:hAnsi="Times New Roman" w:cs="Times New Roman"/>
          <w:color w:val="000000"/>
        </w:rPr>
        <w:t>.</w:t>
      </w:r>
      <w:r>
        <w:rPr>
          <w:rFonts w:ascii="Times New Roman" w:hAnsi="Times New Roman" w:cs="Times New Roman"/>
          <w:color w:val="000000"/>
          <w:lang w:val="en-US"/>
        </w:rPr>
        <w:t>shtml</w:t>
      </w:r>
      <w:r>
        <w:rPr>
          <w:rFonts w:ascii="Times New Roman" w:hAnsi="Times New Roman" w:cs="Times New Roman"/>
          <w:color w:val="000000"/>
        </w:rPr>
        <w:t xml:space="preserve"> (дата обращения: 15.04.2024). </w:t>
      </w:r>
    </w:p>
  </w:footnote>
  <w:footnote w:id="78">
    <w:p w14:paraId="593958F8" w14:textId="77777777" w:rsidR="004B2C01" w:rsidRDefault="004B2C01">
      <w:pPr>
        <w:pStyle w:val="a4"/>
        <w:spacing w:before="0" w:beforeAutospacing="0" w:after="0" w:afterAutospacing="0"/>
        <w:jc w:val="both"/>
        <w:rPr>
          <w:rFonts w:eastAsia="Calibri"/>
          <w:color w:val="000000"/>
          <w:kern w:val="2"/>
          <w:sz w:val="20"/>
          <w:szCs w:val="20"/>
          <w:lang w:eastAsia="en-US"/>
          <w14:ligatures w14:val="standardContextual"/>
        </w:rPr>
      </w:pPr>
      <w:r>
        <w:rPr>
          <w:rStyle w:val="a8"/>
          <w:sz w:val="20"/>
          <w:szCs w:val="20"/>
        </w:rPr>
        <w:footnoteRef/>
      </w:r>
      <w:r>
        <w:rPr>
          <w:sz w:val="20"/>
          <w:szCs w:val="20"/>
        </w:rPr>
        <w:t xml:space="preserve"> </w:t>
      </w:r>
      <w:r>
        <w:rPr>
          <w:rFonts w:eastAsia="Calibri"/>
          <w:color w:val="000000"/>
          <w:kern w:val="2"/>
          <w:sz w:val="20"/>
          <w:szCs w:val="20"/>
          <w:lang w:eastAsia="en-US"/>
          <w14:ligatures w14:val="standardContextual"/>
        </w:rPr>
        <w:t>Кабанов В. Л. К тридцатилетию создания Конвенции о правах ребенка: история и новые задачи // Социальные науки и детство. — 2020. — Том 1. No 1. — C. 88–99.</w:t>
      </w:r>
    </w:p>
  </w:footnote>
  <w:footnote w:id="79">
    <w:p w14:paraId="081700F5" w14:textId="77777777" w:rsidR="004B2C01" w:rsidRDefault="004B2C01">
      <w:pPr>
        <w:pStyle w:val="a6"/>
        <w:jc w:val="both"/>
        <w:rPr>
          <w:rFonts w:ascii="Times New Roman" w:hAnsi="Times New Roman" w:cs="Times New Roman"/>
          <w:color w:val="000000"/>
        </w:rPr>
      </w:pPr>
      <w:r>
        <w:rPr>
          <w:rStyle w:val="a8"/>
          <w:rFonts w:ascii="Times New Roman" w:hAnsi="Times New Roman" w:cs="Times New Roman"/>
        </w:rPr>
        <w:footnoteRef/>
      </w:r>
      <w:r>
        <w:rPr>
          <w:rFonts w:ascii="Times New Roman" w:hAnsi="Times New Roman" w:cs="Times New Roman"/>
        </w:rPr>
        <w:t xml:space="preserve"> Важный рубеж на пути обеспечения прав детей // </w:t>
      </w:r>
      <w:r>
        <w:rPr>
          <w:rFonts w:ascii="Times New Roman" w:hAnsi="Times New Roman" w:cs="Times New Roman"/>
          <w:color w:val="000000"/>
        </w:rPr>
        <w:t xml:space="preserve">Серия «Права человека: изложения фактов». Права детей. — URL: https://www.un.org/ru/rights/children/landmark.shtml (дата обращения: 15.04.2024). </w:t>
      </w:r>
    </w:p>
  </w:footnote>
  <w:footnote w:id="80">
    <w:p w14:paraId="758C68D4"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How does the law protect in war? // URL: https://casebook.icrc.org/a_to_z/glossary/children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23.04.2024).</w:t>
      </w:r>
    </w:p>
  </w:footnote>
  <w:footnote w:id="81">
    <w:p w14:paraId="269E8534"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ЮНИСЕФ: «смертоносное десятилетие» для детей в условиях конфликтов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unicef</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eca</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/Пресс-релизы/юнисеф-2019-год-завершает-«смертоносное-десятилетие»-для-детей-в-условиях-конфликтов-с (дата обращения: 23.04.2024).</w:t>
      </w:r>
    </w:p>
  </w:footnote>
  <w:footnote w:id="82">
    <w:p w14:paraId="2A68DCDB"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UNICEF Ежегодный доклад Генерального секретаря о детях и вооруженных конфликтах ООН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data</w:t>
      </w:r>
      <w:r>
        <w:rPr>
          <w:rFonts w:ascii="Times New Roman" w:hAnsi="Times New Roman" w:cs="Times New Roman"/>
        </w:rPr>
        <w:t>.</w:t>
      </w:r>
      <w:r>
        <w:rPr>
          <w:rFonts w:ascii="Times New Roman" w:hAnsi="Times New Roman" w:cs="Times New Roman"/>
          <w:lang w:val="en-US"/>
        </w:rPr>
        <w:t>unicef</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 xml:space="preserve"> (дата обращения: 23.04.2024).</w:t>
      </w:r>
    </w:p>
  </w:footnote>
  <w:footnote w:id="83">
    <w:p w14:paraId="13ED838B" w14:textId="77777777" w:rsidR="004B2C01" w:rsidRDefault="004B2C01">
      <w:pPr>
        <w:pStyle w:val="a6"/>
        <w:jc w:val="both"/>
        <w:rPr>
          <w:rFonts w:ascii="Times New Roman" w:hAnsi="Times New Roman" w:cs="Times New Roman"/>
          <w:lang w:val="en-US"/>
        </w:rPr>
      </w:pPr>
      <w:r>
        <w:rPr>
          <w:rFonts w:ascii="Times New Roman" w:hAnsi="Times New Roman" w:cs="Times New Roman"/>
          <w:vertAlign w:val="superscript"/>
        </w:rPr>
        <w:footnoteRef/>
      </w:r>
      <w:r>
        <w:rPr>
          <w:rFonts w:ascii="Times New Roman" w:hAnsi="Times New Roman" w:cs="Times New Roman"/>
          <w:vertAlign w:val="superscript"/>
          <w:lang w:val="en-US"/>
        </w:rPr>
        <w:t xml:space="preserve"> </w:t>
      </w:r>
      <w:r>
        <w:rPr>
          <w:rFonts w:ascii="Times New Roman" w:hAnsi="Times New Roman" w:cs="Times New Roman"/>
          <w:lang w:val="en-US"/>
        </w:rPr>
        <w:t>Israel-Palestine: UNICEF warns children are paying «the highest price» as violence escalates (2023) // URL: https://news.un.org/en/story/2023/01/1132982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23.04.2024).</w:t>
      </w:r>
    </w:p>
  </w:footnote>
  <w:footnote w:id="84">
    <w:p w14:paraId="19DC3800"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Консультативная служба Красного Креста по международному гуманитарному праву, 2004.</w:t>
      </w:r>
    </w:p>
  </w:footnote>
  <w:footnote w:id="85">
    <w:p w14:paraId="305D1CEF"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Конвенция о правах ребенка (одобрена </w:t>
      </w:r>
      <w:r>
        <w:rPr>
          <w:rFonts w:ascii="Times New Roman" w:hAnsi="Times New Roman" w:cs="Times New Roman"/>
          <w:color w:val="000000"/>
          <w:sz w:val="20"/>
          <w:szCs w:val="20"/>
        </w:rPr>
        <w:t xml:space="preserve">Генеральной Ассамблеей ООН 20.11.1989) (вступила в силу для СССР 15.09.1990) // URL: http://www.consultant.ru/document/cons_doc_LA W_9959/ (дата обращения: 23.04.2024). </w:t>
      </w:r>
    </w:p>
  </w:footnote>
  <w:footnote w:id="86">
    <w:p w14:paraId="7F2BDADB"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Обычные правила 1—24 в: МККК, Обычное международное гуманитарное право // Том. 1: Правила. — Издательство Кембриджского университета (2005).</w:t>
      </w:r>
    </w:p>
  </w:footnote>
  <w:footnote w:id="87">
    <w:p w14:paraId="50780230" w14:textId="77777777" w:rsidR="004B2C01" w:rsidRDefault="004B2C01">
      <w:pPr>
        <w:pStyle w:val="a4"/>
        <w:spacing w:before="0" w:beforeAutospacing="0" w:after="0" w:afterAutospacing="0"/>
        <w:jc w:val="both"/>
        <w:rPr>
          <w:sz w:val="20"/>
          <w:szCs w:val="20"/>
        </w:rPr>
      </w:pPr>
      <w:r>
        <w:rPr>
          <w:rStyle w:val="a8"/>
          <w:sz w:val="20"/>
          <w:szCs w:val="20"/>
        </w:rPr>
        <w:footnoteRef/>
      </w:r>
      <w:r>
        <w:rPr>
          <w:sz w:val="20"/>
          <w:szCs w:val="20"/>
          <w:lang w:val="en-US"/>
        </w:rPr>
        <w:t xml:space="preserve"> LLM </w:t>
      </w:r>
      <w:r>
        <w:rPr>
          <w:sz w:val="20"/>
          <w:szCs w:val="20"/>
          <w:lang w:val="en-US"/>
        </w:rPr>
        <w:t>Erinda Duraj Protecting Children Rights under International Criminal Justic e// Academic Journal of Business, Administration, Law and Social Sciences. — Vol 1. No</w:t>
      </w:r>
      <w:r>
        <w:rPr>
          <w:sz w:val="20"/>
          <w:szCs w:val="20"/>
        </w:rPr>
        <w:t xml:space="preserve"> 1. — 2015. — </w:t>
      </w:r>
      <w:r>
        <w:rPr>
          <w:sz w:val="20"/>
          <w:szCs w:val="20"/>
          <w:lang w:val="en-US"/>
        </w:rPr>
        <w:t>URL</w:t>
      </w:r>
      <w:r>
        <w:rPr>
          <w:sz w:val="20"/>
          <w:szCs w:val="20"/>
        </w:rPr>
        <w:t xml:space="preserve">: </w:t>
      </w:r>
      <w:r>
        <w:rPr>
          <w:sz w:val="20"/>
          <w:szCs w:val="20"/>
          <w:lang w:val="en-US"/>
        </w:rPr>
        <w:t>https</w:t>
      </w:r>
      <w:r>
        <w:rPr>
          <w:sz w:val="20"/>
          <w:szCs w:val="20"/>
        </w:rPr>
        <w:t>://</w:t>
      </w:r>
      <w:r>
        <w:rPr>
          <w:sz w:val="20"/>
          <w:szCs w:val="20"/>
          <w:lang w:val="en-US"/>
        </w:rPr>
        <w:t>iipccl</w:t>
      </w:r>
      <w:r>
        <w:rPr>
          <w:sz w:val="20"/>
          <w:szCs w:val="20"/>
        </w:rPr>
        <w:t>.</w:t>
      </w:r>
      <w:r>
        <w:rPr>
          <w:sz w:val="20"/>
          <w:szCs w:val="20"/>
          <w:lang w:val="en-US"/>
        </w:rPr>
        <w:t>org</w:t>
      </w:r>
      <w:r>
        <w:rPr>
          <w:sz w:val="20"/>
          <w:szCs w:val="20"/>
        </w:rPr>
        <w:t>/</w:t>
      </w:r>
      <w:r>
        <w:rPr>
          <w:sz w:val="20"/>
          <w:szCs w:val="20"/>
          <w:lang w:val="en-US"/>
        </w:rPr>
        <w:t>wp</w:t>
      </w:r>
      <w:r>
        <w:rPr>
          <w:sz w:val="20"/>
          <w:szCs w:val="20"/>
        </w:rPr>
        <w:t>-</w:t>
      </w:r>
      <w:r>
        <w:rPr>
          <w:sz w:val="20"/>
          <w:szCs w:val="20"/>
          <w:lang w:val="en-US"/>
        </w:rPr>
        <w:t>content</w:t>
      </w:r>
      <w:r>
        <w:rPr>
          <w:sz w:val="20"/>
          <w:szCs w:val="20"/>
        </w:rPr>
        <w:t>/</w:t>
      </w:r>
      <w:r>
        <w:rPr>
          <w:sz w:val="20"/>
          <w:szCs w:val="20"/>
          <w:lang w:val="en-US"/>
        </w:rPr>
        <w:t>uploads</w:t>
      </w:r>
      <w:r>
        <w:rPr>
          <w:sz w:val="20"/>
          <w:szCs w:val="20"/>
        </w:rPr>
        <w:t>/2015/03/</w:t>
      </w:r>
      <w:r>
        <w:rPr>
          <w:sz w:val="20"/>
          <w:szCs w:val="20"/>
          <w:lang w:val="en-US"/>
        </w:rPr>
        <w:t>Ajbals</w:t>
      </w:r>
      <w:r>
        <w:rPr>
          <w:sz w:val="20"/>
          <w:szCs w:val="20"/>
        </w:rPr>
        <w:t>-92-99.</w:t>
      </w:r>
      <w:r>
        <w:rPr>
          <w:sz w:val="20"/>
          <w:szCs w:val="20"/>
          <w:lang w:val="en-US"/>
        </w:rPr>
        <w:t>pdf</w:t>
      </w:r>
      <w:r>
        <w:rPr>
          <w:sz w:val="20"/>
          <w:szCs w:val="20"/>
        </w:rPr>
        <w:t xml:space="preserve"> (дата обращения: 23.04.2024).</w:t>
      </w:r>
    </w:p>
  </w:footnote>
  <w:footnote w:id="88">
    <w:p w14:paraId="26F8C461"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Резолюция ООН №1261 (1999)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documents</w:t>
      </w:r>
      <w:r>
        <w:rPr>
          <w:rFonts w:ascii="Times New Roman" w:hAnsi="Times New Roman" w:cs="Times New Roman"/>
        </w:rPr>
        <w:t>.</w:t>
      </w:r>
      <w:r>
        <w:rPr>
          <w:rFonts w:ascii="Times New Roman" w:hAnsi="Times New Roman" w:cs="Times New Roman"/>
          <w:lang w:val="en-US"/>
        </w:rPr>
        <w:t>un</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doc</w:t>
      </w:r>
      <w:r>
        <w:rPr>
          <w:rFonts w:ascii="Times New Roman" w:hAnsi="Times New Roman" w:cs="Times New Roman"/>
        </w:rPr>
        <w:t>/</w:t>
      </w:r>
      <w:r>
        <w:rPr>
          <w:rFonts w:ascii="Times New Roman" w:hAnsi="Times New Roman" w:cs="Times New Roman"/>
          <w:lang w:val="en-US"/>
        </w:rPr>
        <w:t>undoc</w:t>
      </w:r>
      <w:r>
        <w:rPr>
          <w:rFonts w:ascii="Times New Roman" w:hAnsi="Times New Roman" w:cs="Times New Roman"/>
        </w:rPr>
        <w:t>/</w:t>
      </w:r>
      <w:r>
        <w:rPr>
          <w:rFonts w:ascii="Times New Roman" w:hAnsi="Times New Roman" w:cs="Times New Roman"/>
          <w:lang w:val="en-US"/>
        </w:rPr>
        <w:t>gen</w:t>
      </w:r>
      <w:r>
        <w:rPr>
          <w:rFonts w:ascii="Times New Roman" w:hAnsi="Times New Roman" w:cs="Times New Roman"/>
        </w:rPr>
        <w:t>/</w:t>
      </w:r>
      <w:r>
        <w:rPr>
          <w:rFonts w:ascii="Times New Roman" w:hAnsi="Times New Roman" w:cs="Times New Roman"/>
          <w:lang w:val="en-US"/>
        </w:rPr>
        <w:t>n</w:t>
      </w:r>
      <w:r>
        <w:rPr>
          <w:rFonts w:ascii="Times New Roman" w:hAnsi="Times New Roman" w:cs="Times New Roman"/>
        </w:rPr>
        <w:t>99/246/15/</w:t>
      </w:r>
      <w:r>
        <w:rPr>
          <w:rFonts w:ascii="Times New Roman" w:hAnsi="Times New Roman" w:cs="Times New Roman"/>
          <w:lang w:val="en-US"/>
        </w:rPr>
        <w:t>pdf</w:t>
      </w:r>
      <w:r>
        <w:rPr>
          <w:rFonts w:ascii="Times New Roman" w:hAnsi="Times New Roman" w:cs="Times New Roman"/>
        </w:rPr>
        <w:t>/</w:t>
      </w:r>
      <w:r>
        <w:rPr>
          <w:rFonts w:ascii="Times New Roman" w:hAnsi="Times New Roman" w:cs="Times New Roman"/>
          <w:lang w:val="en-US"/>
        </w:rPr>
        <w:t>n</w:t>
      </w:r>
      <w:r>
        <w:rPr>
          <w:rFonts w:ascii="Times New Roman" w:hAnsi="Times New Roman" w:cs="Times New Roman"/>
        </w:rPr>
        <w:t>9924615.</w:t>
      </w:r>
      <w:r>
        <w:rPr>
          <w:rFonts w:ascii="Times New Roman" w:hAnsi="Times New Roman" w:cs="Times New Roman"/>
          <w:lang w:val="en-US"/>
        </w:rPr>
        <w:t>pdf</w:t>
      </w:r>
      <w:r>
        <w:rPr>
          <w:rFonts w:ascii="Times New Roman" w:hAnsi="Times New Roman" w:cs="Times New Roman"/>
        </w:rPr>
        <w:t xml:space="preserve"> (дата обращения: 23.04.2024).</w:t>
      </w:r>
    </w:p>
  </w:footnote>
  <w:footnote w:id="89">
    <w:p w14:paraId="30928805"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color w:val="000000"/>
          <w:sz w:val="20"/>
          <w:szCs w:val="20"/>
        </w:rPr>
        <w:footnoteRef/>
      </w:r>
      <w:r>
        <w:rPr>
          <w:rFonts w:ascii="Times New Roman" w:hAnsi="Times New Roman" w:cs="Times New Roman"/>
          <w:color w:val="000000"/>
          <w:sz w:val="20"/>
          <w:szCs w:val="20"/>
        </w:rPr>
        <w:t xml:space="preserve"> Пащенко И. В. Технологии вовлечения в ИГИЛ: специфика пропаганды и методы противодействия // Манускрипт. — 2017. — №12–5 (86).</w:t>
      </w:r>
    </w:p>
  </w:footnote>
  <w:footnote w:id="90">
    <w:p w14:paraId="0078E5F0"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20"/>
          <w:szCs w:val="20"/>
          <w:vertAlign w:val="superscript"/>
        </w:rPr>
        <w:t xml:space="preserve"> </w:t>
      </w:r>
      <w:r>
        <w:rPr>
          <w:rFonts w:ascii="Times New Roman" w:hAnsi="Times New Roman" w:cs="Times New Roman"/>
          <w:color w:val="000000"/>
          <w:sz w:val="20"/>
          <w:szCs w:val="20"/>
        </w:rPr>
        <w:t xml:space="preserve">Olidort, J. Политический анализ на сайте Института Вашингтона. // </w:t>
      </w:r>
      <w:r>
        <w:rPr>
          <w:rFonts w:ascii="Times New Roman" w:hAnsi="Times New Roman" w:cs="Times New Roman"/>
          <w:color w:val="000000"/>
          <w:sz w:val="20"/>
          <w:szCs w:val="20"/>
          <w:lang w:val="en-US"/>
        </w:rPr>
        <w:t>URL</w:t>
      </w:r>
      <w:r>
        <w:rPr>
          <w:rFonts w:ascii="Times New Roman" w:hAnsi="Times New Roman" w:cs="Times New Roman"/>
          <w:color w:val="000000"/>
          <w:sz w:val="20"/>
          <w:szCs w:val="20"/>
        </w:rPr>
        <w:t>: https://www.washingtoninstitute.org/policy-analysis?keyword=Jacob+Olidort (дата обращения: 23.04.2024).</w:t>
      </w:r>
    </w:p>
  </w:footnote>
  <w:footnote w:id="91">
    <w:p w14:paraId="3919CB8E"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20"/>
          <w:szCs w:val="20"/>
        </w:rPr>
        <w:t xml:space="preserve"> Конвенция о правах ребенка (одобрена </w:t>
      </w:r>
      <w:r>
        <w:rPr>
          <w:rFonts w:ascii="Times New Roman" w:hAnsi="Times New Roman" w:cs="Times New Roman"/>
          <w:color w:val="000000"/>
          <w:sz w:val="20"/>
          <w:szCs w:val="20"/>
        </w:rPr>
        <w:t>Генеральной Ассамблеей ООН 20.11.1989) (вступила в силу для СССР 15.09.1990) // URL: http://www.consultant.ru/document/cons_doc_LA W_9959/ (дата обращения: 23.04.2024).</w:t>
      </w:r>
    </w:p>
  </w:footnote>
  <w:footnote w:id="92">
    <w:p w14:paraId="2DA2D63D"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Дети—солдаты: юные рабочие войны // </w:t>
      </w:r>
      <w:r>
        <w:rPr>
          <w:rFonts w:ascii="Times New Roman" w:hAnsi="Times New Roman" w:cs="Times New Roman"/>
          <w:sz w:val="20"/>
          <w:szCs w:val="20"/>
          <w:lang w:val="en-US"/>
        </w:rPr>
        <w:t>URL</w:t>
      </w:r>
      <w:r>
        <w:rPr>
          <w:rFonts w:ascii="Times New Roman" w:hAnsi="Times New Roman" w:cs="Times New Roman"/>
          <w:sz w:val="20"/>
          <w:szCs w:val="20"/>
        </w:rPr>
        <w:t xml:space="preserve">: </w:t>
      </w:r>
      <w:r>
        <w:rPr>
          <w:rFonts w:ascii="Times New Roman" w:hAnsi="Times New Roman" w:cs="Times New Roman"/>
          <w:sz w:val="20"/>
          <w:szCs w:val="20"/>
          <w:lang w:val="en-US"/>
        </w:rPr>
        <w:t>https</w:t>
      </w:r>
      <w:r>
        <w:rPr>
          <w:rFonts w:ascii="Times New Roman" w:hAnsi="Times New Roman" w:cs="Times New Roman"/>
          <w:sz w:val="20"/>
          <w:szCs w:val="20"/>
        </w:rPr>
        <w:t>://</w:t>
      </w:r>
      <w:r>
        <w:rPr>
          <w:rFonts w:ascii="Times New Roman" w:hAnsi="Times New Roman" w:cs="Times New Roman"/>
          <w:sz w:val="20"/>
          <w:szCs w:val="20"/>
          <w:lang w:val="en-US"/>
        </w:rPr>
        <w:t>topwar</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/76034-</w:t>
      </w:r>
      <w:r>
        <w:rPr>
          <w:rFonts w:ascii="Times New Roman" w:hAnsi="Times New Roman" w:cs="Times New Roman"/>
          <w:sz w:val="20"/>
          <w:szCs w:val="20"/>
          <w:lang w:val="en-US"/>
        </w:rPr>
        <w:t>deti</w:t>
      </w:r>
      <w:r>
        <w:rPr>
          <w:rFonts w:ascii="Times New Roman" w:hAnsi="Times New Roman" w:cs="Times New Roman"/>
          <w:sz w:val="20"/>
          <w:szCs w:val="20"/>
        </w:rPr>
        <w:t>-</w:t>
      </w:r>
      <w:r>
        <w:rPr>
          <w:rFonts w:ascii="Times New Roman" w:hAnsi="Times New Roman" w:cs="Times New Roman"/>
          <w:sz w:val="20"/>
          <w:szCs w:val="20"/>
          <w:lang w:val="en-US"/>
        </w:rPr>
        <w:t>soldaty</w:t>
      </w:r>
      <w:r>
        <w:rPr>
          <w:rFonts w:ascii="Times New Roman" w:hAnsi="Times New Roman" w:cs="Times New Roman"/>
          <w:sz w:val="20"/>
          <w:szCs w:val="20"/>
        </w:rPr>
        <w:t>-</w:t>
      </w:r>
      <w:r>
        <w:rPr>
          <w:rFonts w:ascii="Times New Roman" w:hAnsi="Times New Roman" w:cs="Times New Roman"/>
          <w:sz w:val="20"/>
          <w:szCs w:val="20"/>
          <w:lang w:val="en-US"/>
        </w:rPr>
        <w:t>yunye</w:t>
      </w:r>
      <w:r>
        <w:rPr>
          <w:rFonts w:ascii="Times New Roman" w:hAnsi="Times New Roman" w:cs="Times New Roman"/>
          <w:sz w:val="20"/>
          <w:szCs w:val="20"/>
        </w:rPr>
        <w:t>-</w:t>
      </w:r>
      <w:r>
        <w:rPr>
          <w:rFonts w:ascii="Times New Roman" w:hAnsi="Times New Roman" w:cs="Times New Roman"/>
          <w:sz w:val="20"/>
          <w:szCs w:val="20"/>
          <w:lang w:val="en-US"/>
        </w:rPr>
        <w:t>rabochie</w:t>
      </w:r>
      <w:r>
        <w:rPr>
          <w:rFonts w:ascii="Times New Roman" w:hAnsi="Times New Roman" w:cs="Times New Roman"/>
          <w:sz w:val="20"/>
          <w:szCs w:val="20"/>
        </w:rPr>
        <w:t>-</w:t>
      </w:r>
      <w:r>
        <w:rPr>
          <w:rFonts w:ascii="Times New Roman" w:hAnsi="Times New Roman" w:cs="Times New Roman"/>
          <w:sz w:val="20"/>
          <w:szCs w:val="20"/>
          <w:lang w:val="en-US"/>
        </w:rPr>
        <w:t>voyny</w:t>
      </w:r>
      <w:r>
        <w:rPr>
          <w:rFonts w:ascii="Times New Roman" w:hAnsi="Times New Roman" w:cs="Times New Roman"/>
          <w:sz w:val="20"/>
          <w:szCs w:val="20"/>
        </w:rPr>
        <w:t>.</w:t>
      </w:r>
      <w:r>
        <w:rPr>
          <w:rFonts w:ascii="Times New Roman" w:hAnsi="Times New Roman" w:cs="Times New Roman"/>
          <w:sz w:val="20"/>
          <w:szCs w:val="20"/>
          <w:lang w:val="en-US"/>
        </w:rPr>
        <w:t>html</w:t>
      </w:r>
      <w:r>
        <w:rPr>
          <w:rFonts w:ascii="Times New Roman" w:hAnsi="Times New Roman" w:cs="Times New Roman"/>
          <w:sz w:val="20"/>
          <w:szCs w:val="20"/>
        </w:rPr>
        <w:t xml:space="preserve"> </w:t>
      </w:r>
      <w:r>
        <w:rPr>
          <w:rFonts w:ascii="Times New Roman" w:hAnsi="Times New Roman" w:cs="Times New Roman"/>
          <w:color w:val="000000"/>
          <w:sz w:val="20"/>
          <w:szCs w:val="20"/>
        </w:rPr>
        <w:t>(дата обращения: 23.04.2024).</w:t>
      </w:r>
    </w:p>
  </w:footnote>
  <w:footnote w:id="93">
    <w:p w14:paraId="5B01A452"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Обычные правила 1-24 в: МККК, Обычное международное гуманитарное право // Том. 1: Правила. — Издательство Кембриджского университета (2005).</w:t>
      </w:r>
    </w:p>
  </w:footnote>
  <w:footnote w:id="94">
    <w:p w14:paraId="6909C689"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Working Paper. Six Grave Violations Legal Foundation // URL: https://reliefweb.int/report/world/working-paper-n-1-six-grave-violations-against-children-during-armed-conflict-legal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23.04.2024).</w:t>
      </w:r>
    </w:p>
  </w:footnote>
  <w:footnote w:id="95">
    <w:p w14:paraId="3712736D" w14:textId="77777777" w:rsidR="004B2C01" w:rsidRDefault="004B2C01">
      <w:pPr>
        <w:jc w:val="both"/>
        <w:rPr>
          <w:rFonts w:ascii="Times New Roman" w:hAnsi="Times New Roman" w:cs="Times New Roman"/>
          <w:color w:val="000000"/>
          <w:sz w:val="28"/>
          <w:szCs w:val="28"/>
        </w:rPr>
      </w:pPr>
      <w:r>
        <w:rPr>
          <w:rStyle w:val="a8"/>
          <w:rFonts w:ascii="Times New Roman" w:hAnsi="Times New Roman" w:cs="Times New Roman"/>
          <w:color w:val="000000"/>
          <w:sz w:val="20"/>
          <w:szCs w:val="20"/>
        </w:rPr>
        <w:footnoteRef/>
      </w:r>
      <w:r>
        <w:rPr>
          <w:rFonts w:ascii="Times New Roman" w:hAnsi="Times New Roman" w:cs="Times New Roman"/>
          <w:color w:val="000000"/>
          <w:sz w:val="20"/>
          <w:szCs w:val="20"/>
        </w:rPr>
        <w:t xml:space="preserve"> Дубина В.С. Болезненная тема Второй мировой войны: память о сексуальном насилии по обе стороны фронта // Вестник РГГУ. Серия: Литературоведение. Языкознание. Культурология. — 2011. — №17 (79).</w:t>
      </w:r>
    </w:p>
  </w:footnote>
  <w:footnote w:id="96">
    <w:p w14:paraId="59E2E786"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color w:val="000000"/>
          <w:vertAlign w:val="superscript"/>
        </w:rPr>
        <w:t xml:space="preserve"> </w:t>
      </w:r>
      <w:r>
        <w:rPr>
          <w:rFonts w:ascii="Times New Roman" w:hAnsi="Times New Roman" w:cs="Times New Roman"/>
          <w:color w:val="000000"/>
        </w:rPr>
        <w:t xml:space="preserve">Римский статут (Совершено в Риме 17 июля 1998 года), Статья 77. // </w:t>
      </w:r>
      <w:r>
        <w:rPr>
          <w:rFonts w:ascii="Times New Roman" w:hAnsi="Times New Roman" w:cs="Times New Roman"/>
          <w:color w:val="000000"/>
          <w:lang w:val="en-US"/>
        </w:rPr>
        <w:t>URL</w:t>
      </w:r>
      <w:r>
        <w:rPr>
          <w:rFonts w:ascii="Times New Roman" w:hAnsi="Times New Roman" w:cs="Times New Roman"/>
          <w:color w:val="000000"/>
        </w:rPr>
        <w:t xml:space="preserve">: https://www.un.org/ru/documents/decl_conv/conventions/pdf/rome_statute(r).pdf </w:t>
      </w:r>
      <w:r>
        <w:rPr>
          <w:rFonts w:ascii="Times New Roman" w:hAnsi="Times New Roman" w:cs="Times New Roman"/>
        </w:rPr>
        <w:t>(дата обращения: 23.04.2024).</w:t>
      </w:r>
    </w:p>
  </w:footnote>
  <w:footnote w:id="97">
    <w:p w14:paraId="70D8F218"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Международная конвенция для защиты всех лиц от насильственных исчезновений (2006), Статья 2, 25. //</w:t>
      </w:r>
    </w:p>
    <w:p w14:paraId="4DCC6A92" w14:textId="77777777" w:rsidR="004B2C01" w:rsidRDefault="004B2C01">
      <w:pPr>
        <w:jc w:val="both"/>
        <w:rPr>
          <w:rFonts w:ascii="Times New Roman" w:hAnsi="Times New Roman" w:cs="Times New Roman"/>
          <w:sz w:val="20"/>
          <w:szCs w:val="20"/>
        </w:rPr>
      </w:pPr>
      <w:r>
        <w:rPr>
          <w:rFonts w:ascii="Times New Roman" w:hAnsi="Times New Roman" w:cs="Times New Roman"/>
          <w:sz w:val="20"/>
          <w:szCs w:val="20"/>
          <w:lang w:val="en-US"/>
        </w:rPr>
        <w:t>URL</w:t>
      </w:r>
      <w:r>
        <w:rPr>
          <w:rFonts w:ascii="Times New Roman" w:hAnsi="Times New Roman" w:cs="Times New Roman"/>
          <w:sz w:val="20"/>
          <w:szCs w:val="20"/>
        </w:rPr>
        <w:t xml:space="preserve">: </w:t>
      </w:r>
      <w:r>
        <w:rPr>
          <w:rFonts w:ascii="Times New Roman" w:hAnsi="Times New Roman" w:cs="Times New Roman"/>
          <w:sz w:val="20"/>
          <w:szCs w:val="20"/>
          <w:lang w:val="en-US"/>
        </w:rPr>
        <w:t>https</w:t>
      </w:r>
      <w:r>
        <w:rPr>
          <w:rFonts w:ascii="Times New Roman" w:hAnsi="Times New Roman" w:cs="Times New Roman"/>
          <w:sz w:val="20"/>
          <w:szCs w:val="20"/>
        </w:rPr>
        <w:t>://</w:t>
      </w:r>
      <w:r>
        <w:rPr>
          <w:rFonts w:ascii="Times New Roman" w:hAnsi="Times New Roman" w:cs="Times New Roman"/>
          <w:sz w:val="20"/>
          <w:szCs w:val="20"/>
          <w:lang w:val="en-US"/>
        </w:rPr>
        <w:t>www</w:t>
      </w:r>
      <w:r>
        <w:rPr>
          <w:rFonts w:ascii="Times New Roman" w:hAnsi="Times New Roman" w:cs="Times New Roman"/>
          <w:sz w:val="20"/>
          <w:szCs w:val="20"/>
        </w:rPr>
        <w:t>.</w:t>
      </w:r>
      <w:r>
        <w:rPr>
          <w:rFonts w:ascii="Times New Roman" w:hAnsi="Times New Roman" w:cs="Times New Roman"/>
          <w:sz w:val="20"/>
          <w:szCs w:val="20"/>
          <w:lang w:val="en-US"/>
        </w:rPr>
        <w:t>un</w:t>
      </w:r>
      <w:r>
        <w:rPr>
          <w:rFonts w:ascii="Times New Roman" w:hAnsi="Times New Roman" w:cs="Times New Roman"/>
          <w:sz w:val="20"/>
          <w:szCs w:val="20"/>
        </w:rPr>
        <w:t>.</w:t>
      </w:r>
      <w:r>
        <w:rPr>
          <w:rFonts w:ascii="Times New Roman" w:hAnsi="Times New Roman" w:cs="Times New Roman"/>
          <w:sz w:val="20"/>
          <w:szCs w:val="20"/>
          <w:lang w:val="en-US"/>
        </w:rPr>
        <w:t>org</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w:t>
      </w:r>
      <w:r>
        <w:rPr>
          <w:rFonts w:ascii="Times New Roman" w:hAnsi="Times New Roman" w:cs="Times New Roman"/>
          <w:sz w:val="20"/>
          <w:szCs w:val="20"/>
          <w:lang w:val="en-US"/>
        </w:rPr>
        <w:t>documents</w:t>
      </w:r>
      <w:r>
        <w:rPr>
          <w:rFonts w:ascii="Times New Roman" w:hAnsi="Times New Roman" w:cs="Times New Roman"/>
          <w:sz w:val="20"/>
          <w:szCs w:val="20"/>
        </w:rPr>
        <w:t>/</w:t>
      </w:r>
      <w:r>
        <w:rPr>
          <w:rFonts w:ascii="Times New Roman" w:hAnsi="Times New Roman" w:cs="Times New Roman"/>
          <w:sz w:val="20"/>
          <w:szCs w:val="20"/>
          <w:lang w:val="en-US"/>
        </w:rPr>
        <w:t>decl</w:t>
      </w:r>
      <w:r>
        <w:rPr>
          <w:rFonts w:ascii="Times New Roman" w:hAnsi="Times New Roman" w:cs="Times New Roman"/>
          <w:sz w:val="20"/>
          <w:szCs w:val="20"/>
        </w:rPr>
        <w:t>_</w:t>
      </w:r>
      <w:r>
        <w:rPr>
          <w:rFonts w:ascii="Times New Roman" w:hAnsi="Times New Roman" w:cs="Times New Roman"/>
          <w:sz w:val="20"/>
          <w:szCs w:val="20"/>
          <w:lang w:val="en-US"/>
        </w:rPr>
        <w:t>conv</w:t>
      </w:r>
      <w:r>
        <w:rPr>
          <w:rFonts w:ascii="Times New Roman" w:hAnsi="Times New Roman" w:cs="Times New Roman"/>
          <w:sz w:val="20"/>
          <w:szCs w:val="20"/>
        </w:rPr>
        <w:t>/</w:t>
      </w:r>
      <w:r>
        <w:rPr>
          <w:rFonts w:ascii="Times New Roman" w:hAnsi="Times New Roman" w:cs="Times New Roman"/>
          <w:sz w:val="20"/>
          <w:szCs w:val="20"/>
          <w:lang w:val="en-US"/>
        </w:rPr>
        <w:t>conventions</w:t>
      </w:r>
      <w:r>
        <w:rPr>
          <w:rFonts w:ascii="Times New Roman" w:hAnsi="Times New Roman" w:cs="Times New Roman"/>
          <w:sz w:val="20"/>
          <w:szCs w:val="20"/>
        </w:rPr>
        <w:t>/</w:t>
      </w:r>
      <w:r>
        <w:rPr>
          <w:rFonts w:ascii="Times New Roman" w:hAnsi="Times New Roman" w:cs="Times New Roman"/>
          <w:sz w:val="20"/>
          <w:szCs w:val="20"/>
          <w:lang w:val="en-US"/>
        </w:rPr>
        <w:t>disappearance</w:t>
      </w:r>
      <w:r>
        <w:rPr>
          <w:rFonts w:ascii="Times New Roman" w:hAnsi="Times New Roman" w:cs="Times New Roman"/>
          <w:sz w:val="20"/>
          <w:szCs w:val="20"/>
        </w:rPr>
        <w:t>.</w:t>
      </w:r>
      <w:r>
        <w:rPr>
          <w:rFonts w:ascii="Times New Roman" w:hAnsi="Times New Roman" w:cs="Times New Roman"/>
          <w:sz w:val="20"/>
          <w:szCs w:val="20"/>
          <w:lang w:val="en-US"/>
        </w:rPr>
        <w:t>shtml</w:t>
      </w:r>
      <w:r>
        <w:rPr>
          <w:rFonts w:ascii="Times New Roman" w:hAnsi="Times New Roman" w:cs="Times New Roman"/>
          <w:sz w:val="20"/>
          <w:szCs w:val="20"/>
        </w:rPr>
        <w:t xml:space="preserve"> </w:t>
      </w:r>
      <w:r>
        <w:rPr>
          <w:rFonts w:ascii="Times New Roman" w:hAnsi="Times New Roman" w:cs="Times New Roman"/>
          <w:color w:val="000000"/>
          <w:sz w:val="20"/>
          <w:szCs w:val="20"/>
        </w:rPr>
        <w:t>(дата обращения: 23.04.2024)</w:t>
      </w:r>
      <w:r>
        <w:rPr>
          <w:rFonts w:ascii="Times New Roman" w:hAnsi="Times New Roman" w:cs="Times New Roman"/>
          <w:sz w:val="20"/>
          <w:szCs w:val="20"/>
        </w:rPr>
        <w:t>.</w:t>
      </w:r>
    </w:p>
  </w:footnote>
  <w:footnote w:id="98">
    <w:p w14:paraId="36213397" w14:textId="77777777" w:rsidR="004B2C01" w:rsidRDefault="004B2C01">
      <w:pPr>
        <w:jc w:val="both"/>
        <w:rPr>
          <w:rFonts w:ascii="Times New Roman" w:hAnsi="Times New Roman" w:cs="Times New Roman"/>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Женевская конвенция о защите гражданского населения в военное время (4-я женевская конвенция) (принята под эгидой МММК 12 августа 1949 года), Статья 23. // </w:t>
      </w:r>
      <w:r>
        <w:rPr>
          <w:rFonts w:ascii="Times New Roman" w:hAnsi="Times New Roman" w:cs="Times New Roman"/>
          <w:sz w:val="20"/>
          <w:szCs w:val="20"/>
          <w:lang w:val="en-US"/>
        </w:rPr>
        <w:t>URL</w:t>
      </w:r>
      <w:r>
        <w:rPr>
          <w:rFonts w:ascii="Times New Roman" w:hAnsi="Times New Roman" w:cs="Times New Roman"/>
          <w:sz w:val="20"/>
          <w:szCs w:val="20"/>
        </w:rPr>
        <w:t xml:space="preserve">: </w:t>
      </w:r>
      <w:r>
        <w:rPr>
          <w:rFonts w:ascii="Times New Roman" w:hAnsi="Times New Roman" w:cs="Times New Roman"/>
          <w:sz w:val="20"/>
          <w:szCs w:val="20"/>
          <w:lang w:val="en-US"/>
        </w:rPr>
        <w:t>https</w:t>
      </w:r>
      <w:r>
        <w:rPr>
          <w:rFonts w:ascii="Times New Roman" w:hAnsi="Times New Roman" w:cs="Times New Roman"/>
          <w:sz w:val="20"/>
          <w:szCs w:val="20"/>
        </w:rPr>
        <w:t>://</w:t>
      </w:r>
      <w:r>
        <w:rPr>
          <w:rFonts w:ascii="Times New Roman" w:hAnsi="Times New Roman" w:cs="Times New Roman"/>
          <w:sz w:val="20"/>
          <w:szCs w:val="20"/>
          <w:lang w:val="en-US"/>
        </w:rPr>
        <w:t>www</w:t>
      </w:r>
      <w:r>
        <w:rPr>
          <w:rFonts w:ascii="Times New Roman" w:hAnsi="Times New Roman" w:cs="Times New Roman"/>
          <w:sz w:val="20"/>
          <w:szCs w:val="20"/>
        </w:rPr>
        <w:t>.</w:t>
      </w:r>
      <w:r>
        <w:rPr>
          <w:rFonts w:ascii="Times New Roman" w:hAnsi="Times New Roman" w:cs="Times New Roman"/>
          <w:sz w:val="20"/>
          <w:szCs w:val="20"/>
          <w:lang w:val="en-US"/>
        </w:rPr>
        <w:t>un</w:t>
      </w:r>
      <w:r>
        <w:rPr>
          <w:rFonts w:ascii="Times New Roman" w:hAnsi="Times New Roman" w:cs="Times New Roman"/>
          <w:sz w:val="20"/>
          <w:szCs w:val="20"/>
        </w:rPr>
        <w:t>.</w:t>
      </w:r>
      <w:r>
        <w:rPr>
          <w:rFonts w:ascii="Times New Roman" w:hAnsi="Times New Roman" w:cs="Times New Roman"/>
          <w:sz w:val="20"/>
          <w:szCs w:val="20"/>
          <w:lang w:val="en-US"/>
        </w:rPr>
        <w:t>org</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w:t>
      </w:r>
      <w:r>
        <w:rPr>
          <w:rFonts w:ascii="Times New Roman" w:hAnsi="Times New Roman" w:cs="Times New Roman"/>
          <w:sz w:val="20"/>
          <w:szCs w:val="20"/>
          <w:lang w:val="en-US"/>
        </w:rPr>
        <w:t>documents</w:t>
      </w:r>
      <w:r>
        <w:rPr>
          <w:rFonts w:ascii="Times New Roman" w:hAnsi="Times New Roman" w:cs="Times New Roman"/>
          <w:sz w:val="20"/>
          <w:szCs w:val="20"/>
        </w:rPr>
        <w:t>/</w:t>
      </w:r>
      <w:r>
        <w:rPr>
          <w:rFonts w:ascii="Times New Roman" w:hAnsi="Times New Roman" w:cs="Times New Roman"/>
          <w:sz w:val="20"/>
          <w:szCs w:val="20"/>
          <w:lang w:val="en-US"/>
        </w:rPr>
        <w:t>decl</w:t>
      </w:r>
      <w:r>
        <w:rPr>
          <w:rFonts w:ascii="Times New Roman" w:hAnsi="Times New Roman" w:cs="Times New Roman"/>
          <w:sz w:val="20"/>
          <w:szCs w:val="20"/>
        </w:rPr>
        <w:t>_</w:t>
      </w:r>
      <w:r>
        <w:rPr>
          <w:rFonts w:ascii="Times New Roman" w:hAnsi="Times New Roman" w:cs="Times New Roman"/>
          <w:sz w:val="20"/>
          <w:szCs w:val="20"/>
          <w:lang w:val="en-US"/>
        </w:rPr>
        <w:t>conv</w:t>
      </w:r>
      <w:r>
        <w:rPr>
          <w:rFonts w:ascii="Times New Roman" w:hAnsi="Times New Roman" w:cs="Times New Roman"/>
          <w:sz w:val="20"/>
          <w:szCs w:val="20"/>
        </w:rPr>
        <w:t>/</w:t>
      </w:r>
      <w:r>
        <w:rPr>
          <w:rFonts w:ascii="Times New Roman" w:hAnsi="Times New Roman" w:cs="Times New Roman"/>
          <w:sz w:val="20"/>
          <w:szCs w:val="20"/>
          <w:lang w:val="en-US"/>
        </w:rPr>
        <w:t>conventions</w:t>
      </w:r>
      <w:r>
        <w:rPr>
          <w:rFonts w:ascii="Times New Roman" w:hAnsi="Times New Roman" w:cs="Times New Roman"/>
          <w:sz w:val="20"/>
          <w:szCs w:val="20"/>
        </w:rPr>
        <w:t>/</w:t>
      </w:r>
      <w:r>
        <w:rPr>
          <w:rFonts w:ascii="Times New Roman" w:hAnsi="Times New Roman" w:cs="Times New Roman"/>
          <w:sz w:val="20"/>
          <w:szCs w:val="20"/>
          <w:lang w:val="en-US"/>
        </w:rPr>
        <w:t>geneva</w:t>
      </w:r>
      <w:r>
        <w:rPr>
          <w:rFonts w:ascii="Times New Roman" w:hAnsi="Times New Roman" w:cs="Times New Roman"/>
          <w:sz w:val="20"/>
          <w:szCs w:val="20"/>
        </w:rPr>
        <w:t>_</w:t>
      </w:r>
      <w:r>
        <w:rPr>
          <w:rFonts w:ascii="Times New Roman" w:hAnsi="Times New Roman" w:cs="Times New Roman"/>
          <w:sz w:val="20"/>
          <w:szCs w:val="20"/>
          <w:lang w:val="en-US"/>
        </w:rPr>
        <w:t>civilian</w:t>
      </w:r>
      <w:r>
        <w:rPr>
          <w:rFonts w:ascii="Times New Roman" w:hAnsi="Times New Roman" w:cs="Times New Roman"/>
          <w:sz w:val="20"/>
          <w:szCs w:val="20"/>
        </w:rPr>
        <w:t>_1.</w:t>
      </w:r>
      <w:r>
        <w:rPr>
          <w:rFonts w:ascii="Times New Roman" w:hAnsi="Times New Roman" w:cs="Times New Roman"/>
          <w:sz w:val="20"/>
          <w:szCs w:val="20"/>
          <w:lang w:val="en-US"/>
        </w:rPr>
        <w:t>shtml</w:t>
      </w:r>
      <w:r>
        <w:rPr>
          <w:rFonts w:ascii="Times New Roman" w:hAnsi="Times New Roman" w:cs="Times New Roman"/>
          <w:sz w:val="20"/>
          <w:szCs w:val="20"/>
        </w:rPr>
        <w:t xml:space="preserve"> (дата обращения: 23.04.2024).</w:t>
      </w:r>
    </w:p>
  </w:footnote>
  <w:footnote w:id="99">
    <w:p w14:paraId="32C4E573"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UNICEF. </w:t>
      </w:r>
      <w:r>
        <w:rPr>
          <w:rFonts w:ascii="Times New Roman" w:hAnsi="Times New Roman" w:cs="Times New Roman"/>
          <w:color w:val="000000"/>
          <w:sz w:val="20"/>
          <w:szCs w:val="20"/>
        </w:rPr>
        <w:t>Syria. URL: https://data.unicef.org/country/syr/ (дата обращения: 23.04.2024).</w:t>
      </w:r>
    </w:p>
  </w:footnote>
  <w:footnote w:id="100">
    <w:p w14:paraId="46A32C17" w14:textId="77777777" w:rsidR="004B2C01" w:rsidRDefault="004B2C01">
      <w:pPr>
        <w:pStyle w:val="a6"/>
        <w:jc w:val="both"/>
        <w:rPr>
          <w:rFonts w:ascii="Times New Roman" w:hAnsi="Times New Roman" w:cs="Times New Roman"/>
          <w:lang w:val="en-US"/>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Omran Daqneesh, Aleppo Boy, Is Brother to Image of Syrian War’s Toll // URL: https://www.nytimes.com/2016/08/19/world/middleeast/omran-daqneesh-syria-aleppo.html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23.04.2024).</w:t>
      </w:r>
    </w:p>
  </w:footnote>
  <w:footnote w:id="101">
    <w:p w14:paraId="7CDF5AD9" w14:textId="77777777" w:rsidR="004B2C01" w:rsidRDefault="004B2C01">
      <w:pPr>
        <w:jc w:val="both"/>
        <w:rPr>
          <w:rFonts w:ascii="Times New Roman" w:hAnsi="Times New Roman" w:cs="Times New Roman"/>
          <w:color w:val="000000"/>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lang w:val="en-US"/>
        </w:rPr>
        <w:t xml:space="preserve"> </w:t>
      </w:r>
      <w:r>
        <w:rPr>
          <w:rFonts w:ascii="Times New Roman" w:hAnsi="Times New Roman" w:cs="Times New Roman"/>
          <w:color w:val="000000"/>
          <w:sz w:val="20"/>
          <w:szCs w:val="20"/>
          <w:lang w:val="en-US"/>
        </w:rPr>
        <w:t>WHO is Alan Kurdi? // URL: https://cde.news/who-is-alan-kurdi/ (</w:t>
      </w:r>
      <w:r>
        <w:rPr>
          <w:rFonts w:ascii="Times New Roman" w:hAnsi="Times New Roman" w:cs="Times New Roman"/>
          <w:color w:val="000000"/>
          <w:sz w:val="20"/>
          <w:szCs w:val="20"/>
        </w:rPr>
        <w:t>дата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обращения</w:t>
      </w:r>
      <w:r>
        <w:rPr>
          <w:rFonts w:ascii="Times New Roman" w:hAnsi="Times New Roman" w:cs="Times New Roman"/>
          <w:color w:val="000000"/>
          <w:sz w:val="20"/>
          <w:szCs w:val="20"/>
          <w:lang w:val="en-US"/>
        </w:rPr>
        <w:t>: 23.04.2024).</w:t>
      </w:r>
    </w:p>
  </w:footnote>
  <w:footnote w:id="102">
    <w:p w14:paraId="1FAD37A3" w14:textId="77777777" w:rsidR="004B2C01" w:rsidRDefault="004B2C01">
      <w:pPr>
        <w:jc w:val="both"/>
        <w:rPr>
          <w:rFonts w:ascii="Times New Roman" w:hAnsi="Times New Roman" w:cs="Times New Roman"/>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Устав Организации Объединенных Наций (Принят в г. Сан—Франциско 26.06.1945), Статья 1, Статья 55 // Сборник действующих договоров, соглашений и конвенций, заключенных СССР с иностранными государствами, </w:t>
      </w:r>
      <w:r>
        <w:rPr>
          <w:rFonts w:ascii="Times New Roman" w:hAnsi="Times New Roman" w:cs="Times New Roman"/>
          <w:sz w:val="20"/>
          <w:szCs w:val="20"/>
        </w:rPr>
        <w:t xml:space="preserve">Вып. XII, — М., 1956. </w:t>
      </w:r>
    </w:p>
  </w:footnote>
  <w:footnote w:id="103">
    <w:p w14:paraId="533C24FB" w14:textId="77777777" w:rsidR="004B2C01" w:rsidRDefault="004B2C01">
      <w:pPr>
        <w:jc w:val="both"/>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Конвенция о правах ребенка (одобрена </w:t>
      </w:r>
      <w:r>
        <w:rPr>
          <w:rFonts w:ascii="Times New Roman" w:hAnsi="Times New Roman" w:cs="Times New Roman"/>
          <w:color w:val="000000"/>
          <w:sz w:val="20"/>
          <w:szCs w:val="20"/>
        </w:rPr>
        <w:t xml:space="preserve">Генеральной Ассамблеей ООН 20.11.1989) (вступила в силу для СССР 15.09.1990) // URL: http://www.consultant.ru/document/cons_doc_LA W_9959/ (дата обращения: 29.04.2024). </w:t>
      </w:r>
    </w:p>
  </w:footnote>
  <w:footnote w:id="104">
    <w:p w14:paraId="456396F0"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Серия «права человека: изложение фактов». Эффективное наблюдение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un</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rights</w:t>
      </w:r>
      <w:r>
        <w:rPr>
          <w:rFonts w:ascii="Times New Roman" w:hAnsi="Times New Roman" w:cs="Times New Roman"/>
        </w:rPr>
        <w:t>/</w:t>
      </w:r>
      <w:r>
        <w:rPr>
          <w:rFonts w:ascii="Times New Roman" w:hAnsi="Times New Roman" w:cs="Times New Roman"/>
          <w:lang w:val="en-US"/>
        </w:rPr>
        <w:t>children</w:t>
      </w:r>
      <w:r>
        <w:rPr>
          <w:rFonts w:ascii="Times New Roman" w:hAnsi="Times New Roman" w:cs="Times New Roman"/>
        </w:rPr>
        <w:t>/</w:t>
      </w:r>
      <w:r>
        <w:rPr>
          <w:rFonts w:ascii="Times New Roman" w:hAnsi="Times New Roman" w:cs="Times New Roman"/>
          <w:lang w:val="en-US"/>
        </w:rPr>
        <w:t>monitoring</w:t>
      </w:r>
      <w:r>
        <w:rPr>
          <w:rFonts w:ascii="Times New Roman" w:hAnsi="Times New Roman" w:cs="Times New Roman"/>
        </w:rPr>
        <w:t xml:space="preserve"> (дата обращения: 29.04.2024).</w:t>
      </w:r>
    </w:p>
  </w:footnote>
  <w:footnote w:id="105">
    <w:p w14:paraId="18A2424B"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Stein, Yael Minors in Jeopardy: Violation of the Rights of Palestinian Minors by Israel's Military Courts (2013) P. 13-14.</w:t>
      </w:r>
    </w:p>
  </w:footnote>
  <w:footnote w:id="106">
    <w:p w14:paraId="23D5E734" w14:textId="77777777" w:rsidR="004B2C01" w:rsidRDefault="004B2C01">
      <w:pPr>
        <w:jc w:val="both"/>
        <w:rPr>
          <w:rFonts w:ascii="Times New Roman" w:hAnsi="Times New Roman" w:cs="Times New Roman"/>
          <w:color w:val="000000"/>
          <w:sz w:val="20"/>
          <w:szCs w:val="20"/>
          <w:lang w:val="en-US"/>
        </w:rPr>
      </w:pPr>
      <w:r>
        <w:rPr>
          <w:rStyle w:val="a8"/>
          <w:rFonts w:ascii="Times New Roman" w:hAnsi="Times New Roman" w:cs="Times New Roman"/>
          <w:sz w:val="20"/>
          <w:szCs w:val="20"/>
        </w:rPr>
        <w:footnoteRef/>
      </w:r>
      <w:r>
        <w:rPr>
          <w:rFonts w:ascii="Times New Roman" w:hAnsi="Times New Roman" w:cs="Times New Roman"/>
          <w:lang w:val="en-US"/>
        </w:rPr>
        <w:t xml:space="preserve"> </w:t>
      </w:r>
      <w:r>
        <w:rPr>
          <w:rFonts w:ascii="Times New Roman" w:hAnsi="Times New Roman" w:cs="Times New Roman"/>
          <w:color w:val="000000"/>
          <w:sz w:val="20"/>
          <w:szCs w:val="20"/>
          <w:lang w:val="en-US"/>
        </w:rPr>
        <w:t>Children in Israeli Military Detention: Observations and Recommendations // UNICEF report. — 2015. — URL: https://www.un.org/unispal/document/auto-insert-203602 (</w:t>
      </w:r>
      <w:r>
        <w:rPr>
          <w:rFonts w:ascii="Times New Roman" w:hAnsi="Times New Roman" w:cs="Times New Roman"/>
          <w:color w:val="000000"/>
          <w:sz w:val="20"/>
          <w:szCs w:val="20"/>
        </w:rPr>
        <w:t>дата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обращения</w:t>
      </w:r>
      <w:r>
        <w:rPr>
          <w:rFonts w:ascii="Times New Roman" w:hAnsi="Times New Roman" w:cs="Times New Roman"/>
          <w:color w:val="000000"/>
          <w:sz w:val="20"/>
          <w:szCs w:val="20"/>
          <w:lang w:val="en-US"/>
        </w:rPr>
        <w:t>: 29.04.2024).</w:t>
      </w:r>
    </w:p>
  </w:footnote>
  <w:footnote w:id="107">
    <w:p w14:paraId="601372F5" w14:textId="77777777" w:rsidR="004B2C01" w:rsidRDefault="004B2C01">
      <w:pPr>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ЮНИСЕФ и ВОЗ проводят активную работу в Ливане // URL: https://news.un.org/ru/story/2006/07/1090321 (дата обращения: 29.04.2024).</w:t>
      </w:r>
    </w:p>
  </w:footnote>
  <w:footnote w:id="108">
    <w:p w14:paraId="652DFC44"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ЮНИСЕФ: Дети, рожденные в ходе конфликта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unicef</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eca</w:t>
      </w:r>
      <w:r>
        <w:rPr>
          <w:rFonts w:ascii="Times New Roman" w:hAnsi="Times New Roman" w:cs="Times New Roman"/>
        </w:rPr>
        <w:t>/</w:t>
      </w:r>
      <w:r>
        <w:rPr>
          <w:rFonts w:ascii="Times New Roman" w:hAnsi="Times New Roman" w:cs="Times New Roman"/>
          <w:lang w:val="en-US"/>
        </w:rPr>
        <w:t>media</w:t>
      </w:r>
      <w:r>
        <w:rPr>
          <w:rFonts w:ascii="Times New Roman" w:hAnsi="Times New Roman" w:cs="Times New Roman"/>
        </w:rPr>
        <w:t xml:space="preserve"> (дата обращения: 29.04.2024).</w:t>
      </w:r>
    </w:p>
  </w:footnote>
  <w:footnote w:id="109">
    <w:p w14:paraId="30339FAF"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Доклад независимой международной комиссии по расследованию событий в Сирийской Арабской Республике, A/HRC/21/50, 16.08.2012 // </w:t>
      </w:r>
      <w:r>
        <w:rPr>
          <w:rFonts w:ascii="Times New Roman" w:hAnsi="Times New Roman" w:cs="Times New Roman"/>
          <w:lang w:val="en-US"/>
        </w:rPr>
        <w:t>URL</w:t>
      </w:r>
      <w:r>
        <w:rPr>
          <w:rFonts w:ascii="Times New Roman" w:hAnsi="Times New Roman" w:cs="Times New Roman"/>
        </w:rPr>
        <w:t>: https://www.refworld.org/ru/reference/countryrep/unhrc/2012/ru/88200 (дата обращения: 29.04.2024).</w:t>
      </w:r>
    </w:p>
  </w:footnote>
  <w:footnote w:id="110">
    <w:p w14:paraId="4781D464"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Spatiotemporal analysis of the effect of global development indicators on child mortality // URL: https://www.who.int/gho/publications/world_health_statistics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29.04.2024).</w:t>
      </w:r>
    </w:p>
  </w:footnote>
  <w:footnote w:id="111">
    <w:p w14:paraId="5ABDD5AC"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Всемирная организация здравоохранения. Доставка медицинских услуг через мобильные клиники и медицинские бригады // </w:t>
      </w:r>
      <w:r>
        <w:rPr>
          <w:rFonts w:ascii="Times New Roman" w:hAnsi="Times New Roman" w:cs="Times New Roman"/>
          <w:lang w:val="en-US"/>
        </w:rPr>
        <w:t>URL</w:t>
      </w:r>
      <w:r>
        <w:rPr>
          <w:rFonts w:ascii="Times New Roman" w:hAnsi="Times New Roman" w:cs="Times New Roman"/>
        </w:rPr>
        <w:t>: https://www.who.int/activities/delivering-health-through-mobile-clinics-and-medical-teams (дата обращения: 29.04.2024).</w:t>
      </w:r>
    </w:p>
  </w:footnote>
  <w:footnote w:id="112">
    <w:p w14:paraId="3FBAFD0E"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Всемирная организация здравоохранения. Статистический доклад за 2020 год // </w:t>
      </w:r>
      <w:r>
        <w:rPr>
          <w:rFonts w:ascii="Times New Roman" w:hAnsi="Times New Roman" w:cs="Times New Roman"/>
          <w:lang w:val="en-US"/>
        </w:rPr>
        <w:t>URL</w:t>
      </w:r>
      <w:r>
        <w:rPr>
          <w:rFonts w:ascii="Times New Roman" w:hAnsi="Times New Roman" w:cs="Times New Roman"/>
        </w:rPr>
        <w:t>: https://www.who.int/ru/data/gho/publications (дата обращения: 29.04.2024).</w:t>
      </w:r>
    </w:p>
  </w:footnote>
  <w:footnote w:id="113">
    <w:p w14:paraId="038AC633" w14:textId="77777777" w:rsidR="004B2C01" w:rsidRDefault="004B2C01">
      <w:pPr>
        <w:pStyle w:val="a6"/>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Организация «Российский Красный Крест»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redcross</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about</w:t>
      </w:r>
      <w:r>
        <w:rPr>
          <w:rFonts w:ascii="Times New Roman" w:hAnsi="Times New Roman" w:cs="Times New Roman"/>
        </w:rPr>
        <w:t xml:space="preserve"> (дата обращения: 29.04.2024).</w:t>
      </w:r>
    </w:p>
  </w:footnote>
  <w:footnote w:id="114">
    <w:p w14:paraId="7DE24A45"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Принципы всесторонней защиты детей, связанных с вооруженными силами или вооруженными группами: руководство по национальной имплементации// МММК, 2019.</w:t>
      </w:r>
    </w:p>
  </w:footnote>
  <w:footnote w:id="115">
    <w:p w14:paraId="6D483EA9"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t xml:space="preserve"> </w:t>
      </w:r>
      <w:r>
        <w:rPr>
          <w:rFonts w:ascii="Times New Roman" w:hAnsi="Times New Roman" w:cs="Times New Roman"/>
        </w:rPr>
        <w:t>Международный Комитет Красного Креста (МККК). Миссия и деятельность. // URL: https://www.icrc.org/ru/document/mkkk-missiya-i-deyatelnost</w:t>
      </w:r>
      <w:r>
        <w:rPr>
          <w:rFonts w:ascii="Times New Roman" w:hAnsi="Times New Roman" w:cs="Times New Roman"/>
          <w:lang w:val="en-US"/>
        </w:rPr>
        <w:t>i</w:t>
      </w:r>
      <w:r>
        <w:rPr>
          <w:rFonts w:ascii="Times New Roman" w:hAnsi="Times New Roman" w:cs="Times New Roman"/>
        </w:rPr>
        <w:t xml:space="preserve"> (дата обращения: 29.04.2024).</w:t>
      </w:r>
    </w:p>
  </w:footnote>
  <w:footnote w:id="116">
    <w:p w14:paraId="0798D481"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Международный Комитет Красного Креста (МККК). Последние данные о деятельности в Сирии. // URL: https://www.icrc.org/ru/document/poslednie-dannye-o-deyatelnosti-v-sirii (дата обращения: 29.04.2024).</w:t>
      </w:r>
    </w:p>
  </w:footnote>
  <w:footnote w:id="117">
    <w:p w14:paraId="0D1D1D20"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Наумов А. О. Роль «Международной Амнистии» в системе глобального управления: история и современность // Мировая политика. </w:t>
      </w:r>
      <w:r>
        <w:rPr>
          <w:rFonts w:ascii="Arial" w:hAnsi="Arial" w:cs="Arial"/>
          <w:color w:val="333333"/>
          <w:shd w:val="clear" w:color="auto" w:fill="FFFFFF"/>
        </w:rPr>
        <w:t>—</w:t>
      </w:r>
      <w:r>
        <w:rPr>
          <w:rFonts w:ascii="Times New Roman" w:hAnsi="Times New Roman" w:cs="Times New Roman"/>
        </w:rPr>
        <w:t xml:space="preserve"> 2019. </w:t>
      </w:r>
      <w:r>
        <w:rPr>
          <w:rFonts w:ascii="Arial" w:hAnsi="Arial" w:cs="Arial"/>
          <w:color w:val="333333"/>
          <w:shd w:val="clear" w:color="auto" w:fill="FFFFFF"/>
        </w:rPr>
        <w:t>—</w:t>
      </w:r>
      <w:r>
        <w:rPr>
          <w:rFonts w:ascii="Times New Roman" w:hAnsi="Times New Roman" w:cs="Times New Roman"/>
        </w:rPr>
        <w:t xml:space="preserve"> №4.</w:t>
      </w:r>
    </w:p>
  </w:footnote>
  <w:footnote w:id="118">
    <w:p w14:paraId="30F31A4F" w14:textId="77777777" w:rsidR="004B2C01" w:rsidRDefault="004B2C01">
      <w:pPr>
        <w:pStyle w:val="a6"/>
        <w:jc w:val="both"/>
        <w:rPr>
          <w:rFonts w:ascii="Times New Roman" w:hAnsi="Times New Roman" w:cs="Times New Roman"/>
          <w:lang w:val="en-US"/>
        </w:rPr>
      </w:pPr>
      <w:r>
        <w:rPr>
          <w:rStyle w:val="a8"/>
          <w:rFonts w:ascii="Times New Roman" w:hAnsi="Times New Roman" w:cs="Times New Roman"/>
        </w:rPr>
        <w:footnoteRef/>
      </w:r>
      <w:r>
        <w:rPr>
          <w:rFonts w:ascii="Times New Roman" w:hAnsi="Times New Roman" w:cs="Times New Roman"/>
          <w:lang w:val="en-US"/>
        </w:rPr>
        <w:t xml:space="preserve"> Amnesty International. What We Do. // URL: https://www.amnesty.org/en/what-we-do (</w:t>
      </w:r>
      <w:r>
        <w:rPr>
          <w:rFonts w:ascii="Times New Roman" w:hAnsi="Times New Roman" w:cs="Times New Roman"/>
        </w:rPr>
        <w:t>дата</w:t>
      </w:r>
      <w:r>
        <w:rPr>
          <w:rFonts w:ascii="Times New Roman" w:hAnsi="Times New Roman" w:cs="Times New Roman"/>
          <w:lang w:val="en-US"/>
        </w:rPr>
        <w:t xml:space="preserve"> </w:t>
      </w:r>
      <w:r>
        <w:rPr>
          <w:rFonts w:ascii="Times New Roman" w:hAnsi="Times New Roman" w:cs="Times New Roman"/>
        </w:rPr>
        <w:t>обращения</w:t>
      </w:r>
      <w:r>
        <w:rPr>
          <w:rFonts w:ascii="Times New Roman" w:hAnsi="Times New Roman" w:cs="Times New Roman"/>
          <w:lang w:val="en-US"/>
        </w:rPr>
        <w:t>: 29.04.2024).</w:t>
      </w:r>
    </w:p>
  </w:footnote>
  <w:footnote w:id="119">
    <w:p w14:paraId="79451FB0" w14:textId="77777777" w:rsidR="004B2C01" w:rsidRPr="00132180" w:rsidRDefault="004B2C01">
      <w:pPr>
        <w:pStyle w:val="a4"/>
        <w:shd w:val="clear" w:color="auto" w:fill="FFFFFF"/>
        <w:spacing w:before="0" w:beforeAutospacing="0" w:after="0" w:afterAutospacing="0"/>
        <w:jc w:val="both"/>
        <w:rPr>
          <w:sz w:val="20"/>
          <w:szCs w:val="20"/>
          <w:lang w:val="en-US"/>
        </w:rPr>
      </w:pPr>
      <w:r>
        <w:rPr>
          <w:rStyle w:val="a8"/>
          <w:sz w:val="20"/>
          <w:szCs w:val="20"/>
        </w:rPr>
        <w:footnoteRef/>
      </w:r>
      <w:r>
        <w:rPr>
          <w:sz w:val="20"/>
          <w:szCs w:val="20"/>
          <w:lang w:val="en-US"/>
        </w:rPr>
        <w:t xml:space="preserve"> Amnesty International. Easton Street. London WC1X ODW. Al Index: ASA11/13/99. United</w:t>
      </w:r>
      <w:r w:rsidRPr="00132180">
        <w:rPr>
          <w:sz w:val="20"/>
          <w:szCs w:val="20"/>
          <w:lang w:val="en-US"/>
        </w:rPr>
        <w:t xml:space="preserve"> </w:t>
      </w:r>
      <w:r>
        <w:rPr>
          <w:sz w:val="20"/>
          <w:szCs w:val="20"/>
          <w:lang w:val="en-US"/>
        </w:rPr>
        <w:t>Kingdom</w:t>
      </w:r>
      <w:r w:rsidRPr="00132180">
        <w:rPr>
          <w:sz w:val="20"/>
          <w:szCs w:val="20"/>
          <w:lang w:val="en-US"/>
        </w:rPr>
        <w:t>. // URL: https://www.un.org (</w:t>
      </w:r>
      <w:r>
        <w:rPr>
          <w:sz w:val="20"/>
          <w:szCs w:val="20"/>
        </w:rPr>
        <w:t>дата</w:t>
      </w:r>
      <w:r w:rsidRPr="00132180">
        <w:rPr>
          <w:sz w:val="20"/>
          <w:szCs w:val="20"/>
          <w:lang w:val="en-US"/>
        </w:rPr>
        <w:t xml:space="preserve"> </w:t>
      </w:r>
      <w:r>
        <w:rPr>
          <w:sz w:val="20"/>
          <w:szCs w:val="20"/>
        </w:rPr>
        <w:t>обращения</w:t>
      </w:r>
      <w:r w:rsidRPr="00132180">
        <w:rPr>
          <w:sz w:val="20"/>
          <w:szCs w:val="20"/>
          <w:lang w:val="en-US"/>
        </w:rPr>
        <w:t>: 30.04.2024).</w:t>
      </w:r>
    </w:p>
  </w:footnote>
  <w:footnote w:id="120">
    <w:p w14:paraId="6BDD9EB7" w14:textId="77777777" w:rsidR="004B2C01" w:rsidRDefault="004B2C01">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Дети, пережившие ужасы войны: потерянные поколения Афганистана //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amnesty</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w:t>
      </w:r>
      <w:r>
        <w:rPr>
          <w:rFonts w:ascii="Times New Roman" w:hAnsi="Times New Roman" w:cs="Times New Roman"/>
          <w:lang w:val="en-US"/>
        </w:rPr>
        <w:t>au</w:t>
      </w:r>
      <w:r>
        <w:rPr>
          <w:rFonts w:ascii="Times New Roman" w:hAnsi="Times New Roman" w:cs="Times New Roman"/>
        </w:rPr>
        <w:t>/</w:t>
      </w:r>
      <w:r>
        <w:rPr>
          <w:rFonts w:ascii="Times New Roman" w:hAnsi="Times New Roman" w:cs="Times New Roman"/>
          <w:lang w:val="en-US"/>
        </w:rPr>
        <w:t>report</w:t>
      </w:r>
      <w:r>
        <w:rPr>
          <w:rFonts w:ascii="Times New Roman" w:hAnsi="Times New Roman" w:cs="Times New Roman"/>
        </w:rPr>
        <w:t>-</w:t>
      </w:r>
      <w:r>
        <w:rPr>
          <w:rFonts w:ascii="Times New Roman" w:hAnsi="Times New Roman" w:cs="Times New Roman"/>
          <w:lang w:val="en-US"/>
        </w:rPr>
        <w:t>brighter</w:t>
      </w:r>
      <w:r>
        <w:rPr>
          <w:rFonts w:ascii="Times New Roman" w:hAnsi="Times New Roman" w:cs="Times New Roman"/>
        </w:rPr>
        <w:t>-</w:t>
      </w:r>
      <w:r>
        <w:rPr>
          <w:rFonts w:ascii="Times New Roman" w:hAnsi="Times New Roman" w:cs="Times New Roman"/>
          <w:lang w:val="en-US"/>
        </w:rPr>
        <w:t>tomorrow</w:t>
      </w:r>
      <w:r>
        <w:rPr>
          <w:rFonts w:ascii="Times New Roman" w:hAnsi="Times New Roman" w:cs="Times New Roman"/>
        </w:rPr>
        <w:t>/ (дата обращения: 30.04.2024).</w:t>
      </w:r>
    </w:p>
  </w:footnote>
  <w:footnote w:id="121">
    <w:p w14:paraId="301ED562" w14:textId="77777777" w:rsidR="004B2C01" w:rsidRPr="00132180" w:rsidRDefault="004B2C01">
      <w:pPr>
        <w:pStyle w:val="a4"/>
        <w:shd w:val="clear" w:color="auto" w:fill="FFFFFF"/>
        <w:spacing w:before="0" w:beforeAutospacing="0" w:after="0" w:afterAutospacing="0"/>
        <w:jc w:val="both"/>
        <w:rPr>
          <w:sz w:val="20"/>
          <w:szCs w:val="20"/>
          <w:lang w:val="en-US"/>
        </w:rPr>
      </w:pPr>
      <w:r>
        <w:rPr>
          <w:rStyle w:val="a8"/>
          <w:sz w:val="20"/>
          <w:szCs w:val="20"/>
        </w:rPr>
        <w:footnoteRef/>
      </w:r>
      <w:r>
        <w:rPr>
          <w:sz w:val="20"/>
          <w:szCs w:val="20"/>
          <w:lang w:val="en-US"/>
        </w:rPr>
        <w:t xml:space="preserve"> Amnesty International. Easton Street. London WC1X ODW. Al Index: ASA11/13/99. United</w:t>
      </w:r>
      <w:r w:rsidRPr="00132180">
        <w:rPr>
          <w:sz w:val="20"/>
          <w:szCs w:val="20"/>
          <w:lang w:val="en-US"/>
        </w:rPr>
        <w:t xml:space="preserve"> </w:t>
      </w:r>
      <w:r>
        <w:rPr>
          <w:sz w:val="20"/>
          <w:szCs w:val="20"/>
          <w:lang w:val="en-US"/>
        </w:rPr>
        <w:t>Kingdom</w:t>
      </w:r>
      <w:r w:rsidRPr="00132180">
        <w:rPr>
          <w:sz w:val="20"/>
          <w:szCs w:val="20"/>
          <w:lang w:val="en-US"/>
        </w:rPr>
        <w:t xml:space="preserve"> // URL: https://www.un.org (</w:t>
      </w:r>
      <w:r>
        <w:rPr>
          <w:sz w:val="20"/>
          <w:szCs w:val="20"/>
        </w:rPr>
        <w:t>дата</w:t>
      </w:r>
      <w:r w:rsidRPr="00132180">
        <w:rPr>
          <w:sz w:val="20"/>
          <w:szCs w:val="20"/>
          <w:lang w:val="en-US"/>
        </w:rPr>
        <w:t xml:space="preserve"> </w:t>
      </w:r>
      <w:r>
        <w:rPr>
          <w:sz w:val="20"/>
          <w:szCs w:val="20"/>
        </w:rPr>
        <w:t>обращения</w:t>
      </w:r>
      <w:r w:rsidRPr="00132180">
        <w:rPr>
          <w:sz w:val="20"/>
          <w:szCs w:val="20"/>
          <w:lang w:val="en-US"/>
        </w:rPr>
        <w:t>: 30.04.2024).</w:t>
      </w:r>
    </w:p>
  </w:footnote>
  <w:footnote w:id="122">
    <w:p w14:paraId="29ECD0AB" w14:textId="77777777" w:rsidR="004B2C01" w:rsidRDefault="004B2C01">
      <w:pPr>
        <w:jc w:val="both"/>
        <w:rPr>
          <w:rFonts w:ascii="Times New Roman" w:hAnsi="Times New Roman" w:cs="Times New Roman"/>
          <w:color w:val="000000"/>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Конвенция о правах ребенка (одобрена </w:t>
      </w:r>
      <w:r>
        <w:rPr>
          <w:rFonts w:ascii="Times New Roman" w:hAnsi="Times New Roman" w:cs="Times New Roman"/>
          <w:color w:val="000000"/>
          <w:sz w:val="20"/>
          <w:szCs w:val="20"/>
        </w:rPr>
        <w:t>Генеральной Ассамблеей ООН 20.11.1989) (вступила в силу для СССР 15.09.1990) // URL: http://www.consultant.ru/document/cons_doc_LA W_9959/ (дата обращения: 30.04.2024).</w:t>
      </w:r>
    </w:p>
  </w:footnote>
  <w:footnote w:id="123">
    <w:p w14:paraId="7D0DEF35" w14:textId="77777777" w:rsidR="004B2C01" w:rsidRDefault="004B2C01">
      <w:pPr>
        <w:pStyle w:val="a4"/>
        <w:shd w:val="clear" w:color="auto" w:fill="FFFFFF"/>
        <w:spacing w:before="0" w:beforeAutospacing="0" w:after="0" w:afterAutospacing="0"/>
        <w:jc w:val="both"/>
        <w:rPr>
          <w:sz w:val="20"/>
          <w:szCs w:val="20"/>
        </w:rPr>
      </w:pPr>
      <w:r>
        <w:rPr>
          <w:rStyle w:val="a8"/>
          <w:sz w:val="20"/>
          <w:szCs w:val="20"/>
        </w:rPr>
        <w:footnoteRef/>
      </w:r>
      <w:r>
        <w:rPr>
          <w:sz w:val="20"/>
          <w:szCs w:val="20"/>
        </w:rPr>
        <w:t xml:space="preserve"> </w:t>
      </w:r>
      <w:r>
        <w:rPr>
          <w:sz w:val="20"/>
          <w:szCs w:val="20"/>
        </w:rPr>
        <w:t>Факультативный протокол к Конвенции о правах ребенка, касающийся участия детей в вооруженных конфликтах от 25.05.2000 // Собрание законодательства РФ, 09.02.2009, №6.</w:t>
      </w:r>
    </w:p>
  </w:footnote>
  <w:footnote w:id="124">
    <w:p w14:paraId="1A9EC236" w14:textId="77777777" w:rsidR="004B2C01" w:rsidRDefault="004B2C01">
      <w:pPr>
        <w:pStyle w:val="a4"/>
        <w:shd w:val="clear" w:color="auto" w:fill="FFFFFF"/>
        <w:spacing w:before="0" w:beforeAutospacing="0" w:after="0" w:afterAutospacing="0"/>
        <w:jc w:val="both"/>
        <w:rPr>
          <w:sz w:val="20"/>
          <w:szCs w:val="20"/>
        </w:rPr>
      </w:pPr>
      <w:r>
        <w:rPr>
          <w:rStyle w:val="a8"/>
          <w:sz w:val="20"/>
          <w:szCs w:val="20"/>
        </w:rPr>
        <w:footnoteRef/>
      </w:r>
      <w:r>
        <w:rPr>
          <w:sz w:val="20"/>
          <w:szCs w:val="20"/>
        </w:rPr>
        <w:t xml:space="preserve"> Женевская конвенция о защите гражданского населения во время </w:t>
      </w:r>
      <w:r>
        <w:rPr>
          <w:sz w:val="20"/>
          <w:szCs w:val="20"/>
        </w:rPr>
        <w:t>войны. Документ вступил в силу для СССР 10.11.1954 // Сборник действующих договоров, соглашений и конвенций, заключенных СССР с иностранными государствами», Выпуск XVI.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4A000A"/>
    <w:lvl w:ilvl="0" w:tplc="D7183E46">
      <w:start w:val="1"/>
      <w:numFmt w:val="bullet"/>
      <w:lvlText w:val="‒"/>
      <w:lvlJc w:val="left"/>
      <w:pPr>
        <w:ind w:left="720" w:hanging="360"/>
      </w:pPr>
      <w:rPr>
        <w:rFonts w:ascii="Times New Roman" w:hAnsi="Times New Roman" w:cs="Times New Roman" w:hint="default"/>
        <w:sz w:val="28"/>
      </w:rPr>
    </w:lvl>
    <w:lvl w:ilvl="1" w:tplc="E318A37A" w:tentative="1">
      <w:start w:val="1"/>
      <w:numFmt w:val="bullet"/>
      <w:lvlText w:val="o"/>
      <w:lvlJc w:val="left"/>
      <w:pPr>
        <w:ind w:left="1440" w:hanging="360"/>
      </w:pPr>
      <w:rPr>
        <w:rFonts w:ascii="Courier New" w:hAnsi="Courier New" w:hint="default"/>
      </w:rPr>
    </w:lvl>
    <w:lvl w:ilvl="2" w:tplc="1096AD20" w:tentative="1">
      <w:start w:val="1"/>
      <w:numFmt w:val="bullet"/>
      <w:lvlText w:val=""/>
      <w:lvlJc w:val="left"/>
      <w:pPr>
        <w:ind w:left="2160" w:hanging="360"/>
      </w:pPr>
      <w:rPr>
        <w:rFonts w:ascii="Wingdings" w:hAnsi="Wingdings" w:hint="default"/>
      </w:rPr>
    </w:lvl>
    <w:lvl w:ilvl="3" w:tplc="12188478" w:tentative="1">
      <w:start w:val="1"/>
      <w:numFmt w:val="bullet"/>
      <w:lvlText w:val=""/>
      <w:lvlJc w:val="left"/>
      <w:pPr>
        <w:ind w:left="2880" w:hanging="360"/>
      </w:pPr>
      <w:rPr>
        <w:rFonts w:ascii="Symbol" w:hAnsi="Symbol" w:hint="default"/>
      </w:rPr>
    </w:lvl>
    <w:lvl w:ilvl="4" w:tplc="7292C414" w:tentative="1">
      <w:start w:val="1"/>
      <w:numFmt w:val="bullet"/>
      <w:lvlText w:val="o"/>
      <w:lvlJc w:val="left"/>
      <w:pPr>
        <w:ind w:left="3600" w:hanging="360"/>
      </w:pPr>
      <w:rPr>
        <w:rFonts w:ascii="Courier New" w:hAnsi="Courier New" w:hint="default"/>
      </w:rPr>
    </w:lvl>
    <w:lvl w:ilvl="5" w:tplc="E146E0BA" w:tentative="1">
      <w:start w:val="1"/>
      <w:numFmt w:val="bullet"/>
      <w:lvlText w:val=""/>
      <w:lvlJc w:val="left"/>
      <w:pPr>
        <w:ind w:left="4320" w:hanging="360"/>
      </w:pPr>
      <w:rPr>
        <w:rFonts w:ascii="Wingdings" w:hAnsi="Wingdings" w:hint="default"/>
      </w:rPr>
    </w:lvl>
    <w:lvl w:ilvl="6" w:tplc="E9B8E962" w:tentative="1">
      <w:start w:val="1"/>
      <w:numFmt w:val="bullet"/>
      <w:lvlText w:val=""/>
      <w:lvlJc w:val="left"/>
      <w:pPr>
        <w:ind w:left="5040" w:hanging="360"/>
      </w:pPr>
      <w:rPr>
        <w:rFonts w:ascii="Symbol" w:hAnsi="Symbol" w:hint="default"/>
      </w:rPr>
    </w:lvl>
    <w:lvl w:ilvl="7" w:tplc="F63E4F3C" w:tentative="1">
      <w:start w:val="1"/>
      <w:numFmt w:val="bullet"/>
      <w:lvlText w:val="o"/>
      <w:lvlJc w:val="left"/>
      <w:pPr>
        <w:ind w:left="5760" w:hanging="360"/>
      </w:pPr>
      <w:rPr>
        <w:rFonts w:ascii="Courier New" w:hAnsi="Courier New" w:hint="default"/>
      </w:rPr>
    </w:lvl>
    <w:lvl w:ilvl="8" w:tplc="472015C2"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70329B8C"/>
    <w:lvl w:ilvl="0">
      <w:start w:val="60"/>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829AAD5C"/>
    <w:lvl w:ilvl="0" w:tplc="4E9E879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77AC90C2"/>
    <w:lvl w:ilvl="0" w:tplc="F80A2988">
      <w:start w:val="1"/>
      <w:numFmt w:val="decimal"/>
      <w:lvlText w:val="%1."/>
      <w:lvlJc w:val="left"/>
      <w:pPr>
        <w:ind w:left="786" w:hanging="360"/>
      </w:pPr>
    </w:lvl>
    <w:lvl w:ilvl="1" w:tplc="A3BE525A" w:tentative="1">
      <w:start w:val="1"/>
      <w:numFmt w:val="lowerLetter"/>
      <w:lvlText w:val="%2."/>
      <w:lvlJc w:val="left"/>
      <w:pPr>
        <w:ind w:left="1440" w:hanging="360"/>
      </w:pPr>
    </w:lvl>
    <w:lvl w:ilvl="2" w:tplc="DB2222B2" w:tentative="1">
      <w:start w:val="1"/>
      <w:numFmt w:val="lowerRoman"/>
      <w:lvlText w:val="%3."/>
      <w:lvlJc w:val="right"/>
      <w:pPr>
        <w:ind w:left="2160" w:hanging="180"/>
      </w:pPr>
    </w:lvl>
    <w:lvl w:ilvl="3" w:tplc="5C5A5AB2" w:tentative="1">
      <w:start w:val="1"/>
      <w:numFmt w:val="decimal"/>
      <w:lvlText w:val="%4."/>
      <w:lvlJc w:val="left"/>
      <w:pPr>
        <w:ind w:left="2880" w:hanging="360"/>
      </w:pPr>
    </w:lvl>
    <w:lvl w:ilvl="4" w:tplc="C0343840" w:tentative="1">
      <w:start w:val="1"/>
      <w:numFmt w:val="lowerLetter"/>
      <w:lvlText w:val="%5."/>
      <w:lvlJc w:val="left"/>
      <w:pPr>
        <w:ind w:left="3600" w:hanging="360"/>
      </w:pPr>
    </w:lvl>
    <w:lvl w:ilvl="5" w:tplc="56EAD5FE" w:tentative="1">
      <w:start w:val="1"/>
      <w:numFmt w:val="lowerRoman"/>
      <w:lvlText w:val="%6."/>
      <w:lvlJc w:val="right"/>
      <w:pPr>
        <w:ind w:left="4320" w:hanging="180"/>
      </w:pPr>
    </w:lvl>
    <w:lvl w:ilvl="6" w:tplc="FA2611D8" w:tentative="1">
      <w:start w:val="1"/>
      <w:numFmt w:val="decimal"/>
      <w:lvlText w:val="%7."/>
      <w:lvlJc w:val="left"/>
      <w:pPr>
        <w:ind w:left="5040" w:hanging="360"/>
      </w:pPr>
    </w:lvl>
    <w:lvl w:ilvl="7" w:tplc="E5349284" w:tentative="1">
      <w:start w:val="1"/>
      <w:numFmt w:val="lowerLetter"/>
      <w:lvlText w:val="%8."/>
      <w:lvlJc w:val="left"/>
      <w:pPr>
        <w:ind w:left="5760" w:hanging="360"/>
      </w:pPr>
    </w:lvl>
    <w:lvl w:ilvl="8" w:tplc="4F281E94" w:tentative="1">
      <w:start w:val="1"/>
      <w:numFmt w:val="lowerRoman"/>
      <w:lvlText w:val="%9."/>
      <w:lvlJc w:val="right"/>
      <w:pPr>
        <w:ind w:left="6480" w:hanging="180"/>
      </w:pPr>
    </w:lvl>
  </w:abstractNum>
  <w:abstractNum w:abstractNumId="4" w15:restartNumberingAfterBreak="0">
    <w:nsid w:val="00000005"/>
    <w:multiLevelType w:val="multilevel"/>
    <w:tmpl w:val="281869EC"/>
    <w:lvl w:ilvl="0">
      <w:start w:val="1"/>
      <w:numFmt w:val="bullet"/>
      <w:lvlText w:val="‒"/>
      <w:lvlJc w:val="left"/>
      <w:pPr>
        <w:tabs>
          <w:tab w:val="left" w:pos="720"/>
        </w:tabs>
        <w:ind w:left="720" w:hanging="360"/>
      </w:pPr>
      <w:rPr>
        <w:rFonts w:ascii="Times New Roman" w:hAnsi="Times New Roman" w:cs="Times New Roman"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6"/>
    <w:multiLevelType w:val="hybridMultilevel"/>
    <w:tmpl w:val="782E0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35103122"/>
    <w:lvl w:ilvl="0" w:tplc="335CDA90">
      <w:start w:val="1"/>
      <w:numFmt w:val="decimal"/>
      <w:lvlText w:val="%1."/>
      <w:lvlJc w:val="left"/>
      <w:pPr>
        <w:ind w:left="785" w:hanging="360"/>
      </w:pPr>
      <w:rPr>
        <w:rFonts w:hint="default"/>
        <w:b w:val="0"/>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00000008"/>
    <w:multiLevelType w:val="hybridMultilevel"/>
    <w:tmpl w:val="72B89134"/>
    <w:lvl w:ilvl="0" w:tplc="391C6DB4">
      <w:start w:val="1"/>
      <w:numFmt w:val="decimal"/>
      <w:lvlText w:val="%1."/>
      <w:lvlJc w:val="left"/>
      <w:pPr>
        <w:ind w:left="720" w:hanging="360"/>
      </w:pPr>
    </w:lvl>
    <w:lvl w:ilvl="1" w:tplc="FF087692" w:tentative="1">
      <w:start w:val="1"/>
      <w:numFmt w:val="lowerLetter"/>
      <w:lvlText w:val="%2."/>
      <w:lvlJc w:val="left"/>
      <w:pPr>
        <w:ind w:left="1440" w:hanging="360"/>
      </w:pPr>
    </w:lvl>
    <w:lvl w:ilvl="2" w:tplc="58482C8A" w:tentative="1">
      <w:start w:val="1"/>
      <w:numFmt w:val="lowerRoman"/>
      <w:lvlText w:val="%3."/>
      <w:lvlJc w:val="right"/>
      <w:pPr>
        <w:ind w:left="2160" w:hanging="180"/>
      </w:pPr>
    </w:lvl>
    <w:lvl w:ilvl="3" w:tplc="0AE69608" w:tentative="1">
      <w:start w:val="1"/>
      <w:numFmt w:val="decimal"/>
      <w:lvlText w:val="%4."/>
      <w:lvlJc w:val="left"/>
      <w:pPr>
        <w:ind w:left="2880" w:hanging="360"/>
      </w:pPr>
    </w:lvl>
    <w:lvl w:ilvl="4" w:tplc="3CE0A9C0" w:tentative="1">
      <w:start w:val="1"/>
      <w:numFmt w:val="lowerLetter"/>
      <w:lvlText w:val="%5."/>
      <w:lvlJc w:val="left"/>
      <w:pPr>
        <w:ind w:left="3600" w:hanging="360"/>
      </w:pPr>
    </w:lvl>
    <w:lvl w:ilvl="5" w:tplc="BCB270AC" w:tentative="1">
      <w:start w:val="1"/>
      <w:numFmt w:val="lowerRoman"/>
      <w:lvlText w:val="%6."/>
      <w:lvlJc w:val="right"/>
      <w:pPr>
        <w:ind w:left="4320" w:hanging="180"/>
      </w:pPr>
    </w:lvl>
    <w:lvl w:ilvl="6" w:tplc="D9063D5C" w:tentative="1">
      <w:start w:val="1"/>
      <w:numFmt w:val="decimal"/>
      <w:lvlText w:val="%7."/>
      <w:lvlJc w:val="left"/>
      <w:pPr>
        <w:ind w:left="5040" w:hanging="360"/>
      </w:pPr>
    </w:lvl>
    <w:lvl w:ilvl="7" w:tplc="4A481AC4" w:tentative="1">
      <w:start w:val="1"/>
      <w:numFmt w:val="lowerLetter"/>
      <w:lvlText w:val="%8."/>
      <w:lvlJc w:val="left"/>
      <w:pPr>
        <w:ind w:left="5760" w:hanging="360"/>
      </w:pPr>
    </w:lvl>
    <w:lvl w:ilvl="8" w:tplc="45E4CE6E" w:tentative="1">
      <w:start w:val="1"/>
      <w:numFmt w:val="lowerRoman"/>
      <w:lvlText w:val="%9."/>
      <w:lvlJc w:val="right"/>
      <w:pPr>
        <w:ind w:left="6480" w:hanging="180"/>
      </w:pPr>
    </w:lvl>
  </w:abstractNum>
  <w:abstractNum w:abstractNumId="8" w15:restartNumberingAfterBreak="0">
    <w:nsid w:val="00000009"/>
    <w:multiLevelType w:val="multilevel"/>
    <w:tmpl w:val="52EA38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000000A"/>
    <w:multiLevelType w:val="hybridMultilevel"/>
    <w:tmpl w:val="77AC90C2"/>
    <w:lvl w:ilvl="0" w:tplc="2910D968">
      <w:start w:val="1"/>
      <w:numFmt w:val="decimal"/>
      <w:lvlText w:val="%1."/>
      <w:lvlJc w:val="left"/>
      <w:pPr>
        <w:ind w:left="786" w:hanging="360"/>
      </w:pPr>
    </w:lvl>
    <w:lvl w:ilvl="1" w:tplc="25DCBD84" w:tentative="1">
      <w:start w:val="1"/>
      <w:numFmt w:val="lowerLetter"/>
      <w:lvlText w:val="%2."/>
      <w:lvlJc w:val="left"/>
      <w:pPr>
        <w:ind w:left="1440" w:hanging="360"/>
      </w:pPr>
    </w:lvl>
    <w:lvl w:ilvl="2" w:tplc="F49A3F42" w:tentative="1">
      <w:start w:val="1"/>
      <w:numFmt w:val="lowerRoman"/>
      <w:lvlText w:val="%3."/>
      <w:lvlJc w:val="right"/>
      <w:pPr>
        <w:ind w:left="2160" w:hanging="180"/>
      </w:pPr>
    </w:lvl>
    <w:lvl w:ilvl="3" w:tplc="448887AE" w:tentative="1">
      <w:start w:val="1"/>
      <w:numFmt w:val="decimal"/>
      <w:lvlText w:val="%4."/>
      <w:lvlJc w:val="left"/>
      <w:pPr>
        <w:ind w:left="2880" w:hanging="360"/>
      </w:pPr>
    </w:lvl>
    <w:lvl w:ilvl="4" w:tplc="B880A58E" w:tentative="1">
      <w:start w:val="1"/>
      <w:numFmt w:val="lowerLetter"/>
      <w:lvlText w:val="%5."/>
      <w:lvlJc w:val="left"/>
      <w:pPr>
        <w:ind w:left="3600" w:hanging="360"/>
      </w:pPr>
    </w:lvl>
    <w:lvl w:ilvl="5" w:tplc="AEF6BE22" w:tentative="1">
      <w:start w:val="1"/>
      <w:numFmt w:val="lowerRoman"/>
      <w:lvlText w:val="%6."/>
      <w:lvlJc w:val="right"/>
      <w:pPr>
        <w:ind w:left="4320" w:hanging="180"/>
      </w:pPr>
    </w:lvl>
    <w:lvl w:ilvl="6" w:tplc="D8C6CB0A" w:tentative="1">
      <w:start w:val="1"/>
      <w:numFmt w:val="decimal"/>
      <w:lvlText w:val="%7."/>
      <w:lvlJc w:val="left"/>
      <w:pPr>
        <w:ind w:left="5040" w:hanging="360"/>
      </w:pPr>
    </w:lvl>
    <w:lvl w:ilvl="7" w:tplc="CC08D1DA" w:tentative="1">
      <w:start w:val="1"/>
      <w:numFmt w:val="lowerLetter"/>
      <w:lvlText w:val="%8."/>
      <w:lvlJc w:val="left"/>
      <w:pPr>
        <w:ind w:left="5760" w:hanging="360"/>
      </w:pPr>
    </w:lvl>
    <w:lvl w:ilvl="8" w:tplc="4A004374" w:tentative="1">
      <w:start w:val="1"/>
      <w:numFmt w:val="lowerRoman"/>
      <w:lvlText w:val="%9."/>
      <w:lvlJc w:val="right"/>
      <w:pPr>
        <w:ind w:left="6480" w:hanging="180"/>
      </w:pPr>
    </w:lvl>
  </w:abstractNum>
  <w:abstractNum w:abstractNumId="10" w15:restartNumberingAfterBreak="0">
    <w:nsid w:val="07D814F5"/>
    <w:multiLevelType w:val="hybridMultilevel"/>
    <w:tmpl w:val="763653B2"/>
    <w:lvl w:ilvl="0" w:tplc="650AAB20">
      <w:start w:val="1"/>
      <w:numFmt w:val="decimal"/>
      <w:lvlText w:val="%1."/>
      <w:lvlJc w:val="left"/>
      <w:pPr>
        <w:ind w:left="786" w:hanging="360"/>
      </w:pPr>
      <w:rPr>
        <w:lang w:val="en-US"/>
      </w:rPr>
    </w:lvl>
    <w:lvl w:ilvl="1" w:tplc="A3BE525A" w:tentative="1">
      <w:start w:val="1"/>
      <w:numFmt w:val="lowerLetter"/>
      <w:lvlText w:val="%2."/>
      <w:lvlJc w:val="left"/>
      <w:pPr>
        <w:ind w:left="1440" w:hanging="360"/>
      </w:pPr>
    </w:lvl>
    <w:lvl w:ilvl="2" w:tplc="DB2222B2" w:tentative="1">
      <w:start w:val="1"/>
      <w:numFmt w:val="lowerRoman"/>
      <w:lvlText w:val="%3."/>
      <w:lvlJc w:val="right"/>
      <w:pPr>
        <w:ind w:left="2160" w:hanging="180"/>
      </w:pPr>
    </w:lvl>
    <w:lvl w:ilvl="3" w:tplc="5C5A5AB2" w:tentative="1">
      <w:start w:val="1"/>
      <w:numFmt w:val="decimal"/>
      <w:lvlText w:val="%4."/>
      <w:lvlJc w:val="left"/>
      <w:pPr>
        <w:ind w:left="2880" w:hanging="360"/>
      </w:pPr>
    </w:lvl>
    <w:lvl w:ilvl="4" w:tplc="C0343840" w:tentative="1">
      <w:start w:val="1"/>
      <w:numFmt w:val="lowerLetter"/>
      <w:lvlText w:val="%5."/>
      <w:lvlJc w:val="left"/>
      <w:pPr>
        <w:ind w:left="3600" w:hanging="360"/>
      </w:pPr>
    </w:lvl>
    <w:lvl w:ilvl="5" w:tplc="56EAD5FE" w:tentative="1">
      <w:start w:val="1"/>
      <w:numFmt w:val="lowerRoman"/>
      <w:lvlText w:val="%6."/>
      <w:lvlJc w:val="right"/>
      <w:pPr>
        <w:ind w:left="4320" w:hanging="180"/>
      </w:pPr>
    </w:lvl>
    <w:lvl w:ilvl="6" w:tplc="FA2611D8" w:tentative="1">
      <w:start w:val="1"/>
      <w:numFmt w:val="decimal"/>
      <w:lvlText w:val="%7."/>
      <w:lvlJc w:val="left"/>
      <w:pPr>
        <w:ind w:left="5040" w:hanging="360"/>
      </w:pPr>
    </w:lvl>
    <w:lvl w:ilvl="7" w:tplc="E5349284" w:tentative="1">
      <w:start w:val="1"/>
      <w:numFmt w:val="lowerLetter"/>
      <w:lvlText w:val="%8."/>
      <w:lvlJc w:val="left"/>
      <w:pPr>
        <w:ind w:left="5760" w:hanging="360"/>
      </w:pPr>
    </w:lvl>
    <w:lvl w:ilvl="8" w:tplc="4F281E94" w:tentative="1">
      <w:start w:val="1"/>
      <w:numFmt w:val="lowerRoman"/>
      <w:lvlText w:val="%9."/>
      <w:lvlJc w:val="right"/>
      <w:pPr>
        <w:ind w:left="6480" w:hanging="180"/>
      </w:pPr>
    </w:lvl>
  </w:abstractNum>
  <w:abstractNum w:abstractNumId="11" w15:restartNumberingAfterBreak="0">
    <w:nsid w:val="321B6B27"/>
    <w:multiLevelType w:val="hybridMultilevel"/>
    <w:tmpl w:val="0C9630DC"/>
    <w:lvl w:ilvl="0" w:tplc="B6AEA4B6">
      <w:start w:val="1"/>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33164E"/>
    <w:multiLevelType w:val="hybridMultilevel"/>
    <w:tmpl w:val="A13ADE4E"/>
    <w:lvl w:ilvl="0" w:tplc="D7183E46">
      <w:start w:val="1"/>
      <w:numFmt w:val="bullet"/>
      <w:lvlText w:val="‒"/>
      <w:lvlJc w:val="left"/>
      <w:pPr>
        <w:ind w:left="1069" w:hanging="360"/>
      </w:pPr>
      <w:rPr>
        <w:rFonts w:ascii="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37B40F5"/>
    <w:multiLevelType w:val="hybridMultilevel"/>
    <w:tmpl w:val="89588AB2"/>
    <w:lvl w:ilvl="0" w:tplc="D7183E46">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58832253">
    <w:abstractNumId w:val="0"/>
  </w:num>
  <w:num w:numId="2" w16cid:durableId="253974684">
    <w:abstractNumId w:val="11"/>
  </w:num>
  <w:num w:numId="3" w16cid:durableId="1319533347">
    <w:abstractNumId w:val="6"/>
  </w:num>
  <w:num w:numId="4" w16cid:durableId="450518109">
    <w:abstractNumId w:val="8"/>
  </w:num>
  <w:num w:numId="5" w16cid:durableId="1725174696">
    <w:abstractNumId w:val="1"/>
  </w:num>
  <w:num w:numId="6" w16cid:durableId="2040079930">
    <w:abstractNumId w:val="5"/>
  </w:num>
  <w:num w:numId="7" w16cid:durableId="593713202">
    <w:abstractNumId w:val="2"/>
  </w:num>
  <w:num w:numId="8" w16cid:durableId="743186927">
    <w:abstractNumId w:val="3"/>
  </w:num>
  <w:num w:numId="9" w16cid:durableId="1408500836">
    <w:abstractNumId w:val="7"/>
  </w:num>
  <w:num w:numId="10" w16cid:durableId="1096559644">
    <w:abstractNumId w:val="9"/>
  </w:num>
  <w:num w:numId="11" w16cid:durableId="1502161045">
    <w:abstractNumId w:val="4"/>
  </w:num>
  <w:num w:numId="12" w16cid:durableId="456022572">
    <w:abstractNumId w:val="10"/>
  </w:num>
  <w:num w:numId="13" w16cid:durableId="141579975">
    <w:abstractNumId w:val="13"/>
  </w:num>
  <w:num w:numId="14" w16cid:durableId="240676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8A"/>
    <w:rsid w:val="00033789"/>
    <w:rsid w:val="000576F3"/>
    <w:rsid w:val="00065FB4"/>
    <w:rsid w:val="0006665C"/>
    <w:rsid w:val="00097D16"/>
    <w:rsid w:val="000E3E2F"/>
    <w:rsid w:val="000F1738"/>
    <w:rsid w:val="001209E1"/>
    <w:rsid w:val="00132180"/>
    <w:rsid w:val="00135A64"/>
    <w:rsid w:val="001820B9"/>
    <w:rsid w:val="00192DF5"/>
    <w:rsid w:val="001B1C85"/>
    <w:rsid w:val="001D5104"/>
    <w:rsid w:val="001E0723"/>
    <w:rsid w:val="001F38E3"/>
    <w:rsid w:val="00200C8A"/>
    <w:rsid w:val="00210541"/>
    <w:rsid w:val="0026159A"/>
    <w:rsid w:val="0026185A"/>
    <w:rsid w:val="002741AF"/>
    <w:rsid w:val="002C152C"/>
    <w:rsid w:val="002C402C"/>
    <w:rsid w:val="003078A6"/>
    <w:rsid w:val="003432FA"/>
    <w:rsid w:val="0034609C"/>
    <w:rsid w:val="00370FD9"/>
    <w:rsid w:val="003A0363"/>
    <w:rsid w:val="003D70ED"/>
    <w:rsid w:val="003F0314"/>
    <w:rsid w:val="004006BB"/>
    <w:rsid w:val="004424D8"/>
    <w:rsid w:val="004B2C01"/>
    <w:rsid w:val="004B4F38"/>
    <w:rsid w:val="004B51B6"/>
    <w:rsid w:val="004C0C20"/>
    <w:rsid w:val="004E2028"/>
    <w:rsid w:val="00513F67"/>
    <w:rsid w:val="00523F48"/>
    <w:rsid w:val="00535B1E"/>
    <w:rsid w:val="00555C6E"/>
    <w:rsid w:val="00567C31"/>
    <w:rsid w:val="00596C91"/>
    <w:rsid w:val="005A4513"/>
    <w:rsid w:val="005C6D2C"/>
    <w:rsid w:val="005E1D30"/>
    <w:rsid w:val="00617FBB"/>
    <w:rsid w:val="00694E57"/>
    <w:rsid w:val="006A3FBE"/>
    <w:rsid w:val="006B1A72"/>
    <w:rsid w:val="006E312A"/>
    <w:rsid w:val="006E583C"/>
    <w:rsid w:val="007209BD"/>
    <w:rsid w:val="007244F5"/>
    <w:rsid w:val="007539B0"/>
    <w:rsid w:val="00774636"/>
    <w:rsid w:val="007772DE"/>
    <w:rsid w:val="007B0F1B"/>
    <w:rsid w:val="007C2AFE"/>
    <w:rsid w:val="007F79CB"/>
    <w:rsid w:val="00846976"/>
    <w:rsid w:val="00850F52"/>
    <w:rsid w:val="00870D80"/>
    <w:rsid w:val="008761B9"/>
    <w:rsid w:val="008B7805"/>
    <w:rsid w:val="00912EF7"/>
    <w:rsid w:val="009378B0"/>
    <w:rsid w:val="00961563"/>
    <w:rsid w:val="0097357B"/>
    <w:rsid w:val="00986A57"/>
    <w:rsid w:val="00992A3A"/>
    <w:rsid w:val="009A3D5A"/>
    <w:rsid w:val="009E2FFE"/>
    <w:rsid w:val="009F2834"/>
    <w:rsid w:val="009F3349"/>
    <w:rsid w:val="00A44D09"/>
    <w:rsid w:val="00A47DAD"/>
    <w:rsid w:val="00A63713"/>
    <w:rsid w:val="00A71F03"/>
    <w:rsid w:val="00A74834"/>
    <w:rsid w:val="00A82147"/>
    <w:rsid w:val="00A8613B"/>
    <w:rsid w:val="00AB7A1C"/>
    <w:rsid w:val="00AC4531"/>
    <w:rsid w:val="00AC4CEF"/>
    <w:rsid w:val="00AE4354"/>
    <w:rsid w:val="00AE5B3C"/>
    <w:rsid w:val="00B2481B"/>
    <w:rsid w:val="00BA56D8"/>
    <w:rsid w:val="00BA56F3"/>
    <w:rsid w:val="00BB6D96"/>
    <w:rsid w:val="00BE2875"/>
    <w:rsid w:val="00C06809"/>
    <w:rsid w:val="00C1104C"/>
    <w:rsid w:val="00C14BF6"/>
    <w:rsid w:val="00C34B55"/>
    <w:rsid w:val="00C57D57"/>
    <w:rsid w:val="00C9789C"/>
    <w:rsid w:val="00CA7635"/>
    <w:rsid w:val="00CB219D"/>
    <w:rsid w:val="00CB6504"/>
    <w:rsid w:val="00CD4098"/>
    <w:rsid w:val="00CF643F"/>
    <w:rsid w:val="00D25CCB"/>
    <w:rsid w:val="00D409F7"/>
    <w:rsid w:val="00D476D9"/>
    <w:rsid w:val="00D53D2E"/>
    <w:rsid w:val="00D5782D"/>
    <w:rsid w:val="00D92E9F"/>
    <w:rsid w:val="00D968A9"/>
    <w:rsid w:val="00DB78FD"/>
    <w:rsid w:val="00DE6E76"/>
    <w:rsid w:val="00DF3995"/>
    <w:rsid w:val="00E40631"/>
    <w:rsid w:val="00E63396"/>
    <w:rsid w:val="00E668C3"/>
    <w:rsid w:val="00E673DB"/>
    <w:rsid w:val="00EA35D3"/>
    <w:rsid w:val="00EE1589"/>
    <w:rsid w:val="00F44287"/>
    <w:rsid w:val="00F60AF3"/>
    <w:rsid w:val="00F655DB"/>
    <w:rsid w:val="00F87B0B"/>
    <w:rsid w:val="00FC2061"/>
    <w:rsid w:val="00FD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7DB1"/>
  <w15:docId w15:val="{3A5DA937-3560-49BB-83FD-9E3B9BE5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imSun"/>
    </w:rPr>
  </w:style>
  <w:style w:type="paragraph" w:styleId="1">
    <w:name w:val="heading 1"/>
    <w:basedOn w:val="a"/>
    <w:next w:val="a"/>
    <w:link w:val="10"/>
    <w:uiPriority w:val="9"/>
    <w:qFormat/>
    <w:pPr>
      <w:keepNext/>
      <w:keepLines/>
      <w:spacing w:before="240" w:line="360" w:lineRule="auto"/>
      <w:jc w:val="both"/>
      <w:outlineLvl w:val="0"/>
    </w:pPr>
    <w:rPr>
      <w:rFonts w:ascii="Times New Roman" w:hAnsi="Times New Roman"/>
      <w:b/>
      <w:color w:val="000000"/>
      <w:sz w:val="28"/>
      <w:szCs w:val="32"/>
    </w:rPr>
  </w:style>
  <w:style w:type="paragraph" w:styleId="2">
    <w:name w:val="heading 2"/>
    <w:basedOn w:val="a"/>
    <w:next w:val="a"/>
    <w:link w:val="20"/>
    <w:uiPriority w:val="9"/>
    <w:qFormat/>
    <w:pPr>
      <w:keepNext/>
      <w:keepLines/>
      <w:spacing w:before="40" w:line="360" w:lineRule="auto"/>
      <w:jc w:val="both"/>
      <w:outlineLvl w:val="1"/>
    </w:pPr>
    <w:rPr>
      <w:rFonts w:ascii="Times New Roman" w:hAnsi="Times New Roman"/>
      <w:b/>
      <w:color w:val="000000"/>
      <w:sz w:val="28"/>
      <w:szCs w:val="26"/>
    </w:rPr>
  </w:style>
  <w:style w:type="paragraph" w:styleId="3">
    <w:name w:val="heading 3"/>
    <w:basedOn w:val="a"/>
    <w:next w:val="a"/>
    <w:link w:val="30"/>
    <w:uiPriority w:val="9"/>
    <w:semiHidden/>
    <w:unhideWhenUsed/>
    <w:qFormat/>
    <w:rsid w:val="006B1A72"/>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23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Hyperlink"/>
    <w:basedOn w:val="a0"/>
    <w:uiPriority w:val="99"/>
    <w:rPr>
      <w:color w:val="0000FF"/>
      <w:u w:val="single"/>
    </w:rPr>
  </w:style>
  <w:style w:type="paragraph" w:styleId="a6">
    <w:name w:val="footnote text"/>
    <w:basedOn w:val="a"/>
    <w:link w:val="a7"/>
    <w:uiPriority w:val="99"/>
    <w:rPr>
      <w:sz w:val="20"/>
      <w:szCs w:val="20"/>
    </w:rPr>
  </w:style>
  <w:style w:type="character" w:customStyle="1" w:styleId="a7">
    <w:name w:val="Текст сноски Знак"/>
    <w:basedOn w:val="a0"/>
    <w:link w:val="a6"/>
    <w:uiPriority w:val="99"/>
    <w:rPr>
      <w:sz w:val="20"/>
      <w:szCs w:val="20"/>
    </w:rPr>
  </w:style>
  <w:style w:type="character" w:styleId="a8">
    <w:name w:val="footnote reference"/>
    <w:basedOn w:val="a0"/>
    <w:uiPriority w:val="99"/>
    <w:rPr>
      <w:vertAlign w:val="superscript"/>
    </w:rPr>
  </w:style>
  <w:style w:type="paragraph" w:customStyle="1" w:styleId="A9">
    <w:name w:val="По умолчанию A"/>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eastAsia="ru-RU"/>
      <w14:textOutline w14:w="0" w14:cap="flat" w14:cmpd="sng" w14:algn="ctr">
        <w14:noFill/>
        <w14:prstDash w14:val="solid"/>
        <w14:bevel/>
      </w14:textOutline>
      <w14:ligatures w14:val="none"/>
    </w:rPr>
  </w:style>
  <w:style w:type="paragraph" w:customStyle="1" w:styleId="Aa">
    <w:name w:val="Сноска A"/>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lang w:eastAsia="ru-RU"/>
      <w14:textOutline w14:w="0" w14:cap="flat" w14:cmpd="sng" w14:algn="ctr">
        <w14:noFill/>
        <w14:prstDash w14:val="solid"/>
        <w14:bevel/>
      </w14:textOutline>
      <w14:ligatures w14:val="none"/>
    </w:rPr>
  </w:style>
  <w:style w:type="paragraph" w:customStyle="1" w:styleId="ab">
    <w:name w:val="По умолчанию"/>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paragraph" w:customStyle="1" w:styleId="ac">
    <w:name w:val="Сноска"/>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ru-RU"/>
      <w14:textOutline w14:w="0" w14:cap="flat" w14:cmpd="sng" w14:algn="ctr">
        <w14:noFill/>
        <w14:prstDash w14:val="solid"/>
        <w14:bevel/>
      </w14:textOutline>
      <w14:ligatures w14:val="none"/>
    </w:rPr>
  </w:style>
  <w:style w:type="paragraph" w:styleId="ad">
    <w:name w:val="Body Text"/>
    <w:link w:val="ae"/>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ru-RU"/>
      <w14:textOutline w14:w="0" w14:cap="flat" w14:cmpd="sng" w14:algn="ctr">
        <w14:noFill/>
        <w14:prstDash w14:val="solid"/>
        <w14:bevel/>
      </w14:textOutline>
      <w14:ligatures w14:val="none"/>
    </w:rPr>
  </w:style>
  <w:style w:type="character" w:customStyle="1" w:styleId="ae">
    <w:name w:val="Основной текст Знак"/>
    <w:basedOn w:val="a0"/>
    <w:link w:val="ad"/>
    <w:rPr>
      <w:rFonts w:ascii="Helvetica Neue" w:eastAsia="Arial Unicode MS" w:hAnsi="Helvetica Neue" w:cs="Arial Unicode MS"/>
      <w:color w:val="000000"/>
      <w:kern w:val="0"/>
      <w:sz w:val="22"/>
      <w:szCs w:val="22"/>
      <w:u w:color="000000"/>
      <w:bdr w:val="nil"/>
      <w:lang w:eastAsia="ru-RU"/>
      <w14:textOutline w14:w="0" w14:cap="flat" w14:cmpd="sng" w14:algn="ctr">
        <w14:noFill/>
        <w14:prstDash w14:val="solid"/>
        <w14:bevel/>
      </w14:textOutline>
      <w14:ligatures w14:val="none"/>
    </w:rPr>
  </w:style>
  <w:style w:type="paragraph" w:customStyle="1" w:styleId="11">
    <w:name w:val="Сноска 1"/>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ru-RU"/>
      <w14:textOutline w14:w="0" w14:cap="flat" w14:cmpd="sng" w14:algn="ctr">
        <w14:noFill/>
        <w14:prstDash w14:val="solid"/>
        <w14:bevel/>
      </w14:textOutline>
      <w14:ligatures w14:val="none"/>
    </w:rPr>
  </w:style>
  <w:style w:type="paragraph" w:styleId="af">
    <w:name w:val="Title"/>
    <w:basedOn w:val="a"/>
    <w:next w:val="a"/>
    <w:link w:val="af0"/>
    <w:uiPriority w:val="10"/>
    <w:qFormat/>
    <w:pPr>
      <w:contextualSpacing/>
    </w:pPr>
    <w:rPr>
      <w:rFonts w:ascii="Calibri Light" w:hAnsi="Calibri Light"/>
      <w:spacing w:val="-10"/>
      <w:kern w:val="28"/>
      <w:sz w:val="56"/>
      <w:szCs w:val="56"/>
    </w:rPr>
  </w:style>
  <w:style w:type="character" w:customStyle="1" w:styleId="af0">
    <w:name w:val="Заголовок Знак"/>
    <w:basedOn w:val="a0"/>
    <w:link w:val="af"/>
    <w:uiPriority w:val="10"/>
    <w:rPr>
      <w:rFonts w:ascii="Calibri Light" w:eastAsia="SimSun" w:hAnsi="Calibri Light" w:cs="SimSun"/>
      <w:spacing w:val="-10"/>
      <w:kern w:val="28"/>
      <w:sz w:val="56"/>
      <w:szCs w:val="56"/>
    </w:rPr>
  </w:style>
  <w:style w:type="paragraph" w:styleId="af1">
    <w:name w:val="Subtitle"/>
    <w:basedOn w:val="a"/>
    <w:next w:val="a"/>
    <w:link w:val="af2"/>
    <w:uiPriority w:val="11"/>
    <w:qFormat/>
    <w:pPr>
      <w:numPr>
        <w:ilvl w:val="1"/>
      </w:numPr>
      <w:spacing w:before="240" w:after="240"/>
      <w:jc w:val="both"/>
    </w:pPr>
    <w:rPr>
      <w:rFonts w:ascii="Times New Roman" w:hAnsi="Times New Roman"/>
      <w:b/>
      <w:color w:val="000000"/>
      <w:spacing w:val="15"/>
      <w:sz w:val="28"/>
      <w:szCs w:val="22"/>
    </w:rPr>
  </w:style>
  <w:style w:type="character" w:customStyle="1" w:styleId="af2">
    <w:name w:val="Подзаголовок Знак"/>
    <w:basedOn w:val="a0"/>
    <w:link w:val="af1"/>
    <w:uiPriority w:val="11"/>
    <w:rPr>
      <w:rFonts w:ascii="Times New Roman" w:eastAsia="SimSun" w:hAnsi="Times New Roman"/>
      <w:b/>
      <w:color w:val="000000"/>
      <w:spacing w:val="15"/>
      <w:sz w:val="28"/>
      <w:szCs w:val="22"/>
    </w:rPr>
  </w:style>
  <w:style w:type="character" w:customStyle="1" w:styleId="10">
    <w:name w:val="Заголовок 1 Знак"/>
    <w:basedOn w:val="a0"/>
    <w:link w:val="1"/>
    <w:uiPriority w:val="9"/>
    <w:rPr>
      <w:rFonts w:ascii="Times New Roman" w:eastAsia="SimSun" w:hAnsi="Times New Roman" w:cs="SimSun"/>
      <w:b/>
      <w:color w:val="000000"/>
      <w:sz w:val="28"/>
      <w:szCs w:val="32"/>
    </w:rPr>
  </w:style>
  <w:style w:type="paragraph" w:styleId="af3">
    <w:name w:val="TOC Heading"/>
    <w:basedOn w:val="1"/>
    <w:next w:val="a"/>
    <w:uiPriority w:val="39"/>
    <w:qFormat/>
    <w:pPr>
      <w:spacing w:before="480" w:line="276" w:lineRule="auto"/>
      <w:outlineLvl w:val="9"/>
    </w:pPr>
    <w:rPr>
      <w:b w:val="0"/>
      <w:bCs/>
      <w:kern w:val="0"/>
      <w:szCs w:val="28"/>
      <w:lang w:eastAsia="ru-RU"/>
      <w14:ligatures w14:val="none"/>
    </w:rPr>
  </w:style>
  <w:style w:type="paragraph" w:styleId="12">
    <w:name w:val="toc 1"/>
    <w:basedOn w:val="a"/>
    <w:next w:val="a"/>
    <w:uiPriority w:val="39"/>
    <w:pPr>
      <w:spacing w:before="120"/>
    </w:pPr>
    <w:rPr>
      <w:rFonts w:cs="Calibri"/>
      <w:b/>
      <w:bCs/>
      <w:i/>
      <w:iCs/>
    </w:rPr>
  </w:style>
  <w:style w:type="paragraph" w:styleId="21">
    <w:name w:val="toc 2"/>
    <w:basedOn w:val="a"/>
    <w:next w:val="a"/>
    <w:uiPriority w:val="39"/>
    <w:pPr>
      <w:spacing w:before="120"/>
      <w:ind w:left="240"/>
    </w:pPr>
    <w:rPr>
      <w:rFonts w:cs="Calibri"/>
      <w:b/>
      <w:bCs/>
      <w:sz w:val="22"/>
      <w:szCs w:val="22"/>
    </w:rPr>
  </w:style>
  <w:style w:type="paragraph" w:styleId="31">
    <w:name w:val="toc 3"/>
    <w:basedOn w:val="a"/>
    <w:next w:val="a"/>
    <w:uiPriority w:val="39"/>
    <w:pPr>
      <w:ind w:left="480"/>
    </w:pPr>
    <w:rPr>
      <w:rFonts w:cs="Calibri"/>
      <w:sz w:val="20"/>
      <w:szCs w:val="20"/>
    </w:rPr>
  </w:style>
  <w:style w:type="paragraph" w:styleId="41">
    <w:name w:val="toc 4"/>
    <w:basedOn w:val="a"/>
    <w:next w:val="a"/>
    <w:uiPriority w:val="39"/>
    <w:pPr>
      <w:ind w:left="720"/>
    </w:pPr>
    <w:rPr>
      <w:rFonts w:cs="Calibri"/>
      <w:sz w:val="20"/>
      <w:szCs w:val="20"/>
    </w:rPr>
  </w:style>
  <w:style w:type="paragraph" w:styleId="5">
    <w:name w:val="toc 5"/>
    <w:basedOn w:val="a"/>
    <w:next w:val="a"/>
    <w:uiPriority w:val="39"/>
    <w:pPr>
      <w:ind w:left="960"/>
    </w:pPr>
    <w:rPr>
      <w:rFonts w:cs="Calibri"/>
      <w:sz w:val="20"/>
      <w:szCs w:val="20"/>
    </w:rPr>
  </w:style>
  <w:style w:type="paragraph" w:styleId="6">
    <w:name w:val="toc 6"/>
    <w:basedOn w:val="a"/>
    <w:next w:val="a"/>
    <w:uiPriority w:val="39"/>
    <w:pPr>
      <w:ind w:left="1200"/>
    </w:pPr>
    <w:rPr>
      <w:rFonts w:cs="Calibri"/>
      <w:sz w:val="20"/>
      <w:szCs w:val="20"/>
    </w:rPr>
  </w:style>
  <w:style w:type="paragraph" w:styleId="7">
    <w:name w:val="toc 7"/>
    <w:basedOn w:val="a"/>
    <w:next w:val="a"/>
    <w:uiPriority w:val="39"/>
    <w:pPr>
      <w:ind w:left="1440"/>
    </w:pPr>
    <w:rPr>
      <w:rFonts w:cs="Calibri"/>
      <w:sz w:val="20"/>
      <w:szCs w:val="20"/>
    </w:rPr>
  </w:style>
  <w:style w:type="paragraph" w:styleId="8">
    <w:name w:val="toc 8"/>
    <w:basedOn w:val="a"/>
    <w:next w:val="a"/>
    <w:uiPriority w:val="39"/>
    <w:pPr>
      <w:ind w:left="1680"/>
    </w:pPr>
    <w:rPr>
      <w:rFonts w:cs="Calibri"/>
      <w:sz w:val="20"/>
      <w:szCs w:val="20"/>
    </w:rPr>
  </w:style>
  <w:style w:type="paragraph" w:styleId="9">
    <w:name w:val="toc 9"/>
    <w:basedOn w:val="a"/>
    <w:next w:val="a"/>
    <w:uiPriority w:val="39"/>
    <w:pPr>
      <w:ind w:left="1920"/>
    </w:pPr>
    <w:rPr>
      <w:rFonts w:cs="Calibri"/>
      <w:sz w:val="20"/>
      <w:szCs w:val="20"/>
    </w:rPr>
  </w:style>
  <w:style w:type="character" w:customStyle="1" w:styleId="20">
    <w:name w:val="Заголовок 2 Знак"/>
    <w:basedOn w:val="a0"/>
    <w:link w:val="2"/>
    <w:uiPriority w:val="9"/>
    <w:rPr>
      <w:rFonts w:ascii="Times New Roman" w:eastAsia="SimSun" w:hAnsi="Times New Roman" w:cs="SimSun"/>
      <w:b/>
      <w:color w:val="000000"/>
      <w:sz w:val="28"/>
      <w:szCs w:val="26"/>
    </w:rPr>
  </w:style>
  <w:style w:type="character" w:styleId="af4">
    <w:name w:val="FollowedHyperlink"/>
    <w:basedOn w:val="a0"/>
    <w:uiPriority w:val="99"/>
    <w:rPr>
      <w:color w:val="954F72"/>
      <w:u w:val="single"/>
    </w:rPr>
  </w:style>
  <w:style w:type="character" w:customStyle="1" w:styleId="13">
    <w:name w:val="Неразрешенное упоминание1"/>
    <w:basedOn w:val="a0"/>
    <w:uiPriority w:val="99"/>
    <w:rPr>
      <w:color w:val="605E5C"/>
      <w:shd w:val="clear" w:color="auto" w:fill="E1DFDD"/>
    </w:rPr>
  </w:style>
  <w:style w:type="character" w:customStyle="1" w:styleId="apple-converted-space">
    <w:name w:val="apple-converted-space"/>
    <w:basedOn w:val="a0"/>
  </w:style>
  <w:style w:type="character" w:customStyle="1" w:styleId="message-time">
    <w:name w:val="message-time"/>
    <w:basedOn w:val="a0"/>
  </w:style>
  <w:style w:type="character" w:customStyle="1" w:styleId="placeholder-text">
    <w:name w:val="placeholder-text"/>
    <w:basedOn w:val="a0"/>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a0"/>
    <w:link w:val="af5"/>
    <w:uiPriority w:val="99"/>
    <w:rPr>
      <w:rFonts w:eastAsia="SimSun"/>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basedOn w:val="a0"/>
    <w:link w:val="af7"/>
    <w:uiPriority w:val="99"/>
    <w:rPr>
      <w:rFonts w:eastAsia="SimSun"/>
    </w:rPr>
  </w:style>
  <w:style w:type="character" w:customStyle="1" w:styleId="40">
    <w:name w:val="Заголовок 4 Знак"/>
    <w:basedOn w:val="a0"/>
    <w:link w:val="4"/>
    <w:uiPriority w:val="9"/>
    <w:semiHidden/>
    <w:rsid w:val="00523F48"/>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semiHidden/>
    <w:rsid w:val="006B1A7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153">
      <w:bodyDiv w:val="1"/>
      <w:marLeft w:val="0"/>
      <w:marRight w:val="0"/>
      <w:marTop w:val="0"/>
      <w:marBottom w:val="0"/>
      <w:divBdr>
        <w:top w:val="none" w:sz="0" w:space="0" w:color="auto"/>
        <w:left w:val="none" w:sz="0" w:space="0" w:color="auto"/>
        <w:bottom w:val="none" w:sz="0" w:space="0" w:color="auto"/>
        <w:right w:val="none" w:sz="0" w:space="0" w:color="auto"/>
      </w:divBdr>
    </w:div>
    <w:div w:id="152726596">
      <w:bodyDiv w:val="1"/>
      <w:marLeft w:val="0"/>
      <w:marRight w:val="0"/>
      <w:marTop w:val="0"/>
      <w:marBottom w:val="0"/>
      <w:divBdr>
        <w:top w:val="none" w:sz="0" w:space="0" w:color="auto"/>
        <w:left w:val="none" w:sz="0" w:space="0" w:color="auto"/>
        <w:bottom w:val="none" w:sz="0" w:space="0" w:color="auto"/>
        <w:right w:val="none" w:sz="0" w:space="0" w:color="auto"/>
      </w:divBdr>
    </w:div>
    <w:div w:id="181667452">
      <w:bodyDiv w:val="1"/>
      <w:marLeft w:val="0"/>
      <w:marRight w:val="0"/>
      <w:marTop w:val="0"/>
      <w:marBottom w:val="0"/>
      <w:divBdr>
        <w:top w:val="none" w:sz="0" w:space="0" w:color="auto"/>
        <w:left w:val="none" w:sz="0" w:space="0" w:color="auto"/>
        <w:bottom w:val="none" w:sz="0" w:space="0" w:color="auto"/>
        <w:right w:val="none" w:sz="0" w:space="0" w:color="auto"/>
      </w:divBdr>
    </w:div>
    <w:div w:id="207766311">
      <w:bodyDiv w:val="1"/>
      <w:marLeft w:val="0"/>
      <w:marRight w:val="0"/>
      <w:marTop w:val="0"/>
      <w:marBottom w:val="0"/>
      <w:divBdr>
        <w:top w:val="none" w:sz="0" w:space="0" w:color="auto"/>
        <w:left w:val="none" w:sz="0" w:space="0" w:color="auto"/>
        <w:bottom w:val="none" w:sz="0" w:space="0" w:color="auto"/>
        <w:right w:val="none" w:sz="0" w:space="0" w:color="auto"/>
      </w:divBdr>
    </w:div>
    <w:div w:id="219363297">
      <w:bodyDiv w:val="1"/>
      <w:marLeft w:val="0"/>
      <w:marRight w:val="0"/>
      <w:marTop w:val="0"/>
      <w:marBottom w:val="0"/>
      <w:divBdr>
        <w:top w:val="none" w:sz="0" w:space="0" w:color="auto"/>
        <w:left w:val="none" w:sz="0" w:space="0" w:color="auto"/>
        <w:bottom w:val="none" w:sz="0" w:space="0" w:color="auto"/>
        <w:right w:val="none" w:sz="0" w:space="0" w:color="auto"/>
      </w:divBdr>
    </w:div>
    <w:div w:id="277762939">
      <w:bodyDiv w:val="1"/>
      <w:marLeft w:val="0"/>
      <w:marRight w:val="0"/>
      <w:marTop w:val="0"/>
      <w:marBottom w:val="0"/>
      <w:divBdr>
        <w:top w:val="none" w:sz="0" w:space="0" w:color="auto"/>
        <w:left w:val="none" w:sz="0" w:space="0" w:color="auto"/>
        <w:bottom w:val="none" w:sz="0" w:space="0" w:color="auto"/>
        <w:right w:val="none" w:sz="0" w:space="0" w:color="auto"/>
      </w:divBdr>
      <w:divsChild>
        <w:div w:id="1276794419">
          <w:marLeft w:val="0"/>
          <w:marRight w:val="0"/>
          <w:marTop w:val="0"/>
          <w:marBottom w:val="0"/>
          <w:divBdr>
            <w:top w:val="none" w:sz="0" w:space="0" w:color="auto"/>
            <w:left w:val="none" w:sz="0" w:space="0" w:color="auto"/>
            <w:bottom w:val="none" w:sz="0" w:space="0" w:color="auto"/>
            <w:right w:val="none" w:sz="0" w:space="0" w:color="auto"/>
          </w:divBdr>
        </w:div>
      </w:divsChild>
    </w:div>
    <w:div w:id="421339635">
      <w:bodyDiv w:val="1"/>
      <w:marLeft w:val="0"/>
      <w:marRight w:val="0"/>
      <w:marTop w:val="0"/>
      <w:marBottom w:val="0"/>
      <w:divBdr>
        <w:top w:val="none" w:sz="0" w:space="0" w:color="auto"/>
        <w:left w:val="none" w:sz="0" w:space="0" w:color="auto"/>
        <w:bottom w:val="none" w:sz="0" w:space="0" w:color="auto"/>
        <w:right w:val="none" w:sz="0" w:space="0" w:color="auto"/>
      </w:divBdr>
    </w:div>
    <w:div w:id="547646425">
      <w:bodyDiv w:val="1"/>
      <w:marLeft w:val="0"/>
      <w:marRight w:val="0"/>
      <w:marTop w:val="0"/>
      <w:marBottom w:val="0"/>
      <w:divBdr>
        <w:top w:val="none" w:sz="0" w:space="0" w:color="auto"/>
        <w:left w:val="none" w:sz="0" w:space="0" w:color="auto"/>
        <w:bottom w:val="none" w:sz="0" w:space="0" w:color="auto"/>
        <w:right w:val="none" w:sz="0" w:space="0" w:color="auto"/>
      </w:divBdr>
    </w:div>
    <w:div w:id="737676396">
      <w:bodyDiv w:val="1"/>
      <w:marLeft w:val="0"/>
      <w:marRight w:val="0"/>
      <w:marTop w:val="0"/>
      <w:marBottom w:val="0"/>
      <w:divBdr>
        <w:top w:val="none" w:sz="0" w:space="0" w:color="auto"/>
        <w:left w:val="none" w:sz="0" w:space="0" w:color="auto"/>
        <w:bottom w:val="none" w:sz="0" w:space="0" w:color="auto"/>
        <w:right w:val="none" w:sz="0" w:space="0" w:color="auto"/>
      </w:divBdr>
    </w:div>
    <w:div w:id="819805954">
      <w:bodyDiv w:val="1"/>
      <w:marLeft w:val="0"/>
      <w:marRight w:val="0"/>
      <w:marTop w:val="0"/>
      <w:marBottom w:val="0"/>
      <w:divBdr>
        <w:top w:val="none" w:sz="0" w:space="0" w:color="auto"/>
        <w:left w:val="none" w:sz="0" w:space="0" w:color="auto"/>
        <w:bottom w:val="none" w:sz="0" w:space="0" w:color="auto"/>
        <w:right w:val="none" w:sz="0" w:space="0" w:color="auto"/>
      </w:divBdr>
    </w:div>
    <w:div w:id="831683471">
      <w:bodyDiv w:val="1"/>
      <w:marLeft w:val="0"/>
      <w:marRight w:val="0"/>
      <w:marTop w:val="0"/>
      <w:marBottom w:val="0"/>
      <w:divBdr>
        <w:top w:val="none" w:sz="0" w:space="0" w:color="auto"/>
        <w:left w:val="none" w:sz="0" w:space="0" w:color="auto"/>
        <w:bottom w:val="none" w:sz="0" w:space="0" w:color="auto"/>
        <w:right w:val="none" w:sz="0" w:space="0" w:color="auto"/>
      </w:divBdr>
    </w:div>
    <w:div w:id="832186974">
      <w:bodyDiv w:val="1"/>
      <w:marLeft w:val="0"/>
      <w:marRight w:val="0"/>
      <w:marTop w:val="0"/>
      <w:marBottom w:val="0"/>
      <w:divBdr>
        <w:top w:val="none" w:sz="0" w:space="0" w:color="auto"/>
        <w:left w:val="none" w:sz="0" w:space="0" w:color="auto"/>
        <w:bottom w:val="none" w:sz="0" w:space="0" w:color="auto"/>
        <w:right w:val="none" w:sz="0" w:space="0" w:color="auto"/>
      </w:divBdr>
    </w:div>
    <w:div w:id="867329916">
      <w:bodyDiv w:val="1"/>
      <w:marLeft w:val="0"/>
      <w:marRight w:val="0"/>
      <w:marTop w:val="0"/>
      <w:marBottom w:val="0"/>
      <w:divBdr>
        <w:top w:val="none" w:sz="0" w:space="0" w:color="auto"/>
        <w:left w:val="none" w:sz="0" w:space="0" w:color="auto"/>
        <w:bottom w:val="none" w:sz="0" w:space="0" w:color="auto"/>
        <w:right w:val="none" w:sz="0" w:space="0" w:color="auto"/>
      </w:divBdr>
    </w:div>
    <w:div w:id="968051200">
      <w:bodyDiv w:val="1"/>
      <w:marLeft w:val="0"/>
      <w:marRight w:val="0"/>
      <w:marTop w:val="0"/>
      <w:marBottom w:val="0"/>
      <w:divBdr>
        <w:top w:val="none" w:sz="0" w:space="0" w:color="auto"/>
        <w:left w:val="none" w:sz="0" w:space="0" w:color="auto"/>
        <w:bottom w:val="none" w:sz="0" w:space="0" w:color="auto"/>
        <w:right w:val="none" w:sz="0" w:space="0" w:color="auto"/>
      </w:divBdr>
    </w:div>
    <w:div w:id="1028144496">
      <w:bodyDiv w:val="1"/>
      <w:marLeft w:val="0"/>
      <w:marRight w:val="0"/>
      <w:marTop w:val="0"/>
      <w:marBottom w:val="0"/>
      <w:divBdr>
        <w:top w:val="none" w:sz="0" w:space="0" w:color="auto"/>
        <w:left w:val="none" w:sz="0" w:space="0" w:color="auto"/>
        <w:bottom w:val="none" w:sz="0" w:space="0" w:color="auto"/>
        <w:right w:val="none" w:sz="0" w:space="0" w:color="auto"/>
      </w:divBdr>
    </w:div>
    <w:div w:id="1148353879">
      <w:bodyDiv w:val="1"/>
      <w:marLeft w:val="0"/>
      <w:marRight w:val="0"/>
      <w:marTop w:val="0"/>
      <w:marBottom w:val="0"/>
      <w:divBdr>
        <w:top w:val="none" w:sz="0" w:space="0" w:color="auto"/>
        <w:left w:val="none" w:sz="0" w:space="0" w:color="auto"/>
        <w:bottom w:val="none" w:sz="0" w:space="0" w:color="auto"/>
        <w:right w:val="none" w:sz="0" w:space="0" w:color="auto"/>
      </w:divBdr>
    </w:div>
    <w:div w:id="1163163120">
      <w:bodyDiv w:val="1"/>
      <w:marLeft w:val="0"/>
      <w:marRight w:val="0"/>
      <w:marTop w:val="0"/>
      <w:marBottom w:val="0"/>
      <w:divBdr>
        <w:top w:val="none" w:sz="0" w:space="0" w:color="auto"/>
        <w:left w:val="none" w:sz="0" w:space="0" w:color="auto"/>
        <w:bottom w:val="none" w:sz="0" w:space="0" w:color="auto"/>
        <w:right w:val="none" w:sz="0" w:space="0" w:color="auto"/>
      </w:divBdr>
    </w:div>
    <w:div w:id="1177227854">
      <w:bodyDiv w:val="1"/>
      <w:marLeft w:val="0"/>
      <w:marRight w:val="0"/>
      <w:marTop w:val="0"/>
      <w:marBottom w:val="0"/>
      <w:divBdr>
        <w:top w:val="none" w:sz="0" w:space="0" w:color="auto"/>
        <w:left w:val="none" w:sz="0" w:space="0" w:color="auto"/>
        <w:bottom w:val="none" w:sz="0" w:space="0" w:color="auto"/>
        <w:right w:val="none" w:sz="0" w:space="0" w:color="auto"/>
      </w:divBdr>
    </w:div>
    <w:div w:id="1269969989">
      <w:bodyDiv w:val="1"/>
      <w:marLeft w:val="0"/>
      <w:marRight w:val="0"/>
      <w:marTop w:val="0"/>
      <w:marBottom w:val="0"/>
      <w:divBdr>
        <w:top w:val="none" w:sz="0" w:space="0" w:color="auto"/>
        <w:left w:val="none" w:sz="0" w:space="0" w:color="auto"/>
        <w:bottom w:val="none" w:sz="0" w:space="0" w:color="auto"/>
        <w:right w:val="none" w:sz="0" w:space="0" w:color="auto"/>
      </w:divBdr>
    </w:div>
    <w:div w:id="1382703958">
      <w:bodyDiv w:val="1"/>
      <w:marLeft w:val="0"/>
      <w:marRight w:val="0"/>
      <w:marTop w:val="0"/>
      <w:marBottom w:val="0"/>
      <w:divBdr>
        <w:top w:val="none" w:sz="0" w:space="0" w:color="auto"/>
        <w:left w:val="none" w:sz="0" w:space="0" w:color="auto"/>
        <w:bottom w:val="none" w:sz="0" w:space="0" w:color="auto"/>
        <w:right w:val="none" w:sz="0" w:space="0" w:color="auto"/>
      </w:divBdr>
    </w:div>
    <w:div w:id="1439911228">
      <w:bodyDiv w:val="1"/>
      <w:marLeft w:val="0"/>
      <w:marRight w:val="0"/>
      <w:marTop w:val="0"/>
      <w:marBottom w:val="0"/>
      <w:divBdr>
        <w:top w:val="none" w:sz="0" w:space="0" w:color="auto"/>
        <w:left w:val="none" w:sz="0" w:space="0" w:color="auto"/>
        <w:bottom w:val="none" w:sz="0" w:space="0" w:color="auto"/>
        <w:right w:val="none" w:sz="0" w:space="0" w:color="auto"/>
      </w:divBdr>
    </w:div>
    <w:div w:id="1460144805">
      <w:bodyDiv w:val="1"/>
      <w:marLeft w:val="0"/>
      <w:marRight w:val="0"/>
      <w:marTop w:val="0"/>
      <w:marBottom w:val="0"/>
      <w:divBdr>
        <w:top w:val="none" w:sz="0" w:space="0" w:color="auto"/>
        <w:left w:val="none" w:sz="0" w:space="0" w:color="auto"/>
        <w:bottom w:val="none" w:sz="0" w:space="0" w:color="auto"/>
        <w:right w:val="none" w:sz="0" w:space="0" w:color="auto"/>
      </w:divBdr>
    </w:div>
    <w:div w:id="1543051289">
      <w:bodyDiv w:val="1"/>
      <w:marLeft w:val="0"/>
      <w:marRight w:val="0"/>
      <w:marTop w:val="0"/>
      <w:marBottom w:val="0"/>
      <w:divBdr>
        <w:top w:val="none" w:sz="0" w:space="0" w:color="auto"/>
        <w:left w:val="none" w:sz="0" w:space="0" w:color="auto"/>
        <w:bottom w:val="none" w:sz="0" w:space="0" w:color="auto"/>
        <w:right w:val="none" w:sz="0" w:space="0" w:color="auto"/>
      </w:divBdr>
    </w:div>
    <w:div w:id="1678580661">
      <w:bodyDiv w:val="1"/>
      <w:marLeft w:val="0"/>
      <w:marRight w:val="0"/>
      <w:marTop w:val="0"/>
      <w:marBottom w:val="0"/>
      <w:divBdr>
        <w:top w:val="none" w:sz="0" w:space="0" w:color="auto"/>
        <w:left w:val="none" w:sz="0" w:space="0" w:color="auto"/>
        <w:bottom w:val="none" w:sz="0" w:space="0" w:color="auto"/>
        <w:right w:val="none" w:sz="0" w:space="0" w:color="auto"/>
      </w:divBdr>
    </w:div>
    <w:div w:id="1682467708">
      <w:bodyDiv w:val="1"/>
      <w:marLeft w:val="0"/>
      <w:marRight w:val="0"/>
      <w:marTop w:val="0"/>
      <w:marBottom w:val="0"/>
      <w:divBdr>
        <w:top w:val="none" w:sz="0" w:space="0" w:color="auto"/>
        <w:left w:val="none" w:sz="0" w:space="0" w:color="auto"/>
        <w:bottom w:val="none" w:sz="0" w:space="0" w:color="auto"/>
        <w:right w:val="none" w:sz="0" w:space="0" w:color="auto"/>
      </w:divBdr>
    </w:div>
    <w:div w:id="1696419911">
      <w:bodyDiv w:val="1"/>
      <w:marLeft w:val="0"/>
      <w:marRight w:val="0"/>
      <w:marTop w:val="0"/>
      <w:marBottom w:val="0"/>
      <w:divBdr>
        <w:top w:val="none" w:sz="0" w:space="0" w:color="auto"/>
        <w:left w:val="none" w:sz="0" w:space="0" w:color="auto"/>
        <w:bottom w:val="none" w:sz="0" w:space="0" w:color="auto"/>
        <w:right w:val="none" w:sz="0" w:space="0" w:color="auto"/>
      </w:divBdr>
    </w:div>
    <w:div w:id="1756512711">
      <w:bodyDiv w:val="1"/>
      <w:marLeft w:val="0"/>
      <w:marRight w:val="0"/>
      <w:marTop w:val="0"/>
      <w:marBottom w:val="0"/>
      <w:divBdr>
        <w:top w:val="none" w:sz="0" w:space="0" w:color="auto"/>
        <w:left w:val="none" w:sz="0" w:space="0" w:color="auto"/>
        <w:bottom w:val="none" w:sz="0" w:space="0" w:color="auto"/>
        <w:right w:val="none" w:sz="0" w:space="0" w:color="auto"/>
      </w:divBdr>
    </w:div>
    <w:div w:id="1868786013">
      <w:bodyDiv w:val="1"/>
      <w:marLeft w:val="0"/>
      <w:marRight w:val="0"/>
      <w:marTop w:val="0"/>
      <w:marBottom w:val="0"/>
      <w:divBdr>
        <w:top w:val="none" w:sz="0" w:space="0" w:color="auto"/>
        <w:left w:val="none" w:sz="0" w:space="0" w:color="auto"/>
        <w:bottom w:val="none" w:sz="0" w:space="0" w:color="auto"/>
        <w:right w:val="none" w:sz="0" w:space="0" w:color="auto"/>
      </w:divBdr>
    </w:div>
    <w:div w:id="1897818838">
      <w:bodyDiv w:val="1"/>
      <w:marLeft w:val="0"/>
      <w:marRight w:val="0"/>
      <w:marTop w:val="0"/>
      <w:marBottom w:val="0"/>
      <w:divBdr>
        <w:top w:val="none" w:sz="0" w:space="0" w:color="auto"/>
        <w:left w:val="none" w:sz="0" w:space="0" w:color="auto"/>
        <w:bottom w:val="none" w:sz="0" w:space="0" w:color="auto"/>
        <w:right w:val="none" w:sz="0" w:space="0" w:color="auto"/>
      </w:divBdr>
    </w:div>
    <w:div w:id="1922373144">
      <w:bodyDiv w:val="1"/>
      <w:marLeft w:val="0"/>
      <w:marRight w:val="0"/>
      <w:marTop w:val="0"/>
      <w:marBottom w:val="0"/>
      <w:divBdr>
        <w:top w:val="none" w:sz="0" w:space="0" w:color="auto"/>
        <w:left w:val="none" w:sz="0" w:space="0" w:color="auto"/>
        <w:bottom w:val="none" w:sz="0" w:space="0" w:color="auto"/>
        <w:right w:val="none" w:sz="0" w:space="0" w:color="auto"/>
      </w:divBdr>
    </w:div>
    <w:div w:id="1926722860">
      <w:bodyDiv w:val="1"/>
      <w:marLeft w:val="0"/>
      <w:marRight w:val="0"/>
      <w:marTop w:val="0"/>
      <w:marBottom w:val="0"/>
      <w:divBdr>
        <w:top w:val="none" w:sz="0" w:space="0" w:color="auto"/>
        <w:left w:val="none" w:sz="0" w:space="0" w:color="auto"/>
        <w:bottom w:val="none" w:sz="0" w:space="0" w:color="auto"/>
        <w:right w:val="none" w:sz="0" w:space="0" w:color="auto"/>
      </w:divBdr>
    </w:div>
    <w:div w:id="1951471030">
      <w:bodyDiv w:val="1"/>
      <w:marLeft w:val="0"/>
      <w:marRight w:val="0"/>
      <w:marTop w:val="0"/>
      <w:marBottom w:val="0"/>
      <w:divBdr>
        <w:top w:val="none" w:sz="0" w:space="0" w:color="auto"/>
        <w:left w:val="none" w:sz="0" w:space="0" w:color="auto"/>
        <w:bottom w:val="none" w:sz="0" w:space="0" w:color="auto"/>
        <w:right w:val="none" w:sz="0" w:space="0" w:color="auto"/>
      </w:divBdr>
    </w:div>
    <w:div w:id="2058501867">
      <w:bodyDiv w:val="1"/>
      <w:marLeft w:val="0"/>
      <w:marRight w:val="0"/>
      <w:marTop w:val="0"/>
      <w:marBottom w:val="0"/>
      <w:divBdr>
        <w:top w:val="none" w:sz="0" w:space="0" w:color="auto"/>
        <w:left w:val="none" w:sz="0" w:space="0" w:color="auto"/>
        <w:bottom w:val="none" w:sz="0" w:space="0" w:color="auto"/>
        <w:right w:val="none" w:sz="0" w:space="0" w:color="auto"/>
      </w:divBdr>
    </w:div>
    <w:div w:id="208996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eacekeeping.un.org/ru/mission/undof" TargetMode="External"/><Relationship Id="rId1" Type="http://schemas.openxmlformats.org/officeDocument/2006/relationships/hyperlink" Target="https://www.un.org/ru/chronicle/article/21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F179-98C6-4007-9F55-E5E3A9A0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44</Pages>
  <Words>18759</Words>
  <Characters>106929</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2024-05-29T06:52:00Z</dcterms:created>
  <dcterms:modified xsi:type="dcterms:W3CDTF">2024-05-30T16:50:00Z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11b07c4773b54216aa9319b35ee6e1d5</vt:lpwstr>
  </property>
</Properties>
</file>