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81" w:rsidRDefault="00AA2581" w:rsidP="00AA2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21A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2581" w:rsidRDefault="00AA2581" w:rsidP="00AA2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стоматологии</w:t>
      </w:r>
    </w:p>
    <w:p w:rsidR="00AA2581" w:rsidRDefault="00AA2581" w:rsidP="00AA2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AA2581" w:rsidRDefault="00AA2581" w:rsidP="00AA25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AA2581" w:rsidRPr="00840B71" w:rsidRDefault="00AA2581" w:rsidP="00AA25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_________д.м.н.,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A2581" w:rsidRDefault="00AA2581" w:rsidP="00AA25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«___»_______2016 г.</w:t>
      </w:r>
    </w:p>
    <w:p w:rsidR="00AA2581" w:rsidRDefault="00AA2581" w:rsidP="00AA2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581" w:rsidRPr="00FA07DC" w:rsidRDefault="00AA2581" w:rsidP="00AA2581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Выпускная квалификационная работа</w:t>
      </w:r>
    </w:p>
    <w:p w:rsidR="00AA2581" w:rsidRPr="0017106B" w:rsidRDefault="00AA2581" w:rsidP="00AA258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тему: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О</w:t>
      </w:r>
      <w:r w:rsidRPr="0017106B">
        <w:rPr>
          <w:rFonts w:ascii="Times New Roman" w:hAnsi="Times New Roman" w:cs="Times New Roman"/>
          <w:bCs/>
          <w:sz w:val="32"/>
          <w:szCs w:val="32"/>
          <w:lang w:eastAsia="ru-RU"/>
        </w:rPr>
        <w:t>тдалённые результаты лечения пульпитов молочных зубов у детей с детальной оценкой рентгенограмм.</w:t>
      </w:r>
    </w:p>
    <w:p w:rsidR="00AA2581" w:rsidRDefault="00AA2581" w:rsidP="00AA25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581" w:rsidRDefault="00AA2581" w:rsidP="00AA258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Выполнила:</w:t>
      </w:r>
    </w:p>
    <w:p w:rsidR="00AA2581" w:rsidRPr="00DE21AB" w:rsidRDefault="00AA2581" w:rsidP="00AA258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студентка  521 группы</w:t>
      </w:r>
    </w:p>
    <w:p w:rsidR="00AA2581" w:rsidRPr="00FA07DC" w:rsidRDefault="00AA2581" w:rsidP="00AA2581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Хохлова Д.А.</w:t>
      </w: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Научный руководитель:</w:t>
      </w:r>
    </w:p>
    <w:p w:rsidR="00AA2581" w:rsidRDefault="00AA2581" w:rsidP="00AA258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К.м.н., Васянина А. А.</w:t>
      </w: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581" w:rsidRDefault="00AA2581" w:rsidP="00AA2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5205C" w:rsidRDefault="00AA2581" w:rsidP="00AA2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5205C" w:rsidSect="00B0275B">
          <w:footerReference w:type="default" r:id="rId9"/>
          <w:pgSz w:w="11906" w:h="16838"/>
          <w:pgMar w:top="1134" w:right="1134" w:bottom="1134" w:left="1701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titlePg/>
          <w:docGrid w:linePitch="360" w:charSpace="2047"/>
        </w:sectPr>
      </w:pPr>
      <w:r w:rsidRPr="0017106B">
        <w:rPr>
          <w:rFonts w:ascii="Times New Roman" w:hAnsi="Times New Roman" w:cs="Times New Roman"/>
          <w:sz w:val="28"/>
          <w:szCs w:val="28"/>
        </w:rPr>
        <w:t>2016 год</w:t>
      </w:r>
    </w:p>
    <w:p w:rsidR="00AA2581" w:rsidRPr="00AA2581" w:rsidRDefault="00AA2581" w:rsidP="00AA2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условных обозначений и символов…………………..…….…3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Введ</w:t>
      </w:r>
      <w:r w:rsidR="001534FC">
        <w:rPr>
          <w:rFonts w:ascii="Times New Roman" w:hAnsi="Times New Roman" w:cs="Times New Roman"/>
          <w:b/>
          <w:sz w:val="28"/>
          <w:szCs w:val="28"/>
          <w:lang w:eastAsia="ru-RU"/>
        </w:rPr>
        <w:t>ение………………………………………………………………………</w:t>
      </w: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Глава 1. Обзор литературы</w:t>
      </w:r>
    </w:p>
    <w:p w:rsidR="00D70E86" w:rsidRPr="0023059A" w:rsidRDefault="0023059A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sz w:val="28"/>
          <w:szCs w:val="28"/>
        </w:rPr>
        <w:t>1.1</w:t>
      </w:r>
      <w:r w:rsidR="00D70E86" w:rsidRPr="0023059A">
        <w:rPr>
          <w:rFonts w:ascii="Times New Roman" w:hAnsi="Times New Roman" w:cs="Times New Roman"/>
          <w:sz w:val="28"/>
          <w:szCs w:val="28"/>
        </w:rPr>
        <w:t>Анатомические и гистологические особенности строения молочных зубов</w:t>
      </w:r>
      <w:r w:rsidR="00D70E86" w:rsidRPr="0023059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1534FC">
        <w:rPr>
          <w:rFonts w:ascii="Times New Roman" w:hAnsi="Times New Roman" w:cs="Times New Roman"/>
          <w:sz w:val="28"/>
          <w:szCs w:val="28"/>
          <w:lang w:eastAsia="ru-RU"/>
        </w:rPr>
        <w:t>…....7</w:t>
      </w:r>
    </w:p>
    <w:p w:rsidR="003052BD" w:rsidRDefault="0023059A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59A">
        <w:rPr>
          <w:rFonts w:ascii="Times New Roman" w:hAnsi="Times New Roman" w:cs="Times New Roman"/>
          <w:sz w:val="28"/>
          <w:szCs w:val="28"/>
        </w:rPr>
        <w:t>1.2.</w:t>
      </w:r>
      <w:r w:rsidR="003052BD" w:rsidRPr="0030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2BD" w:rsidRPr="003052BD">
        <w:rPr>
          <w:rFonts w:ascii="Times New Roman" w:hAnsi="Times New Roman" w:cs="Times New Roman"/>
          <w:sz w:val="28"/>
          <w:szCs w:val="28"/>
        </w:rPr>
        <w:t>Патогенез воспаления пульпы</w:t>
      </w:r>
      <w:r w:rsidR="003052BD">
        <w:rPr>
          <w:rFonts w:ascii="Times New Roman" w:hAnsi="Times New Roman" w:cs="Times New Roman"/>
          <w:sz w:val="28"/>
          <w:szCs w:val="28"/>
        </w:rPr>
        <w:t>………………………………………...…8</w:t>
      </w:r>
      <w:r w:rsidR="003052BD" w:rsidRPr="00230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86" w:rsidRPr="0023059A" w:rsidRDefault="003052BD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70E86" w:rsidRPr="0023059A">
        <w:rPr>
          <w:rFonts w:ascii="Times New Roman" w:hAnsi="Times New Roman" w:cs="Times New Roman"/>
          <w:sz w:val="28"/>
          <w:szCs w:val="28"/>
        </w:rPr>
        <w:t>Формы пульпитов. Классификации пульпитов……………</w:t>
      </w:r>
      <w:r w:rsidR="00743F99" w:rsidRPr="0023059A">
        <w:rPr>
          <w:rFonts w:ascii="Times New Roman" w:hAnsi="Times New Roman" w:cs="Times New Roman"/>
          <w:sz w:val="28"/>
          <w:szCs w:val="28"/>
        </w:rPr>
        <w:t>………</w:t>
      </w:r>
      <w:r w:rsidR="001534FC">
        <w:rPr>
          <w:rFonts w:ascii="Times New Roman" w:hAnsi="Times New Roman" w:cs="Times New Roman"/>
          <w:sz w:val="28"/>
          <w:szCs w:val="28"/>
        </w:rPr>
        <w:t>……9</w:t>
      </w:r>
    </w:p>
    <w:p w:rsidR="00D70E86" w:rsidRPr="0023059A" w:rsidRDefault="003052BD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3059A" w:rsidRPr="0023059A">
        <w:rPr>
          <w:rFonts w:ascii="Times New Roman" w:hAnsi="Times New Roman" w:cs="Times New Roman"/>
          <w:sz w:val="28"/>
          <w:szCs w:val="28"/>
        </w:rPr>
        <w:t>.</w:t>
      </w:r>
      <w:r w:rsidR="00D70E86" w:rsidRPr="0023059A">
        <w:rPr>
          <w:rFonts w:ascii="Times New Roman" w:hAnsi="Times New Roman" w:cs="Times New Roman"/>
          <w:sz w:val="28"/>
          <w:szCs w:val="28"/>
        </w:rPr>
        <w:t>Особенности клинического течения пульпитов у детей………</w:t>
      </w:r>
      <w:r w:rsidR="00743F99" w:rsidRPr="0023059A">
        <w:rPr>
          <w:rFonts w:ascii="Times New Roman" w:hAnsi="Times New Roman" w:cs="Times New Roman"/>
          <w:sz w:val="28"/>
          <w:szCs w:val="28"/>
        </w:rPr>
        <w:t>……</w:t>
      </w:r>
      <w:r w:rsidR="001534FC">
        <w:rPr>
          <w:rFonts w:ascii="Times New Roman" w:hAnsi="Times New Roman" w:cs="Times New Roman"/>
          <w:sz w:val="28"/>
          <w:szCs w:val="28"/>
        </w:rPr>
        <w:t>….11</w:t>
      </w:r>
    </w:p>
    <w:p w:rsidR="00D70E86" w:rsidRPr="0023059A" w:rsidRDefault="003052BD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3059A" w:rsidRPr="0023059A">
        <w:rPr>
          <w:rFonts w:ascii="Times New Roman" w:hAnsi="Times New Roman" w:cs="Times New Roman"/>
          <w:sz w:val="28"/>
          <w:szCs w:val="28"/>
        </w:rPr>
        <w:t>.</w:t>
      </w:r>
      <w:r w:rsidR="00D70E86" w:rsidRPr="0023059A">
        <w:rPr>
          <w:rFonts w:ascii="Times New Roman" w:hAnsi="Times New Roman" w:cs="Times New Roman"/>
          <w:sz w:val="28"/>
          <w:szCs w:val="28"/>
        </w:rPr>
        <w:t>Лечение пульпитов молочных зубов……………</w:t>
      </w:r>
      <w:r w:rsidR="00743F99" w:rsidRPr="0023059A">
        <w:rPr>
          <w:rFonts w:ascii="Times New Roman" w:hAnsi="Times New Roman" w:cs="Times New Roman"/>
          <w:sz w:val="28"/>
          <w:szCs w:val="28"/>
        </w:rPr>
        <w:t>………………………</w:t>
      </w:r>
      <w:r w:rsidR="001534FC">
        <w:rPr>
          <w:rFonts w:ascii="Times New Roman" w:hAnsi="Times New Roman" w:cs="Times New Roman"/>
          <w:sz w:val="28"/>
          <w:szCs w:val="28"/>
        </w:rPr>
        <w:t>12</w:t>
      </w:r>
    </w:p>
    <w:p w:rsidR="00743F99" w:rsidRPr="0023059A" w:rsidRDefault="003052BD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1534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3F99" w:rsidRPr="0023059A">
        <w:rPr>
          <w:rFonts w:ascii="Times New Roman" w:hAnsi="Times New Roman" w:cs="Times New Roman"/>
          <w:sz w:val="28"/>
          <w:szCs w:val="28"/>
          <w:lang w:eastAsia="ru-RU"/>
        </w:rPr>
        <w:t>Осложнения после лечения</w:t>
      </w:r>
      <w:r w:rsidR="001534FC">
        <w:rPr>
          <w:rFonts w:ascii="Times New Roman" w:hAnsi="Times New Roman" w:cs="Times New Roman"/>
          <w:sz w:val="28"/>
          <w:szCs w:val="28"/>
          <w:lang w:eastAsia="ru-RU"/>
        </w:rPr>
        <w:t xml:space="preserve"> пульпитов молочных зубов……………....19</w:t>
      </w:r>
    </w:p>
    <w:p w:rsidR="00743F99" w:rsidRPr="0023059A" w:rsidRDefault="003052BD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743F99" w:rsidRPr="0023059A">
        <w:rPr>
          <w:rFonts w:ascii="Times New Roman" w:hAnsi="Times New Roman" w:cs="Times New Roman"/>
          <w:sz w:val="28"/>
          <w:szCs w:val="28"/>
          <w:lang w:eastAsia="ru-RU"/>
        </w:rPr>
        <w:t>. Показания к рентгенологическо</w:t>
      </w:r>
      <w:r w:rsidR="001534FC">
        <w:rPr>
          <w:rFonts w:ascii="Times New Roman" w:hAnsi="Times New Roman" w:cs="Times New Roman"/>
          <w:sz w:val="28"/>
          <w:szCs w:val="28"/>
          <w:lang w:eastAsia="ru-RU"/>
        </w:rPr>
        <w:t>му исследованию зубов у детей….....20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Глава 2. Объекты и методы исследования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23059A">
        <w:rPr>
          <w:rFonts w:ascii="Times New Roman" w:hAnsi="Times New Roman" w:cs="Times New Roman"/>
          <w:sz w:val="28"/>
          <w:szCs w:val="28"/>
        </w:rPr>
        <w:t xml:space="preserve"> Общая характеристика обследованных пациентов</w:t>
      </w:r>
      <w:r w:rsidR="001534FC">
        <w:rPr>
          <w:rFonts w:ascii="Times New Roman" w:hAnsi="Times New Roman" w:cs="Times New Roman"/>
          <w:sz w:val="28"/>
          <w:szCs w:val="28"/>
          <w:lang w:eastAsia="ru-RU"/>
        </w:rPr>
        <w:t>................</w:t>
      </w:r>
      <w:r w:rsidR="00295DF1">
        <w:rPr>
          <w:rFonts w:ascii="Times New Roman" w:hAnsi="Times New Roman" w:cs="Times New Roman"/>
          <w:sz w:val="28"/>
          <w:szCs w:val="28"/>
          <w:lang w:eastAsia="ru-RU"/>
        </w:rPr>
        <w:t>...………...25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23059A">
        <w:rPr>
          <w:rFonts w:ascii="Times New Roman" w:hAnsi="Times New Roman" w:cs="Times New Roman"/>
          <w:sz w:val="28"/>
          <w:szCs w:val="28"/>
        </w:rPr>
        <w:t>Методы исследования пациентов</w:t>
      </w:r>
      <w:r w:rsidRPr="0023059A">
        <w:rPr>
          <w:rFonts w:ascii="Times New Roman" w:hAnsi="Times New Roman" w:cs="Times New Roman"/>
          <w:sz w:val="28"/>
          <w:szCs w:val="28"/>
          <w:lang w:eastAsia="ru-RU"/>
        </w:rPr>
        <w:t>………</w:t>
      </w:r>
      <w:r w:rsidR="00295DF1">
        <w:rPr>
          <w:rFonts w:ascii="Times New Roman" w:hAnsi="Times New Roman" w:cs="Times New Roman"/>
          <w:sz w:val="28"/>
          <w:szCs w:val="28"/>
          <w:lang w:eastAsia="ru-RU"/>
        </w:rPr>
        <w:t>………..……………….……..27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Глава 3. Результаты исследования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6D0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F99" w:rsidRPr="002305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Оценка отдалённых результатов эндодонтического лечения на основе анализа ОПТГ……………………………………..</w:t>
      </w:r>
      <w:r w:rsidRPr="0023059A">
        <w:rPr>
          <w:rFonts w:ascii="Times New Roman" w:hAnsi="Times New Roman" w:cs="Times New Roman"/>
          <w:sz w:val="28"/>
          <w:szCs w:val="28"/>
          <w:lang w:eastAsia="ru-RU"/>
        </w:rPr>
        <w:t xml:space="preserve"> …................…</w:t>
      </w:r>
      <w:r w:rsidR="006D0682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295DF1">
        <w:rPr>
          <w:rFonts w:ascii="Times New Roman" w:hAnsi="Times New Roman" w:cs="Times New Roman"/>
          <w:sz w:val="28"/>
          <w:szCs w:val="28"/>
          <w:lang w:eastAsia="ru-RU"/>
        </w:rPr>
        <w:t>.33</w:t>
      </w:r>
    </w:p>
    <w:p w:rsidR="004511B7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9A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6D0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11B7" w:rsidRPr="0023059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отдалённых результатов эндодонтического лечения на основе объективного осмотра с использованием подобранных критериев</w:t>
      </w:r>
      <w:r w:rsidR="00295DF1">
        <w:rPr>
          <w:rFonts w:ascii="Times New Roman" w:hAnsi="Times New Roman" w:cs="Times New Roman"/>
          <w:sz w:val="28"/>
          <w:szCs w:val="28"/>
          <w:shd w:val="clear" w:color="auto" w:fill="FFFFFF"/>
        </w:rPr>
        <w:t>……….35</w:t>
      </w:r>
    </w:p>
    <w:p w:rsidR="00C31A9D" w:rsidRPr="0023059A" w:rsidRDefault="00BE5F5A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700A1" w:rsidRPr="0023059A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6D06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30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</w:t>
      </w:r>
      <w:proofErr w:type="gramStart"/>
      <w:r w:rsidRPr="0023059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 определения гигиенического состояния полости рта</w:t>
      </w:r>
      <w:proofErr w:type="gramEnd"/>
      <w:r w:rsidRPr="00230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упрощенного индекса гигиены (ИГР-У)</w:t>
      </w:r>
      <w:r w:rsidR="006D06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3059A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295DF1"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9A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BE5F5A" w:rsidRPr="002305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0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Регистрация результатов </w:t>
      </w:r>
      <w:r w:rsidR="00BE5F5A" w:rsidRPr="0023059A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анкетирования</w:t>
      </w:r>
      <w:r w:rsidR="006D0682">
        <w:rPr>
          <w:rFonts w:ascii="Times New Roman" w:hAnsi="Times New Roman" w:cs="Times New Roman"/>
          <w:sz w:val="28"/>
          <w:szCs w:val="28"/>
          <w:lang w:eastAsia="ru-RU"/>
        </w:rPr>
        <w:t>.........….......………………….</w:t>
      </w:r>
      <w:r w:rsidRPr="002305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95DF1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Заключен</w:t>
      </w:r>
      <w:r w:rsidR="00295DF1">
        <w:rPr>
          <w:rFonts w:ascii="Times New Roman" w:hAnsi="Times New Roman" w:cs="Times New Roman"/>
          <w:b/>
          <w:sz w:val="28"/>
          <w:szCs w:val="28"/>
          <w:lang w:eastAsia="ru-RU"/>
        </w:rPr>
        <w:t>ие………………………………………………………………...…43</w:t>
      </w:r>
    </w:p>
    <w:p w:rsidR="00C31A9D" w:rsidRDefault="00E700A1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рек</w:t>
      </w:r>
      <w:r w:rsidR="00295DF1">
        <w:rPr>
          <w:rFonts w:ascii="Times New Roman" w:hAnsi="Times New Roman" w:cs="Times New Roman"/>
          <w:b/>
          <w:sz w:val="28"/>
          <w:szCs w:val="28"/>
          <w:lang w:eastAsia="ru-RU"/>
        </w:rPr>
        <w:t>омендации……………………………………………....44</w:t>
      </w:r>
    </w:p>
    <w:p w:rsidR="00B727BE" w:rsidRPr="0023059A" w:rsidRDefault="00B727BE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="00295DF1">
        <w:rPr>
          <w:rFonts w:ascii="Times New Roman" w:hAnsi="Times New Roman" w:cs="Times New Roman"/>
          <w:b/>
          <w:sz w:val="28"/>
          <w:szCs w:val="28"/>
          <w:lang w:eastAsia="ru-RU"/>
        </w:rPr>
        <w:t>ы………………………………………………………………………..45</w:t>
      </w:r>
    </w:p>
    <w:p w:rsidR="00C31A9D" w:rsidRPr="0023059A" w:rsidRDefault="00E700A1" w:rsidP="0023059A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t>Список ли</w:t>
      </w:r>
      <w:r w:rsidR="0095205C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295DF1">
        <w:rPr>
          <w:rFonts w:ascii="Times New Roman" w:hAnsi="Times New Roman" w:cs="Times New Roman"/>
          <w:b/>
          <w:sz w:val="28"/>
          <w:szCs w:val="28"/>
          <w:lang w:eastAsia="ru-RU"/>
        </w:rPr>
        <w:t>ературы………………………………………………………….46</w:t>
      </w:r>
    </w:p>
    <w:p w:rsidR="0049075F" w:rsidRDefault="0049075F" w:rsidP="0023059A">
      <w:pPr>
        <w:shd w:val="clear" w:color="auto" w:fill="FFFFFF"/>
        <w:spacing w:beforeAutospacing="1" w:afterAutospacing="1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3DA" w:rsidRPr="00C933DA" w:rsidRDefault="0023059A" w:rsidP="0023059A">
      <w:pPr>
        <w:shd w:val="clear" w:color="auto" w:fill="FFFFFF"/>
        <w:spacing w:beforeAutospacing="1" w:afterAutospacing="1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5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Перечень условных обозначений и символов</w:t>
      </w:r>
    </w:p>
    <w:p w:rsidR="00C31A9D" w:rsidRDefault="00E700A1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ВОЗ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Всемирная организация здравоохранения</w:t>
      </w:r>
    </w:p>
    <w:p w:rsidR="00C31A9D" w:rsidRDefault="00E700A1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ЛПУ - лечебно-профилактическое учреждение</w:t>
      </w:r>
    </w:p>
    <w:p w:rsidR="00C31A9D" w:rsidRDefault="00E700A1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- научно-исследовательский институт</w:t>
      </w:r>
    </w:p>
    <w:p w:rsidR="00C31A9D" w:rsidRDefault="00E700A1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 - Санкт-Петербургский государственный университет</w:t>
      </w:r>
    </w:p>
    <w:p w:rsidR="00C31A9D" w:rsidRDefault="00E700A1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– Обязательное медицинское страхование</w:t>
      </w:r>
    </w:p>
    <w:p w:rsidR="00C31A9D" w:rsidRDefault="00E700A1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ортопантомограмма</w:t>
      </w:r>
      <w:proofErr w:type="spellEnd"/>
    </w:p>
    <w:p w:rsidR="00C31A9D" w:rsidRDefault="00E700A1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 – слизистая оболочка полости рта</w:t>
      </w: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C31A9D">
      <w:pPr>
        <w:pStyle w:val="1"/>
        <w:shd w:val="clear" w:color="auto" w:fill="FFFFFF"/>
        <w:spacing w:before="280" w:line="360" w:lineRule="auto"/>
        <w:jc w:val="both"/>
        <w:rPr>
          <w:color w:val="00000A"/>
          <w:sz w:val="28"/>
          <w:szCs w:val="28"/>
        </w:rPr>
      </w:pP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31A9D" w:rsidRPr="0023059A" w:rsidRDefault="00E700A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59A">
        <w:rPr>
          <w:rFonts w:ascii="Times New Roman" w:hAnsi="Times New Roman" w:cs="Times New Roman"/>
          <w:b/>
          <w:bCs/>
          <w:sz w:val="28"/>
          <w:szCs w:val="28"/>
        </w:rPr>
        <w:t xml:space="preserve">     Актуальность темы исследования</w:t>
      </w:r>
      <w:r w:rsidR="006832A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F2397">
        <w:rPr>
          <w:rFonts w:ascii="Times New Roman" w:hAnsi="Times New Roman" w:cs="Times New Roman"/>
          <w:b/>
          <w:bCs/>
          <w:sz w:val="28"/>
          <w:szCs w:val="28"/>
        </w:rPr>
        <w:t xml:space="preserve">её </w:t>
      </w:r>
      <w:r w:rsidR="006832AC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Конец XX и начало XXI века характеризуются нарастающим ухудшением состояния здоровья детей, что является результатом действия многих факторов, в основе которых лежит истощение компенсаторных возможностей и  адаптационных систем организма [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Баевский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Берсенева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А.П., 2002; Баранов А.А.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2008]. 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связи с этим, комплекс мероприятий, направленных на сохранение и укрепление здоровья детей и подростков на основе формирования здорового образа жизни и оптимизации предоставления медицинской помощи, вошел в национальный проект «Здоровье»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.[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Гаврилова О.А, 2010]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Кариес зубов остаётся одним из самых распространённых заболеваний среди детского населения всего мира. По данным ряда авторов распространённость кариеса зубов в России среди детей 6-ти</w:t>
      </w:r>
      <w:r w:rsidR="00311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составляет 22%, 12-ти лет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78%, 15-ти лет </w:t>
      </w:r>
      <w:r w:rsidR="00311C29" w:rsidRPr="00311C2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88%. Показатель интенсивности кариозного процесса в тех же возрастных группах составляет соответственно 0,30 - 2,91 - 4,37 [В.К. Леонтьев, 2007; Э.М. Кузьмина, 2011].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Среди осложненного кариеса пульпит занимает очень весомую часть в структуре  заболеваемости  временных зубов. В настоящее время  это самое распространенное заболевание  временных зубов. Воспаление пульпы в общей структуре заболеваемости детей составляет от 35% до 50% и характеризуется увеличивающимся из года в год приростом осложненного кариеса временных зубов и тенденцией к «омолаживанию» (с 1,5-2 лет) [Самохина В.И., 2006]</w:t>
      </w:r>
      <w:r w:rsidR="00311C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0502" w:rsidRPr="00E27A91" w:rsidRDefault="00A30502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50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>Пе</w:t>
      </w:r>
      <w:r w:rsidRPr="00A30502">
        <w:rPr>
          <w:rFonts w:ascii="Times New Roman" w:hAnsi="Times New Roman" w:cs="Times New Roman"/>
          <w:color w:val="auto"/>
          <w:sz w:val="28"/>
          <w:szCs w:val="28"/>
        </w:rPr>
        <w:t xml:space="preserve">рвой целью исследования является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анализа </w:t>
      </w:r>
      <w:r w:rsidRPr="00A30502">
        <w:rPr>
          <w:rFonts w:ascii="Times New Roman" w:hAnsi="Times New Roman" w:cs="Times New Roman"/>
          <w:color w:val="auto"/>
          <w:sz w:val="28"/>
          <w:szCs w:val="28"/>
        </w:rPr>
        <w:t>отдалённых результатов лечения пульпитов молочных зубов</w:t>
      </w:r>
      <w:proofErr w:type="gramEnd"/>
      <w:r w:rsidRPr="00A30502">
        <w:rPr>
          <w:rFonts w:ascii="Times New Roman" w:hAnsi="Times New Roman" w:cs="Times New Roman"/>
          <w:color w:val="auto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A30502">
        <w:rPr>
          <w:rFonts w:ascii="Times New Roman" w:hAnsi="Times New Roman" w:cs="Times New Roman"/>
          <w:color w:val="auto"/>
          <w:sz w:val="28"/>
          <w:szCs w:val="28"/>
        </w:rPr>
        <w:t xml:space="preserve">на основе объективного осмотра пациентов с применением  специально подобранных </w:t>
      </w:r>
      <w:r w:rsidRPr="00A30502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критериев оценки отдалённых результатов</w:t>
      </w:r>
      <w:r>
        <w:rPr>
          <w:rFonts w:ascii="Times New Roman" w:hAnsi="Times New Roman" w:cs="Times New Roman"/>
          <w:color w:val="auto"/>
          <w:sz w:val="28"/>
          <w:szCs w:val="28"/>
        </w:rPr>
        <w:t>) и рентгенологических</w:t>
      </w:r>
      <w:r w:rsidRPr="00A305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снимков</w:t>
      </w:r>
      <w:r w:rsidRPr="00A30502">
        <w:rPr>
          <w:rFonts w:ascii="Times New Roman" w:hAnsi="Times New Roman" w:cs="Times New Roman"/>
          <w:color w:val="auto"/>
          <w:sz w:val="28"/>
          <w:szCs w:val="28"/>
        </w:rPr>
        <w:t xml:space="preserve">. Второй целью является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анализ</w:t>
      </w:r>
      <w:r w:rsidRPr="00A30502">
        <w:rPr>
          <w:rFonts w:ascii="Times New Roman" w:hAnsi="Times New Roman" w:cs="Times New Roman"/>
          <w:color w:val="auto"/>
          <w:sz w:val="28"/>
          <w:szCs w:val="28"/>
        </w:rPr>
        <w:t xml:space="preserve"> мнения родителей об уровне оказания стоматологической помощи их детям, выявления степени мотивации пациентов к лечению и определение регулярности профилактических осмотров обследованных пациентов.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4D14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чи исследования: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3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</w:t>
      </w:r>
      <w:r w:rsidR="006453C2">
        <w:rPr>
          <w:rFonts w:ascii="Times New Roman" w:hAnsi="Times New Roman" w:cs="Times New Roman"/>
          <w:sz w:val="28"/>
          <w:szCs w:val="28"/>
        </w:rPr>
        <w:t>ти осмотр пациентов</w:t>
      </w:r>
      <w:r w:rsidR="00D64D14">
        <w:rPr>
          <w:rFonts w:ascii="Times New Roman" w:hAnsi="Times New Roman" w:cs="Times New Roman"/>
          <w:sz w:val="28"/>
          <w:szCs w:val="28"/>
        </w:rPr>
        <w:t xml:space="preserve"> и определить уровень</w:t>
      </w:r>
      <w:r w:rsidR="006453C2">
        <w:rPr>
          <w:rFonts w:ascii="Times New Roman" w:hAnsi="Times New Roman" w:cs="Times New Roman"/>
          <w:sz w:val="28"/>
          <w:szCs w:val="28"/>
        </w:rPr>
        <w:t xml:space="preserve"> гигиены полости рта детей с использованием </w:t>
      </w:r>
      <w:r w:rsidR="00D175CC">
        <w:rPr>
          <w:rFonts w:ascii="Times New Roman" w:hAnsi="Times New Roman" w:cs="Times New Roman"/>
          <w:sz w:val="28"/>
          <w:szCs w:val="28"/>
        </w:rPr>
        <w:t>упрощенного индекса</w:t>
      </w:r>
      <w:r w:rsidR="00A30502">
        <w:rPr>
          <w:rFonts w:ascii="Times New Roman" w:hAnsi="Times New Roman" w:cs="Times New Roman"/>
          <w:sz w:val="28"/>
          <w:szCs w:val="28"/>
        </w:rPr>
        <w:t xml:space="preserve"> гигиены</w:t>
      </w:r>
      <w:r w:rsidR="00D175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175CC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="00D175CC">
        <w:rPr>
          <w:rFonts w:ascii="Times New Roman" w:hAnsi="Times New Roman" w:cs="Times New Roman"/>
          <w:sz w:val="28"/>
          <w:szCs w:val="28"/>
        </w:rPr>
        <w:t>)</w:t>
      </w:r>
    </w:p>
    <w:p w:rsidR="00D175CC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30502">
        <w:rPr>
          <w:rFonts w:ascii="Times New Roman" w:hAnsi="Times New Roman" w:cs="Times New Roman"/>
          <w:sz w:val="28"/>
          <w:szCs w:val="28"/>
        </w:rPr>
        <w:t xml:space="preserve"> </w:t>
      </w:r>
      <w:r w:rsidR="00B513B4" w:rsidRPr="00B513B4">
        <w:rPr>
          <w:rFonts w:ascii="Times New Roman" w:hAnsi="Times New Roman" w:cs="Times New Roman"/>
          <w:sz w:val="28"/>
          <w:szCs w:val="28"/>
        </w:rPr>
        <w:t xml:space="preserve">осмотреть пациентов с использованием специально </w:t>
      </w:r>
      <w:r w:rsidR="002E2605">
        <w:rPr>
          <w:rFonts w:ascii="Times New Roman" w:hAnsi="Times New Roman" w:cs="Times New Roman"/>
          <w:sz w:val="28"/>
          <w:szCs w:val="28"/>
        </w:rPr>
        <w:t>разработанных</w:t>
      </w:r>
      <w:r w:rsidR="00B513B4" w:rsidRPr="00B513B4">
        <w:rPr>
          <w:rFonts w:ascii="Times New Roman" w:hAnsi="Times New Roman" w:cs="Times New Roman"/>
          <w:sz w:val="28"/>
          <w:szCs w:val="28"/>
        </w:rPr>
        <w:t xml:space="preserve"> критериев оценки отдалённых результатов лечения;</w:t>
      </w:r>
      <w:r w:rsidR="00B5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C2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30502">
        <w:rPr>
          <w:rFonts w:ascii="Times New Roman" w:hAnsi="Times New Roman" w:cs="Times New Roman"/>
          <w:sz w:val="28"/>
          <w:szCs w:val="28"/>
        </w:rPr>
        <w:t xml:space="preserve"> </w:t>
      </w:r>
      <w:r w:rsidR="006453C2">
        <w:rPr>
          <w:rFonts w:ascii="Times New Roman" w:hAnsi="Times New Roman" w:cs="Times New Roman"/>
          <w:sz w:val="28"/>
          <w:szCs w:val="28"/>
        </w:rPr>
        <w:t>проанализировать рентгенологически</w:t>
      </w:r>
      <w:r w:rsidR="00B513B4">
        <w:rPr>
          <w:rFonts w:ascii="Times New Roman" w:hAnsi="Times New Roman" w:cs="Times New Roman"/>
          <w:sz w:val="28"/>
          <w:szCs w:val="28"/>
        </w:rPr>
        <w:t>е снимки  пациентов</w:t>
      </w:r>
      <w:r w:rsidR="00F43032">
        <w:rPr>
          <w:rFonts w:ascii="Times New Roman" w:hAnsi="Times New Roman" w:cs="Times New Roman"/>
          <w:sz w:val="28"/>
          <w:szCs w:val="28"/>
        </w:rPr>
        <w:t xml:space="preserve"> </w:t>
      </w:r>
      <w:r w:rsidR="00D175CC">
        <w:rPr>
          <w:rFonts w:ascii="Times New Roman" w:hAnsi="Times New Roman" w:cs="Times New Roman"/>
          <w:sz w:val="28"/>
          <w:szCs w:val="28"/>
        </w:rPr>
        <w:t>(ОПТГ, прицельные дентальные рентгенограммы)</w:t>
      </w:r>
      <w:r w:rsidR="00B513B4">
        <w:rPr>
          <w:rFonts w:ascii="Times New Roman" w:hAnsi="Times New Roman" w:cs="Times New Roman"/>
          <w:sz w:val="28"/>
          <w:szCs w:val="28"/>
        </w:rPr>
        <w:t>;</w:t>
      </w:r>
      <w:r w:rsidR="00B513B4" w:rsidRPr="00B513B4">
        <w:t xml:space="preserve"> </w:t>
      </w:r>
    </w:p>
    <w:p w:rsidR="0017520C" w:rsidRDefault="00645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0A1">
        <w:rPr>
          <w:rFonts w:ascii="Times New Roman" w:hAnsi="Times New Roman" w:cs="Times New Roman"/>
          <w:sz w:val="28"/>
          <w:szCs w:val="28"/>
        </w:rPr>
        <w:t>4)</w:t>
      </w:r>
      <w:r w:rsidR="00A3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анкетирование родителей обследуемых детей для выявления их мнения об уровне оказания стоматологической помощи  детям, а так же степени мотивации пациентов к лечен</w:t>
      </w:r>
      <w:r w:rsidR="0017520C">
        <w:rPr>
          <w:rFonts w:ascii="Times New Roman" w:hAnsi="Times New Roman" w:cs="Times New Roman"/>
          <w:sz w:val="28"/>
          <w:szCs w:val="28"/>
        </w:rPr>
        <w:t xml:space="preserve">ию и </w:t>
      </w:r>
      <w:r w:rsidR="00E27A91">
        <w:rPr>
          <w:rFonts w:ascii="Times New Roman" w:hAnsi="Times New Roman" w:cs="Times New Roman"/>
          <w:sz w:val="28"/>
          <w:szCs w:val="28"/>
        </w:rPr>
        <w:t>определения регулярности профилактических ос</w:t>
      </w:r>
      <w:r w:rsidR="002D6EDB">
        <w:rPr>
          <w:rFonts w:ascii="Times New Roman" w:hAnsi="Times New Roman" w:cs="Times New Roman"/>
          <w:sz w:val="28"/>
          <w:szCs w:val="28"/>
        </w:rPr>
        <w:t>мотров обследованных пациентов;</w:t>
      </w:r>
    </w:p>
    <w:p w:rsidR="002D6EDB" w:rsidRPr="0017520C" w:rsidRDefault="002D6ED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провести анализ амбулаторных карт пациентов </w:t>
      </w:r>
      <w:r w:rsidR="002E2605">
        <w:rPr>
          <w:rFonts w:ascii="Times New Roman" w:hAnsi="Times New Roman" w:cs="Times New Roman"/>
          <w:sz w:val="28"/>
          <w:szCs w:val="28"/>
        </w:rPr>
        <w:t>для определения качества проведенного 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20C" w:rsidRPr="00E27A91" w:rsidRDefault="002D6E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00A1">
        <w:rPr>
          <w:rFonts w:ascii="Times New Roman" w:hAnsi="Times New Roman" w:cs="Times New Roman"/>
          <w:sz w:val="28"/>
          <w:szCs w:val="28"/>
        </w:rPr>
        <w:t>)</w:t>
      </w:r>
      <w:r w:rsidR="00A30502">
        <w:rPr>
          <w:rFonts w:ascii="Times New Roman" w:hAnsi="Times New Roman" w:cs="Times New Roman"/>
          <w:sz w:val="28"/>
          <w:szCs w:val="28"/>
        </w:rPr>
        <w:t xml:space="preserve"> </w:t>
      </w:r>
      <w:r w:rsidR="00B513B4" w:rsidRPr="00B513B4">
        <w:rPr>
          <w:rFonts w:ascii="Times New Roman" w:hAnsi="Times New Roman" w:cs="Times New Roman"/>
          <w:sz w:val="28"/>
          <w:szCs w:val="28"/>
        </w:rPr>
        <w:t>прим</w:t>
      </w:r>
      <w:r w:rsidR="00BF0260">
        <w:rPr>
          <w:rFonts w:ascii="Times New Roman" w:hAnsi="Times New Roman" w:cs="Times New Roman"/>
          <w:sz w:val="28"/>
          <w:szCs w:val="28"/>
        </w:rPr>
        <w:t>енить технику фотографирования при осмотре</w:t>
      </w:r>
      <w:r w:rsidR="00D175CC">
        <w:rPr>
          <w:rFonts w:ascii="Times New Roman" w:hAnsi="Times New Roman" w:cs="Times New Roman"/>
          <w:sz w:val="28"/>
          <w:szCs w:val="28"/>
        </w:rPr>
        <w:t xml:space="preserve"> пациентов </w:t>
      </w:r>
      <w:r w:rsidR="00BF0260">
        <w:rPr>
          <w:rFonts w:ascii="Times New Roman" w:hAnsi="Times New Roman" w:cs="Times New Roman"/>
          <w:sz w:val="28"/>
          <w:szCs w:val="28"/>
        </w:rPr>
        <w:t xml:space="preserve">для </w:t>
      </w:r>
      <w:r w:rsidR="00B513B4" w:rsidRPr="00B513B4">
        <w:rPr>
          <w:rFonts w:ascii="Times New Roman" w:hAnsi="Times New Roman" w:cs="Times New Roman"/>
          <w:sz w:val="28"/>
          <w:szCs w:val="28"/>
        </w:rPr>
        <w:t>создания индивидуального</w:t>
      </w:r>
      <w:r w:rsidR="000937AF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2E2605">
        <w:rPr>
          <w:rFonts w:ascii="Times New Roman" w:hAnsi="Times New Roman" w:cs="Times New Roman"/>
          <w:sz w:val="28"/>
          <w:szCs w:val="28"/>
        </w:rPr>
        <w:t xml:space="preserve"> (контроль проведенного лечения)</w:t>
      </w:r>
      <w:r w:rsidR="00BF0260">
        <w:rPr>
          <w:rFonts w:ascii="Times New Roman" w:hAnsi="Times New Roman" w:cs="Times New Roman"/>
          <w:sz w:val="28"/>
          <w:szCs w:val="28"/>
        </w:rPr>
        <w:t>;</w:t>
      </w:r>
    </w:p>
    <w:p w:rsidR="00C31A9D" w:rsidRPr="0023059A" w:rsidRDefault="00E700A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59A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работы</w:t>
      </w:r>
    </w:p>
    <w:p w:rsidR="004475B3" w:rsidRPr="002D6EDB" w:rsidRDefault="002D6E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952">
        <w:rPr>
          <w:rFonts w:ascii="Times New Roman" w:hAnsi="Times New Roman" w:cs="Times New Roman"/>
          <w:sz w:val="28"/>
          <w:szCs w:val="28"/>
        </w:rPr>
        <w:t>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и применены на практике</w:t>
      </w:r>
      <w:r w:rsidR="000E6952">
        <w:rPr>
          <w:rFonts w:ascii="Times New Roman" w:hAnsi="Times New Roman" w:cs="Times New Roman"/>
          <w:sz w:val="28"/>
          <w:szCs w:val="28"/>
        </w:rPr>
        <w:t xml:space="preserve"> критерии оценки отдаленных результатов эндодонтического леч</w:t>
      </w:r>
      <w:r w:rsidR="00BF0260">
        <w:rPr>
          <w:rFonts w:ascii="Times New Roman" w:hAnsi="Times New Roman" w:cs="Times New Roman"/>
          <w:sz w:val="28"/>
          <w:szCs w:val="28"/>
        </w:rPr>
        <w:t>ения зубов</w:t>
      </w:r>
      <w:r w:rsidR="000E6952">
        <w:rPr>
          <w:rFonts w:ascii="Times New Roman" w:hAnsi="Times New Roman" w:cs="Times New Roman"/>
          <w:sz w:val="28"/>
          <w:szCs w:val="28"/>
        </w:rPr>
        <w:t>. Эти критерии можно использовать  для анализа</w:t>
      </w:r>
      <w:r w:rsidR="00BF0260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эндодонтического лечения на базе</w:t>
      </w:r>
      <w:r w:rsidR="000E6952">
        <w:rPr>
          <w:rFonts w:ascii="Times New Roman" w:hAnsi="Times New Roman" w:cs="Times New Roman"/>
          <w:sz w:val="28"/>
          <w:szCs w:val="28"/>
        </w:rPr>
        <w:t xml:space="preserve"> </w:t>
      </w:r>
      <w:r w:rsidR="000E6952" w:rsidRPr="000E6952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="000E6952">
        <w:rPr>
          <w:rFonts w:ascii="Times New Roman" w:hAnsi="Times New Roman" w:cs="Times New Roman"/>
          <w:sz w:val="28"/>
          <w:szCs w:val="28"/>
        </w:rPr>
        <w:t xml:space="preserve">стоматологических </w:t>
      </w:r>
      <w:r>
        <w:rPr>
          <w:rFonts w:ascii="Times New Roman" w:hAnsi="Times New Roman" w:cs="Times New Roman"/>
          <w:sz w:val="28"/>
          <w:szCs w:val="28"/>
        </w:rPr>
        <w:t>клиник</w:t>
      </w:r>
      <w:r w:rsidR="000E6952" w:rsidRPr="000E6952">
        <w:rPr>
          <w:rFonts w:ascii="Times New Roman" w:hAnsi="Times New Roman" w:cs="Times New Roman"/>
          <w:sz w:val="28"/>
          <w:szCs w:val="28"/>
        </w:rPr>
        <w:t xml:space="preserve"> и в районных поликлиниках Санкт-Петербург</w:t>
      </w:r>
      <w:r w:rsidR="000E695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9D" w:rsidRPr="00134136" w:rsidRDefault="00E700A1" w:rsidP="00134136">
      <w:pPr>
        <w:pStyle w:val="western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134136">
        <w:rPr>
          <w:color w:val="auto"/>
          <w:sz w:val="28"/>
          <w:szCs w:val="28"/>
        </w:rPr>
        <w:lastRenderedPageBreak/>
        <w:t xml:space="preserve"> </w:t>
      </w:r>
      <w:r w:rsidR="000E6952">
        <w:rPr>
          <w:color w:val="auto"/>
          <w:sz w:val="28"/>
          <w:szCs w:val="28"/>
        </w:rPr>
        <w:t xml:space="preserve">     </w:t>
      </w:r>
      <w:r w:rsidRPr="00134136">
        <w:rPr>
          <w:color w:val="auto"/>
          <w:sz w:val="28"/>
          <w:szCs w:val="28"/>
        </w:rPr>
        <w:t>По результатам</w:t>
      </w:r>
      <w:r w:rsidR="004475B3" w:rsidRPr="00134136">
        <w:rPr>
          <w:color w:val="auto"/>
          <w:sz w:val="28"/>
          <w:szCs w:val="28"/>
        </w:rPr>
        <w:t xml:space="preserve"> анкетирования</w:t>
      </w:r>
      <w:r w:rsidRPr="00134136">
        <w:rPr>
          <w:color w:val="auto"/>
          <w:sz w:val="28"/>
          <w:szCs w:val="28"/>
        </w:rPr>
        <w:t xml:space="preserve"> </w:t>
      </w:r>
      <w:r w:rsidR="004475B3" w:rsidRPr="00134136">
        <w:rPr>
          <w:color w:val="auto"/>
          <w:sz w:val="28"/>
          <w:szCs w:val="28"/>
        </w:rPr>
        <w:t>получ</w:t>
      </w:r>
      <w:r w:rsidR="00A72BD1">
        <w:rPr>
          <w:color w:val="auto"/>
          <w:sz w:val="28"/>
          <w:szCs w:val="28"/>
        </w:rPr>
        <w:t>ена</w:t>
      </w:r>
      <w:r w:rsidR="00EF3940" w:rsidRPr="00134136">
        <w:rPr>
          <w:color w:val="auto"/>
          <w:sz w:val="28"/>
          <w:szCs w:val="28"/>
        </w:rPr>
        <w:t xml:space="preserve"> информация, отражающая </w:t>
      </w:r>
      <w:r w:rsidR="00561B55">
        <w:rPr>
          <w:color w:val="auto"/>
          <w:sz w:val="28"/>
          <w:szCs w:val="28"/>
        </w:rPr>
        <w:t>организацию</w:t>
      </w:r>
      <w:r w:rsidR="00EF3940" w:rsidRPr="00134136">
        <w:rPr>
          <w:color w:val="auto"/>
          <w:sz w:val="28"/>
          <w:szCs w:val="28"/>
        </w:rPr>
        <w:t xml:space="preserve"> клинического приема, уровень  заинтересованности медицинского персонала: врача и ассистента/медицинской сестры.</w:t>
      </w:r>
      <w:r w:rsidR="00EF3940">
        <w:rPr>
          <w:color w:val="000000"/>
          <w:sz w:val="28"/>
          <w:szCs w:val="28"/>
        </w:rPr>
        <w:t xml:space="preserve"> </w:t>
      </w:r>
      <w:r w:rsidR="00A72BD1">
        <w:rPr>
          <w:color w:val="000000"/>
          <w:sz w:val="28"/>
          <w:szCs w:val="28"/>
        </w:rPr>
        <w:t>Собрана информация</w:t>
      </w:r>
      <w:r w:rsidR="00EF3940">
        <w:rPr>
          <w:color w:val="000000"/>
          <w:sz w:val="28"/>
          <w:szCs w:val="28"/>
        </w:rPr>
        <w:t xml:space="preserve"> </w:t>
      </w:r>
      <w:r w:rsidR="00A72BD1">
        <w:rPr>
          <w:color w:val="000000"/>
          <w:sz w:val="28"/>
          <w:szCs w:val="28"/>
        </w:rPr>
        <w:t>о жалобах</w:t>
      </w:r>
      <w:r w:rsidR="00561B55">
        <w:rPr>
          <w:color w:val="000000"/>
          <w:sz w:val="28"/>
          <w:szCs w:val="28"/>
        </w:rPr>
        <w:t xml:space="preserve"> пациентов, </w:t>
      </w:r>
      <w:r w:rsidR="00A72BD1">
        <w:rPr>
          <w:color w:val="auto"/>
          <w:sz w:val="28"/>
          <w:szCs w:val="28"/>
        </w:rPr>
        <w:t>выполнении</w:t>
      </w:r>
      <w:r w:rsidR="00EF3940" w:rsidRPr="00C06973">
        <w:rPr>
          <w:color w:val="auto"/>
          <w:sz w:val="28"/>
          <w:szCs w:val="28"/>
        </w:rPr>
        <w:t xml:space="preserve"> рекомендаций</w:t>
      </w:r>
      <w:r w:rsidR="00561B55">
        <w:rPr>
          <w:color w:val="auto"/>
          <w:sz w:val="28"/>
          <w:szCs w:val="28"/>
        </w:rPr>
        <w:t xml:space="preserve"> родителями</w:t>
      </w:r>
      <w:proofErr w:type="gramStart"/>
      <w:r w:rsidR="00561B55">
        <w:rPr>
          <w:color w:val="auto"/>
          <w:sz w:val="28"/>
          <w:szCs w:val="28"/>
        </w:rPr>
        <w:t xml:space="preserve"> </w:t>
      </w:r>
      <w:r w:rsidR="00EF3940" w:rsidRPr="00C06973">
        <w:rPr>
          <w:color w:val="auto"/>
          <w:sz w:val="28"/>
          <w:szCs w:val="28"/>
        </w:rPr>
        <w:t>,</w:t>
      </w:r>
      <w:proofErr w:type="gramEnd"/>
      <w:r w:rsidR="00EF3940" w:rsidRPr="00C06973">
        <w:rPr>
          <w:color w:val="auto"/>
          <w:sz w:val="28"/>
          <w:szCs w:val="28"/>
        </w:rPr>
        <w:t xml:space="preserve"> регулярности посещения врача-стоматолога и др.</w:t>
      </w:r>
    </w:p>
    <w:p w:rsidR="006832AC" w:rsidRDefault="00447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B3">
        <w:rPr>
          <w:rFonts w:ascii="Times New Roman" w:hAnsi="Times New Roman" w:cs="Times New Roman"/>
          <w:bCs/>
          <w:sz w:val="28"/>
          <w:szCs w:val="28"/>
        </w:rPr>
        <w:t>В ходе работы с пациентами была применена техника фотографирования. Для каждого пациента было со</w:t>
      </w:r>
      <w:r w:rsidR="00EF3940">
        <w:rPr>
          <w:rFonts w:ascii="Times New Roman" w:hAnsi="Times New Roman" w:cs="Times New Roman"/>
          <w:bCs/>
          <w:sz w:val="28"/>
          <w:szCs w:val="28"/>
        </w:rPr>
        <w:t xml:space="preserve">здано индивидуальное портфолио. С помощью портфолио врач имеет возможность </w:t>
      </w:r>
      <w:r w:rsidR="00EF394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дальнейшее наблюдение и </w:t>
      </w:r>
      <w:proofErr w:type="gramStart"/>
      <w:r w:rsidR="00EF3940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Pr="004475B3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Pr="004475B3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изменениями, происходящими в </w:t>
      </w:r>
      <w:r w:rsidR="00EF3940">
        <w:rPr>
          <w:rFonts w:ascii="Times New Roman" w:hAnsi="Times New Roman" w:cs="Times New Roman"/>
          <w:color w:val="auto"/>
          <w:sz w:val="28"/>
          <w:szCs w:val="28"/>
        </w:rPr>
        <w:t>полости рта с течением времени. Т</w:t>
      </w:r>
      <w:r w:rsidRPr="004475B3">
        <w:rPr>
          <w:rFonts w:ascii="Times New Roman" w:hAnsi="Times New Roman" w:cs="Times New Roman"/>
          <w:color w:val="auto"/>
          <w:sz w:val="28"/>
          <w:szCs w:val="28"/>
        </w:rPr>
        <w:t>ак же</w:t>
      </w:r>
      <w:r w:rsidR="00EF3940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индивидуальной базы фотоматериалов помогает доктору в </w:t>
      </w:r>
      <w:r w:rsidRPr="004475B3">
        <w:rPr>
          <w:rFonts w:ascii="Times New Roman" w:hAnsi="Times New Roman" w:cs="Times New Roman"/>
          <w:color w:val="auto"/>
          <w:sz w:val="28"/>
          <w:szCs w:val="28"/>
        </w:rPr>
        <w:t xml:space="preserve">демонстрации родителям более точной и полной информации, относящейся как к зубам прошедшим лечение, так и к зубам, требующим дальнейшего вмешательства. </w:t>
      </w:r>
      <w:proofErr w:type="gramStart"/>
      <w:r w:rsidRPr="004475B3">
        <w:rPr>
          <w:rFonts w:ascii="Times New Roman" w:hAnsi="Times New Roman" w:cs="Times New Roman"/>
          <w:color w:val="auto"/>
          <w:sz w:val="28"/>
          <w:szCs w:val="28"/>
        </w:rPr>
        <w:t>Такой подход значительно снижает риск  возникновения некорректных ситуаций в отношениях между доктором и родителем, что говорит о</w:t>
      </w:r>
      <w:r w:rsidRPr="004475B3">
        <w:rPr>
          <w:rFonts w:ascii="Times New Roman" w:hAnsi="Times New Roman" w:cs="Times New Roman"/>
          <w:sz w:val="28"/>
          <w:szCs w:val="28"/>
        </w:rPr>
        <w:t xml:space="preserve"> возможности и даже о необходимости применения техники фотографирования в повседневной практике врача-стоматолога на детском приёме, для повышения эффективности лечения, а так же с целью совершенствования профессиональных навыков  и способностей врача в сфере наблюдения и науки.</w:t>
      </w:r>
      <w:proofErr w:type="gramEnd"/>
    </w:p>
    <w:p w:rsidR="00C933DA" w:rsidRDefault="00C93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DA" w:rsidRDefault="00C93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DA" w:rsidRDefault="00C93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DA" w:rsidRDefault="00C93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DA" w:rsidRDefault="00C93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DA" w:rsidRDefault="00C93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DA" w:rsidRDefault="00C93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A9D" w:rsidRDefault="00230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 Обзор литературы</w:t>
      </w:r>
    </w:p>
    <w:p w:rsidR="00C31A9D" w:rsidRPr="00D70E86" w:rsidRDefault="00E700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8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70E86" w:rsidRPr="00D70E86">
        <w:rPr>
          <w:rFonts w:ascii="Times New Roman" w:hAnsi="Times New Roman" w:cs="Times New Roman"/>
          <w:b/>
          <w:sz w:val="28"/>
          <w:szCs w:val="28"/>
        </w:rPr>
        <w:t xml:space="preserve">Анатомические </w:t>
      </w:r>
      <w:r w:rsidR="000F5386">
        <w:rPr>
          <w:rFonts w:ascii="Times New Roman" w:hAnsi="Times New Roman" w:cs="Times New Roman"/>
          <w:b/>
          <w:sz w:val="28"/>
          <w:szCs w:val="28"/>
        </w:rPr>
        <w:t xml:space="preserve">и гистологические </w:t>
      </w:r>
      <w:r w:rsidR="00D70E86" w:rsidRPr="00D70E86">
        <w:rPr>
          <w:rFonts w:ascii="Times New Roman" w:hAnsi="Times New Roman" w:cs="Times New Roman"/>
          <w:b/>
          <w:sz w:val="28"/>
          <w:szCs w:val="28"/>
        </w:rPr>
        <w:t>особенности строения молочных зубов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Воспалительные заболевания пульпы у детей </w:t>
      </w:r>
      <w:r w:rsidR="000939D0">
        <w:rPr>
          <w:rFonts w:ascii="Times New Roman" w:hAnsi="Times New Roman" w:cs="Times New Roman"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ются как во временных, так и в постоянных зубах. При этом </w:t>
      </w:r>
      <w:r w:rsidR="000939D0">
        <w:rPr>
          <w:rFonts w:ascii="Times New Roman" w:hAnsi="Times New Roman" w:cs="Times New Roman"/>
          <w:sz w:val="28"/>
          <w:szCs w:val="28"/>
        </w:rPr>
        <w:t xml:space="preserve">анатомические  и </w:t>
      </w:r>
      <w:r>
        <w:rPr>
          <w:rFonts w:ascii="Times New Roman" w:hAnsi="Times New Roman" w:cs="Times New Roman"/>
          <w:sz w:val="28"/>
          <w:szCs w:val="28"/>
        </w:rPr>
        <w:t xml:space="preserve">морфологические особенности молочных зубов отличаются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E97">
        <w:rPr>
          <w:rFonts w:ascii="Times New Roman" w:hAnsi="Times New Roman" w:cs="Times New Roman"/>
          <w:sz w:val="28"/>
          <w:szCs w:val="28"/>
        </w:rPr>
        <w:t>постоянных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4E97">
        <w:rPr>
          <w:rFonts w:ascii="Times New Roman" w:hAnsi="Times New Roman" w:cs="Times New Roman"/>
          <w:sz w:val="28"/>
          <w:szCs w:val="28"/>
        </w:rPr>
        <w:t>Их</w:t>
      </w:r>
      <w:r w:rsidR="000939D0">
        <w:rPr>
          <w:rFonts w:ascii="Times New Roman" w:hAnsi="Times New Roman" w:cs="Times New Roman"/>
          <w:sz w:val="28"/>
          <w:szCs w:val="28"/>
        </w:rPr>
        <w:t xml:space="preserve"> эмаль имеет проз</w:t>
      </w:r>
      <w:r>
        <w:rPr>
          <w:rFonts w:ascii="Times New Roman" w:hAnsi="Times New Roman" w:cs="Times New Roman"/>
          <w:sz w:val="28"/>
          <w:szCs w:val="28"/>
        </w:rPr>
        <w:t xml:space="preserve">рачный, голубоватый цвет, что говорит о </w:t>
      </w:r>
      <w:r w:rsidR="000939D0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недо</w:t>
      </w:r>
      <w:r w:rsidR="00664E97">
        <w:rPr>
          <w:rFonts w:ascii="Times New Roman" w:hAnsi="Times New Roman" w:cs="Times New Roman"/>
          <w:sz w:val="28"/>
          <w:szCs w:val="28"/>
        </w:rPr>
        <w:t xml:space="preserve">статочной зрелости. У молочных зубов более тонкий слой </w:t>
      </w:r>
      <w:r w:rsidR="000939D0">
        <w:rPr>
          <w:rFonts w:ascii="Times New Roman" w:hAnsi="Times New Roman" w:cs="Times New Roman"/>
          <w:sz w:val="28"/>
          <w:szCs w:val="28"/>
        </w:rPr>
        <w:t>эмали и дентина</w:t>
      </w:r>
      <w:r w:rsidR="00664E97">
        <w:rPr>
          <w:rFonts w:ascii="Times New Roman" w:hAnsi="Times New Roman" w:cs="Times New Roman"/>
          <w:sz w:val="28"/>
          <w:szCs w:val="28"/>
        </w:rPr>
        <w:t>, а пульпарная камера более широкая.</w:t>
      </w:r>
      <w:r w:rsidR="0009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</w:t>
      </w:r>
      <w:r w:rsidR="000939D0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пульпарной камеры </w:t>
      </w:r>
      <w:r w:rsidR="000939D0">
        <w:rPr>
          <w:rFonts w:ascii="Times New Roman" w:hAnsi="Times New Roman" w:cs="Times New Roman"/>
          <w:sz w:val="28"/>
          <w:szCs w:val="28"/>
        </w:rPr>
        <w:t xml:space="preserve">и тонкий слой дентина </w:t>
      </w:r>
      <w:r>
        <w:rPr>
          <w:rFonts w:ascii="Times New Roman" w:hAnsi="Times New Roman" w:cs="Times New Roman"/>
          <w:sz w:val="28"/>
          <w:szCs w:val="28"/>
        </w:rPr>
        <w:t xml:space="preserve">объясняет причину быстрого перехода кариозного процесса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поверхностей молочного зуба в острое воспалительное заболевание сосудисто-нервного пучка зуба  – пульпит. </w:t>
      </w:r>
    </w:p>
    <w:p w:rsidR="00C31A9D" w:rsidRPr="00134136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Пульпа имеет большие пульпарные разветвления в сравнении с зубами взрослых пациентов. Молочные моляры имеют необычные, нитевидные просветы корневых каналов, суженные вследствие образования вторичного дентина. Они имеют многочисленные ответвления и боковые канальцы. В области бифуркации корней дно полости зуба тонкое,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дентинных канальцев. Высокая проницаемость дентина в этой зоне способствует проникновению инфекции в меж корневую область прежде,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апикальную, с последующим инфицированием постоянных моляров. Частота и разнообразие клинических форм пульпита зависят от многих причин, а главное, от особенностей строения пульповой ткани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корневой её частя</w:t>
      </w:r>
      <w:r w:rsidR="00664E97">
        <w:rPr>
          <w:rFonts w:ascii="Times New Roman" w:hAnsi="Times New Roman" w:cs="Times New Roman"/>
          <w:sz w:val="28"/>
          <w:szCs w:val="28"/>
        </w:rPr>
        <w:t xml:space="preserve">х в разные возрастные периоды.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2004] </w:t>
      </w:r>
    </w:p>
    <w:p w:rsidR="00A72BD1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Фибробласты, которые входят в состав периодонта, упорядочены и образуют цепочки, которые в свою очередь соединяются друг с другом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десмосомных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соединений. Клетки отличаются обширным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цитоскелетом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большим количеством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соединены со специальными участками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цитолеммы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которым, в свою очередь,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фибронектин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специализированный гликопротеид внеклеточного матрикса и эластичные коллагеновые нити. Выше перечисленные особенности свидетельствуют  о способности фибробластов сокращаться</w:t>
      </w:r>
      <w:r w:rsidR="009B11D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9B11DA"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 w:rsidR="009B11DA">
        <w:rPr>
          <w:rFonts w:ascii="Times New Roman" w:hAnsi="Times New Roman" w:cs="Times New Roman"/>
          <w:sz w:val="28"/>
          <w:szCs w:val="28"/>
        </w:rPr>
        <w:t xml:space="preserve"> развивающаяся при этом</w:t>
      </w:r>
      <w:r>
        <w:rPr>
          <w:rFonts w:ascii="Times New Roman" w:hAnsi="Times New Roman" w:cs="Times New Roman"/>
          <w:sz w:val="28"/>
          <w:szCs w:val="28"/>
        </w:rPr>
        <w:t xml:space="preserve">, прилагается к участкам прикрепления коллагеновых волокон. Такое строение периодонта временного зуба приводит к тому, что зуб перемещается вдоль стенок альвеолы и окончательно прорезывается. [Л.А. Хоменко, 2007] </w:t>
      </w:r>
    </w:p>
    <w:p w:rsidR="001B763C" w:rsidRPr="003052BD" w:rsidRDefault="003052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Патогенез воспаления пульпы</w:t>
      </w:r>
    </w:p>
    <w:p w:rsidR="001B763C" w:rsidRDefault="00305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63C">
        <w:rPr>
          <w:rFonts w:ascii="Times New Roman" w:hAnsi="Times New Roman" w:cs="Times New Roman"/>
          <w:sz w:val="28"/>
          <w:szCs w:val="28"/>
        </w:rPr>
        <w:t>Анатомо-физиологические особенности пульпы у детей обуславливают своеобразные условия течения пульпита и создают некоторые трудности в лечении. В развитии воспаления выделяют несколько фаз: альтерацию, экссудацию, нарушение обменных процессов и пролиферацию.</w:t>
      </w:r>
    </w:p>
    <w:p w:rsidR="003052BD" w:rsidRDefault="00C93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736ACA" wp14:editId="18D4ACD7">
                <wp:simplePos x="0" y="0"/>
                <wp:positionH relativeFrom="column">
                  <wp:posOffset>586740</wp:posOffset>
                </wp:positionH>
                <wp:positionV relativeFrom="paragraph">
                  <wp:posOffset>1565275</wp:posOffset>
                </wp:positionV>
                <wp:extent cx="2752725" cy="304800"/>
                <wp:effectExtent l="0" t="0" r="28575" b="19050"/>
                <wp:wrapNone/>
                <wp:docPr id="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</w:pPr>
                            <w:r>
                              <w:t>Раздражитель, воздействующий на пульпу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46.2pt;margin-top:123.25pt;width:216.75pt;height:2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KkIwIAAEYEAAAOAAAAZHJzL2Uyb0RvYy54bWysU9tu2zAMfR+wfxD0vthxk7Yz4hRFugwD&#10;uq1Ytw+QZdkWptsoJXb29aPkNM0u2MMwPQiiSR4fHpKrm1ErshfgpTUVnc9ySoThtpGmq+iXz9tX&#10;15T4wEzDlDWiogfh6c365YvV4EpR2N6qRgBBEOPLwVW0D8GVWeZ5LzTzM+uEQWdrQbOAJnRZA2xA&#10;dK2yIs8vs8FC48By4T1+vZucdJ3w21bw8LFtvQhEVRS5hXRDuut4Z+sVKztgrpf8SIP9AwvNpMGf&#10;nqDuWGBkB/I3KC05WG/bMONWZ7ZtJRepBqxmnv9SzWPPnEi1oDjenWTy/w+Wf9g/AJFNRS9RHsM0&#10;9ugTqsZMpwRZXkSBBudLjHt0DxBL9O7e8q+eGLvpMUzcAtihF6xBWvMYn/2UEA2PqaQe3tsG4dku&#10;2KTV2IKOgKgCGVNLDqeWiDEQjh+Lq2VxVSwp4ei7yBfXeepZxsqnbAc+vBVWk/ioKCD5hM729z5E&#10;Nqx8CknsrZLNViqVDOjqjQKyZzge23RSAVjkeZgyZIjM/p6fp/OnfC0DDrmSuqLIH08MYmXU7I1p&#10;0jswqaY38lXmKGLUbdI/jPWIgVHM2jYHlBPsNMy4fPjoLXynZMBBrqj/tmMgKFHvDLbk9XyxiJOf&#10;jMXyqkADzj31uYcZjlAVDZRMz02YtmXnQHY9/mmeZDD2FtvYyqTwM6sjbxzWJPxxseI2nNsp6nn9&#10;1z8AAAD//wMAUEsDBBQABgAIAAAAIQCF/a+E4AAAAAoBAAAPAAAAZHJzL2Rvd25yZXYueG1sTI/B&#10;TsMwDIbvSLxDZCRuLKVqp7Y0nTakaRcuG0j0mDVeUy1xSpNt5e0JJzja/vT7++vVbA274uQHRwKe&#10;FwkwpM6pgXoBH+/bpwKYD5KUNI5QwDd6WDX3d7WslLvRHq+H0LMYQr6SAnQIY8W57zRa6RduRIq3&#10;k5usDHGceq4meYvh1vA0SZbcyoHiBy1HfNXYnQ8XKwDN1/azKNb7drfZdMmoWr17a4V4fJjXL8AC&#10;zuEPhl/9qA5NdDq6CynPjIAyzSIpIM2WObAI5GleAjvGTZnlwJua/6/Q/AAAAP//AwBQSwECLQAU&#10;AAYACAAAACEAtoM4kv4AAADhAQAAEwAAAAAAAAAAAAAAAAAAAAAAW0NvbnRlbnRfVHlwZXNdLnht&#10;bFBLAQItABQABgAIAAAAIQA4/SH/1gAAAJQBAAALAAAAAAAAAAAAAAAAAC8BAABfcmVscy8ucmVs&#10;c1BLAQItABQABgAIAAAAIQCSegKkIwIAAEYEAAAOAAAAAAAAAAAAAAAAAC4CAABkcnMvZTJvRG9j&#10;LnhtbFBLAQItABQABgAIAAAAIQCF/a+E4AAAAAoBAAAPAAAAAAAAAAAAAAAAAH0EAABkcnMvZG93&#10;bnJldi54bWxQSwUGAAAAAAQABADzAAAAigUAAAAA&#10;" strokeweight="0">
                <v:textbox>
                  <w:txbxContent>
                    <w:p w:rsidR="00C25323" w:rsidRDefault="00C25323">
                      <w:pPr>
                        <w:pStyle w:val="af3"/>
                      </w:pPr>
                      <w:r>
                        <w:t>Раздражитель, воздействующий на пульпу</w:t>
                      </w:r>
                    </w:p>
                  </w:txbxContent>
                </v:textbox>
              </v:rect>
            </w:pict>
          </mc:Fallback>
        </mc:AlternateContent>
      </w:r>
      <w:r w:rsidR="003052BD">
        <w:rPr>
          <w:rFonts w:ascii="Times New Roman" w:hAnsi="Times New Roman" w:cs="Times New Roman"/>
          <w:sz w:val="28"/>
          <w:szCs w:val="28"/>
        </w:rPr>
        <w:t xml:space="preserve">     </w:t>
      </w:r>
      <w:r w:rsidR="001B763C">
        <w:rPr>
          <w:rFonts w:ascii="Times New Roman" w:hAnsi="Times New Roman" w:cs="Times New Roman"/>
          <w:sz w:val="28"/>
          <w:szCs w:val="28"/>
        </w:rPr>
        <w:t>Выраженность  воспаления в сосудистой ткани зуба при пульпите определяется не только вирулентностью микроорганизмов, действием их токсинов и продуктов, нарушенного обмена веществ, обладающих значительной физиологической активностью, но и состоянием реактивности самой пульпы и организма в целом.</w:t>
      </w:r>
    </w:p>
    <w:p w:rsidR="00C31A9D" w:rsidRDefault="00AF6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8577F36" wp14:editId="1FB7F630">
                <wp:simplePos x="0" y="0"/>
                <wp:positionH relativeFrom="column">
                  <wp:posOffset>2930525</wp:posOffset>
                </wp:positionH>
                <wp:positionV relativeFrom="paragraph">
                  <wp:posOffset>213995</wp:posOffset>
                </wp:positionV>
                <wp:extent cx="0" cy="456565"/>
                <wp:effectExtent l="76200" t="0" r="57150" b="57785"/>
                <wp:wrapNone/>
                <wp:docPr id="6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565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30.75pt;margin-top:16.85pt;width:0;height:35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7MQwMAAFkHAAAOAAAAZHJzL2Uyb0RvYy54bWysVe9v0zAQ/Y7E/2D5I1KXpEvLVq1DU7si&#10;JH5JlM/IdZwmwrGD7TYdiP+dZyfNUrYhhOik7Bzfnd+9871cvTpUkuyFsaVWc5qcxZQIxXVWqu2c&#10;fl6vRheUWMdUxqRWYk7vhKWvrp8/u2rqmRjrQstMGIIkys6aek4L5+pZFFleiIrZM10Lhc1cm4o5&#10;LM02ygxrkL2S0TiOp1GjTVYbzYW1eLtsN+l1yJ/ngrsPeW6FI3JOgc2FpwnPjX9G11dstjWsLkre&#10;wWD/gKJipcKhfaolc4zsTPkgVVVyo63O3RnXVaTzvOQi1IBqkvi3aj4VrBahFpBj654m+//S8vf7&#10;j4aU2ZxOx5QoVqFH1h/7JXDT1HYGl0/1R+Ors/Vbzb9aovSiYGorbozRTSFYBkSJ5zI6CfALi1Cy&#10;ad7pDJnZzulA0yE3lU8IAsghdOOu74Y4OMLblxxv08kUfyE5mx3j+M6610KHHGz/1rq2jxms0IWs&#10;K2WNnueVREtfRCQmDRkn0/jY9d4pOXEqHncCPX2mkOWpbOcPHAcZI1yRI0pWHIHzg+qQwyJg1pPh&#10;C6m19fwYSsDEnncswMlv9r6TNPa/YUTBQ8jmiYgkvngQIv98SDLFvD1+ihueggrvyzEYQD96vg+Y&#10;vTWYxvCtwSWmb33u41Akc56Jo0maOW3bRIreykuJNAoaEqqs9F6sdYhwv10gnH+/K9XQq8sKKvtr&#10;AO/WB4bHgSs8AAR7eNOUXgFGwCyVh3k5GU8o4QzClUvmAjSrZZl5P4/Omu1mIQ3ZM68/LX+IR94T&#10;N6N3Kgt5/TDddrZjpYRN3F2N2XGmxMWQgvqDK5FRIgUk11ttRhkuBaan49LPUZCgH5fx5e3F7UU6&#10;SsfT21EaL5ejm9UiHU1XycvJ8ny5WCyTnx58ks6KMsuE8viPcpikfyc3nTC3QtYL4kmdJ3Sswq8D&#10;P3CLTmEEtlDL8X+oLuiMlxYv9Ha20dkdZMboVt/xPYJRaPMdZEHbIWnfdsyAOvlGQaoukzT1FzIs&#10;0snLMRZmuLMZ7jDFkQoNoJhMby4cVgjZ1abcFjgpCY1X+gbylpdeiwK+FlW3gH6HCrpvjf9ADNfB&#10;6/6LeP0LAAD//wMAUEsDBBQABgAIAAAAIQAKU1bN3AAAAAoBAAAPAAAAZHJzL2Rvd25yZXYueG1s&#10;TI/LTsMwEEX3SPyDNUjsqNNXKCFOhXgsWNJErJ14mkS1x1HstOHvGcQCljNzdOfcfD87K844ht6T&#10;guUiAYHUeNNTq6Aq3+52IELUZLT1hAq+MMC+uL7KdWb8hT7wfIit4BAKmVbQxThkUoamQ6fDwg9I&#10;fDv60enI49hKM+oLhzsrV0mSSqd74g+dHvC5w+Z0mJwCu9m9VKuHuSzJvn4e36dqiPVJqdub+ekR&#10;RMQ5/sHwo8/qULBT7ScyQVgFm3S5ZVTBen0PgoHfRc1ksk1BFrn8X6H4BgAA//8DAFBLAQItABQA&#10;BgAIAAAAIQC2gziS/gAAAOEBAAATAAAAAAAAAAAAAAAAAAAAAABbQ29udGVudF9UeXBlc10ueG1s&#10;UEsBAi0AFAAGAAgAAAAhADj9If/WAAAAlAEAAAsAAAAAAAAAAAAAAAAALwEAAF9yZWxzLy5yZWxz&#10;UEsBAi0AFAAGAAgAAAAhAIVQnsxDAwAAWQcAAA4AAAAAAAAAAAAAAAAALgIAAGRycy9lMm9Eb2Mu&#10;eG1sUEsBAi0AFAAGAAgAAAAhAApTVs3cAAAACgEAAA8AAAAAAAAAAAAAAAAAnQUAAGRycy9kb3du&#10;cmV2LnhtbFBLBQYAAAAABAAEAPMAAACmBgAAAAA=&#10;" path="m,nfl21600,21600e" filled="f">
                <v:stroke endarrow="block"/>
                <v:path o:connecttype="custom" o:connectlocs="1,228283;1,456565;0,228283;1,0" o:connectangles="0,90,180,270" textboxrect="0,0,0,21600"/>
              </v:shape>
            </w:pict>
          </mc:Fallback>
        </mc:AlternateContent>
      </w:r>
      <w:r w:rsidR="003052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D0E13D" wp14:editId="295DA389">
                <wp:simplePos x="0" y="0"/>
                <wp:positionH relativeFrom="column">
                  <wp:posOffset>1196975</wp:posOffset>
                </wp:positionH>
                <wp:positionV relativeFrom="paragraph">
                  <wp:posOffset>203835</wp:posOffset>
                </wp:positionV>
                <wp:extent cx="0" cy="456565"/>
                <wp:effectExtent l="76200" t="0" r="57150" b="57785"/>
                <wp:wrapNone/>
                <wp:docPr id="6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565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94.25pt;margin-top:16.05pt;width:0;height:35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tyRAMAAFkHAAAOAAAAZHJzL2Uyb0RvYy54bWysVe9v0zAQ/Y7E/2D5I1KXpEu7rlqHpnZF&#10;SPyYRPmMXMdpIhw72G7TgfjfeXbSLmUbQohOys7x3fndO9/L1et9JclOGFtqNaPJWUyJUFxnpdrM&#10;6OfVcjChxDqmMia1EjN6Lyx9ff3yxVVTT8VQF1pmwhAkUXba1DNaOFdPo8jyQlTMnulaKGzm2lTM&#10;YWk2UWZYg+yVjIZxPI4abbLaaC6sxdtFu0mvQ/48F9x9zHMrHJEzCmwuPE14rv0zur5i041hdVHy&#10;Dgb7BxQVKxUOPaZaMMfI1pSPUlUlN9rq3J1xXUU6z0suQg2oJol/q+ZTwWoRagE5tj7SZP9fWv5h&#10;d2dImc3oOKFEsQo9sv7YL4GbprZTuHyq74yvztbvNP9qidLzgqmNuDFGN4VgGRAlnsvoJMAvLELJ&#10;unmvM2RmW6cDTfvcVD4hCCD70I37YzfE3hHevuR4m47G+AvJ2fQQx7fWvRE65GC7d9a1fcxghS5k&#10;XSkr9DyvJFr6KiIxacgwGceHrh+dUHnPqXjaadhzClmey3b+yLGXMcIVOaBkxQE436sOOSwCZj0Z&#10;vpBaW8+PoQRM7HjHApz85tF3lMb+148oeAhZPxORxJNHIfLPhyRjzNvTp7j+KajwoRyDAfSj5/uA&#10;2VuBaQzfClxi+lbnPg5FMueZOJikmdG2TaQ4WnkpkUZBQ0KVld6JlQ4R7rcLhPMfdqXqe3VZQeXx&#10;GsC79YHhceAK9wDB7t80pZeAETBL5WFejoYjSjiDcOWSuQDNallm3s+js2aznktDdszrT8sf4pH3&#10;xM3orcpCXj9Mt53tWClhE3dfY3acKXExpKD+4EpklEgByfVWm1GGS4Hp6bj0cxQk6MdlfHk7uZ2k&#10;g3Q4vh2k8WIxuFnO08F4mVyMFueL+XyR/PTgk3RalFkmlMd/kMMk/Tu56YS5FbKjIJ7UeULHMvw6&#10;8D236BRGYAu1HP6H6oLOeGnxQm+na53dQ2aMbvUd3yMYhTbfQRa0HZL2bcsMqJNvFaTqMklTfyHD&#10;Ih1dDLEw/Z11f4cpjlRoAMVkenPusELItjblpsBJSWi80jeQt7z0WhTwtai6BfQ7VNB9a/wHor8O&#10;Xg9fxOtfAAAA//8DAFBLAwQUAAYACAAAACEAz51s6NwAAAAKAQAADwAAAGRycy9kb3ducmV2Lnht&#10;bEyPzU7DMBCE70i8g7VI3KjdUFAIcSrEz4EjTcTZSbZJVHsdxU4b3p4tF3rb2R3NfpNvF2fFEacw&#10;eNKwXikQSI1vB+o0VOXHXQoiREOtsZ5Qww8G2BbXV7nJWn+iLzzuYic4hEJmNPQxjpmUoenRmbDy&#10;IxLf9n5yJrKcOtlO5sThzspEqUfpzED8oTcjvvbYHHaz02A36VuVPC1lSfb9e/85V2OsD1rf3iwv&#10;zyAiLvHfDGd8RoeCmWo/UxuEZZ2mD2zVcJ+sQZwNf4uaB7VRIItcXlYofgEAAP//AwBQSwECLQAU&#10;AAYACAAAACEAtoM4kv4AAADhAQAAEwAAAAAAAAAAAAAAAAAAAAAAW0NvbnRlbnRfVHlwZXNdLnht&#10;bFBLAQItABQABgAIAAAAIQA4/SH/1gAAAJQBAAALAAAAAAAAAAAAAAAAAC8BAABfcmVscy8ucmVs&#10;c1BLAQItABQABgAIAAAAIQBzl3tyRAMAAFkHAAAOAAAAAAAAAAAAAAAAAC4CAABkcnMvZTJvRG9j&#10;LnhtbFBLAQItABQABgAIAAAAIQDPnWzo3AAAAAoBAAAPAAAAAAAAAAAAAAAAAJ4FAABkcnMvZG93&#10;bnJldi54bWxQSwUGAAAAAAQABADzAAAApwYAAAAA&#10;" path="m,nfl21600,21600e" filled="f">
                <v:stroke endarrow="block"/>
                <v:path o:connecttype="custom" o:connectlocs="1,228283;1,456565;0,228283;1,0" o:connectangles="0,90,180,270" textboxrect="0,0,0,21600"/>
              </v:shape>
            </w:pict>
          </mc:Fallback>
        </mc:AlternateContent>
      </w:r>
      <w:r w:rsidR="00E700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3FEF2E" wp14:editId="07C796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0d8A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nlGhWoUcupPUPtfgxGVNSyjwXobdBq6Z2C4Tc13c2VOvqW8N/OqLNvVDQOnjhcFUyvRGX1pqm&#10;FCwH3RicHEWHgwMOWTdfTI60bOtN1HBf2CqgQx2yj6166Fsl9p5w/DifzNIUDeW46mzQS9jiEMy3&#10;zn8SJgKx3a3zbadzWLFPeVfsCiBFpdD0dwlJSUPGozmAO++DE8oaOJUvO0Gs3imivIYGpZ84DhBR&#10;w+bAkpUH4nyvO+awCOQNioRCauOCSJYSKLHjgTgQ4BQue9/ZFGqhrEFEyWPI+pWIUXr6LET9Pclo&#10;jol8OYsfZmn5deVYPJswnKEPeD8rKI3xXEFLzOdq0jaiZj4oEdnDJE1G2zaRsrcKqQCjsWVilZXZ&#10;iZWJEf7JK0L+x1ulh14dKqTsnwG8Wx8YgUfUtycUahm8NGeUzG/AJCR2drO+UpbsGIjdxL9OhiM3&#10;pUM9Z7PxLBI/ujuCiOLGp4msR26V9NiiSlYZ7boW328Yvo86j7ZnUrV2LAhVHAawneq1yR8wjNa0&#10;KxIrHUZp7G9KGqxHbIVfW2YFJeqzxkCfjabT0LF4mM4+jHGww5v18IZpDqiMeoqnG8wrjxNCtrWV&#10;mzLujaCYNpdYAoUMwxr5tay6A1ZgFL9b12HHDs/R6/GfyvIPAAAA//8DAFBLAwQUAAYACAAAACEA&#10;JHJkp9kAAAAFAQAADwAAAGRycy9kb3ducmV2LnhtbEyPQWsCMRCF7wX/QxihF6mJPZSy3azIggcR&#10;Squ9eIub6WZxM1k3o67/vrEU6mWYxxvefC+fD74VZ+xjE0jDbKpAIFXBNlRr+Noun15BRDZkTRsI&#10;NVwxwrwYPeQms+FCn3jecC1SCMXMaHDMXSZlrBx6E6ehQ0red+i94ST7WtreXFK4b+WzUi/Sm4bS&#10;B2c6LB1Wh83JayidvQ6r5WS3XfPHjtb2vZwdJ1o/jofFGwjGgf+P4Yaf0KFITPtwIhtFqyEV4d95&#10;85RKcv+3yCKX9/TFDwAAAP//AwBQSwECLQAUAAYACAAAACEAtoM4kv4AAADhAQAAEwAAAAAAAAAA&#10;AAAAAAAAAAAAW0NvbnRlbnRfVHlwZXNdLnhtbFBLAQItABQABgAIAAAAIQA4/SH/1gAAAJQBAAAL&#10;AAAAAAAAAAAAAAAAAC8BAABfcmVscy8ucmVsc1BLAQItABQABgAIAAAAIQCarD0d8AIAAJwGAAAO&#10;AAAAAAAAAAAAAAAAAC4CAABkcnMvZTJvRG9jLnhtbFBLAQItABQABgAIAAAAIQAkcmSn2QAAAAUB&#10;AAAPAAAAAAAAAAAAAAAAAEoFAABkcnMvZG93bnJldi54bWxQSwUGAAAAAAQABADzAAAAUA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C31A9D" w:rsidRDefault="00AF6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E3FBD2A" wp14:editId="4E48CB2D">
                <wp:simplePos x="0" y="0"/>
                <wp:positionH relativeFrom="column">
                  <wp:posOffset>2235835</wp:posOffset>
                </wp:positionH>
                <wp:positionV relativeFrom="paragraph">
                  <wp:posOffset>236855</wp:posOffset>
                </wp:positionV>
                <wp:extent cx="2009775" cy="438150"/>
                <wp:effectExtent l="0" t="0" r="28575" b="19050"/>
                <wp:wrapNone/>
                <wp:docPr id="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jc w:val="center"/>
                            </w:pPr>
                            <w:r>
                              <w:t>Пульпит</w:t>
                            </w:r>
                          </w:p>
                          <w:p w:rsidR="00C25323" w:rsidRDefault="00C25323">
                            <w:pPr>
                              <w:pStyle w:val="a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176.05pt;margin-top:18.65pt;width:158.25pt;height:3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biIwIAAE0EAAAOAAAAZHJzL2Uyb0RvYy54bWysVNuO0zAQfUfiHyy/0zSlpd2o6WrVpQhp&#10;gRULH+A4TmLhG2O3Sfl6xk5bykU8IPJgeeyZ4zNnZrK+HbQiBwFeWlPSfDKlRBhua2nakn7+tHux&#10;osQHZmqmrBElPQpPbzfPn617V4iZ7ayqBRAEMb7oXUm7EFyRZZ53QjM/sU4YvGwsaBbQhDargfWI&#10;rlU2m05fZb2F2oHlwns8vR8v6SbhN43g4UPTeBGIKilyC2mFtFZxzTZrVrTAXCf5iQb7BxaaSYOP&#10;XqDuWWBkD/I3KC05WG+bMOFWZ7ZpJBcpB8wmn/6SzVPHnEi5oDjeXWTy/w+Wvz88ApF1SRdYKcM0&#10;1ugjqsZMqwRZ5FGg3vkC/Z7cI8QUvXuw/Isnxm47dBN3ALbvBKuRVvLPfgqIhsdQUvXvbI3wbB9s&#10;0mpoQEdAVIEMqSTHS0nEEAjHQ6zxzXK5oITj3fzlKl+kmmWsOEc78OGNsJrETUkBySd0dnjwAdmj&#10;69klsbdK1jupVDKgrbYKyIFhe+zSFxPGEH/tpgzpI7O/x0/T96d4LQM2uZK6pKuLEyuiZq9NnVow&#10;MKnGPT6uDHI46zbqH4ZqSGW6VKSy9RFVBTv2NM4gbjoL3yjpsZ9L6r/uGQhK1FuDlbnJ5/M4AMmY&#10;L5YzNOD6prq+YYYjVEkDJeN2G8ah2TuQbYcv5UkNY++wmo1MQkfGI6sTfezZJOZpvuJQXNvJ68df&#10;YPMdAAD//wMAUEsDBBQABgAIAAAAIQBJs/AR4AAAAAoBAAAPAAAAZHJzL2Rvd25yZXYueG1sTI/L&#10;TsMwEEX3SPyDNUjsqN1GhCjEqVqkqhs2bZHI0o2ncVQ/Quy24e8ZVrCb0RzdObdaTs6yK46xD17C&#10;fCaAoW+D7n0n4eOweSqAxaS8VjZ4lPCNEZb1/V2lSh1ufofXfeoYhfhYKgkmpaHkPLYGnYqzMKCn&#10;2ymMTiVax47rUd0o3Fm+ECLnTvWePhg14JvB9ry/OAlovzafRbHaNdv1uhWDbsz2vZHy8WFavQJL&#10;OKU/GH71SR1qcjqGi9eRWQnZ82JOKA0vGTAC8rzIgR2JFHkGvK74/wr1DwAAAP//AwBQSwECLQAU&#10;AAYACAAAACEAtoM4kv4AAADhAQAAEwAAAAAAAAAAAAAAAAAAAAAAW0NvbnRlbnRfVHlwZXNdLnht&#10;bFBLAQItABQABgAIAAAAIQA4/SH/1gAAAJQBAAALAAAAAAAAAAAAAAAAAC8BAABfcmVscy8ucmVs&#10;c1BLAQItABQABgAIAAAAIQATRbbiIwIAAE0EAAAOAAAAAAAAAAAAAAAAAC4CAABkcnMvZTJvRG9j&#10;LnhtbFBLAQItABQABgAIAAAAIQBJs/AR4AAAAAoBAAAPAAAAAAAAAAAAAAAAAH0EAABkcnMvZG93&#10;bnJldi54bWxQSwUGAAAAAAQABADzAAAAigUAAAAA&#10;" strokeweight="0">
                <v:textbox>
                  <w:txbxContent>
                    <w:p w:rsidR="00C25323" w:rsidRDefault="00C25323">
                      <w:pPr>
                        <w:pStyle w:val="af3"/>
                        <w:jc w:val="center"/>
                      </w:pPr>
                      <w:r>
                        <w:t>Пульпит</w:t>
                      </w:r>
                    </w:p>
                    <w:p w:rsidR="00C25323" w:rsidRDefault="00C25323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CE248D" wp14:editId="105D16C8">
                <wp:simplePos x="0" y="0"/>
                <wp:positionH relativeFrom="column">
                  <wp:posOffset>100965</wp:posOffset>
                </wp:positionH>
                <wp:positionV relativeFrom="paragraph">
                  <wp:posOffset>224790</wp:posOffset>
                </wp:positionV>
                <wp:extent cx="2019300" cy="438150"/>
                <wp:effectExtent l="0" t="0" r="19050" b="19050"/>
                <wp:wrapNone/>
                <wp:docPr id="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jc w:val="center"/>
                            </w:pPr>
                            <w:r>
                              <w:t>Незначительная реакция или её отсутствие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left:0;text-align:left;margin-left:7.95pt;margin-top:17.7pt;width:159pt;height:34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ZZJAIAAE0EAAAOAAAAZHJzL2Uyb0RvYy54bWysVNuO0zAQfUfiHyy/0yTdFtqo6WrVpQhp&#10;gRULH+A4TmLhG2O3yfL1jJ1uKRfxgMiD5clccuacmWyuR63IUYCX1lS0mOWUCMNtI01X0c+f9i9W&#10;lPjATMOUNaKij8LT6+3zZ5vBlWJue6saAQSLGF8OrqJ9CK7MMs97oZmfWScMOlsLmgU0ocsaYANW&#10;1yqb5/nLbLDQOLBceI9vbycn3ab6bSt4+NC2XgSiKorYQjohnXU8s+2GlR0w10t+gsH+AYVm0uBH&#10;z6VuWWDkAPK3UlpysN62YcatzmzbSi5SD9hNkf/SzUPPnEi9IDnenWny/68sf3+8ByKbii7XlBim&#10;UaOPyBoznRJkOY8EDc6XGPfg7iG26N2d5V88MXbXY5i4AbBDL1iDsIoYn/2UEA2PqaQe3tkGy7ND&#10;sImrsQUdCyILZEySPJ4lEWMgHF8iK+urHJXj6FtcrYpl0ixj5VO2Ax/eCKtJvFQUEHyqzo53PkQ0&#10;rHwKSeitks1eKpUM6OqdAnJkOB779KQGsMnLMGXIEJH9PT9Pz5/ytQw45Erqiq7OQayMnL02TRrB&#10;wKSa7ohXmROJkbeJ/zDWY5LprEhtm0dkFew007iDeOktfKNkwHmuqP96YCAoUW8NKrMuFou4AMlY&#10;LF/N0YBLT33pYYZjqYoGSqbrLkxLc3Agux6/VCQ2jL1BNVuZiI5KT6hO8HFmE/+n/YpLcWmnqB9/&#10;ge13AAAA//8DAFBLAwQUAAYACAAAACEAEqMKZt4AAAAJAQAADwAAAGRycy9kb3ducmV2LnhtbEyP&#10;zU7DMBCE70i8g7VI3KgNSVGaxqlapKoXLi1I5OjGSxzhnxC7bXh7lhM9zn6j2ZlqNTnLzjjGPngJ&#10;jzMBDH0bdO87Ce9v24cCWEzKa2WDRwk/GGFV395UqtTh4vd4PqSOUYiPpZJgUhpKzmNr0Kk4CwN6&#10;Yp9hdCqRHDuuR3WhcGf5kxDP3Kne0wejBnwx2H4dTk4C2u/tR1Gs981us2nFoBuze22kvL+b1ktg&#10;Caf0b4a/+lQdaup0DCevI7Ok5wtySsjmOTDiWZbR4UhA5DnwuuLXC+pfAAAA//8DAFBLAQItABQA&#10;BgAIAAAAIQC2gziS/gAAAOEBAAATAAAAAAAAAAAAAAAAAAAAAABbQ29udGVudF9UeXBlc10ueG1s&#10;UEsBAi0AFAAGAAgAAAAhADj9If/WAAAAlAEAAAsAAAAAAAAAAAAAAAAALwEAAF9yZWxzLy5yZWxz&#10;UEsBAi0AFAAGAAgAAAAhAKq8llkkAgAATQQAAA4AAAAAAAAAAAAAAAAALgIAAGRycy9lMm9Eb2Mu&#10;eG1sUEsBAi0AFAAGAAgAAAAhABKjCmbeAAAACQEAAA8AAAAAAAAAAAAAAAAAfgQAAGRycy9kb3du&#10;cmV2LnhtbFBLBQYAAAAABAAEAPMAAACJBQAAAAA=&#10;" strokeweight="0">
                <v:textbox>
                  <w:txbxContent>
                    <w:p w:rsidR="00C25323" w:rsidRDefault="00C25323">
                      <w:pPr>
                        <w:pStyle w:val="af3"/>
                        <w:jc w:val="center"/>
                      </w:pPr>
                      <w:r>
                        <w:t>Незначительная реакция или её отсутствие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C31A9D" w:rsidRDefault="00AF6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8CE8A9" wp14:editId="7AC65E87">
                <wp:simplePos x="0" y="0"/>
                <wp:positionH relativeFrom="column">
                  <wp:posOffset>2625090</wp:posOffset>
                </wp:positionH>
                <wp:positionV relativeFrom="paragraph">
                  <wp:posOffset>218440</wp:posOffset>
                </wp:positionV>
                <wp:extent cx="0" cy="256540"/>
                <wp:effectExtent l="76200" t="0" r="57150" b="48260"/>
                <wp:wrapNone/>
                <wp:docPr id="5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65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06.7pt;margin-top:17.2pt;width:0;height:20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lBRQMAAFkHAAAOAAAAZHJzL2Uyb0RvYy54bWysVV1v0zAUfUfiP1h5ROqSdGnXReumqV0R&#10;0oBJK8/IdZwmwrGD7TYdiP/OsZN26T4QQvQhvY7vvT73XN+Ti6tdJciWa1MqOQ3ikyggXDKVlXI9&#10;Db4sF4NJQIylMqNCST4NHrgJri7fvrlo6pQPVaFExjVBEmnSpp4GhbV1GoaGFbyi5kTVXGIzV7qi&#10;Fku9DjNNG2SvRDiMonHYKJ3VWjFuDN7O283g0ufPc87s5zw33BIxDYDN+qf2z5V7hpcXNF1rWhcl&#10;62DQf0BR0VLi0EOqObWUbHT5LFVVMq2Myu0JU1Wo8rxk3NeAauLoSTX3Ba25rwXkmPpAk/l/admn&#10;7Z0mZTYNRuOASFqhR8Yd+9Vz09Qmhct9fadddaa+VeybIVLNCirX/Fpr1RScZkAUOy7DowC3MAgl&#10;q+ajypCZbqzyNO1yXbmEIIDsfDceDt3gO0tY+5Lh7XA0HiUeTEjTfRzbGPueK5+Dbm+NbfuYwfJd&#10;yLpSluh5Xgm09F1IItKQYTyO9l0/OMVHTsXLTsOek8/yWrbTZ469jKhhvUdJiz1wtpMdclgEzDoy&#10;XCG1Mo4fHRAwsWWeYprCyW0efMGP+/UjCuZDVq9ExNHkWYj48yHxGPP28im2fwoqfCxHYwDd6Lk+&#10;YPaWYBrDtwSXmL7lqYtDkdQ6JvYmadB03yZSHKy8FEgjoSG+ykpt+VL5CPvkAuH8x10h+15dVnep&#10;9tcA3q0PDIcDV7gHCHb/pkm1AAyPWUgH83w0HAWEUQhXLqj10IwSZeb8HDqj16uZ0GRLnf60/CEe&#10;eY/ctNrIzOd1w3TT2ZaWAjaxDzVmx+oSF0PwwB1c8SwggkNyndVmFP5SYHo6Lt0ceQn6eR6d30xu&#10;JskgGY5vBkk0nw+uF7NkMF7EZ6P56Xw2m8e/HPg4SYsyy7h0+PdyGCd/JzedMLdCdhDEozqP6Fj4&#10;Xwe+5xYew/BsoZb9v6/O64yTFif0Jl2p7AEyo1Wr7/gewSiU/gGyoO2QtO8bqkGd+CAhVedxAkUh&#10;1i+S0dkQC93fWfV3qGRIhQYEmExnzixWCNnUulwXOCn2jZfqGvKWl06LPL4WVbeAfvsKum+N+0D0&#10;197r8Yt4+RsAAP//AwBQSwMEFAAGAAgAAAAhAOP+TDXcAAAACQEAAA8AAABkcnMvZG93bnJldi54&#10;bWxMj01PwzAMhu9I/IfISNxYuq2CUupOiI8DR9aKc9p4bbXEqZp0K/+eIA7sZNl+9PpxsVusESea&#10;/OAYYb1KQBC3Tg/cIdTV+10GwgfFWhnHhPBNHnbl9VWhcu3O/EmnfehEDGGfK4Q+hDGX0rc9WeVX&#10;biSOu4ObrAqxnTqpJ3WO4dbITZLcS6sGjhd6NdJLT+1xP1sEk2av9eZxqSo2b1+Hj7keQ3NEvL1Z&#10;np9ABFrCPwy/+lEdyujUuJm1FwYhXW/TiCJs01gj8DdoEB7SDGRZyMsPyh8AAAD//wMAUEsBAi0A&#10;FAAGAAgAAAAhALaDOJL+AAAA4QEAABMAAAAAAAAAAAAAAAAAAAAAAFtDb250ZW50X1R5cGVzXS54&#10;bWxQSwECLQAUAAYACAAAACEAOP0h/9YAAACUAQAACwAAAAAAAAAAAAAAAAAvAQAAX3JlbHMvLnJl&#10;bHNQSwECLQAUAAYACAAAACEAXhv5QUUDAABZBwAADgAAAAAAAAAAAAAAAAAuAgAAZHJzL2Uyb0Rv&#10;Yy54bWxQSwECLQAUAAYACAAAACEA4/5MNdwAAAAJAQAADwAAAAAAAAAAAAAAAACfBQAAZHJzL2Rv&#10;d25yZXYueG1sUEsFBgAAAAAEAAQA8wAAAKgGAAAAAA==&#10;" path="m,nfl21600,21600e" filled="f">
                <v:stroke endarrow="block"/>
                <v:path o:connecttype="custom" o:connectlocs="1,128270;1,256540;0,128270;1,0" o:connectangles="0,90,180,270" textboxrect="0,0,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8BE6D1" wp14:editId="5922E3E0">
                <wp:simplePos x="0" y="0"/>
                <wp:positionH relativeFrom="column">
                  <wp:posOffset>3902075</wp:posOffset>
                </wp:positionH>
                <wp:positionV relativeFrom="paragraph">
                  <wp:posOffset>236855</wp:posOffset>
                </wp:positionV>
                <wp:extent cx="0" cy="237490"/>
                <wp:effectExtent l="76200" t="0" r="57150" b="48260"/>
                <wp:wrapNone/>
                <wp:docPr id="5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374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307.25pt;margin-top:18.65pt;width:0;height:18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9jSQMAAFkHAAAOAAAAZHJzL2Uyb0RvYy54bWysVcFu4zYQvRfoPxA6FnAkObITC3EWgR0X&#10;BbbdBdZ7LmiKsoRSpErSltOi/943lOzIm92iKOqDPBRnhm/ecJ4e3p0axY7SutroZZTeJBGTWpii&#10;1vtl9Hm7mdxHzHmuC66MlsvoRbro3eP33z10bS6npjKqkJYhiXZ51y6jyvs2j2MnKtlwd2NaqbFZ&#10;Gttwj6Xdx4XlHbI3Kp4myTzujC1aa4R0Dm/X/Wb0GPKXpRT+Q1k66ZlaRsDmw9OG546e8eMDz/eW&#10;t1UtBhj8P6BoeK1x6CXVmnvODrZ+k6qphTXOlP5GmCY2ZVkLGWpANWnyRTWfKt7KUAvIce2FJvf/&#10;pRW/HD9aVhfLaHYXMc0b9MjRsb8GbrrW5XD51H60VJ1r3xvxm2ParCqu9/LJWtNVkhdAlBKX8VUA&#10;LRxC2a772RTIzA/eBJpOpW0oIQhgp9CNl0s35Mkz0b8UeDu9vcsWAUzM83OcODj/ozQhBz++d77v&#10;YwErdKEYStmi52Wj0NIfYpawjk3TeXLu+sUpvXKqvu40HTmFLN/KdvvGcZQRNezPKHl1Bi5OekAO&#10;i4FZIoMKaY0jfmzEwMRRBIp5DifavPjOsoR+44hKhJDdNyLS5P5NiPrnQ9I55u3rp/jxKajwtRyL&#10;AaTRoz5g9rZgGsO3BZeYvu0txaFI7omJs8k6ND20iVUXq6wV0mhoSKiyMUe5NSHCf3GBcP7rrtJj&#10;ryErXarzNYB37wODcOAKjwDBHt80bTaAETArTTAXs+ksYoJDuErFfYDmjKoL8iN0zu53K2XZkZP+&#10;9PwhHnmv3Kw56CLkpWF6HmzPawWb+ZcWs+NtjYuhZEQHN7KImJKQXLL6jCpcCkzPwCXNUZCgPxfJ&#10;4vn++T6bZNP58yRL1uvJ02aVTeab9G62vl2vVuv0LwKfZnlVF4XUhP8sh2n27+RmEOZeyC6CeFXn&#10;FR2b8BvAj9ziaxiBLdRy/g/VBZ0haSGhd/nOFC+QGWt6fcf3CEZl7B8gC9oOSfv9wC2oUz9pSNUi&#10;zTK6kGGRze6mWNjxzm68w7VAKjQgwmSSufJYIeTQ2npf4aQ0NF6bJ8hbWZMWBXw9qmEB/Q4VDN8a&#10;+kCM18Hr9Yv4+DcAAAD//wMAUEsDBBQABgAIAAAAIQDooZxG3QAAAAkBAAAPAAAAZHJzL2Rvd25y&#10;ZXYueG1sTI9Nb4MwDIbvk/YfIk/abQ1tWWkpppr2cdhxBe0cwAXUxEEktOzfL9MO29H2o9fPmx1m&#10;o8WFRtdbRlguIhDEtW16bhHK4u1hC8J5xY3Slgnhixwc8tubTKWNvfIHXY6+FSGEXaoQOu+HVEpX&#10;d2SUW9iBONxOdjTKh3FsZTOqawg3Wq6iaCON6jl86NRAzx3V5+NkEHS8fSlXu7koWL9+nt6ncvDV&#10;GfH+bn7ag/A0+z8YfvSDOuTBqbITN05ohM0yfgwowjpZgwjA76JCSOIEZJ7J/w3ybwAAAP//AwBQ&#10;SwECLQAUAAYACAAAACEAtoM4kv4AAADhAQAAEwAAAAAAAAAAAAAAAAAAAAAAW0NvbnRlbnRfVHlw&#10;ZXNdLnhtbFBLAQItABQABgAIAAAAIQA4/SH/1gAAAJQBAAALAAAAAAAAAAAAAAAAAC8BAABfcmVs&#10;cy8ucmVsc1BLAQItABQABgAIAAAAIQCoAJ9jSQMAAFkHAAAOAAAAAAAAAAAAAAAAAC4CAABkcnMv&#10;ZTJvRG9jLnhtbFBLAQItABQABgAIAAAAIQDooZxG3QAAAAkBAAAPAAAAAAAAAAAAAAAAAKMFAABk&#10;cnMvZG93bnJldi54bWxQSwUGAAAAAAQABADzAAAArQYAAAAA&#10;" path="m,nfl21600,21600e" filled="f">
                <v:stroke endarrow="block"/>
                <v:path o:connecttype="custom" o:connectlocs="1,118745;1,237490;0,118745;1,0" o:connectangles="0,90,180,270" textboxrect="0,0,0,21600"/>
              </v:shape>
            </w:pict>
          </mc:Fallback>
        </mc:AlternateContent>
      </w:r>
    </w:p>
    <w:p w:rsidR="00C31A9D" w:rsidRDefault="00AF6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2A468A" wp14:editId="3EE0D23B">
                <wp:simplePos x="0" y="0"/>
                <wp:positionH relativeFrom="column">
                  <wp:posOffset>1920240</wp:posOffset>
                </wp:positionH>
                <wp:positionV relativeFrom="paragraph">
                  <wp:posOffset>36830</wp:posOffset>
                </wp:positionV>
                <wp:extent cx="1343025" cy="447675"/>
                <wp:effectExtent l="0" t="0" r="28575" b="28575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jc w:val="center"/>
                            </w:pPr>
                            <w:r>
                              <w:t>Ограниченный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left:0;text-align:left;margin-left:151.2pt;margin-top:2.9pt;width:105.75pt;height:35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BcJgIAAE0EAAAOAAAAZHJzL2Uyb0RvYy54bWysVNuO0zAQfUfiHyy/0yRtul2ipqtVlyKk&#10;BVYsfIDjOImFY5ux26R8PWOn2y0X8YDIg+WxZ47PnJnJ+mbsFTkIcNLokmazlBKhuamlbkv65fPu&#10;1TUlzjNdM2W0KOlROHqzefliPdhCzE1nVC2AIIh2xWBL2nlviyRxvBM9czNjhcbLxkDPPJrQJjWw&#10;AdF7lczT9CoZDNQWDBfO4enddEk3Eb9pBPcfm8YJT1RJkZuPK8S1CmuyWbOiBWY7yU802D+w6JnU&#10;+OgZ6o55RvYgf4PqJQfjTONn3PSJaRrJRcwBs8nSX7J57JgVMRcUx9mzTO7/wfIPhwcgsi7pMqdE&#10;sx5r9AlVY7pVguSrINBgXYF+j/YBQorO3hv+1RFtth26iVsAM3SC1UgrC/7JTwHBcBhKquG9qRGe&#10;7b2JWo0N9AEQVSBjLMnxXBIxesLxMFvki3S+pITjXZ6vrlbL+AQrnqItOP9WmJ6ETUkByUd0drh3&#10;PrBhxZNLZG+UrHdSqWhAW20VkAPD9tjF74TuLt2UJkNg9vf4NH5/iu+lxyZXsi/p9dmJFUGzN7qO&#10;LeiZVNMe+Sp9EjHoNunvx2qMZVqEB4KmlamPqCqYqadxBnHTGfhOyYD9XFL3bc9AUKLeaazM6yzP&#10;wwBEI1+u5mjA5U11ecM0R6iSekqm7dZPQ7O3INsOX8qiGtrcYjUbGYV+ZnWijz0b9T/NVxiKSzt6&#10;Pf8FNj8AAAD//wMAUEsDBBQABgAIAAAAIQD9xrSN3wAAAAgBAAAPAAAAZHJzL2Rvd25yZXYueG1s&#10;TI9PT8JAFMTvJn6HzTPxJrtQgVr7SsCEcPECmtDj0n12G/dP7S5Qv73rSY+Tmcz8plyN1rALDaHz&#10;DmE6EcDINV51rkV4f9s+5MBClE5J4x0hfFOAVXV7U8pC+avb0+UQW5ZKXCgkgo6xLzgPjSYrw8T3&#10;5JL34QcrY5JDy9Ugr6ncGj4TYsGt7Fxa0LKnF03N5+FsEch8bY95vt7Xu82mEb2q9e61Rry/G9fP&#10;wCKN8S8Mv/gJHarEdPJnpwIzCJmYPaYowjw9SP58mj0BOyEsFxnwquT/D1Q/AAAA//8DAFBLAQIt&#10;ABQABgAIAAAAIQC2gziS/gAAAOEBAAATAAAAAAAAAAAAAAAAAAAAAABbQ29udGVudF9UeXBlc10u&#10;eG1sUEsBAi0AFAAGAAgAAAAhADj9If/WAAAAlAEAAAsAAAAAAAAAAAAAAAAALwEAAF9yZWxzLy5y&#10;ZWxzUEsBAi0AFAAGAAgAAAAhAONc8FwmAgAATQQAAA4AAAAAAAAAAAAAAAAALgIAAGRycy9lMm9E&#10;b2MueG1sUEsBAi0AFAAGAAgAAAAhAP3GtI3fAAAACAEAAA8AAAAAAAAAAAAAAAAAgAQAAGRycy9k&#10;b3ducmV2LnhtbFBLBQYAAAAABAAEAPMAAACMBQAAAAA=&#10;" strokeweight="0">
                <v:textbox>
                  <w:txbxContent>
                    <w:p w:rsidR="00C25323" w:rsidRDefault="00C25323">
                      <w:pPr>
                        <w:pStyle w:val="af3"/>
                        <w:jc w:val="center"/>
                      </w:pPr>
                      <w:r>
                        <w:t>Ограниченный</w:t>
                      </w:r>
                    </w:p>
                  </w:txbxContent>
                </v:textbox>
              </v:rect>
            </w:pict>
          </mc:Fallback>
        </mc:AlternateContent>
      </w:r>
      <w:r w:rsidR="003052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B98AA1" wp14:editId="100836C8">
                <wp:simplePos x="0" y="0"/>
                <wp:positionH relativeFrom="column">
                  <wp:posOffset>3339465</wp:posOffset>
                </wp:positionH>
                <wp:positionV relativeFrom="paragraph">
                  <wp:posOffset>39370</wp:posOffset>
                </wp:positionV>
                <wp:extent cx="1428750" cy="400050"/>
                <wp:effectExtent l="0" t="0" r="19050" b="19050"/>
                <wp:wrapNone/>
                <wp:docPr id="5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jc w:val="center"/>
                            </w:pPr>
                            <w:r>
                              <w:t>Диффузный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left:0;text-align:left;margin-left:262.95pt;margin-top:3.1pt;width:112.5pt;height:3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bCJAIAAE0EAAAOAAAAZHJzL2Uyb0RvYy54bWysVNuO0zAQfUfiHyy/0yRVypao6WrVpQhp&#10;YVcsfIDrOImFb4zdJuXrGTvdbrmIB0QerBl75vjMmXFW16NW5CDAS2tqWsxySoThtpGmq+mXz9tX&#10;S0p8YKZhyhpR06Pw9Hr98sVqcJWY296qRgBBEOOrwdW0D8FVWeZ5LzTzM+uEwcPWgmYBXeiyBtiA&#10;6Fpl8zx/nQ0WGgeWC+9x93Y6pOuE37aCh/u29SIQVVPkFtIKad3FNVuvWNUBc73kJxrsH1hoJg1e&#10;eoa6ZYGRPcjfoLTkYL1tw4xbndm2lVykGrCaIv+lmseeOZFqQXG8O8vk/x8s/3h4ACKbmi4WlBim&#10;sUefUDVmOiVIuYwCDc5XGPfoHiCW6N2d5V89MXbTY5i4AbBDL1iDtIoYn/2UEB2PqWQ3fLANwrN9&#10;sEmrsQUdAVEFMqaWHM8tEWMgHDeLcr68WmDnOJ6VeZ6jHa9g1VO2Ax/eCatJNGoKSD6hs8OdD1Po&#10;U0hib5VstlKp5EC32yggB4bjsU3fCd1fhilDhsjs7/lIDr8/5WsZcMiV1DVdnoNYFTV7axrkyKrA&#10;pJpsLE2Zk4hRt0n/MO7G1KYyXhA13dnmiKqCnWYa3yAavYXvlAw4zzX13/YMBCXqvcHOvCnKMj6A&#10;5JSLqzk6cHmyuzxhhiNUTQMlk7kJ06PZO5BdjzcVSQ1jb7CbrUxCP7M60ceZTa06va/4KC79FPX8&#10;F1j/AAAA//8DAFBLAwQUAAYACAAAACEASAFTC90AAAAIAQAADwAAAGRycy9kb3ducmV2LnhtbEyP&#10;y07DMBBF90j8gzVI7KjdSClpiFO1SFU3bNoikaUbD3FUP0LstuHvGVawPLpXd85Uq8lZdsUx9sFL&#10;mM8EMPRt0L3vJLwft08FsJiU18oGjxK+McKqvr+rVKnDze/xekgdoxEfSyXBpDSUnMfWoFNxFgb0&#10;lH2G0alEOHZcj+pG487yTIgFd6r3dMGoAV8NtufDxUlA+7X9KIr1vtltNq0YdGN2b42Ujw/T+gVY&#10;win9leFXn9ShJqdTuHgdmZWQZ/mSqhIWGTDKn3NBfCJeZsDriv9/oP4BAAD//wMAUEsBAi0AFAAG&#10;AAgAAAAhALaDOJL+AAAA4QEAABMAAAAAAAAAAAAAAAAAAAAAAFtDb250ZW50X1R5cGVzXS54bWxQ&#10;SwECLQAUAAYACAAAACEAOP0h/9YAAACUAQAACwAAAAAAAAAAAAAAAAAvAQAAX3JlbHMvLnJlbHNQ&#10;SwECLQAUAAYACAAAACEAsFvGwiQCAABNBAAADgAAAAAAAAAAAAAAAAAuAgAAZHJzL2Uyb0RvYy54&#10;bWxQSwECLQAUAAYACAAAACEASAFTC90AAAAIAQAADwAAAAAAAAAAAAAAAAB+BAAAZHJzL2Rvd25y&#10;ZXYueG1sUEsFBgAAAAAEAAQA8wAAAIgFAAAAAA==&#10;" strokeweight="0">
                <v:textbox>
                  <w:txbxContent>
                    <w:p w:rsidR="00C25323" w:rsidRDefault="00C25323">
                      <w:pPr>
                        <w:pStyle w:val="af3"/>
                        <w:jc w:val="center"/>
                      </w:pPr>
                      <w:r>
                        <w:t>Диффузный</w:t>
                      </w:r>
                    </w:p>
                  </w:txbxContent>
                </v:textbox>
              </v:rect>
            </w:pict>
          </mc:Fallback>
        </mc:AlternateContent>
      </w:r>
    </w:p>
    <w:p w:rsidR="00C31A9D" w:rsidRDefault="00AF6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963D5C" wp14:editId="0ABCEC55">
                <wp:simplePos x="0" y="0"/>
                <wp:positionH relativeFrom="column">
                  <wp:posOffset>2625090</wp:posOffset>
                </wp:positionH>
                <wp:positionV relativeFrom="paragraph">
                  <wp:posOffset>345440</wp:posOffset>
                </wp:positionV>
                <wp:extent cx="1419225" cy="400050"/>
                <wp:effectExtent l="0" t="0" r="28575" b="1905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jc w:val="center"/>
                            </w:pPr>
                            <w:r>
                              <w:t>Хронический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206.7pt;margin-top:27.2pt;width:111.75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3kaJAIAAE0EAAAOAAAAZHJzL2Uyb0RvYy54bWysVNuO0zAQfUfiHyy/0yQlhd2o6WrVpQhp&#10;gRULH+A4TmLhG2O3yfL1jJ1ut1zEAyIPlsczc3zmjCfrq0krchDgpTU1LRY5JcJw20rT1/TL592L&#10;C0p8YKZlyhpR0wfh6dXm+bP16CqxtINVrQCCIMZXo6vpEIKrsszzQWjmF9YJg87OgmYBTeizFtiI&#10;6Fplyzx/lY0WWgeWC+/x9GZ20k3C7zrBw8eu8yIQVVPkFtIKaW3imm3WrOqBuUHyIw32Dyw0kwYv&#10;PUHdsMDIHuRvUFpysN52YcGtzmzXSS5SDVhNkf9Szf3AnEi1oDjenWTy/w+WfzjcAZFtTVcoj2Ea&#10;e/QJVWOmV4KUL6NAo/MVxt27O4glendr+VdPjN0OGCauAew4CNYirSLGZz8lRMNjKmnG97ZFeLYP&#10;Nmk1daAjIKpAptSSh1NLxBQIx8OiLC6XyxUlHH1lnudIM17BqsdsBz68FVaTuKkpIPmEzg63Psyh&#10;jyGJvVWy3UmlkgF9s1VADgyfxy59R3R/HqYMGSOzv+cjOfz+lK9lwEeupK7pxSmIVVGzN6ZFjqwK&#10;TKp5j6UpcxQx6jbrH6ZmmtsUL4iaNrZ9QFXBzm8aZxA3g4XvlIz4nmvqv+0ZCErUO4OduSzKMg5A&#10;MsrV6yUacO5pzj3McISqaaBk3m7DPDR7B7If8KYiqWHsNXazk0noJ1ZH+vhmU6uO8xWH4txOUU9/&#10;gc0PAAAA//8DAFBLAwQUAAYACAAAACEAkAICruAAAAAKAQAADwAAAGRycy9kb3ducmV2LnhtbEyP&#10;y07DMBBF90j8gzVI7KgTGkIa4lQtUtUNmxakZunGQxzhR4jdNvw9w6qsRqM5unNutZysYWccQ++d&#10;gHSWAEPXetW7TsDH++ahABaidEoa71DADwZY1rc3lSyVv7gdnvexYxTiQikF6BiHkvPQarQyzPyA&#10;jm6ffrQy0jp2XI3yQuHW8MckybmVvaMPWg74qrH92p+sADTfm0NRrHbNdr1uk0E1evvWCHF/N61e&#10;gEWc4hWGP31Sh5qcjv7kVGBGQJbOM0IFPGU0Ccjn+QLYkcj0OQNeV/x/hfoXAAD//wMAUEsBAi0A&#10;FAAGAAgAAAAhALaDOJL+AAAA4QEAABMAAAAAAAAAAAAAAAAAAAAAAFtDb250ZW50X1R5cGVzXS54&#10;bWxQSwECLQAUAAYACAAAACEAOP0h/9YAAACUAQAACwAAAAAAAAAAAAAAAAAvAQAAX3JlbHMvLnJl&#10;bHNQSwECLQAUAAYACAAAACEA9N95GiQCAABNBAAADgAAAAAAAAAAAAAAAAAuAgAAZHJzL2Uyb0Rv&#10;Yy54bWxQSwECLQAUAAYACAAAACEAkAICruAAAAAKAQAADwAAAAAAAAAAAAAAAAB+BAAAZHJzL2Rv&#10;d25yZXYueG1sUEsFBgAAAAAEAAQA8wAAAIsFAAAAAA==&#10;" strokeweight="0">
                <v:textbox>
                  <w:txbxContent>
                    <w:p w:rsidR="00C25323" w:rsidRDefault="00C25323">
                      <w:pPr>
                        <w:pStyle w:val="af3"/>
                        <w:jc w:val="center"/>
                      </w:pPr>
                      <w:r>
                        <w:t>Хронический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DBDC40" wp14:editId="759D2CFB">
                <wp:simplePos x="0" y="0"/>
                <wp:positionH relativeFrom="column">
                  <wp:posOffset>1509395</wp:posOffset>
                </wp:positionH>
                <wp:positionV relativeFrom="paragraph">
                  <wp:posOffset>373380</wp:posOffset>
                </wp:positionV>
                <wp:extent cx="887095" cy="400050"/>
                <wp:effectExtent l="0" t="0" r="27305" b="1905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jc w:val="center"/>
                            </w:pPr>
                            <w:r>
                              <w:t>Острый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left:0;text-align:left;margin-left:118.85pt;margin-top:29.4pt;width:69.85pt;height:3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99JQIAAEwEAAAOAAAAZHJzL2Uyb0RvYy54bWysVNuO0zAQfUfiHyy/0yRVupeo6WrVpQhp&#10;gRULH+A6TmLhG2O3Sfl6xk5bykU8IPJgeTwzx2fOjLO8G7UiewFeWlPTYpZTIgy3jTRdTT9/2ry6&#10;ocQHZhqmrBE1PQhP71YvXywHV4m57a1qBBAEMb4aXE37EFyVZZ73QjM/s04YdLYWNAtoQpc1wAZE&#10;1yqb5/lVNlhoHFguvMfTh8lJVwm/bQUPH9rWi0BUTZFbSCukdRvXbLVkVQfM9ZIfabB/YKGZNHjp&#10;GeqBBUZ2IH+D0pKD9bYNM251ZttWcpFqwGqK/JdqnnvmRKoFxfHuLJP/f7D8/f4JiGxquigoMUxj&#10;jz6iasx0SpCyjAINzlcY9+yeIJbo3aPlXzwxdt1jmLgHsEMvWIO0ihif/ZQQDY+pZDu8sw3Cs12w&#10;SauxBR0BUQUyppYczi0RYyAcD29urvPbBSUcXWWe54vUsoxVp2QHPrwRVpO4qSkg9wTO9o8+RDKs&#10;OoUk8lbJZiOVSgZ027UCsmc4HZv0Jf5Y42WYMmSIxP6ej+Tw+1O+lgFnXEmN5ZyDWBUle22aNIGB&#10;STXtka8yRw2jbJP8YdyOqUtXp4ZsbXNAUcFOI41PEDe9hW+UDDjONfVfdwwEJeqtwcbcFmUZ5z8Z&#10;5eJ6jgZceraXHmY4QtU0UDJt12F6MzsHsuvxpiKpYew9NrOVSejY6InVkT6ObNL/+Lzim7i0U9SP&#10;n8DqOwAAAP//AwBQSwMEFAAGAAgAAAAhAFdkKQbeAAAACgEAAA8AAABkcnMvZG93bnJldi54bWxM&#10;j8tOwzAQRfdI/IM1SOyo0/CoFeJULVLVDZsWJLJ04yGOiMchdtvw9wwruryaozvnlsvJ9+KEY+wC&#10;aZjPMhBITbAdtRre3zZ3CkRMhqzpA6GGH4ywrK6vSlPYcKYdnvapFVxCsTAaXEpDIWVsHHoTZ2FA&#10;4ttnGL1JHMdW2tGcudz3Ms+yJ+lNR/zBmQFfHDZf+6PXgP335kOp1a7ertdNNtjabV9rrW9vptUz&#10;iIRT+ofhT5/VoWKnQziSjaLXkN8vFoxqeFQ8gQHODyAOTOZzBbIq5eWE6hcAAP//AwBQSwECLQAU&#10;AAYACAAAACEAtoM4kv4AAADhAQAAEwAAAAAAAAAAAAAAAAAAAAAAW0NvbnRlbnRfVHlwZXNdLnht&#10;bFBLAQItABQABgAIAAAAIQA4/SH/1gAAAJQBAAALAAAAAAAAAAAAAAAAAC8BAABfcmVscy8ucmVs&#10;c1BLAQItABQABgAIAAAAIQBeLY99JQIAAEwEAAAOAAAAAAAAAAAAAAAAAC4CAABkcnMvZTJvRG9j&#10;LnhtbFBLAQItABQABgAIAAAAIQBXZCkG3gAAAAoBAAAPAAAAAAAAAAAAAAAAAH8EAABkcnMvZG93&#10;bnJldi54bWxQSwUGAAAAAAQABADzAAAAigUAAAAA&#10;" strokeweight="0">
                <v:textbox>
                  <w:txbxContent>
                    <w:p w:rsidR="00C25323" w:rsidRDefault="00C25323">
                      <w:pPr>
                        <w:pStyle w:val="af3"/>
                        <w:jc w:val="center"/>
                      </w:pPr>
                      <w:r>
                        <w:t>Острый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D3A00E" wp14:editId="36B01121">
                <wp:simplePos x="0" y="0"/>
                <wp:positionH relativeFrom="column">
                  <wp:posOffset>2063750</wp:posOffset>
                </wp:positionH>
                <wp:positionV relativeFrom="paragraph">
                  <wp:posOffset>102870</wp:posOffset>
                </wp:positionV>
                <wp:extent cx="0" cy="294640"/>
                <wp:effectExtent l="76200" t="0" r="57150" b="48260"/>
                <wp:wrapNone/>
                <wp:docPr id="5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946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162.5pt;margin-top:8.1pt;width:0;height:23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C5SQMAAFkHAAAOAAAAZHJzL2Uyb0RvYy54bWysVV1v0zAUfUfiP1h5ROqSdGm3RuumqV0R&#10;0oBJK8/IdZwmwrGD7TYdiP/OsZN26T4QQvQhvY7vvT73XN+Ti6tdJciWa1MqOQ3ikyggXDKVlXI9&#10;Db4sF4PzgBhLZUaFknwaPHATXF2+fXPR1CkfqkKJjGuCJNKkTT0NCmvrNAwNK3hFzYmqucRmrnRF&#10;LZZ6HWaaNsheiXAYReOwUTqrtWLcGLydt5vBpc+f55zZz3luuCViGgCb9U/tnyv3DC8vaLrWtC5K&#10;1sGg/4CioqXEoYdUc2op2ejyWaqqZFoZldsTpqpQ5XnJuK8B1cTRk2ruC1pzXwvIMfWBJvP/0rJP&#10;2ztNymwajE4DImmFHhl37FfPTVObFC739Z121Zn6VrFvhkg1K6hc82utVVNwmgFR7LgMjwLcwiCU&#10;rJqPKkNmurHK07TLdeUSggCy8914OHSD7yxh7UuGt8NJMk48mJCm+zi2MfY9Vz4H3d4a2/Yxg+W7&#10;kHWlLNHzvBJo6buQRKQhw3gc7bt+cIqPnIqXnYY9J5/ltWzg8XBk69jLiBrWe5S02ANnO9khh0XA&#10;rCPDFVIr4/jRAQETW+Yppimc3ObBd5RE7tePKJgPWb0SEUfnz0LEnw+Jx5i3l0+x/VNQ4WM5GgPo&#10;Rs/1AbO3BNMYviW4xPQtT10ciqTWMbE3SYOm+zaR4mDlpUAaCQ3xVVZqy5fKR9gnFwjnP+4K2ffq&#10;srpLtb8G8G59YDgcuMI9QLD7N02qBWB4zEI6mJPRcBQQRiFcuaDWQzNKlJnzc+iMXq9mQpMtdfrT&#10;8od45D1y02ojM5/XDdNNZ1taCtjEPtSYHatLXAzBA3dwxbOACA7JdVabUfhLgenpuHRz5CXo5ySa&#10;3JzfnCeDZDi+GSTRfD64XsySwXgRn43mp/PZbB7/cuDjJC3KLOPS4d/LYZz8ndx0wtwK2UEQj+o8&#10;omPhfx34nlt4DMOzhVr2/746rzNOWpzQm3SlsgfIjFatvuN7BKNQ+gfIgrZD0r5vqAZ14oOEVE3i&#10;BIpCrF8ko7MhFrq/s+rvUMmQCg0IMJnOnFmsELKpdbkucFLsGy/VNeQtL50WeXwtqm4B/fYVdN8a&#10;94Hor73X4xfx8jcAAAD//wMAUEsDBBQABgAIAAAAIQAK9VyP2wAAAAkBAAAPAAAAZHJzL2Rvd25y&#10;ZXYueG1sTI/NTsMwEITvSLyDtUjcqNMAUUnjVIifA0eaiLMTb5Oo9jqKnTa8PYs40OPOjGa/KXaL&#10;s+KEUxg8KVivEhBIrTcDdQrq6v1uAyJETUZbT6jgGwPsyuurQufGn+kTT/vYCS6hkGsFfYxjLmVo&#10;e3Q6rPyIxN7BT05HPqdOmkmfudxZmSZJJp0eiD/0esSXHtvjfnYK7MPmtU6flqoi+/Z1+JjrMTZH&#10;pW5vluctiIhL/A/DLz6jQ8lMjZ/JBGEV3KePvCWykaUgOPAnNAqyNANZFvJyQfkDAAD//wMAUEsB&#10;Ai0AFAAGAAgAAAAhALaDOJL+AAAA4QEAABMAAAAAAAAAAAAAAAAAAAAAAFtDb250ZW50X1R5cGVz&#10;XS54bWxQSwECLQAUAAYACAAAACEAOP0h/9YAAACUAQAACwAAAAAAAAAAAAAAAAAvAQAAX3JlbHMv&#10;LnJlbHNQSwECLQAUAAYACAAAACEAeLfQuUkDAABZBwAADgAAAAAAAAAAAAAAAAAuAgAAZHJzL2Uy&#10;b0RvYy54bWxQSwECLQAUAAYACAAAACEACvVcj9sAAAAJAQAADwAAAAAAAAAAAAAAAACjBQAAZHJz&#10;L2Rvd25yZXYueG1sUEsFBgAAAAAEAAQA8wAAAKsGAAAAAA==&#10;" path="m,nfl21600,21600e" filled="f">
                <v:stroke endarrow="block"/>
                <v:path o:connecttype="custom" o:connectlocs="1,147320;1,294640;0,147320;1,0" o:connectangles="0,90,180,270" textboxrect="0,0,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8DE2E0" wp14:editId="2D457495">
                <wp:simplePos x="0" y="0"/>
                <wp:positionH relativeFrom="column">
                  <wp:posOffset>2925445</wp:posOffset>
                </wp:positionH>
                <wp:positionV relativeFrom="paragraph">
                  <wp:posOffset>55245</wp:posOffset>
                </wp:positionV>
                <wp:extent cx="0" cy="294640"/>
                <wp:effectExtent l="76200" t="0" r="57150" b="48260"/>
                <wp:wrapNone/>
                <wp:docPr id="5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946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30.35pt;margin-top:4.35pt;width:0;height:23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zTRwMAAFkHAAAOAAAAZHJzL2Uyb0RvYy54bWysVV1v0zAUfUfiP1h5ROqSdGm3RuumqV0R&#10;0oBJK8/IdZwmwrGD7TYdiP/OsZN26T4QQvQhvY7vvT73XN+Ti6tdJciWa1MqOQ3ikyggXDKVlXI9&#10;Db4sF4PzgBhLZUaFknwaPHATXF2+fXPR1CkfqkKJjGuCJNKkTT0NCmvrNAwNK3hFzYmqucRmrnRF&#10;LZZ6HWaaNsheiXAYReOwUTqrtWLcGLydt5vBpc+f55zZz3luuCViGgCb9U/tnyv3DC8vaLrWtC5K&#10;1sGg/4CioqXEoYdUc2op2ejyWaqqZFoZldsTpqpQ5XnJuK8B1cTRk2ruC1pzXwvIMfWBJvP/0rJP&#10;2ztNymwajIYBkbRCj4w79qvnpqlNCpf7+k676kx9q9g3Q6SaFVSu+bXWqik4zYAodlyGRwFuYRBK&#10;Vs1HlSEz3VjladrlunIJQQDZ+W48HLrBd5aw9iXD2+EkGSceTEjTfRzbGPueK5+Dbm+NbfuYwfJd&#10;yLpSluh5Xgm09F1IItKQYTyO9l0/OMVHTsXLTqDnkMlneS3b6TPHXkbUsN6jpMUeONvJDjksAmYd&#10;Ga6QWhnHjw4ImNgyTzFN4eQ2D76jJHK/fkTBfMjqlYg4On8WIv58SDzGvL18iu2fggofy9EYQDd6&#10;rg+YvSWYxvAtwSWmb3nq4lAktY6JvUkaNN23iRQHKy8F0khoiK+yUlu+VD7CPrlAOP9xV8i+V5fV&#10;Xar9NYB36wPD4cAV7gGC3b9pUi0Aw2MW0sGcjIajgDAK4coFtR6aUaLMnJ9DZ/R6NROabKnTn5Y/&#10;xCPvkZtWG5n5vG6Ybjrb0lLAJvahxuxYXeJiCB64gyueBURwSK6z2ozCXwpMT8elmyMvQT8n0eTm&#10;/OY8GSTD8c0giebzwfVilgzGi/hsND+dz2bz+JcDHydpUWYZlw7/Xg7j5O/kphPmVsgOgnhU5xEd&#10;C//rwPfcwmMYni3Usv/31XmdcdLihN6kK5U9QGa0avUd3yMYhdI/QBa0HZL2fUM1qBMfJKRqEidQ&#10;FGL9IhmdDbHQ/Z1Vf4dKhlRoQIDJdObMYoWQTa3LdYGTYt94qa4hb3nptMjja1F1C+i3r6D71rgP&#10;RH/tvR6/iJe/AQAA//8DAFBLAwQUAAYACAAAACEAJeDIy9sAAAAIAQAADwAAAGRycy9kb3ducmV2&#10;LnhtbEyPzU7DMBCE75V4B2uRuLVOq7aEkE2F+DlwpIk4O/E2iWqvo9hpw9tjxAFOq9GMZr/JD7M1&#10;4kKj7x0jrFcJCOLG6Z5bhKp8W6YgfFCslXFMCF/k4VDcLHKVaXflD7ocQytiCftMIXQhDJmUvunI&#10;Kr9yA3H0Tm60KkQ5tlKP6hrLrZGbJNlLq3qOHzo10HNHzfk4WQSzTV+qzcNclmxeP0/vUzWE+ox4&#10;dzs/PYIINIe/MPzgR3QoIlPtJtZeGITtPrmPUYQ0nuj/6hpht1uDLHL5f0DxDQAA//8DAFBLAQIt&#10;ABQABgAIAAAAIQC2gziS/gAAAOEBAAATAAAAAAAAAAAAAAAAAAAAAABbQ29udGVudF9UeXBlc10u&#10;eG1sUEsBAi0AFAAGAAgAAAAhADj9If/WAAAAlAEAAAsAAAAAAAAAAAAAAAAALwEAAF9yZWxzLy5y&#10;ZWxzUEsBAi0AFAAGAAgAAAAhACoKjNNHAwAAWQcAAA4AAAAAAAAAAAAAAAAALgIAAGRycy9lMm9E&#10;b2MueG1sUEsBAi0AFAAGAAgAAAAhACXgyMvbAAAACAEAAA8AAAAAAAAAAAAAAAAAoQUAAGRycy9k&#10;b3ducmV2LnhtbFBLBQYAAAAABAAEAPMAAACpBgAAAAA=&#10;" path="m,nfl21600,21600e" filled="f">
                <v:stroke endarrow="block"/>
                <v:path o:connecttype="custom" o:connectlocs="1,147320;1,294640;0,147320;1,0" o:connectangles="0,90,180,270" textboxrect="0,0,0,21600"/>
              </v:shape>
            </w:pict>
          </mc:Fallback>
        </mc:AlternateContent>
      </w:r>
    </w:p>
    <w:p w:rsidR="00C31A9D" w:rsidRDefault="00AF6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1F1A13" wp14:editId="6C381AB3">
                <wp:simplePos x="0" y="0"/>
                <wp:positionH relativeFrom="column">
                  <wp:posOffset>2734945</wp:posOffset>
                </wp:positionH>
                <wp:positionV relativeFrom="paragraph">
                  <wp:posOffset>317500</wp:posOffset>
                </wp:positionV>
                <wp:extent cx="0" cy="342265"/>
                <wp:effectExtent l="76200" t="0" r="76200" b="57785"/>
                <wp:wrapNone/>
                <wp:docPr id="4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22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15.35pt;margin-top:25pt;width:0;height:26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YtRAMAAFkHAAAOAAAAZHJzL2Uyb0RvYy54bWysVV1v0zAUfUfiP1h5ROrysbTrqnXT1K4I&#10;acCklWfkOk4T4djBdpsOxH/n2Em7dB8IIfqQXsf3Xp97ru/JxdWuEmTLtSmVnAbxSRQQLpnKSrme&#10;Bl+Wi8E4IMZSmVGhJJ8GD9wEV5dv31w09YQnqlAi45ogiTSTpp4GhbX1JAwNK3hFzYmqucRmrnRF&#10;LZZ6HWaaNsheiTCJolHYKJ3VWjFuDN7O283g0ufPc87s5zw33BIxDYDN+qf2z5V7hpcXdLLWtC5K&#10;1sGg/4CioqXEoYdUc2op2ejyWaqqZFoZldsTpqpQ5XnJuK8B1cTRk2ruC1pzXwvIMfWBJvP/0rJP&#10;2ztNymwapOiUpBV6ZNyxXz03TW0mcLmv77SrztS3in0zRKpZQeWaX2utmoLTDIhix2V4FOAWBqFk&#10;1XxUGTLTjVWepl2uK5cQBJCd78bDoRt8ZwlrXzK8PU2TZDT0yelkH8c2xr7nyueg21tj2z5msHwX&#10;sq6UJXqeVwItfReSiDQkiUfRvusHp/jIqXjZKek5+SyvZTt95tjLGOKK7FHSYg+c7WSHHBYBs44M&#10;V0itjONHBwRMbFnHApzc5sF3mEbu148omA9ZvRIRR+NnIeLPh8QjzNvLp9j+KajwsRyNAXSj5/qA&#10;2VuCaQzfElxi+panLg5FUuuY2JukmQZtm0hxsPJSII2EhvgqK7XlS+Uj7JMLhPMfd4Xse3VZQeXh&#10;GsC79YHhcOAK9wDB7t80qRaA4TEL6WCeD5NhQBiFcOWCWg/NKFFmzs+hM3q9mglNttTpT8sf4pH3&#10;yE2rjcx8XjdMN51taSlgE/tQY3asLnExBA/cwRXPAiI4JNdZbUbhLwWmp+PSzZGXoJ/n0fnN+Gac&#10;DtJkdDNIo/l8cL2YpYPRIj4bzk/ns9k8/uXAx+mkKLOMS4d/L4dx+ndy0wlzK2QHQTyq84iOhf91&#10;4Htu4TEMzxZq2f/76rzOOGlxQm8mK5U9QGa0avUd3yMYhdI/QBa0HZL2fUM1qBMfJKTqPE5TdyH9&#10;Ih2eJVjo/s6qv0MlQyo0IMBkOnNmsULIptblusBJsW+8VNeQt7x0WuTxtai6BfTbV9B9a9wHor/2&#10;Xo9fxMvfAAAA//8DAFBLAwQUAAYACAAAACEA0q+AVtwAAAAKAQAADwAAAGRycy9kb3ducmV2Lnht&#10;bEyPTU/DMAyG70j8h8hI3FjCNmArTSfEx4Eja8U5bby2WuJUTbqVf48RBzjafvT6efPd7J044Rj7&#10;QBpuFwoEUhNsT62Gqny72YCIyZA1LhBq+MIIu+LyIjeZDWf6wNM+tYJDKGZGQ5fSkEkZmw69iYsw&#10;IPHtEEZvEo9jK+1ozhzunVwqdS+96Yk/dGbA5w6b437yGtx681Itt3NZknv9PLxP1ZDqo9bXV/PT&#10;I4iEc/qD4Uef1aFgpzpMZKNwGtYr9cCohjvFnRj4XdRMqtUWZJHL/xWKbwAAAP//AwBQSwECLQAU&#10;AAYACAAAACEAtoM4kv4AAADhAQAAEwAAAAAAAAAAAAAAAAAAAAAAW0NvbnRlbnRfVHlwZXNdLnht&#10;bFBLAQItABQABgAIAAAAIQA4/SH/1gAAAJQBAAALAAAAAAAAAAAAAAAAAC8BAABfcmVscy8ucmVs&#10;c1BLAQItABQABgAIAAAAIQAiGsYtRAMAAFkHAAAOAAAAAAAAAAAAAAAAAC4CAABkcnMvZTJvRG9j&#10;LnhtbFBLAQItABQABgAIAAAAIQDSr4BW3AAAAAoBAAAPAAAAAAAAAAAAAAAAAJ4FAABkcnMvZG93&#10;bnJldi54bWxQSwUGAAAAAAQABADzAAAApwYAAAAA&#10;" path="m,nfl21600,21600e" filled="f">
                <v:stroke endarrow="block"/>
                <v:path o:connecttype="custom" o:connectlocs="1,171133;1,342265;0,171133;1,0" o:connectangles="0,90,180,270" textboxrect="0,0,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C05BCE" wp14:editId="5D8EBE15">
                <wp:simplePos x="0" y="0"/>
                <wp:positionH relativeFrom="column">
                  <wp:posOffset>1944370</wp:posOffset>
                </wp:positionH>
                <wp:positionV relativeFrom="paragraph">
                  <wp:posOffset>346075</wp:posOffset>
                </wp:positionV>
                <wp:extent cx="0" cy="342265"/>
                <wp:effectExtent l="76200" t="0" r="76200" b="57785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22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153.1pt;margin-top:27.25pt;width:0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xfRAMAAFkHAAAOAAAAZHJzL2Uyb0RvYy54bWysVV1v0zAUfUfiP1h5ROrysbTrqnXT1K4I&#10;acCklWfkOk4T4djBdpsOxH/n2Em7dB8IIfqQXsf3Xp97ru/JxdWuEmTLtSmVnAbxSRQQLpnKSrme&#10;Bl+Wi8E4IMZSmVGhJJ8GD9wEV5dv31w09YQnqlAi45ogiTSTpp4GhbX1JAwNK3hFzYmqucRmrnRF&#10;LZZ6HWaaNsheiTCJolHYKJ3VWjFuDN7O283g0ufPc87s5zw33BIxDYDN+qf2z5V7hpcXdLLWtC5K&#10;1sGg/4CioqXEoYdUc2op2ejyWaqqZFoZldsTpqpQ5XnJuK8B1cTRk2ruC1pzXwvIMfWBJvP/0rJP&#10;2ztNygy9iwMiaYUeGXfsV89NU5sJXO7rO+2qM/WtYt8MkWpWULnm11qrpuA0A6LYcRkeBbiFQShZ&#10;NR9Vhsx0Y5WnaZfryiUEAWTnu/Fw6AbfWcLalwxvT9MkGQ19cjrZx7GNse+58jno9tbYto8ZLN+F&#10;rCtliZ7nlUBL34UkIg1J4lG07/rBCZX3nIqXnZKek8/yWrbTZ469jCGuyB4lLfbA2U52yGERMOvI&#10;cIXUyjh+dEDAxJZ1LMDJbR58h2nkfv2IgvmQ1SsRcTR+FiL+fEg8wry9fIrtn4IKH8vRGEA3eq4P&#10;mL0lmMbwLcElpm956uJQJLWOib1JmmnQtokUBysvBdJIaIivslJbvlQ+wj65QDj/cVfIvleXFVQe&#10;rgG8Wx8YDgeucA8Q7P5Nk2oBGB6zkA7m+TAZBoRRCFcuqPXQjBJl5vwcOqPXq5nQZEud/rT8IR55&#10;j9y02sjM53XDdNPZlpYCNrEPNWbH6hIXQ/DAHVzxLCCCQ3Kd1WYU/lJgejou3Rx5Cfp5Hp3fjG/G&#10;6SBNRjeDNJrPB9eLWToYLeKz4fx0PpvN418OfJxOijLLuHT493IYp38nN50wt0J2EMSjOo/oWPhf&#10;B77nFh7D8Gyhlv2/r87rjJMWJ/RmslLZA2RGq1bf8T2CUSj9A2RB2yFp3zdUgzrxQUKqzuM0dRfS&#10;L9LhWYKF7u+s+jtUMqRCAwJMpjNnFiuEbGpdrgucFPvGS3UNectLp0UeX4uqW0C/fQXdt8Z9IPpr&#10;7/X4Rbz8DQAA//8DAFBLAwQUAAYACAAAACEAjjnYjNwAAAAKAQAADwAAAGRycy9kb3ducmV2Lnht&#10;bEyPy07DMBBF90j8gzVI7KhNSKsQ4lSIx4IlTcTaid0kqj2OYqdN/76DWNDlzBzdObfYLs6yo5nC&#10;4FHC40oAM9h6PWAnoa4+HzJgISrUyno0Es4mwLa8vSlUrv0Jv81xFztGIRhyJaGPccw5D21vnAor&#10;Pxqk295PTkUap47rSZ0o3FmeCLHhTg1IH3o1mrfetIfd7CTYNHuvk+elqtB+/Oy/5nqMzUHK+7vl&#10;9QVYNEv8h+FXn9ShJKfGz6gDsxKexCYhVMI6XQMj4G/RECmyFHhZ8OsK5QUAAP//AwBQSwECLQAU&#10;AAYACAAAACEAtoM4kv4AAADhAQAAEwAAAAAAAAAAAAAAAAAAAAAAW0NvbnRlbnRfVHlwZXNdLnht&#10;bFBLAQItABQABgAIAAAAIQA4/SH/1gAAAJQBAAALAAAAAAAAAAAAAAAAAC8BAABfcmVscy8ucmVs&#10;c1BLAQItABQABgAIAAAAIQBQljxfRAMAAFkHAAAOAAAAAAAAAAAAAAAAAC4CAABkcnMvZTJvRG9j&#10;LnhtbFBLAQItABQABgAIAAAAIQCOOdiM3AAAAAoBAAAPAAAAAAAAAAAAAAAAAJ4FAABkcnMvZG93&#10;bnJldi54bWxQSwUGAAAAAAQABADzAAAApwYAAAAA&#10;" path="m,nfl21600,21600e" filled="f">
                <v:stroke endarrow="block"/>
                <v:path o:connecttype="custom" o:connectlocs="1,171133;1,342265;0,171133;1,0" o:connectangles="0,90,180,270" textboxrect="0,0,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0D6595" wp14:editId="51FECB90">
                <wp:simplePos x="0" y="0"/>
                <wp:positionH relativeFrom="column">
                  <wp:posOffset>3604895</wp:posOffset>
                </wp:positionH>
                <wp:positionV relativeFrom="paragraph">
                  <wp:posOffset>317500</wp:posOffset>
                </wp:positionV>
                <wp:extent cx="0" cy="342265"/>
                <wp:effectExtent l="76200" t="0" r="76200" b="57785"/>
                <wp:wrapNone/>
                <wp:docPr id="4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22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83.85pt;margin-top:25pt;width:0;height:26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pHQwMAAFkHAAAOAAAAZHJzL2Uyb0RvYy54bWysVduO0zAQfUfiHyw/InVz2bRsq+2iVbtF&#10;SNwkyjNyHaeJcOxgu00XxL9z7KTdlAWEEH1Ix/HM+MwZz8n1i0MtyV4YW2k1p8lFTIlQXOeV2s7p&#10;x/VqdEWJdUzlTGol5vReWPri5umT67aZiVSXWubCECRRdtY2c1o618yiyPJS1Mxe6EYobBba1Mxh&#10;abZRbliL7LWM0jieRK02eWM0F9bi7bLbpDchf1EI7t4VhRWOyDkFNheeJjw3/hndXLPZ1rCmrHgP&#10;g/0DippVCoeeUi2ZY2Rnqkep6oobbXXhLriuI10UFRehBlSTxD9V86FkjQi1gBzbnGiy/y8tf7t/&#10;b0iVz2k2pUSxGj2y/thPgZu2sTO4fGjeG1+dbV5r/tkSpRclU1txa4xuS8FyIEo8l9FZgF9YhJJN&#10;+0bnyMx2TgeaDoWpfUIQQA6hG/enboiDI7x7yfH2MkvTyTgkZ7NjHN9Z91LokIPtX1vX9TGHFbqQ&#10;96Ws0fOilmjps4jEpCVpMomPXT85JWdO5a+d0oFTyPK7bJePHAcZI1yRI0pWHoHzg+qRwyJg1pPh&#10;C2m09fwYSsDEnvcswMlvnnzHWex/w4iSh5DNbyKS+OpRiPzzIckE8/brU9zwFFT4UI7BAPrR833A&#10;7K3BNIZvDS4xfetLH4cimfNMHE3SzmnXJlKerKKSSKOgIaHKWu/FWocI99MFwvkPu1INvfqsoPJ0&#10;DeDd+cDwOHCFB4BgD2+a0ivACJil8jCn43RMCWcQrkIyF6BZLavc+3l01mw3C2nInnn96fhDPPKe&#10;uRm9U3nI64fprrcdqyRs4u4bzI4zFS6GFNQfXIucEikgud7qMspwKTA9PZd+joIEfZvG07uru6ts&#10;lKWTu1EWL5ej29UiG01WyfPx8nK5WCyT7x58ks3KKs+F8viPcphkfyc3vTB3QnYSxLM6z+hYhV8P&#10;fuAWncMIbKGW43+oLuiMlxYv9Ha20fk9ZMboTt/xPYJRavMVZEHbIWlfdsyAOvlKQaqmSZb5CxkW&#10;2fh5ioUZ7myGO0xxpEIDKCbTmwuHFUJ2jam2JU5KQuOVvoW8FZXXooCvQ9UvoN+hgv5b4z8Qw3Xw&#10;evgi3vwAAAD//wMAUEsDBBQABgAIAAAAIQBCKbLp3AAAAAoBAAAPAAAAZHJzL2Rvd25yZXYueG1s&#10;TI9LT8MwEITvSPwHa5G4UZsCfYQ4FeJx4EgTcXbibRLVXkex04Z/zyIOcNvd+TQ7k+9m78QJx9gH&#10;0nC7UCCQmmB7ajVU5dvNBkRMhqxxgVDDF0bYFZcXuclsONMHnvapFWxCMTMaupSGTMrYdOhNXIQB&#10;ibVDGL1JvI6ttKM5s7l3cqnUSnrTE3/ozIDPHTbH/eQ1uPvNS7XczmVJ7vXz8D5VQ6qPWl9fzU+P&#10;IBLO6Q+Gn/gcHQrOVIeJbBROw8NqvWaUB8WdGPg91Eyquy3IIpf/KxTfAAAA//8DAFBLAQItABQA&#10;BgAIAAAAIQC2gziS/gAAAOEBAAATAAAAAAAAAAAAAAAAAAAAAABbQ29udGVudF9UeXBlc10ueG1s&#10;UEsBAi0AFAAGAAgAAAAhADj9If/WAAAAlAEAAAsAAAAAAAAAAAAAAAAALwEAAF9yZWxzLy5yZWxz&#10;UEsBAi0AFAAGAAgAAAAhAHCnmkdDAwAAWQcAAA4AAAAAAAAAAAAAAAAALgIAAGRycy9lMm9Eb2Mu&#10;eG1sUEsBAi0AFAAGAAgAAAAhAEIpsuncAAAACgEAAA8AAAAAAAAAAAAAAAAAnQUAAGRycy9kb3du&#10;cmV2LnhtbFBLBQYAAAAABAAEAPMAAACmBgAAAAA=&#10;" path="m,nfl21600,21600e" filled="f">
                <v:stroke endarrow="block"/>
                <v:path o:connecttype="custom" o:connectlocs="1,171133;1,342265;0,171133;1,0" o:connectangles="0,90,180,270" textboxrect="0,0,0,21600"/>
              </v:shape>
            </w:pict>
          </mc:Fallback>
        </mc:AlternateContent>
      </w:r>
    </w:p>
    <w:p w:rsidR="00C31A9D" w:rsidRDefault="00AF6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8C29A4" wp14:editId="6A263258">
                <wp:simplePos x="0" y="0"/>
                <wp:positionH relativeFrom="column">
                  <wp:posOffset>3139440</wp:posOffset>
                </wp:positionH>
                <wp:positionV relativeFrom="paragraph">
                  <wp:posOffset>251460</wp:posOffset>
                </wp:positionV>
                <wp:extent cx="904875" cy="342900"/>
                <wp:effectExtent l="0" t="0" r="28575" b="1905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jc w:val="center"/>
                            </w:pPr>
                            <w:r>
                              <w:t>Некроз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left:0;text-align:left;margin-left:247.2pt;margin-top:19.8pt;width:71.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lYJgIAAEwEAAAOAAAAZHJzL2Uyb0RvYy54bWysVNuO0zAQfUfiHyy/06Td7G4bNV2tuhQh&#10;LbBi4QMcx0ksfGPsNi1fz9hpS7mIB0QeLI9n5vjMmXGWd3utyE6Al9ZUdDrJKRGG20aarqKfP21e&#10;zSnxgZmGKWtERQ/C07vVyxfLwZViZnurGgEEQYwvB1fRPgRXZpnnvdDMT6wTBp2tBc0CmtBlDbAB&#10;0bXKZnl+kw0WGgeWC+/x9GF00lXCb1vBw4e29SIQVVHkFtIKaa3jmq2WrOyAuV7yIw32Dyw0kwYv&#10;PUM9sMDIFuRvUFpysN62YcKtzmzbSi5SDVjNNP+lmueeOZFqQXG8O8vk/x8sf797AiKbihY3lBim&#10;sUcfUTVmOiXI1SIKNDhfYtyze4JYonePln/xxNh1j2HiHsAOvWAN0prG+OynhGh4TCX18M42CM+2&#10;wSat9i3oCIgqkH1qyeHcErEPhOPhIi/mt9eUcHRdFbNFnlqWsfKU7MCHN8JqEjcVBeSewNnu0YdI&#10;hpWnkETeKtlspFLJgK5eKyA7htOxSV/ijzVehilDhkjs7/l5+v6Ur2XAGVdSV3R+DmJllOy1adIE&#10;BibVuEe+yhw1jLKN8od9vU9duj01pLbNAUUFO440PkHc9Ba+UTLgOFfUf90yEJSotwYbs5gWRZz/&#10;ZBTXtzM04NJTX3qY4QhV0UDJuF2H8c1sHciux5umSQ1j77GZrUxCx0aPrI70cWST/sfnFd/EpZ2i&#10;fvwEVt8BAAD//wMAUEsDBBQABgAIAAAAIQCcQUDE3wAAAAkBAAAPAAAAZHJzL2Rvd25yZXYueG1s&#10;TI/BTsMwEETvSPyDtUjcqFMSRUmIU7VIVS9c2iKRoxsvcVR7HWK3DX+POcFxNU8zb+vVbA274uQH&#10;RwKWiwQYUufUQL2A9+P2qQDmgyQljSMU8I0eVs39XS0r5W60x+sh9CyWkK+kAB3CWHHuO41W+oUb&#10;kWL26SYrQzynnqtJ3mK5Nfw5SXJu5UBxQcsRXzV258PFCkDztf0oivW+3W02XTKqVu/eWiEeH+b1&#10;C7CAc/iD4Vc/qkMTnU7uQsozIyArsyyiAtIyBxaBPM1LYCcBZZoDb2r+/4PmBwAA//8DAFBLAQIt&#10;ABQABgAIAAAAIQC2gziS/gAAAOEBAAATAAAAAAAAAAAAAAAAAAAAAABbQ29udGVudF9UeXBlc10u&#10;eG1sUEsBAi0AFAAGAAgAAAAhADj9If/WAAAAlAEAAAsAAAAAAAAAAAAAAAAALwEAAF9yZWxzLy5y&#10;ZWxzUEsBAi0AFAAGAAgAAAAhAA4E6VgmAgAATAQAAA4AAAAAAAAAAAAAAAAALgIAAGRycy9lMm9E&#10;b2MueG1sUEsBAi0AFAAGAAgAAAAhAJxBQMTfAAAACQEAAA8AAAAAAAAAAAAAAAAAgAQAAGRycy9k&#10;b3ducmV2LnhtbFBLBQYAAAAABAAEAPMAAACMBQAAAAA=&#10;" strokeweight="0">
                <v:textbox>
                  <w:txbxContent>
                    <w:p w:rsidR="00C25323" w:rsidRDefault="00C25323">
                      <w:pPr>
                        <w:pStyle w:val="af3"/>
                        <w:jc w:val="center"/>
                      </w:pPr>
                      <w:r>
                        <w:t>Некроз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0BED8E" wp14:editId="31A51E67">
                <wp:simplePos x="0" y="0"/>
                <wp:positionH relativeFrom="column">
                  <wp:posOffset>1443990</wp:posOffset>
                </wp:positionH>
                <wp:positionV relativeFrom="paragraph">
                  <wp:posOffset>250825</wp:posOffset>
                </wp:positionV>
                <wp:extent cx="1666875" cy="352425"/>
                <wp:effectExtent l="0" t="0" r="28575" b="28575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jc w:val="center"/>
                            </w:pPr>
                            <w:r>
                              <w:t>Восстановление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left:0;text-align:left;margin-left:113.7pt;margin-top:19.75pt;width:131.25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FLJAIAAE0EAAAOAAAAZHJzL2Uyb0RvYy54bWysVNuO0zAQfUfiHyy/0zTdtluipqtVlyKk&#10;BVYsfIDjOImFb4zdJuXrd+x0S7mIB0QeLI89c3zmzEzWN4NW5CDAS2tKmk+mlAjDbS1NW9Ivn3ev&#10;VpT4wEzNlDWipEfh6c3m5Yt17woxs51VtQCCIMYXvStpF4IrsszzTmjmJ9YJg5eNBc0CmtBmNbAe&#10;0bXKZtPpMust1A4sF97j6d14STcJv2kEDx+bxotAVEmRW0grpLWKa7ZZs6IF5jrJTzTYP7DQTBp8&#10;9Ax1xwIje5C/QWnJwXrbhAm3OrNNI7lIOWA2+fSXbB475kTKBcXx7iyT/3+w/MPhAYisSzpfUGKY&#10;xhp9QtWYaZUgV6soUO98gX6P7gFiit7dW/7VE2O3HbqJWwDbd4LVSCuP/tlPAdHwGEqq/r2tEZ7t&#10;g01aDQ3oCIgqkCGV5HguiRgC4XiYL5fL1TVS43h3tZjNZ4v0BCueox348FZYTeKmpIDkEzo73PsQ&#10;2bDi2SWxt0rWO6lUMqCttgrIgWF77NJ3QveXbsqQPjL7e/w0fX+K1zJgkyupS7o6O7EiavbG1KkF&#10;A5Nq3CNfZU4iRt1G/cNQDalM54pUtj6iqmDHnsYZxE1n4TslPfZzSf23PQNBiXpnsDKv8/k8DkAy&#10;5ovrGRpweVNd3jDDEaqkgZJxuw3j0OwdyLbDl/KkhrG3WM1GJqFjpUdWJ/rYs0n/03zFobi0k9eP&#10;v8DmCQAA//8DAFBLAwQUAAYACAAAACEA5OC0mOAAAAAJAQAADwAAAGRycy9kb3ducmV2LnhtbEyP&#10;y07DMBBF90j8gzVI7KhNaCEJmVQtUtUNmxYksnTjIY7wI8RuG/4esyrL0T2690y1nKxhJxpD7x3C&#10;/UwAI9d61bsO4f1tc5cDC1E6JY13hPBDAZb19VUlS+XPbkenfexYKnGhlAg6xqHkPLSarAwzP5BL&#10;2acfrYzpHDuuRnlO5dbwTIhHbmXv0oKWA71oar/2R4tA5nvzkeerXbNdr1sxqEZvXxvE25tp9Qws&#10;0hQvMPzpJ3Wok9PBH50KzCBk2dM8oQgPxQJYAuZ5UQA7IBQLAbyu+P8P6l8AAAD//wMAUEsBAi0A&#10;FAAGAAgAAAAhALaDOJL+AAAA4QEAABMAAAAAAAAAAAAAAAAAAAAAAFtDb250ZW50X1R5cGVzXS54&#10;bWxQSwECLQAUAAYACAAAACEAOP0h/9YAAACUAQAACwAAAAAAAAAAAAAAAAAvAQAAX3JlbHMvLnJl&#10;bHNQSwECLQAUAAYACAAAACEAS+JxSyQCAABNBAAADgAAAAAAAAAAAAAAAAAuAgAAZHJzL2Uyb0Rv&#10;Yy54bWxQSwECLQAUAAYACAAAACEA5OC0mOAAAAAJAQAADwAAAAAAAAAAAAAAAAB+BAAAZHJzL2Rv&#10;d25yZXYueG1sUEsFBgAAAAAEAAQA8wAAAIsFAAAAAA==&#10;" strokeweight="0">
                <v:textbox>
                  <w:txbxContent>
                    <w:p w:rsidR="00C25323" w:rsidRDefault="00C25323">
                      <w:pPr>
                        <w:pStyle w:val="af3"/>
                        <w:jc w:val="center"/>
                      </w:pPr>
                      <w:r>
                        <w:t>Восстановление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335EF" w:rsidRPr="003052BD" w:rsidRDefault="00002334" w:rsidP="00C933DA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052BD">
        <w:rPr>
          <w:rFonts w:ascii="Times New Roman" w:hAnsi="Times New Roman" w:cs="Times New Roman"/>
          <w:sz w:val="22"/>
          <w:szCs w:val="22"/>
        </w:rPr>
        <w:t>Схе</w:t>
      </w:r>
      <w:r w:rsidR="00781C4E">
        <w:rPr>
          <w:rFonts w:ascii="Times New Roman" w:hAnsi="Times New Roman" w:cs="Times New Roman"/>
          <w:sz w:val="22"/>
          <w:szCs w:val="22"/>
        </w:rPr>
        <w:t>ма 1.Патогенез пульпита</w:t>
      </w:r>
    </w:p>
    <w:p w:rsidR="00C31A9D" w:rsidRPr="00D70E86" w:rsidRDefault="003052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D70E86" w:rsidRPr="00D70E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0E86">
        <w:rPr>
          <w:rFonts w:ascii="Times New Roman" w:hAnsi="Times New Roman" w:cs="Times New Roman"/>
          <w:b/>
          <w:sz w:val="28"/>
          <w:szCs w:val="28"/>
        </w:rPr>
        <w:t>Формы пульпитов. Классификации</w:t>
      </w:r>
      <w:r w:rsidR="001534FC">
        <w:rPr>
          <w:rFonts w:ascii="Times New Roman" w:hAnsi="Times New Roman" w:cs="Times New Roman"/>
          <w:b/>
          <w:sz w:val="28"/>
          <w:szCs w:val="28"/>
        </w:rPr>
        <w:t xml:space="preserve"> пульпитов</w:t>
      </w:r>
    </w:p>
    <w:p w:rsidR="00C31A9D" w:rsidRDefault="00E700A1" w:rsidP="009B11D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Международная классификация болезней (МКБ-10).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 xml:space="preserve">Болезни пульпы и </w:t>
      </w:r>
      <w:proofErr w:type="spellStart"/>
      <w:r>
        <w:rPr>
          <w:rFonts w:ascii="Times New Roman" w:eastAsia="Times New Roman+FPEF" w:hAnsi="Times New Roman" w:cs="Times New Roman"/>
          <w:sz w:val="28"/>
          <w:szCs w:val="28"/>
        </w:rPr>
        <w:t>периапикальных</w:t>
      </w:r>
      <w:proofErr w:type="spellEnd"/>
      <w:r>
        <w:rPr>
          <w:rFonts w:ascii="Times New Roman" w:eastAsia="Times New Roman+FPEF" w:hAnsi="Times New Roman" w:cs="Times New Roman"/>
          <w:sz w:val="28"/>
          <w:szCs w:val="28"/>
        </w:rPr>
        <w:t xml:space="preserve"> тканей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К04.0.Пульпит.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К04.00.Начальный пульпит (гиперемия).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К04.01.Острый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К04.02.Гнойный пульпит (пульпарный абсцесс).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К04.03.Хронический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К04.04.Хронический язвенный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К04.05.Хронический гиперпластический пульпит (пульпарный полип).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К04.08.Другой уточненный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К04.09.Пульпит неуточненный.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К04.1.Некроз пульпы: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-гангрена пульпы.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К04.2.Дегенерация пульпы: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+FPEF" w:hAnsi="Times New Roman" w:cs="Times New Roman"/>
          <w:sz w:val="28"/>
          <w:szCs w:val="28"/>
        </w:rPr>
        <w:t>дентикли</w:t>
      </w:r>
      <w:proofErr w:type="spellEnd"/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 xml:space="preserve">-пульпарные </w:t>
      </w:r>
      <w:proofErr w:type="spellStart"/>
      <w:r>
        <w:rPr>
          <w:rFonts w:ascii="Times New Roman" w:eastAsia="Times New Roman+FPEF" w:hAnsi="Times New Roman" w:cs="Times New Roman"/>
          <w:sz w:val="28"/>
          <w:szCs w:val="28"/>
        </w:rPr>
        <w:t>кальцификации</w:t>
      </w:r>
      <w:proofErr w:type="spellEnd"/>
    </w:p>
    <w:p w:rsidR="00C31A9D" w:rsidRDefault="00E700A1" w:rsidP="009B1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-пульпарные камни.</w:t>
      </w:r>
    </w:p>
    <w:p w:rsidR="00C31A9D" w:rsidRDefault="00E700A1" w:rsidP="009B1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К04.3. Неправильное формирование тканей пульпы.</w:t>
      </w:r>
    </w:p>
    <w:p w:rsidR="00C31A9D" w:rsidRDefault="00E700A1" w:rsidP="009B11D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клинической практике стоматологи нередко пользуются различными классификациями заболевания, основанными на патоморфологических, гистологических и других признаках изменений в пульпе.</w:t>
      </w:r>
      <w:r w:rsidR="00E335EF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+FPEF" w:hAnsi="Times New Roman" w:cs="Times New Roman"/>
          <w:sz w:val="28"/>
          <w:szCs w:val="28"/>
        </w:rPr>
        <w:t xml:space="preserve">Наиболее </w:t>
      </w:r>
      <w:r>
        <w:rPr>
          <w:rFonts w:ascii="Times New Roman" w:eastAsia="Times New Roman+FPEF" w:hAnsi="Times New Roman" w:cs="Times New Roman"/>
          <w:sz w:val="28"/>
          <w:szCs w:val="28"/>
        </w:rPr>
        <w:lastRenderedPageBreak/>
        <w:t xml:space="preserve">простая и применимая для клинического использования - </w:t>
      </w:r>
      <w:r>
        <w:rPr>
          <w:rFonts w:ascii="Times New Roman" w:hAnsi="Times New Roman" w:cs="Times New Roman"/>
          <w:iCs/>
          <w:sz w:val="28"/>
          <w:szCs w:val="28"/>
        </w:rPr>
        <w:t>клинико-морфологическая классификация Е.Е. Платонова.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Острый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-очаговый (частичный);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-диффузный (общий).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Хронический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 xml:space="preserve">-фиброзный; 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-гангренозный;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 xml:space="preserve">-гипертрофический. </w:t>
      </w:r>
    </w:p>
    <w:p w:rsidR="00A72BD1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Обострение хронического пульпита.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 xml:space="preserve"> Классификация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Т.Ф. </w:t>
      </w:r>
      <w:r>
        <w:rPr>
          <w:rFonts w:ascii="Times New Roman" w:hAnsi="Times New Roman" w:cs="Times New Roman"/>
          <w:iCs/>
          <w:sz w:val="28"/>
          <w:szCs w:val="28"/>
        </w:rPr>
        <w:t xml:space="preserve">Виноградовой </w:t>
      </w:r>
      <w:r>
        <w:rPr>
          <w:rFonts w:ascii="Times New Roman" w:eastAsia="Times New Roman+FPEF" w:hAnsi="Times New Roman" w:cs="Times New Roman"/>
          <w:sz w:val="28"/>
          <w:szCs w:val="28"/>
        </w:rPr>
        <w:t>(1987), в большей степени отражает особенности течения пульпита временных зубов.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Острые пульпиты временных зубов: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-острый серозный пульпит;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-острый гнойный пульпит;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-острый пульпит с вовлечением в процесс периодонта или регионарных лимфатических узлов.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Острые пульпиты постоянных зубов: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-острый серозный частичный пульпит (возможен в зубах со сформированными корнями);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-острый серозный общий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-острый гнойный частичный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-острый гнойный общий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lastRenderedPageBreak/>
        <w:t>Хронические пульпиты временных и постоянных зубов: простой хронический пульпит;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-хронический пролиферативный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-хронический пролиферативный гипертрофический пульпит.</w:t>
      </w:r>
    </w:p>
    <w:p w:rsidR="00C31A9D" w:rsidRDefault="00E700A1" w:rsidP="009B11DA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-хронический гангренозный пульпит.</w:t>
      </w:r>
    </w:p>
    <w:p w:rsidR="00C31A9D" w:rsidRDefault="00E700A1">
      <w:pPr>
        <w:spacing w:line="360" w:lineRule="auto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>
        <w:rPr>
          <w:rFonts w:ascii="Times New Roman" w:eastAsia="Times New Roman+FPEF" w:hAnsi="Times New Roman" w:cs="Times New Roman"/>
          <w:sz w:val="28"/>
          <w:szCs w:val="28"/>
        </w:rPr>
        <w:t>Хронические обострившиеся пульпиты временных и постоянных зубов.</w:t>
      </w:r>
    </w:p>
    <w:p w:rsidR="00C31A9D" w:rsidRDefault="00E700A1" w:rsidP="00305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Т.Ф. Виноградова (1987), учитывая недостатки предложенных ранее классификаций пульпита у детей, выработала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которой учла не только характер экссудата, но и особенности течения пульпита во временных и постоянных зубах. Классификация проста, удобна и дополнена новыми формами пульпита, встречающегося в практике. 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наиболее простой и приемлемой в клинической практике детской стоматологии, по мнению проф. В.И.</w:t>
      </w:r>
      <w:r w:rsidR="005C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Елизаровой, является классификация пульпита Е.Е.</w:t>
      </w:r>
      <w:r w:rsidR="005C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Платонова</w:t>
      </w:r>
    </w:p>
    <w:p w:rsidR="00C31A9D" w:rsidRDefault="003052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D70E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0A1">
        <w:rPr>
          <w:rFonts w:ascii="Times New Roman" w:hAnsi="Times New Roman" w:cs="Times New Roman"/>
          <w:b/>
          <w:sz w:val="28"/>
          <w:szCs w:val="28"/>
        </w:rPr>
        <w:t>Особенности клинического течения</w:t>
      </w:r>
      <w:r w:rsidR="00D70E86">
        <w:rPr>
          <w:rFonts w:ascii="Times New Roman" w:hAnsi="Times New Roman" w:cs="Times New Roman"/>
          <w:b/>
          <w:sz w:val="28"/>
          <w:szCs w:val="28"/>
        </w:rPr>
        <w:t xml:space="preserve"> пульпитов у детей</w:t>
      </w:r>
    </w:p>
    <w:p w:rsidR="001957F0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Клиническая картина воспаления</w:t>
      </w:r>
      <w:r w:rsidR="00E335EF">
        <w:rPr>
          <w:rFonts w:ascii="Times New Roman" w:hAnsi="Times New Roman" w:cs="Times New Roman"/>
          <w:sz w:val="28"/>
          <w:szCs w:val="28"/>
        </w:rPr>
        <w:t xml:space="preserve"> пульпы у детей имеет некоторые </w:t>
      </w:r>
      <w:r>
        <w:rPr>
          <w:rFonts w:ascii="Times New Roman" w:hAnsi="Times New Roman" w:cs="Times New Roman"/>
          <w:sz w:val="28"/>
          <w:szCs w:val="28"/>
        </w:rPr>
        <w:t xml:space="preserve">важные особенности, которые необходимо учитывать. Одной из основных особенностей является то, что </w:t>
      </w:r>
      <w:r w:rsidR="005C1246">
        <w:rPr>
          <w:rFonts w:ascii="Times New Roman" w:hAnsi="Times New Roman" w:cs="Times New Roman"/>
          <w:sz w:val="28"/>
          <w:szCs w:val="28"/>
        </w:rPr>
        <w:t xml:space="preserve"> весь </w:t>
      </w:r>
      <w:r>
        <w:rPr>
          <w:rFonts w:ascii="Times New Roman" w:hAnsi="Times New Roman" w:cs="Times New Roman"/>
          <w:sz w:val="28"/>
          <w:szCs w:val="28"/>
        </w:rPr>
        <w:t xml:space="preserve">организм ребёнка  реагирует на ограниченное воспаление пульпы. </w:t>
      </w:r>
      <w:r w:rsidR="005C1246">
        <w:rPr>
          <w:rFonts w:ascii="Times New Roman" w:hAnsi="Times New Roman" w:cs="Times New Roman"/>
          <w:sz w:val="28"/>
          <w:szCs w:val="28"/>
        </w:rPr>
        <w:t>При пульпите молочных зубов мы можем наблюдать изменения соматического статуса ребенка такие как</w:t>
      </w:r>
      <w:r>
        <w:rPr>
          <w:rFonts w:ascii="Times New Roman" w:hAnsi="Times New Roman" w:cs="Times New Roman"/>
          <w:sz w:val="28"/>
          <w:szCs w:val="28"/>
        </w:rPr>
        <w:t xml:space="preserve">: повышение температуры тела, сонливость, головная боль, повышенное содержание лейкоцитов в крови и повышение СОЭ. </w:t>
      </w:r>
      <w:r w:rsidR="00E335EF">
        <w:rPr>
          <w:rFonts w:ascii="Times New Roman" w:hAnsi="Times New Roman" w:cs="Times New Roman"/>
          <w:sz w:val="28"/>
          <w:szCs w:val="28"/>
        </w:rPr>
        <w:t xml:space="preserve">Пульпиты молочных зубов </w:t>
      </w:r>
      <w:r w:rsidR="005C1246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E335EF">
        <w:rPr>
          <w:rFonts w:ascii="Times New Roman" w:hAnsi="Times New Roman" w:cs="Times New Roman"/>
          <w:sz w:val="28"/>
          <w:szCs w:val="28"/>
        </w:rPr>
        <w:t>часто локализуются</w:t>
      </w:r>
      <w:r>
        <w:rPr>
          <w:rFonts w:ascii="Times New Roman" w:hAnsi="Times New Roman" w:cs="Times New Roman"/>
          <w:sz w:val="28"/>
          <w:szCs w:val="28"/>
        </w:rPr>
        <w:t xml:space="preserve"> в зубах с неглубокими кариозными полостями. Это объясняется тем, что </w:t>
      </w:r>
      <w:r w:rsidR="005C1246">
        <w:rPr>
          <w:rFonts w:ascii="Times New Roman" w:hAnsi="Times New Roman" w:cs="Times New Roman"/>
          <w:sz w:val="28"/>
          <w:szCs w:val="28"/>
        </w:rPr>
        <w:t>инфекционно-</w:t>
      </w:r>
      <w:r>
        <w:rPr>
          <w:rFonts w:ascii="Times New Roman" w:hAnsi="Times New Roman" w:cs="Times New Roman"/>
          <w:sz w:val="28"/>
          <w:szCs w:val="28"/>
        </w:rPr>
        <w:t>воспалительный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="005C1246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="005C1246">
        <w:rPr>
          <w:rFonts w:ascii="Times New Roman" w:hAnsi="Times New Roman" w:cs="Times New Roman"/>
          <w:sz w:val="28"/>
          <w:szCs w:val="28"/>
        </w:rPr>
        <w:t xml:space="preserve">абоминерализованном дентине у </w:t>
      </w:r>
      <w:r>
        <w:rPr>
          <w:rFonts w:ascii="Times New Roman" w:hAnsi="Times New Roman" w:cs="Times New Roman"/>
          <w:sz w:val="28"/>
          <w:szCs w:val="28"/>
        </w:rPr>
        <w:t xml:space="preserve"> детей   </w:t>
      </w:r>
      <w:r w:rsidR="005C1246">
        <w:rPr>
          <w:rFonts w:ascii="Times New Roman" w:hAnsi="Times New Roman" w:cs="Times New Roman"/>
          <w:sz w:val="28"/>
          <w:szCs w:val="28"/>
        </w:rPr>
        <w:t xml:space="preserve">быстро распространяется. Также </w:t>
      </w:r>
      <w:r>
        <w:rPr>
          <w:rFonts w:ascii="Times New Roman" w:hAnsi="Times New Roman" w:cs="Times New Roman"/>
          <w:sz w:val="28"/>
          <w:szCs w:val="28"/>
        </w:rPr>
        <w:t xml:space="preserve">острый процесс </w:t>
      </w:r>
      <w:r w:rsidR="00E335EF">
        <w:rPr>
          <w:rFonts w:ascii="Times New Roman" w:hAnsi="Times New Roman" w:cs="Times New Roman"/>
          <w:sz w:val="28"/>
          <w:szCs w:val="28"/>
        </w:rPr>
        <w:t>может быстро перейти</w:t>
      </w:r>
      <w:r>
        <w:rPr>
          <w:rFonts w:ascii="Times New Roman" w:hAnsi="Times New Roman" w:cs="Times New Roman"/>
          <w:sz w:val="28"/>
          <w:szCs w:val="28"/>
        </w:rPr>
        <w:t xml:space="preserve"> в хроническую стадию</w:t>
      </w:r>
      <w:r w:rsidR="00E335EF">
        <w:rPr>
          <w:rFonts w:ascii="Times New Roman" w:hAnsi="Times New Roman" w:cs="Times New Roman"/>
          <w:sz w:val="28"/>
          <w:szCs w:val="28"/>
        </w:rPr>
        <w:t xml:space="preserve">. </w:t>
      </w:r>
      <w:r w:rsidR="005C1246">
        <w:rPr>
          <w:rFonts w:ascii="Times New Roman" w:hAnsi="Times New Roman" w:cs="Times New Roman"/>
          <w:sz w:val="28"/>
          <w:szCs w:val="28"/>
        </w:rPr>
        <w:t>В молочных зубах преобладают хронические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5C1246">
        <w:rPr>
          <w:rFonts w:ascii="Times New Roman" w:hAnsi="Times New Roman" w:cs="Times New Roman"/>
          <w:sz w:val="28"/>
          <w:szCs w:val="28"/>
        </w:rPr>
        <w:t xml:space="preserve">ы </w:t>
      </w:r>
      <w:r w:rsidR="005C1246">
        <w:rPr>
          <w:rFonts w:ascii="Times New Roman" w:hAnsi="Times New Roman" w:cs="Times New Roman"/>
          <w:sz w:val="28"/>
          <w:szCs w:val="28"/>
        </w:rPr>
        <w:lastRenderedPageBreak/>
        <w:t>пульпитов.</w:t>
      </w:r>
      <w:r w:rsidR="001957F0">
        <w:rPr>
          <w:rFonts w:ascii="Times New Roman" w:hAnsi="Times New Roman" w:cs="Times New Roman"/>
          <w:sz w:val="28"/>
          <w:szCs w:val="28"/>
        </w:rPr>
        <w:t xml:space="preserve"> </w:t>
      </w:r>
      <w:r w:rsidR="00D33614">
        <w:rPr>
          <w:rFonts w:ascii="Times New Roman" w:hAnsi="Times New Roman" w:cs="Times New Roman"/>
          <w:sz w:val="28"/>
          <w:szCs w:val="28"/>
        </w:rPr>
        <w:t>Другой о</w:t>
      </w:r>
      <w:r>
        <w:rPr>
          <w:rFonts w:ascii="Times New Roman" w:hAnsi="Times New Roman" w:cs="Times New Roman"/>
          <w:sz w:val="28"/>
          <w:szCs w:val="28"/>
        </w:rPr>
        <w:t>собенность</w:t>
      </w:r>
      <w:r w:rsidR="00D33614">
        <w:rPr>
          <w:rFonts w:ascii="Times New Roman" w:hAnsi="Times New Roman" w:cs="Times New Roman"/>
          <w:sz w:val="28"/>
          <w:szCs w:val="28"/>
        </w:rPr>
        <w:t xml:space="preserve">ю течения пульпитов </w:t>
      </w:r>
      <w:r w:rsidR="000A6AB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клинических проявлений</w:t>
      </w:r>
      <w:r w:rsidR="000A6AB4">
        <w:rPr>
          <w:rFonts w:ascii="Times New Roman" w:hAnsi="Times New Roman" w:cs="Times New Roman"/>
          <w:sz w:val="28"/>
          <w:szCs w:val="28"/>
        </w:rPr>
        <w:t xml:space="preserve"> и форм. Это </w:t>
      </w:r>
      <w:r w:rsidR="00E335EF">
        <w:rPr>
          <w:rFonts w:ascii="Times New Roman" w:hAnsi="Times New Roman" w:cs="Times New Roman"/>
          <w:sz w:val="28"/>
          <w:szCs w:val="28"/>
        </w:rPr>
        <w:t>связано с периодом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 развития и роста зуба</w:t>
      </w:r>
      <w:r w:rsidR="000A6AB4">
        <w:rPr>
          <w:rFonts w:ascii="Times New Roman" w:hAnsi="Times New Roman" w:cs="Times New Roman"/>
          <w:sz w:val="28"/>
          <w:szCs w:val="28"/>
        </w:rPr>
        <w:t>.</w:t>
      </w:r>
    </w:p>
    <w:p w:rsidR="00C31A9D" w:rsidRDefault="001957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BD">
        <w:rPr>
          <w:rFonts w:ascii="Times New Roman" w:hAnsi="Times New Roman" w:cs="Times New Roman"/>
          <w:b/>
          <w:sz w:val="28"/>
          <w:szCs w:val="28"/>
        </w:rPr>
        <w:t>1.5</w:t>
      </w:r>
      <w:r w:rsidR="00D70E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0A1">
        <w:rPr>
          <w:rFonts w:ascii="Times New Roman" w:hAnsi="Times New Roman" w:cs="Times New Roman"/>
          <w:b/>
          <w:sz w:val="28"/>
          <w:szCs w:val="28"/>
        </w:rPr>
        <w:t>Лечение пульпитов молочных зубов</w:t>
      </w:r>
    </w:p>
    <w:p w:rsidR="00C31A9D" w:rsidRPr="00B023BF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в стоматологическую практику в последние годы нового диагностического, лечебного оборудования и инструментария для эндодонтической практики, совершенствование технологий обработки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обтурации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корневых каналов</w:t>
      </w:r>
      <w:r w:rsidR="00E335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сегодня рассчитывать на повышение клинической эффективности консервативных эндодонтических вмешательств</w:t>
      </w:r>
      <w:r w:rsidR="00B023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Митронин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Ю.М., Царев В.Н., 2004;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Бауманн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Киельбаса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А., 2006;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Маунс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Глассмен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Г.,</w:t>
      </w:r>
      <w:r w:rsidR="00B02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2008; </w:t>
      </w:r>
      <w:proofErr w:type="spellStart"/>
      <w:r w:rsidR="00B023BF">
        <w:rPr>
          <w:rFonts w:ascii="Times New Roman" w:hAnsi="Times New Roman" w:cs="Times New Roman"/>
          <w:sz w:val="28"/>
          <w:szCs w:val="28"/>
          <w:shd w:val="clear" w:color="auto" w:fill="FFFFFF"/>
        </w:rPr>
        <w:t>Бучанан</w:t>
      </w:r>
      <w:proofErr w:type="spellEnd"/>
      <w:r w:rsidR="00B02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     С., 2009]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прошлом веке большое число исследовательских работ было </w:t>
      </w:r>
      <w:r w:rsidR="001957F0">
        <w:rPr>
          <w:rFonts w:ascii="Times New Roman" w:hAnsi="Times New Roman" w:cs="Times New Roman"/>
          <w:sz w:val="28"/>
          <w:szCs w:val="28"/>
        </w:rPr>
        <w:t xml:space="preserve">посвящено </w:t>
      </w:r>
      <w:r>
        <w:rPr>
          <w:rFonts w:ascii="Times New Roman" w:hAnsi="Times New Roman" w:cs="Times New Roman"/>
          <w:sz w:val="28"/>
          <w:szCs w:val="28"/>
        </w:rPr>
        <w:t xml:space="preserve"> поиска</w:t>
      </w:r>
      <w:r w:rsidR="001957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F0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сох</w:t>
      </w:r>
      <w:r w:rsidR="00B023BF">
        <w:rPr>
          <w:rFonts w:ascii="Times New Roman" w:hAnsi="Times New Roman" w:cs="Times New Roman"/>
          <w:sz w:val="28"/>
          <w:szCs w:val="28"/>
        </w:rPr>
        <w:t xml:space="preserve">ранения жизнеспособности пульпы.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исследований </w:t>
      </w:r>
      <w:r w:rsidR="00B023BF">
        <w:rPr>
          <w:rFonts w:ascii="Times New Roman" w:hAnsi="Times New Roman" w:cs="Times New Roman"/>
          <w:sz w:val="28"/>
          <w:szCs w:val="28"/>
        </w:rPr>
        <w:t>были разработа</w:t>
      </w:r>
      <w:r w:rsidR="001957F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новые материалы</w:t>
      </w:r>
      <w:r w:rsidR="001957F0">
        <w:rPr>
          <w:rFonts w:ascii="Times New Roman" w:hAnsi="Times New Roman" w:cs="Times New Roman"/>
          <w:sz w:val="28"/>
          <w:szCs w:val="28"/>
        </w:rPr>
        <w:t xml:space="preserve"> и методики лечения пульпитов у детей и взрослых.</w:t>
      </w:r>
    </w:p>
    <w:p w:rsidR="00C31A9D" w:rsidRDefault="00195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0A1">
        <w:rPr>
          <w:rFonts w:ascii="Times New Roman" w:hAnsi="Times New Roman" w:cs="Times New Roman"/>
          <w:sz w:val="28"/>
          <w:szCs w:val="28"/>
        </w:rPr>
        <w:t xml:space="preserve">     Доказано, что благоприятный прогноз любого эндодонтического лечения достигается при соблюдении простого правила: отсутствие патогенной микрофлоры. Следовательно, нейтрализация такой патогенной микрофлоры – главные цели, преследуемые при витальном методе лечения пульпитов.  </w:t>
      </w:r>
      <w:r w:rsidR="00B023BF">
        <w:rPr>
          <w:rFonts w:ascii="Times New Roman" w:hAnsi="Times New Roman" w:cs="Times New Roman"/>
          <w:sz w:val="28"/>
          <w:szCs w:val="28"/>
        </w:rPr>
        <w:t>Используемый л</w:t>
      </w:r>
      <w:r w:rsidR="00E700A1">
        <w:rPr>
          <w:rFonts w:ascii="Times New Roman" w:hAnsi="Times New Roman" w:cs="Times New Roman"/>
          <w:sz w:val="28"/>
          <w:szCs w:val="28"/>
        </w:rPr>
        <w:t xml:space="preserve">ечебный материал </w:t>
      </w:r>
      <w:r w:rsidR="00B023BF">
        <w:rPr>
          <w:rFonts w:ascii="Times New Roman" w:hAnsi="Times New Roman" w:cs="Times New Roman"/>
          <w:sz w:val="28"/>
          <w:szCs w:val="28"/>
        </w:rPr>
        <w:t>должен обладать</w:t>
      </w:r>
      <w:r w:rsidR="00E700A1">
        <w:rPr>
          <w:rFonts w:ascii="Times New Roman" w:hAnsi="Times New Roman" w:cs="Times New Roman"/>
          <w:sz w:val="28"/>
          <w:szCs w:val="28"/>
        </w:rPr>
        <w:t xml:space="preserve"> стимулирующим действием</w:t>
      </w:r>
      <w:r w:rsidR="00B023BF">
        <w:rPr>
          <w:rFonts w:ascii="Times New Roman" w:hAnsi="Times New Roman" w:cs="Times New Roman"/>
          <w:sz w:val="28"/>
          <w:szCs w:val="28"/>
        </w:rPr>
        <w:t>, таким образом,</w:t>
      </w:r>
      <w:r w:rsidR="00E700A1">
        <w:rPr>
          <w:rFonts w:ascii="Times New Roman" w:hAnsi="Times New Roman" w:cs="Times New Roman"/>
          <w:sz w:val="28"/>
          <w:szCs w:val="28"/>
        </w:rPr>
        <w:t xml:space="preserve"> </w:t>
      </w:r>
      <w:r w:rsidR="00B023BF">
        <w:rPr>
          <w:rFonts w:ascii="Times New Roman" w:hAnsi="Times New Roman" w:cs="Times New Roman"/>
          <w:sz w:val="28"/>
          <w:szCs w:val="28"/>
        </w:rPr>
        <w:t xml:space="preserve">регенеративные и </w:t>
      </w:r>
      <w:proofErr w:type="spellStart"/>
      <w:r w:rsidR="00B023BF">
        <w:rPr>
          <w:rFonts w:ascii="Times New Roman" w:hAnsi="Times New Roman" w:cs="Times New Roman"/>
          <w:sz w:val="28"/>
          <w:szCs w:val="28"/>
        </w:rPr>
        <w:t>репаративные</w:t>
      </w:r>
      <w:proofErr w:type="spellEnd"/>
      <w:r w:rsidR="00B023BF">
        <w:rPr>
          <w:rFonts w:ascii="Times New Roman" w:hAnsi="Times New Roman" w:cs="Times New Roman"/>
          <w:sz w:val="28"/>
          <w:szCs w:val="28"/>
        </w:rPr>
        <w:t xml:space="preserve"> процессы значительно ускорятся</w:t>
      </w:r>
      <w:r w:rsidR="00E700A1">
        <w:rPr>
          <w:rFonts w:ascii="Times New Roman" w:hAnsi="Times New Roman" w:cs="Times New Roman"/>
          <w:sz w:val="28"/>
          <w:szCs w:val="28"/>
        </w:rPr>
        <w:t>. Живая пульпа имеет свойство полностью «оживать», если условия являются благоприятными для её восстановления.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Хронический пульпит молочных зубов у детей может вызвать воспалительный процесс в периодонте с вовлечением зачатка постоянного зуба и смежных анатомических образований,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аллергизацию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организма,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снижение иммунитета, а также поддерживать заболевания других органов и систем.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Изменения в периодонте и окружающих тканях в области бифуркации при хронических формах пульпита у детей встречаются в 57—80% случаев. Однако в отечественной литературе отсутствуют какие-либо указания методического характера, определяющие тактику использования рентгенологического обследования таких пациентов. Не сформулированы также показания к лечению различных форм хронического пульпита молочных зубов у детей с учетом групп здоровья. [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Елизарова В.М., Воробьев Ю.И., Трутень В.П. ,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Ковылина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О.С., 2001] </w:t>
      </w:r>
    </w:p>
    <w:p w:rsidR="00C31A9D" w:rsidRPr="00743F99" w:rsidRDefault="00E700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3F99">
        <w:rPr>
          <w:rFonts w:ascii="Times New Roman" w:hAnsi="Times New Roman" w:cs="Times New Roman"/>
          <w:b/>
          <w:sz w:val="28"/>
          <w:szCs w:val="28"/>
        </w:rPr>
        <w:t>Метод прямой защиты пульпы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метод широко используется при случайном вскр</w:t>
      </w:r>
      <w:r w:rsidR="00B023BF">
        <w:rPr>
          <w:rFonts w:ascii="Times New Roman" w:hAnsi="Times New Roman" w:cs="Times New Roman"/>
          <w:sz w:val="28"/>
          <w:szCs w:val="28"/>
        </w:rPr>
        <w:t>ытии полости зуба, когда существует</w:t>
      </w:r>
      <w:r>
        <w:rPr>
          <w:rFonts w:ascii="Times New Roman" w:hAnsi="Times New Roman" w:cs="Times New Roman"/>
          <w:sz w:val="28"/>
          <w:szCs w:val="28"/>
        </w:rPr>
        <w:t xml:space="preserve"> небольшое точечное сообщение кариозной полости с полостью зуба. Данная мето</w:t>
      </w:r>
      <w:r w:rsidR="001A463C">
        <w:rPr>
          <w:rFonts w:ascii="Times New Roman" w:hAnsi="Times New Roman" w:cs="Times New Roman"/>
          <w:sz w:val="28"/>
          <w:szCs w:val="28"/>
        </w:rPr>
        <w:t>дика может применяться</w:t>
      </w:r>
      <w:r>
        <w:rPr>
          <w:rFonts w:ascii="Times New Roman" w:hAnsi="Times New Roman" w:cs="Times New Roman"/>
          <w:sz w:val="28"/>
          <w:szCs w:val="28"/>
        </w:rPr>
        <w:t>, если пациент не предъявляет жалоб, характерных для острого пульпита.</w:t>
      </w:r>
      <w:r w:rsidR="00160742">
        <w:rPr>
          <w:rFonts w:ascii="Times New Roman" w:hAnsi="Times New Roman" w:cs="Times New Roman"/>
          <w:sz w:val="28"/>
          <w:szCs w:val="28"/>
        </w:rPr>
        <w:t xml:space="preserve"> Для проведения методики </w:t>
      </w:r>
      <w:proofErr w:type="spellStart"/>
      <w:r w:rsidR="00160742">
        <w:rPr>
          <w:rFonts w:ascii="Times New Roman" w:hAnsi="Times New Roman" w:cs="Times New Roman"/>
          <w:sz w:val="28"/>
          <w:szCs w:val="28"/>
        </w:rPr>
        <w:t>диаг</w:t>
      </w:r>
      <w:r w:rsidR="001A463C">
        <w:rPr>
          <w:rFonts w:ascii="Times New Roman" w:hAnsi="Times New Roman" w:cs="Times New Roman"/>
          <w:sz w:val="28"/>
          <w:szCs w:val="28"/>
        </w:rPr>
        <w:t>н</w:t>
      </w:r>
      <w:r w:rsidR="00160742">
        <w:rPr>
          <w:rFonts w:ascii="Times New Roman" w:hAnsi="Times New Roman" w:cs="Times New Roman"/>
          <w:sz w:val="28"/>
          <w:szCs w:val="28"/>
        </w:rPr>
        <w:t>остически</w:t>
      </w:r>
      <w:proofErr w:type="spellEnd"/>
      <w:r w:rsidR="00160742">
        <w:rPr>
          <w:rFonts w:ascii="Times New Roman" w:hAnsi="Times New Roman" w:cs="Times New Roman"/>
          <w:sz w:val="28"/>
          <w:szCs w:val="28"/>
        </w:rPr>
        <w:t xml:space="preserve"> верным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742" w:rsidRPr="00561B55">
        <w:rPr>
          <w:rFonts w:ascii="Times New Roman" w:hAnsi="Times New Roman" w:cs="Times New Roman"/>
          <w:color w:val="auto"/>
          <w:sz w:val="28"/>
          <w:szCs w:val="28"/>
        </w:rPr>
        <w:t>отсутствие</w:t>
      </w:r>
      <w:r w:rsidR="00B023BF" w:rsidRPr="00561B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23BF">
        <w:rPr>
          <w:rFonts w:ascii="Times New Roman" w:hAnsi="Times New Roman" w:cs="Times New Roman"/>
          <w:sz w:val="28"/>
          <w:szCs w:val="28"/>
        </w:rPr>
        <w:t>кровотечения</w:t>
      </w:r>
      <w:r w:rsidR="00160742" w:rsidRPr="00160742">
        <w:rPr>
          <w:rFonts w:ascii="Times New Roman" w:hAnsi="Times New Roman" w:cs="Times New Roman"/>
          <w:sz w:val="28"/>
          <w:szCs w:val="28"/>
        </w:rPr>
        <w:t xml:space="preserve"> или</w:t>
      </w:r>
      <w:r w:rsidR="00160742">
        <w:rPr>
          <w:rFonts w:ascii="Times New Roman" w:hAnsi="Times New Roman" w:cs="Times New Roman"/>
          <w:sz w:val="28"/>
          <w:szCs w:val="28"/>
        </w:rPr>
        <w:t xml:space="preserve"> </w:t>
      </w:r>
      <w:r w:rsidR="001A463C">
        <w:rPr>
          <w:rFonts w:ascii="Times New Roman" w:hAnsi="Times New Roman" w:cs="Times New Roman"/>
          <w:sz w:val="28"/>
          <w:szCs w:val="28"/>
        </w:rPr>
        <w:t>его умеренная сила</w:t>
      </w:r>
      <w:r>
        <w:rPr>
          <w:rFonts w:ascii="Times New Roman" w:hAnsi="Times New Roman" w:cs="Times New Roman"/>
          <w:sz w:val="28"/>
          <w:szCs w:val="28"/>
        </w:rPr>
        <w:t>, что свидетельств</w:t>
      </w:r>
      <w:r w:rsidR="00160742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55">
        <w:rPr>
          <w:rFonts w:ascii="Times New Roman" w:hAnsi="Times New Roman" w:cs="Times New Roman"/>
          <w:color w:val="auto"/>
          <w:sz w:val="28"/>
          <w:szCs w:val="28"/>
        </w:rPr>
        <w:t xml:space="preserve">об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гипиремии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пульпы</w:t>
      </w:r>
      <w:r w:rsidR="00160742">
        <w:rPr>
          <w:rFonts w:ascii="Times New Roman" w:hAnsi="Times New Roman" w:cs="Times New Roman"/>
          <w:sz w:val="28"/>
          <w:szCs w:val="28"/>
        </w:rPr>
        <w:t xml:space="preserve"> и</w:t>
      </w:r>
      <w:r w:rsidR="001A463C">
        <w:rPr>
          <w:rFonts w:ascii="Times New Roman" w:hAnsi="Times New Roman" w:cs="Times New Roman"/>
          <w:sz w:val="28"/>
          <w:szCs w:val="28"/>
        </w:rPr>
        <w:t xml:space="preserve"> воспалительного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762">
        <w:rPr>
          <w:rFonts w:ascii="Times New Roman" w:hAnsi="Times New Roman" w:cs="Times New Roman"/>
          <w:sz w:val="28"/>
          <w:szCs w:val="28"/>
        </w:rPr>
        <w:t xml:space="preserve"> Также важным является центральное расположение кариозной полости. </w:t>
      </w:r>
    </w:p>
    <w:p w:rsidR="003052BD" w:rsidRPr="00AF6499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3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материалов, используемых для непосредственного покрытия живой пульпы остаётся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гидроксид кальция. На основе опытов и наблюдений доказано, что он  стимулирует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репаративные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трофические процессы в пульпе. Для методики прямого покрытия пульпы используют твердеющие прокладочные материа</w:t>
      </w:r>
      <w:r w:rsidR="00F227A0">
        <w:rPr>
          <w:rFonts w:ascii="Times New Roman" w:hAnsi="Times New Roman" w:cs="Times New Roman"/>
          <w:sz w:val="28"/>
          <w:szCs w:val="28"/>
        </w:rPr>
        <w:t>лы на основе гидроксида кальция</w:t>
      </w:r>
      <w:proofErr w:type="gramStart"/>
      <w:r w:rsidR="00F227A0">
        <w:rPr>
          <w:rFonts w:ascii="Times New Roman" w:hAnsi="Times New Roman" w:cs="Times New Roman"/>
          <w:sz w:val="28"/>
          <w:szCs w:val="28"/>
        </w:rPr>
        <w:t>.</w:t>
      </w:r>
      <w:r w:rsidR="001A463C" w:rsidRPr="001A463C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F227A0" w:rsidRPr="00EB21EC">
        <w:rPr>
          <w:rFonts w:ascii="Times New Roman" w:hAnsi="Times New Roman" w:cs="Times New Roman"/>
          <w:color w:val="auto"/>
          <w:sz w:val="28"/>
          <w:szCs w:val="28"/>
        </w:rPr>
        <w:t>Сунцов</w:t>
      </w:r>
      <w:proofErr w:type="spellEnd"/>
      <w:r w:rsidR="00F227A0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В.Г., Скрипкина Г.И., Самохина В.И.</w:t>
      </w:r>
      <w:r w:rsidR="00F227A0">
        <w:rPr>
          <w:rFonts w:ascii="Times New Roman" w:hAnsi="Times New Roman" w:cs="Times New Roman"/>
          <w:color w:val="auto"/>
          <w:sz w:val="28"/>
          <w:szCs w:val="28"/>
        </w:rPr>
        <w:t>, 2005</w:t>
      </w:r>
      <w:r w:rsidR="001A463C" w:rsidRPr="001A46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Витальные методы лечения пульпитов у детей</w:t>
      </w:r>
    </w:p>
    <w:p w:rsidR="00C31A9D" w:rsidRPr="000F5386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86">
        <w:rPr>
          <w:rFonts w:ascii="Times New Roman" w:hAnsi="Times New Roman" w:cs="Times New Roman"/>
          <w:sz w:val="28"/>
          <w:szCs w:val="28"/>
        </w:rPr>
        <w:t>Метод витальной ампутации пульпы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3762">
        <w:rPr>
          <w:rFonts w:ascii="Times New Roman" w:hAnsi="Times New Roman" w:cs="Times New Roman"/>
          <w:sz w:val="28"/>
          <w:szCs w:val="28"/>
        </w:rPr>
        <w:t>Мет</w:t>
      </w:r>
      <w:r w:rsidR="00A45021">
        <w:rPr>
          <w:rFonts w:ascii="Times New Roman" w:hAnsi="Times New Roman" w:cs="Times New Roman"/>
          <w:sz w:val="28"/>
          <w:szCs w:val="28"/>
        </w:rPr>
        <w:t>од витальной ампутации заключается в</w:t>
      </w:r>
      <w:r w:rsidR="00C83762">
        <w:rPr>
          <w:rFonts w:ascii="Times New Roman" w:hAnsi="Times New Roman" w:cs="Times New Roman"/>
          <w:sz w:val="28"/>
          <w:szCs w:val="28"/>
        </w:rPr>
        <w:t xml:space="preserve"> у</w:t>
      </w:r>
      <w:r w:rsidR="00A45021">
        <w:rPr>
          <w:rFonts w:ascii="Times New Roman" w:hAnsi="Times New Roman" w:cs="Times New Roman"/>
          <w:sz w:val="28"/>
          <w:szCs w:val="28"/>
        </w:rPr>
        <w:t>далении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пульпы с сохранением её корневой части.</w:t>
      </w:r>
      <w:r w:rsidR="00C8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Витальная ампутация пульпы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оправдана тем,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пульпа, прилежащая к кариозным тканям является в большом проценте случаев инфицированной и проявляет признаки воспаления.</w:t>
      </w:r>
    </w:p>
    <w:p w:rsidR="00C31A9D" w:rsidRPr="001B763C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 витальной ампутации пульпы</w:t>
      </w:r>
      <w:r w:rsidR="00561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проведения анестезии. Затем производится изоляция операционного поля с помощью коффердама, который необходим для поддержания чистоты и относительной стерильности операционного поля в течение всего времени работы. </w:t>
      </w:r>
      <w:r w:rsidR="00561B55">
        <w:rPr>
          <w:rFonts w:ascii="Times New Roman" w:hAnsi="Times New Roman" w:cs="Times New Roman"/>
          <w:sz w:val="28"/>
          <w:szCs w:val="28"/>
        </w:rPr>
        <w:t xml:space="preserve">Следующим этапом лечения является </w:t>
      </w:r>
      <w:proofErr w:type="spellStart"/>
      <w:r w:rsidR="00561B55">
        <w:rPr>
          <w:rFonts w:ascii="Times New Roman" w:hAnsi="Times New Roman" w:cs="Times New Roman"/>
          <w:sz w:val="28"/>
          <w:szCs w:val="28"/>
        </w:rPr>
        <w:t>некрэктомия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кариозных тканей, снимают нависающие края эмали, обеспечивают широкий доступ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пульпы. Далее удаляют крышу полости зуба, а так же снимают все нависающие края над рогами пульпы. Производят полную ампутацию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пульпы, в том числе и вблизи устьев корневых каналов, и только затем добиваются стойкого гемостаза в корневой части пульпы. Полость зуба промывают дистиллированной водой.</w:t>
      </w:r>
      <w:r w:rsidR="00F227A0">
        <w:rPr>
          <w:rFonts w:ascii="Times New Roman" w:hAnsi="Times New Roman" w:cs="Times New Roman"/>
          <w:sz w:val="28"/>
          <w:szCs w:val="28"/>
        </w:rPr>
        <w:t xml:space="preserve"> </w:t>
      </w:r>
      <w:r w:rsidR="00F227A0" w:rsidRPr="00F227A0">
        <w:rPr>
          <w:rFonts w:ascii="Times New Roman" w:hAnsi="Times New Roman" w:cs="Times New Roman"/>
          <w:sz w:val="28"/>
          <w:szCs w:val="28"/>
        </w:rPr>
        <w:t>[</w:t>
      </w:r>
      <w:r w:rsidR="00F227A0" w:rsidRPr="00F22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27A0" w:rsidRPr="00EB21EC">
        <w:rPr>
          <w:rFonts w:ascii="Times New Roman" w:hAnsi="Times New Roman" w:cs="Times New Roman"/>
          <w:color w:val="auto"/>
          <w:sz w:val="28"/>
          <w:szCs w:val="28"/>
        </w:rPr>
        <w:t>Таиров В.В.</w:t>
      </w:r>
      <w:r w:rsidR="00F227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F227A0" w:rsidRPr="001B76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2007]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проведённых исследований, основанных на анализе данного метода лечения пульпита, а так же на анализе отдалённых результатов, были разработаны две методики ампутации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пульпы, используемые во всём мире.</w:t>
      </w:r>
    </w:p>
    <w:p w:rsidR="00F227A0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Первой из них является ампутация пульпы с последующим применением препаратов гидроксида кальция. Данная методика нашла своё применение в лечении постоянных зубов с несформированными корнями у детей. Лечение проводят в одно посещение. Необходимым условием для применения такой методики в зубах с незаконченной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апексификацией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отсутствие боли. Процедура заключается в последовательном проведении ряда манипуляций: ампутации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пульпы по выше описанной методике</w:t>
      </w:r>
      <w:r w:rsidR="00A45021">
        <w:rPr>
          <w:rFonts w:ascii="Times New Roman" w:hAnsi="Times New Roman" w:cs="Times New Roman"/>
          <w:sz w:val="28"/>
          <w:szCs w:val="28"/>
        </w:rPr>
        <w:t xml:space="preserve">, обеспечении гемостаза и </w:t>
      </w:r>
      <w:r>
        <w:rPr>
          <w:rFonts w:ascii="Times New Roman" w:hAnsi="Times New Roman" w:cs="Times New Roman"/>
          <w:sz w:val="28"/>
          <w:szCs w:val="28"/>
        </w:rPr>
        <w:t xml:space="preserve">наложении на устья корневых каналов, прокладки из материала на основе гидроксида кальция. Далее зуб проходит подготовку к постановке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окончательной </w:t>
      </w:r>
      <w:r w:rsidR="00A45021">
        <w:rPr>
          <w:rFonts w:ascii="Times New Roman" w:hAnsi="Times New Roman" w:cs="Times New Roman"/>
          <w:sz w:val="28"/>
          <w:szCs w:val="28"/>
        </w:rPr>
        <w:t xml:space="preserve">реставрации. </w:t>
      </w:r>
      <w:proofErr w:type="gramStart"/>
      <w:r w:rsidR="00A450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после ампутации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A45021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пульпы кровотечение из полости зуба остановить не предоставляется возможным, то данный зуб обречён на проведение полноценного эндодонтического лечения, с у</w:t>
      </w:r>
      <w:r w:rsidR="00F227A0">
        <w:rPr>
          <w:rFonts w:ascii="Times New Roman" w:hAnsi="Times New Roman" w:cs="Times New Roman"/>
          <w:sz w:val="28"/>
          <w:szCs w:val="28"/>
        </w:rPr>
        <w:t>далением корневой части пульпы.</w:t>
      </w:r>
      <w:proofErr w:type="gramEnd"/>
    </w:p>
    <w:p w:rsidR="00C31A9D" w:rsidRPr="00A45021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лечение проведено успешно, через год после </w:t>
      </w:r>
      <w:r w:rsidR="00A45021">
        <w:rPr>
          <w:rFonts w:ascii="Times New Roman" w:hAnsi="Times New Roman" w:cs="Times New Roman"/>
          <w:sz w:val="28"/>
          <w:szCs w:val="28"/>
        </w:rPr>
        <w:t xml:space="preserve">его окончания </w:t>
      </w:r>
      <w:r>
        <w:rPr>
          <w:rFonts w:ascii="Times New Roman" w:hAnsi="Times New Roman" w:cs="Times New Roman"/>
          <w:sz w:val="28"/>
          <w:szCs w:val="28"/>
        </w:rPr>
        <w:t xml:space="preserve">на рентгенограмме в области устьев корневых каналов, отмечается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кальцифицированный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слой, а так же отсутствуют признаки внутриканальной и патологической резорбции. При осмотре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периодонтальная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связка в норме, зуб не имеет</w:t>
      </w:r>
      <w:r w:rsidR="00A45021">
        <w:rPr>
          <w:rFonts w:ascii="Times New Roman" w:hAnsi="Times New Roman" w:cs="Times New Roman"/>
          <w:sz w:val="28"/>
          <w:szCs w:val="28"/>
        </w:rPr>
        <w:t xml:space="preserve"> патологической</w:t>
      </w:r>
      <w:r w:rsidR="00F227A0">
        <w:rPr>
          <w:rFonts w:ascii="Times New Roman" w:hAnsi="Times New Roman" w:cs="Times New Roman"/>
          <w:sz w:val="28"/>
          <w:szCs w:val="28"/>
        </w:rPr>
        <w:t xml:space="preserve"> подвижности. </w:t>
      </w:r>
      <w:r w:rsidR="00F227A0" w:rsidRPr="00F227A0">
        <w:rPr>
          <w:rFonts w:ascii="Times New Roman" w:hAnsi="Times New Roman" w:cs="Times New Roman"/>
          <w:sz w:val="28"/>
          <w:szCs w:val="28"/>
        </w:rPr>
        <w:t>[</w:t>
      </w:r>
      <w:r w:rsidR="00F227A0" w:rsidRPr="00F22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227A0" w:rsidRPr="00EB21EC">
        <w:rPr>
          <w:rFonts w:ascii="Times New Roman" w:hAnsi="Times New Roman" w:cs="Times New Roman"/>
          <w:color w:val="auto"/>
          <w:sz w:val="28"/>
          <w:szCs w:val="28"/>
        </w:rPr>
        <w:t>Кисельникова</w:t>
      </w:r>
      <w:proofErr w:type="spellEnd"/>
      <w:r w:rsidR="00F227A0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Л.П.</w:t>
      </w:r>
      <w:r w:rsidR="00F227A0">
        <w:rPr>
          <w:rFonts w:ascii="Times New Roman" w:hAnsi="Times New Roman" w:cs="Times New Roman"/>
          <w:color w:val="auto"/>
          <w:sz w:val="28"/>
          <w:szCs w:val="28"/>
        </w:rPr>
        <w:t>, 2009</w:t>
      </w:r>
      <w:r w:rsidR="00F227A0" w:rsidRPr="00F227A0">
        <w:rPr>
          <w:rFonts w:ascii="Times New Roman" w:hAnsi="Times New Roman" w:cs="Times New Roman"/>
          <w:color w:val="auto"/>
          <w:sz w:val="28"/>
          <w:szCs w:val="28"/>
        </w:rPr>
        <w:t>]</w:t>
      </w:r>
    </w:p>
    <w:p w:rsidR="001534FC" w:rsidRDefault="000023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0A1">
        <w:rPr>
          <w:rFonts w:ascii="Times New Roman" w:hAnsi="Times New Roman" w:cs="Times New Roman"/>
          <w:sz w:val="28"/>
          <w:szCs w:val="28"/>
        </w:rPr>
        <w:t xml:space="preserve">Второй методикой лечения является витальная ампутация пульпы с последующим применением препаратов </w:t>
      </w:r>
      <w:proofErr w:type="spellStart"/>
      <w:r w:rsidR="00E700A1">
        <w:rPr>
          <w:rFonts w:ascii="Times New Roman" w:hAnsi="Times New Roman" w:cs="Times New Roman"/>
          <w:sz w:val="28"/>
          <w:szCs w:val="28"/>
        </w:rPr>
        <w:t>формакрезола</w:t>
      </w:r>
      <w:proofErr w:type="spellEnd"/>
      <w:r w:rsidR="00E700A1">
        <w:rPr>
          <w:rFonts w:ascii="Times New Roman" w:hAnsi="Times New Roman" w:cs="Times New Roman"/>
          <w:sz w:val="28"/>
          <w:szCs w:val="28"/>
        </w:rPr>
        <w:t xml:space="preserve">. Эта методика нашла своё применение в лечении молочных зубов. Такое лечение осуществляется в одно посещение. Так же как и в предыдущих методиках, есть необходимость соблюдать основные правила: поддержание чистоты операционного поля, использование методов дополнительной изоляции. </w:t>
      </w:r>
      <w:proofErr w:type="spellStart"/>
      <w:r w:rsidR="00E700A1">
        <w:rPr>
          <w:rFonts w:ascii="Times New Roman" w:hAnsi="Times New Roman" w:cs="Times New Roman"/>
          <w:sz w:val="28"/>
          <w:szCs w:val="28"/>
        </w:rPr>
        <w:t>Коронковую</w:t>
      </w:r>
      <w:proofErr w:type="spellEnd"/>
      <w:r w:rsidR="00E700A1">
        <w:rPr>
          <w:rFonts w:ascii="Times New Roman" w:hAnsi="Times New Roman" w:cs="Times New Roman"/>
          <w:sz w:val="28"/>
          <w:szCs w:val="28"/>
        </w:rPr>
        <w:t xml:space="preserve"> пульпу ампутируют тем же методом</w:t>
      </w:r>
      <w:r w:rsidR="00B22CF5">
        <w:rPr>
          <w:rFonts w:ascii="Times New Roman" w:hAnsi="Times New Roman" w:cs="Times New Roman"/>
          <w:sz w:val="28"/>
          <w:szCs w:val="28"/>
        </w:rPr>
        <w:t>. Т</w:t>
      </w:r>
      <w:r w:rsidR="00E700A1">
        <w:rPr>
          <w:rFonts w:ascii="Times New Roman" w:hAnsi="Times New Roman" w:cs="Times New Roman"/>
          <w:sz w:val="28"/>
          <w:szCs w:val="28"/>
        </w:rPr>
        <w:t xml:space="preserve">ак же дожидаются самостоятельной остановки кровотечения из полости зуба или прибегают к применению </w:t>
      </w:r>
      <w:proofErr w:type="spellStart"/>
      <w:r w:rsidR="00E700A1">
        <w:rPr>
          <w:rFonts w:ascii="Times New Roman" w:hAnsi="Times New Roman" w:cs="Times New Roman"/>
          <w:sz w:val="28"/>
          <w:szCs w:val="28"/>
        </w:rPr>
        <w:t>гемостатиков</w:t>
      </w:r>
      <w:proofErr w:type="spellEnd"/>
      <w:r w:rsidR="00E700A1">
        <w:rPr>
          <w:rFonts w:ascii="Times New Roman" w:hAnsi="Times New Roman" w:cs="Times New Roman"/>
          <w:sz w:val="28"/>
          <w:szCs w:val="28"/>
        </w:rPr>
        <w:t>. Полость зуба подвергается высушиванию. Затем используют ватный шарик, предварительно смочен</w:t>
      </w:r>
      <w:r w:rsidR="00B22CF5">
        <w:rPr>
          <w:rFonts w:ascii="Times New Roman" w:hAnsi="Times New Roman" w:cs="Times New Roman"/>
          <w:sz w:val="28"/>
          <w:szCs w:val="28"/>
        </w:rPr>
        <w:t xml:space="preserve">ный в растворе </w:t>
      </w:r>
      <w:proofErr w:type="spellStart"/>
      <w:r w:rsidR="00B22CF5">
        <w:rPr>
          <w:rFonts w:ascii="Times New Roman" w:hAnsi="Times New Roman" w:cs="Times New Roman"/>
          <w:sz w:val="28"/>
          <w:szCs w:val="28"/>
        </w:rPr>
        <w:t>формакрезола</w:t>
      </w:r>
      <w:proofErr w:type="spellEnd"/>
      <w:r w:rsidR="00B22CF5">
        <w:rPr>
          <w:rFonts w:ascii="Times New Roman" w:hAnsi="Times New Roman" w:cs="Times New Roman"/>
          <w:sz w:val="28"/>
          <w:szCs w:val="28"/>
        </w:rPr>
        <w:t xml:space="preserve"> (в концентрации </w:t>
      </w:r>
      <w:r w:rsidR="00E700A1">
        <w:rPr>
          <w:rFonts w:ascii="Times New Roman" w:hAnsi="Times New Roman" w:cs="Times New Roman"/>
          <w:sz w:val="28"/>
          <w:szCs w:val="28"/>
        </w:rPr>
        <w:t>1:5). Располагают его в полости зуба в течение 5 минут. Основным требование</w:t>
      </w:r>
      <w:r w:rsidR="00B22CF5">
        <w:rPr>
          <w:rFonts w:ascii="Times New Roman" w:hAnsi="Times New Roman" w:cs="Times New Roman"/>
          <w:sz w:val="28"/>
          <w:szCs w:val="28"/>
        </w:rPr>
        <w:t xml:space="preserve"> - </w:t>
      </w:r>
      <w:r w:rsidR="00E700A1">
        <w:rPr>
          <w:rFonts w:ascii="Times New Roman" w:hAnsi="Times New Roman" w:cs="Times New Roman"/>
          <w:sz w:val="28"/>
          <w:szCs w:val="28"/>
        </w:rPr>
        <w:t xml:space="preserve">прямой контакт шарика с </w:t>
      </w:r>
      <w:proofErr w:type="spellStart"/>
      <w:r w:rsidR="00E700A1">
        <w:rPr>
          <w:rFonts w:ascii="Times New Roman" w:hAnsi="Times New Roman" w:cs="Times New Roman"/>
          <w:sz w:val="28"/>
          <w:szCs w:val="28"/>
        </w:rPr>
        <w:t>формакрезолом</w:t>
      </w:r>
      <w:proofErr w:type="spellEnd"/>
      <w:r w:rsidR="00E700A1">
        <w:rPr>
          <w:rFonts w:ascii="Times New Roman" w:hAnsi="Times New Roman" w:cs="Times New Roman"/>
          <w:sz w:val="28"/>
          <w:szCs w:val="28"/>
        </w:rPr>
        <w:t xml:space="preserve"> с корневой пульпой зуба. </w:t>
      </w:r>
      <w:proofErr w:type="spellStart"/>
      <w:r w:rsidR="00E700A1">
        <w:rPr>
          <w:rFonts w:ascii="Times New Roman" w:hAnsi="Times New Roman" w:cs="Times New Roman"/>
          <w:sz w:val="28"/>
          <w:szCs w:val="28"/>
        </w:rPr>
        <w:t>Формакрезол</w:t>
      </w:r>
      <w:proofErr w:type="spellEnd"/>
      <w:r w:rsidR="00E700A1">
        <w:rPr>
          <w:rFonts w:ascii="Times New Roman" w:hAnsi="Times New Roman" w:cs="Times New Roman"/>
          <w:sz w:val="28"/>
          <w:szCs w:val="28"/>
        </w:rPr>
        <w:t xml:space="preserve"> – агрессивное вещество, поэтому следует избегать его контакта с тканями полости рта. Спустя 5 минут удаля</w:t>
      </w:r>
      <w:r w:rsidR="00B22CF5">
        <w:rPr>
          <w:rFonts w:ascii="Times New Roman" w:hAnsi="Times New Roman" w:cs="Times New Roman"/>
          <w:sz w:val="28"/>
          <w:szCs w:val="28"/>
        </w:rPr>
        <w:t xml:space="preserve">ют ватный шарик из полости зуба. Полость зуба подвергается высушиванию. </w:t>
      </w:r>
      <w:r w:rsidR="00E700A1">
        <w:rPr>
          <w:rFonts w:ascii="Times New Roman" w:hAnsi="Times New Roman" w:cs="Times New Roman"/>
          <w:sz w:val="28"/>
          <w:szCs w:val="28"/>
        </w:rPr>
        <w:t>Далее замешивают пасту из твердеющего</w:t>
      </w:r>
      <w:r w:rsidR="00B22CF5">
        <w:rPr>
          <w:rFonts w:ascii="Times New Roman" w:hAnsi="Times New Roman" w:cs="Times New Roman"/>
          <w:sz w:val="28"/>
          <w:szCs w:val="28"/>
        </w:rPr>
        <w:t xml:space="preserve"> материала на основе цинк-оксид-</w:t>
      </w:r>
      <w:r w:rsidR="00E700A1">
        <w:rPr>
          <w:rFonts w:ascii="Times New Roman" w:hAnsi="Times New Roman" w:cs="Times New Roman"/>
          <w:sz w:val="28"/>
          <w:szCs w:val="28"/>
        </w:rPr>
        <w:t>эвгенола и наклады</w:t>
      </w:r>
      <w:r w:rsidR="00B22CF5">
        <w:rPr>
          <w:rFonts w:ascii="Times New Roman" w:hAnsi="Times New Roman" w:cs="Times New Roman"/>
          <w:sz w:val="28"/>
          <w:szCs w:val="28"/>
        </w:rPr>
        <w:t xml:space="preserve">вают на устья корневых каналов. Конечный этап - </w:t>
      </w:r>
      <w:r w:rsidR="00E700A1">
        <w:rPr>
          <w:rFonts w:ascii="Times New Roman" w:hAnsi="Times New Roman" w:cs="Times New Roman"/>
          <w:sz w:val="28"/>
          <w:szCs w:val="28"/>
        </w:rPr>
        <w:t>реставрация зуба.</w:t>
      </w:r>
      <w:r w:rsidR="00B22CF5" w:rsidRPr="00B22CF5">
        <w:rPr>
          <w:rFonts w:ascii="Times New Roman" w:hAnsi="Times New Roman" w:cs="Times New Roman"/>
          <w:sz w:val="28"/>
          <w:szCs w:val="28"/>
        </w:rPr>
        <w:t xml:space="preserve"> [</w:t>
      </w:r>
      <w:r w:rsidR="00F227A0" w:rsidRPr="00EB21EC">
        <w:rPr>
          <w:rFonts w:ascii="Times New Roman" w:hAnsi="Times New Roman" w:cs="Times New Roman"/>
          <w:color w:val="auto"/>
          <w:sz w:val="28"/>
          <w:szCs w:val="28"/>
        </w:rPr>
        <w:t>Севастьянова И.И.</w:t>
      </w:r>
      <w:r w:rsidR="00F227A0">
        <w:rPr>
          <w:rFonts w:ascii="Times New Roman" w:hAnsi="Times New Roman" w:cs="Times New Roman"/>
          <w:color w:val="auto"/>
          <w:sz w:val="28"/>
          <w:szCs w:val="28"/>
        </w:rPr>
        <w:t>, 1999</w:t>
      </w:r>
      <w:r w:rsidR="00B22CF5" w:rsidRPr="00B22CF5">
        <w:rPr>
          <w:rFonts w:ascii="Times New Roman" w:hAnsi="Times New Roman" w:cs="Times New Roman"/>
          <w:sz w:val="28"/>
          <w:szCs w:val="28"/>
        </w:rPr>
        <w:t>]</w:t>
      </w:r>
    </w:p>
    <w:p w:rsidR="00C31A9D" w:rsidRPr="00743F99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lastRenderedPageBreak/>
        <w:t>Метод витальной экстирпации пульпы</w:t>
      </w:r>
    </w:p>
    <w:p w:rsidR="00B22CF5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Витальная экстирпация пульпы молочных зубов проводится,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пульп</w:t>
      </w:r>
      <w:r w:rsidR="00B22CF5">
        <w:rPr>
          <w:rFonts w:ascii="Times New Roman" w:hAnsi="Times New Roman" w:cs="Times New Roman"/>
          <w:sz w:val="28"/>
          <w:szCs w:val="28"/>
        </w:rPr>
        <w:t>а и пульпа корневых каналов жизнеспособна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B22CF5">
        <w:rPr>
          <w:rFonts w:ascii="Times New Roman" w:hAnsi="Times New Roman" w:cs="Times New Roman"/>
          <w:sz w:val="28"/>
          <w:szCs w:val="28"/>
        </w:rPr>
        <w:t xml:space="preserve">в ней </w:t>
      </w:r>
      <w:r>
        <w:rPr>
          <w:rFonts w:ascii="Times New Roman" w:hAnsi="Times New Roman" w:cs="Times New Roman"/>
          <w:sz w:val="28"/>
          <w:szCs w:val="28"/>
        </w:rPr>
        <w:t>присутствуют симптомы воспаления. Пульпа зуба не должна быть подвержена некрозу</w:t>
      </w:r>
      <w:r w:rsidR="00B22CF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ризнаки нагноения</w:t>
      </w:r>
      <w:r w:rsidR="00B22CF5">
        <w:rPr>
          <w:rFonts w:ascii="Times New Roman" w:hAnsi="Times New Roman" w:cs="Times New Roman"/>
          <w:sz w:val="28"/>
          <w:szCs w:val="28"/>
        </w:rPr>
        <w:t xml:space="preserve"> так же должны отсутствовать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рентген-исследова</w:t>
      </w:r>
      <w:r w:rsidR="00B22CF5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B22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CF5">
        <w:rPr>
          <w:rFonts w:ascii="Times New Roman" w:hAnsi="Times New Roman" w:cs="Times New Roman"/>
          <w:sz w:val="28"/>
          <w:szCs w:val="28"/>
        </w:rPr>
        <w:t>периодонтальная</w:t>
      </w:r>
      <w:proofErr w:type="spellEnd"/>
      <w:r w:rsidR="00B22CF5">
        <w:rPr>
          <w:rFonts w:ascii="Times New Roman" w:hAnsi="Times New Roman" w:cs="Times New Roman"/>
          <w:sz w:val="28"/>
          <w:szCs w:val="28"/>
        </w:rPr>
        <w:t xml:space="preserve"> щель </w:t>
      </w:r>
      <w:r>
        <w:rPr>
          <w:rFonts w:ascii="Times New Roman" w:hAnsi="Times New Roman" w:cs="Times New Roman"/>
          <w:sz w:val="28"/>
          <w:szCs w:val="28"/>
        </w:rPr>
        <w:t>не должна иметь признаков расширения</w:t>
      </w:r>
      <w:r w:rsidR="00B22CF5">
        <w:rPr>
          <w:rFonts w:ascii="Times New Roman" w:hAnsi="Times New Roman" w:cs="Times New Roman"/>
          <w:sz w:val="28"/>
          <w:szCs w:val="28"/>
        </w:rPr>
        <w:t xml:space="preserve"> или деформации.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CF5">
        <w:rPr>
          <w:rFonts w:ascii="Times New Roman" w:hAnsi="Times New Roman" w:cs="Times New Roman"/>
          <w:sz w:val="28"/>
          <w:szCs w:val="28"/>
        </w:rPr>
        <w:t xml:space="preserve">Важное условие – отсутствие </w:t>
      </w:r>
      <w:proofErr w:type="spellStart"/>
      <w:r w:rsidR="00B22CF5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="00B22CF5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Методом витальной экстирпации работают в одно посещение. Методика включает в себя удаление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пульпы, удаление корневой части пульпы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пульпоэкстракторов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небольшого размера, а так же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-файлов</w:t>
      </w:r>
      <w:r w:rsidR="0071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Hedstro</w:t>
      </w:r>
      <w:r w:rsidR="00B0275B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mfile</w:t>
      </w:r>
      <w:proofErr w:type="spellEnd"/>
      <w:r>
        <w:rPr>
          <w:rFonts w:ascii="Times New Roman" w:hAnsi="Times New Roman" w:cs="Times New Roman"/>
          <w:sz w:val="28"/>
          <w:szCs w:val="28"/>
        </w:rPr>
        <w:t>). Само собой</w:t>
      </w:r>
      <w:r w:rsidR="00B22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пульпоэктомии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сопровождаться кровотечением. Следует соблюдать предельную осторожность при работе в корневых каналах молочного зуба, чтобы не перфорировать верхушечную часть корня, а так же не нанести травму нижележащему зачатку постоянного зуба. После полной экстракции пульпы, корневые ка</w:t>
      </w:r>
      <w:r w:rsidR="00561B55">
        <w:rPr>
          <w:rFonts w:ascii="Times New Roman" w:hAnsi="Times New Roman" w:cs="Times New Roman"/>
          <w:sz w:val="28"/>
          <w:szCs w:val="28"/>
        </w:rPr>
        <w:t>налы промывают 3% раствором пере</w:t>
      </w:r>
      <w:r>
        <w:rPr>
          <w:rFonts w:ascii="Times New Roman" w:hAnsi="Times New Roman" w:cs="Times New Roman"/>
          <w:sz w:val="28"/>
          <w:szCs w:val="28"/>
        </w:rPr>
        <w:t>киси водорода и</w:t>
      </w:r>
      <w:r w:rsidR="00B22CF5">
        <w:rPr>
          <w:rFonts w:ascii="Times New Roman" w:hAnsi="Times New Roman" w:cs="Times New Roman"/>
          <w:sz w:val="28"/>
          <w:szCs w:val="28"/>
        </w:rPr>
        <w:t xml:space="preserve"> 2%</w:t>
      </w:r>
      <w:r>
        <w:rPr>
          <w:rFonts w:ascii="Times New Roman" w:hAnsi="Times New Roman" w:cs="Times New Roman"/>
          <w:sz w:val="28"/>
          <w:szCs w:val="28"/>
        </w:rPr>
        <w:t xml:space="preserve"> раствором гипохлорита натрия. Далее корневые каналы подвергаются тщательному высушива</w:t>
      </w:r>
      <w:r w:rsidR="00B22CF5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gramStart"/>
      <w:r w:rsidR="00B22CF5">
        <w:rPr>
          <w:rFonts w:ascii="Times New Roman" w:hAnsi="Times New Roman" w:cs="Times New Roman"/>
          <w:sz w:val="28"/>
          <w:szCs w:val="28"/>
        </w:rPr>
        <w:t>бумажными</w:t>
      </w:r>
      <w:proofErr w:type="gramEnd"/>
      <w:r w:rsidR="00B22CF5">
        <w:rPr>
          <w:rFonts w:ascii="Times New Roman" w:hAnsi="Times New Roman" w:cs="Times New Roman"/>
          <w:sz w:val="28"/>
          <w:szCs w:val="28"/>
        </w:rPr>
        <w:t xml:space="preserve"> стерильными </w:t>
      </w:r>
      <w:proofErr w:type="spellStart"/>
      <w:r w:rsidR="00B22CF5">
        <w:rPr>
          <w:rFonts w:ascii="Times New Roman" w:hAnsi="Times New Roman" w:cs="Times New Roman"/>
          <w:sz w:val="28"/>
          <w:szCs w:val="28"/>
        </w:rPr>
        <w:t>пинами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Цинк-оксид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эвгеноловую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пасту вносят в корневые каналы при помощи тех же самых бумажных штифтов и распределяют по стенкам. Излишки пасты удаляют небольшими ватными тампонами. Ту же пасту, но в более густом виде вносят в корневые каналы и плотно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обтурируют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конденсируя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размеров. Чтобы проконтролировать качест</w:t>
      </w:r>
      <w:r w:rsidR="003C5C54">
        <w:rPr>
          <w:rFonts w:ascii="Times New Roman" w:hAnsi="Times New Roman" w:cs="Times New Roman"/>
          <w:sz w:val="28"/>
          <w:szCs w:val="28"/>
        </w:rPr>
        <w:t xml:space="preserve">во пломбировки корневых каналов, </w:t>
      </w:r>
      <w:r>
        <w:rPr>
          <w:rFonts w:ascii="Times New Roman" w:hAnsi="Times New Roman" w:cs="Times New Roman"/>
          <w:sz w:val="28"/>
          <w:szCs w:val="28"/>
        </w:rPr>
        <w:t>необходимо сделать прицельную рентгенограмму. Заключительным этапом данной методики является реставрация зуба пломбировочным материалом.</w:t>
      </w:r>
    </w:p>
    <w:p w:rsidR="00F227A0" w:rsidRPr="00AF6499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Цинк-оксид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эвгеноловая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паста во всём мире признана традиционной пастой, используемой для пломбирования корневых каналов молочных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зубов. Единственным её недостатком является то, что она не полностью рассасывается в корневых каналах к моменту полной физиологической резорбции корней молочных зубов. Зато этим свойством обладает паста </w:t>
      </w:r>
      <w:r>
        <w:rPr>
          <w:rFonts w:ascii="Times New Roman" w:hAnsi="Times New Roman" w:cs="Times New Roman"/>
          <w:sz w:val="28"/>
          <w:szCs w:val="28"/>
          <w:lang w:val="en-US"/>
        </w:rPr>
        <w:t>KRI</w:t>
      </w:r>
      <w:r w:rsidR="003C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Pharmacheme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AG, </w:t>
      </w:r>
      <w:r>
        <w:rPr>
          <w:rFonts w:ascii="Times New Roman" w:hAnsi="Times New Roman" w:cs="Times New Roman"/>
          <w:sz w:val="28"/>
          <w:szCs w:val="28"/>
          <w:lang w:val="en-US"/>
        </w:rPr>
        <w:t>Switzerland</w:t>
      </w:r>
      <w:r>
        <w:rPr>
          <w:rFonts w:ascii="Times New Roman" w:hAnsi="Times New Roman" w:cs="Times New Roman"/>
          <w:sz w:val="28"/>
          <w:szCs w:val="28"/>
        </w:rPr>
        <w:t xml:space="preserve">), что объясняет наличие хороших отдалённых результатов лечения пульпитов молочных зубов с её использованием. Следующий материал для пломбирования  корневых каналов временных зубов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Vitapex</w:t>
      </w:r>
      <w:proofErr w:type="spellEnd"/>
      <w:r w:rsidR="003C5C54">
        <w:rPr>
          <w:rFonts w:ascii="Times New Roman" w:hAnsi="Times New Roman" w:cs="Times New Roman"/>
          <w:sz w:val="28"/>
          <w:szCs w:val="28"/>
        </w:rPr>
        <w:t xml:space="preserve"> </w:t>
      </w:r>
      <w:r w:rsidR="003C5C54" w:rsidRPr="003C5C54">
        <w:rPr>
          <w:rFonts w:ascii="Times New Roman" w:hAnsi="Times New Roman" w:cs="Times New Roman"/>
          <w:sz w:val="28"/>
          <w:szCs w:val="28"/>
        </w:rPr>
        <w:t>(</w:t>
      </w:r>
      <w:r w:rsidR="003C5C54">
        <w:rPr>
          <w:rFonts w:ascii="Times New Roman" w:hAnsi="Times New Roman" w:cs="Times New Roman"/>
          <w:sz w:val="28"/>
          <w:szCs w:val="28"/>
          <w:lang w:val="en-US"/>
        </w:rPr>
        <w:t>Neo</w:t>
      </w:r>
      <w:r w:rsidR="003C5C54" w:rsidRPr="003C5C54">
        <w:rPr>
          <w:rFonts w:ascii="Times New Roman" w:hAnsi="Times New Roman" w:cs="Times New Roman"/>
          <w:sz w:val="28"/>
          <w:szCs w:val="28"/>
        </w:rPr>
        <w:t xml:space="preserve"> </w:t>
      </w:r>
      <w:r w:rsidR="003C5C54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3C5C54" w:rsidRPr="003C5C54">
        <w:rPr>
          <w:rFonts w:ascii="Times New Roman" w:hAnsi="Times New Roman" w:cs="Times New Roman"/>
          <w:sz w:val="28"/>
          <w:szCs w:val="28"/>
        </w:rPr>
        <w:t xml:space="preserve"> </w:t>
      </w:r>
      <w:r w:rsidR="003C5C54">
        <w:rPr>
          <w:rFonts w:ascii="Times New Roman" w:hAnsi="Times New Roman" w:cs="Times New Roman"/>
          <w:sz w:val="28"/>
          <w:szCs w:val="28"/>
          <w:lang w:val="en-US"/>
        </w:rPr>
        <w:t>Chemical</w:t>
      </w:r>
      <w:r w:rsidR="003C5C54" w:rsidRPr="003C5C54">
        <w:rPr>
          <w:rFonts w:ascii="Times New Roman" w:hAnsi="Times New Roman" w:cs="Times New Roman"/>
          <w:sz w:val="28"/>
          <w:szCs w:val="28"/>
        </w:rPr>
        <w:t xml:space="preserve"> </w:t>
      </w:r>
      <w:r w:rsidR="003C5C54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="003C5C54" w:rsidRPr="003C5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C5C54" w:rsidRPr="003C5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Japan</w:t>
      </w:r>
      <w:r w:rsidR="003C5C54" w:rsidRPr="003C5C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C5C54">
        <w:rPr>
          <w:rFonts w:ascii="Times New Roman" w:hAnsi="Times New Roman" w:cs="Times New Roman"/>
          <w:sz w:val="28"/>
          <w:szCs w:val="28"/>
        </w:rPr>
        <w:t>.</w:t>
      </w:r>
      <w:r w:rsidR="003C5C54">
        <w:rPr>
          <w:rFonts w:ascii="Times New Roman" w:hAnsi="Times New Roman" w:cs="Times New Roman"/>
          <w:sz w:val="28"/>
          <w:szCs w:val="28"/>
        </w:rPr>
        <w:t xml:space="preserve"> Этот материал т</w:t>
      </w:r>
      <w:r>
        <w:rPr>
          <w:rFonts w:ascii="Times New Roman" w:hAnsi="Times New Roman" w:cs="Times New Roman"/>
          <w:sz w:val="28"/>
          <w:szCs w:val="28"/>
        </w:rPr>
        <w:t xml:space="preserve">ак же нашёл успешное применение. 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Девитальные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методы лечения пульпитов у детей</w:t>
      </w:r>
    </w:p>
    <w:p w:rsidR="00C31A9D" w:rsidRDefault="00E700A1">
      <w:pPr>
        <w:spacing w:line="360" w:lineRule="auto"/>
        <w:ind w:firstLine="709"/>
        <w:jc w:val="both"/>
        <w:rPr>
          <w:rFonts w:ascii="Times New Roman" w:hAnsi="Times New Roman" w:cs="Times New Roman"/>
          <w:color w:val="FF3333"/>
          <w:sz w:val="28"/>
          <w:szCs w:val="28"/>
        </w:rPr>
      </w:pPr>
      <w:r w:rsidRPr="009B6BC9">
        <w:rPr>
          <w:rFonts w:ascii="Times New Roman" w:hAnsi="Times New Roman" w:cs="Times New Roman"/>
          <w:color w:val="auto"/>
          <w:sz w:val="28"/>
          <w:szCs w:val="28"/>
        </w:rPr>
        <w:t>При лечении пульпитов временных зубов</w:t>
      </w:r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>девитальными</w:t>
      </w:r>
      <w:proofErr w:type="spellEnd"/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методами 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наиболее оптимальным является использование </w:t>
      </w:r>
      <w:proofErr w:type="spellStart"/>
      <w:r w:rsidRPr="009B6BC9">
        <w:rPr>
          <w:rFonts w:ascii="Times New Roman" w:hAnsi="Times New Roman" w:cs="Times New Roman"/>
          <w:color w:val="auto"/>
          <w:sz w:val="28"/>
          <w:szCs w:val="28"/>
        </w:rPr>
        <w:t>безмышьяковистых</w:t>
      </w:r>
      <w:proofErr w:type="spellEnd"/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средств. </w:t>
      </w:r>
      <w:proofErr w:type="gramStart"/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>Их основное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действу</w:t>
      </w:r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ющее вещество - </w:t>
      </w:r>
      <w:proofErr w:type="spellStart"/>
      <w:r w:rsidRPr="009B6BC9">
        <w:rPr>
          <w:rFonts w:ascii="Times New Roman" w:hAnsi="Times New Roman" w:cs="Times New Roman"/>
          <w:color w:val="auto"/>
          <w:sz w:val="28"/>
          <w:szCs w:val="28"/>
        </w:rPr>
        <w:t>параформальдегид</w:t>
      </w:r>
      <w:proofErr w:type="spellEnd"/>
      <w:r w:rsidRPr="009B6BC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который  воздействует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на эндотелий капилляров </w:t>
      </w:r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>сосудисто-нервной ткани зуба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>Препарат вызывает обезвоживание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>а это в свою очередь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приводит  к мумификации пульпы за счёт</w:t>
      </w:r>
      <w:r w:rsidR="009B6BC9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ещё и 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>антимикробного действия.</w:t>
      </w:r>
    </w:p>
    <w:p w:rsidR="00D5749C" w:rsidRDefault="009B6BC9" w:rsidP="00BF065E">
      <w:pPr>
        <w:spacing w:line="360" w:lineRule="auto"/>
        <w:ind w:firstLine="709"/>
        <w:jc w:val="both"/>
        <w:rPr>
          <w:rFonts w:ascii="Times New Roman" w:hAnsi="Times New Roman" w:cs="Times New Roman"/>
          <w:color w:val="FF3333"/>
          <w:sz w:val="28"/>
          <w:szCs w:val="28"/>
        </w:rPr>
      </w:pPr>
      <w:r w:rsidRPr="009B6BC9">
        <w:rPr>
          <w:rFonts w:ascii="Times New Roman" w:hAnsi="Times New Roman" w:cs="Times New Roman"/>
          <w:color w:val="auto"/>
          <w:sz w:val="28"/>
          <w:szCs w:val="28"/>
        </w:rPr>
        <w:t>На стоматологическом рынке России представлен ряд</w:t>
      </w:r>
      <w:r w:rsidR="00E700A1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препаратов, обладающих 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вышеперечисленными свойствами - </w:t>
      </w:r>
      <w:proofErr w:type="spellStart"/>
      <w:r w:rsidRPr="009B6BC9">
        <w:rPr>
          <w:rFonts w:ascii="Times New Roman" w:hAnsi="Times New Roman" w:cs="Times New Roman"/>
          <w:color w:val="auto"/>
          <w:sz w:val="28"/>
          <w:szCs w:val="28"/>
        </w:rPr>
        <w:t>девитализирующим</w:t>
      </w:r>
      <w:proofErr w:type="spellEnd"/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и мумифицирующим</w:t>
      </w:r>
      <w:r w:rsidR="003C5C54">
        <w:rPr>
          <w:rFonts w:ascii="Times New Roman" w:hAnsi="Times New Roman" w:cs="Times New Roman"/>
          <w:color w:val="auto"/>
          <w:sz w:val="28"/>
          <w:szCs w:val="28"/>
        </w:rPr>
        <w:t xml:space="preserve">. К ним относятся: </w:t>
      </w:r>
      <w:proofErr w:type="spellStart"/>
      <w:r w:rsidR="00E700A1" w:rsidRPr="003C5C54">
        <w:rPr>
          <w:rFonts w:ascii="Times New Roman" w:hAnsi="Times New Roman" w:cs="Times New Roman"/>
          <w:color w:val="auto"/>
          <w:sz w:val="28"/>
          <w:szCs w:val="28"/>
        </w:rPr>
        <w:t>Depulpin</w:t>
      </w:r>
      <w:proofErr w:type="spellEnd"/>
      <w:r w:rsidR="003C5C54" w:rsidRPr="003C5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5C5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C5C54">
        <w:rPr>
          <w:rFonts w:ascii="Times New Roman" w:hAnsi="Times New Roman" w:cs="Times New Roman"/>
          <w:color w:val="auto"/>
          <w:sz w:val="28"/>
          <w:szCs w:val="28"/>
          <w:lang w:val="en-US"/>
        </w:rPr>
        <w:t>VOCO</w:t>
      </w:r>
      <w:r w:rsidR="003C5C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5C54">
        <w:rPr>
          <w:rFonts w:ascii="Times New Roman" w:hAnsi="Times New Roman" w:cs="Times New Roman"/>
          <w:color w:val="auto"/>
          <w:sz w:val="28"/>
          <w:szCs w:val="28"/>
          <w:lang w:val="en-US"/>
        </w:rPr>
        <w:t>Germany</w:t>
      </w:r>
      <w:r w:rsidR="003C5C54" w:rsidRPr="003C5C5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C5C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E700A1" w:rsidRPr="003C5C54">
        <w:rPr>
          <w:rFonts w:ascii="Times New Roman" w:hAnsi="Times New Roman" w:cs="Times New Roman"/>
          <w:color w:val="auto"/>
          <w:sz w:val="28"/>
          <w:szCs w:val="28"/>
        </w:rPr>
        <w:t>Девит</w:t>
      </w:r>
      <w:proofErr w:type="spellEnd"/>
      <w:proofErr w:type="gramStart"/>
      <w:r w:rsidR="00E700A1" w:rsidRPr="003C5C54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="003C5C54" w:rsidRPr="003C5C5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3C5C54">
        <w:rPr>
          <w:rFonts w:ascii="Times New Roman" w:hAnsi="Times New Roman" w:cs="Times New Roman"/>
          <w:color w:val="auto"/>
          <w:sz w:val="28"/>
          <w:szCs w:val="28"/>
        </w:rPr>
        <w:t>ВладМиВа</w:t>
      </w:r>
      <w:proofErr w:type="spellEnd"/>
      <w:r w:rsidR="003C5C54">
        <w:rPr>
          <w:rFonts w:ascii="Times New Roman" w:hAnsi="Times New Roman" w:cs="Times New Roman"/>
          <w:color w:val="auto"/>
          <w:sz w:val="28"/>
          <w:szCs w:val="28"/>
        </w:rPr>
        <w:t>, Россия)</w:t>
      </w:r>
      <w:r w:rsidR="00E700A1" w:rsidRPr="003C5C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00A1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содержащие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в своём составе</w:t>
      </w:r>
      <w:r w:rsidR="00E700A1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700A1" w:rsidRPr="009B6BC9">
        <w:rPr>
          <w:rFonts w:ascii="Times New Roman" w:hAnsi="Times New Roman" w:cs="Times New Roman"/>
          <w:color w:val="auto"/>
          <w:sz w:val="28"/>
          <w:szCs w:val="28"/>
        </w:rPr>
        <w:t>пароформальдегид</w:t>
      </w:r>
      <w:proofErr w:type="spellEnd"/>
      <w:r w:rsidR="00E700A1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>анестезирующее вещество</w:t>
      </w:r>
      <w:r w:rsidR="00BF065E">
        <w:rPr>
          <w:rFonts w:ascii="Times New Roman" w:hAnsi="Times New Roman" w:cs="Times New Roman"/>
          <w:color w:val="auto"/>
          <w:sz w:val="28"/>
          <w:szCs w:val="28"/>
        </w:rPr>
        <w:t xml:space="preserve"> и наполнитель.</w:t>
      </w:r>
      <w:r w:rsidR="00E700A1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="00E700A1" w:rsidRPr="009B6BC9">
        <w:rPr>
          <w:rFonts w:ascii="Times New Roman" w:hAnsi="Times New Roman" w:cs="Times New Roman"/>
          <w:color w:val="auto"/>
          <w:sz w:val="28"/>
          <w:szCs w:val="28"/>
        </w:rPr>
        <w:t>девитализации</w:t>
      </w:r>
      <w:proofErr w:type="spellEnd"/>
      <w:r w:rsidR="00E700A1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пульпы препараты накладываются 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>на вскрытую полость зуба от 7 до</w:t>
      </w:r>
      <w:r w:rsidR="00E700A1"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14 дней (в соответствии с рекомендациями производителя) под временную повязку,</w:t>
      </w:r>
      <w:r w:rsidRPr="009B6BC9">
        <w:rPr>
          <w:rFonts w:ascii="Times New Roman" w:hAnsi="Times New Roman" w:cs="Times New Roman"/>
          <w:color w:val="auto"/>
          <w:sz w:val="28"/>
          <w:szCs w:val="28"/>
        </w:rPr>
        <w:t xml:space="preserve"> которая станет препятствием для вымывания формальдегида.</w:t>
      </w:r>
    </w:p>
    <w:p w:rsidR="00C31A9D" w:rsidRPr="00D5749C" w:rsidRDefault="00E700A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49C">
        <w:rPr>
          <w:rFonts w:ascii="Times New Roman" w:hAnsi="Times New Roman" w:cs="Times New Roman"/>
          <w:color w:val="auto"/>
          <w:sz w:val="28"/>
          <w:szCs w:val="28"/>
        </w:rPr>
        <w:t xml:space="preserve">Лечение пульпитов молочных зубов  методом </w:t>
      </w:r>
      <w:proofErr w:type="spellStart"/>
      <w:r w:rsidRPr="00D5749C">
        <w:rPr>
          <w:rFonts w:ascii="Times New Roman" w:hAnsi="Times New Roman" w:cs="Times New Roman"/>
          <w:color w:val="auto"/>
          <w:sz w:val="28"/>
          <w:szCs w:val="28"/>
        </w:rPr>
        <w:t>девитальной</w:t>
      </w:r>
      <w:proofErr w:type="spellEnd"/>
      <w:r w:rsidRPr="00D5749C">
        <w:rPr>
          <w:rFonts w:ascii="Times New Roman" w:hAnsi="Times New Roman" w:cs="Times New Roman"/>
          <w:color w:val="auto"/>
          <w:sz w:val="28"/>
          <w:szCs w:val="28"/>
        </w:rPr>
        <w:t xml:space="preserve"> ампутации  может проводиться в два или три посещения. </w:t>
      </w:r>
    </w:p>
    <w:p w:rsidR="00C31A9D" w:rsidRPr="00D5749C" w:rsidRDefault="00D5749C" w:rsidP="00D5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749C">
        <w:rPr>
          <w:rFonts w:ascii="Times New Roman" w:hAnsi="Times New Roman" w:cs="Times New Roman"/>
          <w:sz w:val="28"/>
          <w:szCs w:val="28"/>
        </w:rPr>
        <w:t xml:space="preserve">Методика проведения в </w:t>
      </w:r>
      <w:r>
        <w:rPr>
          <w:rFonts w:ascii="Times New Roman" w:hAnsi="Times New Roman" w:cs="Times New Roman"/>
          <w:sz w:val="28"/>
          <w:szCs w:val="28"/>
        </w:rPr>
        <w:t>два посещения</w:t>
      </w:r>
      <w:r w:rsidRPr="00D5749C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749C">
        <w:rPr>
          <w:rFonts w:ascii="Times New Roman" w:hAnsi="Times New Roman" w:cs="Times New Roman"/>
          <w:sz w:val="28"/>
          <w:szCs w:val="28"/>
        </w:rPr>
        <w:t xml:space="preserve"> вскрытии полости зуба, промывании</w:t>
      </w:r>
      <w:r w:rsidR="00E700A1" w:rsidRPr="00D5749C">
        <w:rPr>
          <w:rFonts w:ascii="Times New Roman" w:hAnsi="Times New Roman" w:cs="Times New Roman"/>
          <w:sz w:val="28"/>
          <w:szCs w:val="28"/>
        </w:rPr>
        <w:t xml:space="preserve"> кариозной полости изотоническим раствором 0.05% р</w:t>
      </w:r>
      <w:r w:rsidRPr="00D5749C">
        <w:rPr>
          <w:rFonts w:ascii="Times New Roman" w:hAnsi="Times New Roman" w:cs="Times New Roman"/>
          <w:sz w:val="28"/>
          <w:szCs w:val="28"/>
        </w:rPr>
        <w:t xml:space="preserve">-ром </w:t>
      </w:r>
      <w:proofErr w:type="spellStart"/>
      <w:r w:rsidRPr="00D5749C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D57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49C">
        <w:rPr>
          <w:rFonts w:ascii="Times New Roman" w:hAnsi="Times New Roman" w:cs="Times New Roman"/>
          <w:sz w:val="28"/>
          <w:szCs w:val="28"/>
        </w:rPr>
        <w:t>биглюконата</w:t>
      </w:r>
      <w:proofErr w:type="spellEnd"/>
      <w:r w:rsidRPr="00D5749C">
        <w:rPr>
          <w:rFonts w:ascii="Times New Roman" w:hAnsi="Times New Roman" w:cs="Times New Roman"/>
          <w:sz w:val="28"/>
          <w:szCs w:val="28"/>
        </w:rPr>
        <w:t xml:space="preserve"> и наложении</w:t>
      </w:r>
      <w:r w:rsidR="00E700A1" w:rsidRPr="00D57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0A1" w:rsidRPr="00D5749C">
        <w:rPr>
          <w:rFonts w:ascii="Times New Roman" w:hAnsi="Times New Roman" w:cs="Times New Roman"/>
          <w:sz w:val="28"/>
          <w:szCs w:val="28"/>
        </w:rPr>
        <w:t>девитализирующей</w:t>
      </w:r>
      <w:proofErr w:type="spellEnd"/>
      <w:r w:rsidR="00E700A1" w:rsidRPr="00D5749C">
        <w:rPr>
          <w:rFonts w:ascii="Times New Roman" w:hAnsi="Times New Roman" w:cs="Times New Roman"/>
          <w:sz w:val="28"/>
          <w:szCs w:val="28"/>
        </w:rPr>
        <w:t xml:space="preserve"> </w:t>
      </w:r>
      <w:r w:rsidR="00E700A1" w:rsidRPr="00D5749C">
        <w:rPr>
          <w:rFonts w:ascii="Times New Roman" w:hAnsi="Times New Roman" w:cs="Times New Roman"/>
          <w:sz w:val="28"/>
          <w:szCs w:val="28"/>
        </w:rPr>
        <w:lastRenderedPageBreak/>
        <w:t>пасты на обнаженную пульпу</w:t>
      </w:r>
      <w:r w:rsidRPr="00D5749C">
        <w:rPr>
          <w:rFonts w:ascii="Times New Roman" w:hAnsi="Times New Roman" w:cs="Times New Roman"/>
          <w:sz w:val="28"/>
          <w:szCs w:val="28"/>
        </w:rPr>
        <w:t xml:space="preserve">. Первое посещение завершается постановкой временной пломбы. </w:t>
      </w:r>
      <w:r w:rsidR="00E700A1" w:rsidRPr="00D5749C">
        <w:rPr>
          <w:rFonts w:ascii="Times New Roman" w:hAnsi="Times New Roman" w:cs="Times New Roman"/>
          <w:sz w:val="28"/>
          <w:szCs w:val="28"/>
        </w:rPr>
        <w:t xml:space="preserve">Второе посещение назначают через 7-10 дней в зависимости от использованного </w:t>
      </w:r>
      <w:proofErr w:type="spellStart"/>
      <w:r w:rsidR="00E700A1" w:rsidRPr="00D5749C">
        <w:rPr>
          <w:rFonts w:ascii="Times New Roman" w:hAnsi="Times New Roman" w:cs="Times New Roman"/>
          <w:sz w:val="28"/>
          <w:szCs w:val="28"/>
        </w:rPr>
        <w:t>девита</w:t>
      </w:r>
      <w:r w:rsidRPr="00D5749C">
        <w:rPr>
          <w:rFonts w:ascii="Times New Roman" w:hAnsi="Times New Roman" w:cs="Times New Roman"/>
          <w:sz w:val="28"/>
          <w:szCs w:val="28"/>
        </w:rPr>
        <w:t>лизирующего</w:t>
      </w:r>
      <w:proofErr w:type="spellEnd"/>
      <w:r w:rsidRPr="00D5749C">
        <w:rPr>
          <w:rFonts w:ascii="Times New Roman" w:hAnsi="Times New Roman" w:cs="Times New Roman"/>
          <w:sz w:val="28"/>
          <w:szCs w:val="28"/>
        </w:rPr>
        <w:t xml:space="preserve"> средства и проводят удаление временной пломбы, </w:t>
      </w:r>
      <w:proofErr w:type="spellStart"/>
      <w:r w:rsidRPr="00D5749C">
        <w:rPr>
          <w:rFonts w:ascii="Times New Roman" w:hAnsi="Times New Roman" w:cs="Times New Roman"/>
          <w:sz w:val="28"/>
          <w:szCs w:val="28"/>
        </w:rPr>
        <w:t>до</w:t>
      </w:r>
      <w:r w:rsidR="00E700A1" w:rsidRPr="00D5749C">
        <w:rPr>
          <w:rFonts w:ascii="Times New Roman" w:hAnsi="Times New Roman" w:cs="Times New Roman"/>
          <w:sz w:val="28"/>
          <w:szCs w:val="28"/>
        </w:rPr>
        <w:t>раскрытие</w:t>
      </w:r>
      <w:proofErr w:type="spellEnd"/>
      <w:r w:rsidRPr="00D5749C">
        <w:rPr>
          <w:rFonts w:ascii="Times New Roman" w:hAnsi="Times New Roman" w:cs="Times New Roman"/>
          <w:sz w:val="28"/>
          <w:szCs w:val="28"/>
        </w:rPr>
        <w:t xml:space="preserve"> и расширение</w:t>
      </w:r>
      <w:r w:rsidR="00E700A1" w:rsidRPr="00D5749C">
        <w:rPr>
          <w:rFonts w:ascii="Times New Roman" w:hAnsi="Times New Roman" w:cs="Times New Roman"/>
          <w:sz w:val="28"/>
          <w:szCs w:val="28"/>
        </w:rPr>
        <w:t xml:space="preserve"> полости зу</w:t>
      </w:r>
      <w:r w:rsidRPr="00D5749C">
        <w:rPr>
          <w:rFonts w:ascii="Times New Roman" w:hAnsi="Times New Roman" w:cs="Times New Roman"/>
          <w:sz w:val="28"/>
          <w:szCs w:val="28"/>
        </w:rPr>
        <w:t xml:space="preserve">ба, ампутацию </w:t>
      </w:r>
      <w:proofErr w:type="spellStart"/>
      <w:r w:rsidRPr="00D5749C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D5749C">
        <w:rPr>
          <w:rFonts w:ascii="Times New Roman" w:hAnsi="Times New Roman" w:cs="Times New Roman"/>
          <w:sz w:val="28"/>
          <w:szCs w:val="28"/>
        </w:rPr>
        <w:t xml:space="preserve"> пульпы. </w:t>
      </w:r>
      <w:r w:rsidR="00E700A1" w:rsidRPr="00D5749C">
        <w:rPr>
          <w:rFonts w:ascii="Times New Roman" w:hAnsi="Times New Roman" w:cs="Times New Roman"/>
          <w:sz w:val="28"/>
          <w:szCs w:val="28"/>
        </w:rPr>
        <w:t xml:space="preserve">При этом оценивается качество проведенной </w:t>
      </w:r>
      <w:proofErr w:type="spellStart"/>
      <w:r w:rsidR="00E700A1" w:rsidRPr="00D5749C">
        <w:rPr>
          <w:rFonts w:ascii="Times New Roman" w:hAnsi="Times New Roman" w:cs="Times New Roman"/>
          <w:sz w:val="28"/>
          <w:szCs w:val="28"/>
        </w:rPr>
        <w:t>девитализации</w:t>
      </w:r>
      <w:proofErr w:type="spellEnd"/>
      <w:r w:rsidR="00E700A1" w:rsidRPr="00D5749C">
        <w:rPr>
          <w:rFonts w:ascii="Times New Roman" w:hAnsi="Times New Roman" w:cs="Times New Roman"/>
          <w:sz w:val="28"/>
          <w:szCs w:val="28"/>
        </w:rPr>
        <w:t xml:space="preserve">: </w:t>
      </w:r>
      <w:r w:rsidRPr="00D5749C">
        <w:rPr>
          <w:rFonts w:ascii="Times New Roman" w:hAnsi="Times New Roman" w:cs="Times New Roman"/>
          <w:sz w:val="28"/>
          <w:szCs w:val="28"/>
        </w:rPr>
        <w:t xml:space="preserve">зондирование корневой пульпы в устьях каналов должно быть безболезненным. Далее проводится </w:t>
      </w:r>
      <w:r w:rsidR="00E700A1" w:rsidRPr="00D5749C">
        <w:rPr>
          <w:rFonts w:ascii="Times New Roman" w:hAnsi="Times New Roman" w:cs="Times New Roman"/>
          <w:sz w:val="28"/>
          <w:szCs w:val="28"/>
        </w:rPr>
        <w:t>закрытие устьев корневых кана</w:t>
      </w:r>
      <w:r w:rsidRPr="00D5749C">
        <w:rPr>
          <w:rFonts w:ascii="Times New Roman" w:hAnsi="Times New Roman" w:cs="Times New Roman"/>
          <w:sz w:val="28"/>
          <w:szCs w:val="28"/>
        </w:rPr>
        <w:t>лов с помощью</w:t>
      </w:r>
      <w:r w:rsidR="00E700A1" w:rsidRPr="00D57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0A1" w:rsidRPr="00D5749C">
        <w:rPr>
          <w:rFonts w:ascii="Times New Roman" w:hAnsi="Times New Roman" w:cs="Times New Roman"/>
          <w:sz w:val="28"/>
          <w:szCs w:val="28"/>
        </w:rPr>
        <w:t>нанесения</w:t>
      </w:r>
      <w:proofErr w:type="gramEnd"/>
      <w:r w:rsidR="00E700A1" w:rsidRPr="00D5749C">
        <w:rPr>
          <w:rFonts w:ascii="Times New Roman" w:hAnsi="Times New Roman" w:cs="Times New Roman"/>
          <w:sz w:val="28"/>
          <w:szCs w:val="28"/>
        </w:rPr>
        <w:t xml:space="preserve"> на культю корневой пульпы мумифицирующей пасты.</w:t>
      </w:r>
      <w:r w:rsidRPr="00D5749C">
        <w:rPr>
          <w:rFonts w:ascii="Times New Roman" w:hAnsi="Times New Roman" w:cs="Times New Roman"/>
          <w:sz w:val="28"/>
          <w:szCs w:val="28"/>
        </w:rPr>
        <w:t xml:space="preserve"> В классической схеме, после </w:t>
      </w:r>
      <w:proofErr w:type="spellStart"/>
      <w:r w:rsidRPr="00D5749C">
        <w:rPr>
          <w:rFonts w:ascii="Times New Roman" w:hAnsi="Times New Roman" w:cs="Times New Roman"/>
          <w:sz w:val="28"/>
          <w:szCs w:val="28"/>
        </w:rPr>
        <w:t>девитализации</w:t>
      </w:r>
      <w:proofErr w:type="spellEnd"/>
      <w:r w:rsidRPr="00D5749C">
        <w:rPr>
          <w:rFonts w:ascii="Times New Roman" w:hAnsi="Times New Roman" w:cs="Times New Roman"/>
          <w:sz w:val="28"/>
          <w:szCs w:val="28"/>
        </w:rPr>
        <w:t xml:space="preserve"> </w:t>
      </w:r>
      <w:r w:rsidR="00E700A1" w:rsidRPr="00D5749C">
        <w:rPr>
          <w:rFonts w:ascii="Times New Roman" w:hAnsi="Times New Roman" w:cs="Times New Roman"/>
          <w:sz w:val="28"/>
          <w:szCs w:val="28"/>
        </w:rPr>
        <w:t xml:space="preserve">следует этап мумификации пульпы с применением </w:t>
      </w:r>
      <w:proofErr w:type="gramStart"/>
      <w:r w:rsidR="00E700A1" w:rsidRPr="00D5749C">
        <w:rPr>
          <w:rFonts w:ascii="Times New Roman" w:hAnsi="Times New Roman" w:cs="Times New Roman"/>
          <w:sz w:val="28"/>
          <w:szCs w:val="28"/>
        </w:rPr>
        <w:t>резорцин-формалиновой</w:t>
      </w:r>
      <w:proofErr w:type="gramEnd"/>
      <w:r w:rsidR="00E700A1" w:rsidRPr="00D5749C">
        <w:rPr>
          <w:rFonts w:ascii="Times New Roman" w:hAnsi="Times New Roman" w:cs="Times New Roman"/>
          <w:sz w:val="28"/>
          <w:szCs w:val="28"/>
        </w:rPr>
        <w:t xml:space="preserve"> смеси.  </w:t>
      </w:r>
    </w:p>
    <w:p w:rsidR="00C31A9D" w:rsidRPr="006832AC" w:rsidRDefault="00E700A1" w:rsidP="006832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AC">
        <w:rPr>
          <w:rFonts w:ascii="Times New Roman" w:hAnsi="Times New Roman" w:cs="Times New Roman"/>
          <w:sz w:val="28"/>
          <w:szCs w:val="28"/>
        </w:rPr>
        <w:t>При лечении пульпитов временных зубов у дете</w:t>
      </w:r>
      <w:r w:rsidR="00D5749C" w:rsidRPr="006832AC">
        <w:rPr>
          <w:rFonts w:ascii="Times New Roman" w:hAnsi="Times New Roman" w:cs="Times New Roman"/>
          <w:sz w:val="28"/>
          <w:szCs w:val="28"/>
        </w:rPr>
        <w:t xml:space="preserve">й до 7 лет </w:t>
      </w:r>
      <w:proofErr w:type="gramStart"/>
      <w:r w:rsidR="00D5749C" w:rsidRPr="006832AC">
        <w:rPr>
          <w:rFonts w:ascii="Times New Roman" w:hAnsi="Times New Roman" w:cs="Times New Roman"/>
          <w:sz w:val="28"/>
          <w:szCs w:val="28"/>
        </w:rPr>
        <w:t>резорцин-формалиновым</w:t>
      </w:r>
      <w:proofErr w:type="gramEnd"/>
      <w:r w:rsidRPr="006832A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5749C" w:rsidRPr="006832AC">
        <w:rPr>
          <w:rFonts w:ascii="Times New Roman" w:hAnsi="Times New Roman" w:cs="Times New Roman"/>
          <w:sz w:val="28"/>
          <w:szCs w:val="28"/>
        </w:rPr>
        <w:t>ом</w:t>
      </w:r>
      <w:r w:rsidRPr="006832AC">
        <w:rPr>
          <w:rFonts w:ascii="Times New Roman" w:hAnsi="Times New Roman" w:cs="Times New Roman"/>
          <w:sz w:val="28"/>
          <w:szCs w:val="28"/>
        </w:rPr>
        <w:t xml:space="preserve"> проводится в три посещения: первое</w:t>
      </w:r>
      <w:r w:rsidR="00D5749C" w:rsidRPr="006832AC">
        <w:rPr>
          <w:rFonts w:ascii="Times New Roman" w:hAnsi="Times New Roman" w:cs="Times New Roman"/>
          <w:sz w:val="28"/>
          <w:szCs w:val="28"/>
        </w:rPr>
        <w:t xml:space="preserve"> посещение заключается в наложении </w:t>
      </w:r>
      <w:proofErr w:type="spellStart"/>
      <w:r w:rsidR="00D5749C" w:rsidRPr="006832AC">
        <w:rPr>
          <w:rFonts w:ascii="Times New Roman" w:hAnsi="Times New Roman" w:cs="Times New Roman"/>
          <w:sz w:val="28"/>
          <w:szCs w:val="28"/>
        </w:rPr>
        <w:t>девитализирующей</w:t>
      </w:r>
      <w:proofErr w:type="spellEnd"/>
      <w:r w:rsidRPr="006832AC">
        <w:rPr>
          <w:rFonts w:ascii="Times New Roman" w:hAnsi="Times New Roman" w:cs="Times New Roman"/>
          <w:sz w:val="28"/>
          <w:szCs w:val="28"/>
        </w:rPr>
        <w:t xml:space="preserve"> паст</w:t>
      </w:r>
      <w:r w:rsidR="00D5749C" w:rsidRPr="006832AC">
        <w:rPr>
          <w:rFonts w:ascii="Times New Roman" w:hAnsi="Times New Roman" w:cs="Times New Roman"/>
          <w:sz w:val="28"/>
          <w:szCs w:val="28"/>
        </w:rPr>
        <w:t>ы</w:t>
      </w:r>
      <w:r w:rsidRPr="006832AC">
        <w:rPr>
          <w:rFonts w:ascii="Times New Roman" w:hAnsi="Times New Roman" w:cs="Times New Roman"/>
          <w:sz w:val="28"/>
          <w:szCs w:val="28"/>
        </w:rPr>
        <w:t>; второе</w:t>
      </w:r>
      <w:r w:rsidR="00D5749C" w:rsidRPr="006832AC">
        <w:rPr>
          <w:rFonts w:ascii="Times New Roman" w:hAnsi="Times New Roman" w:cs="Times New Roman"/>
          <w:sz w:val="28"/>
          <w:szCs w:val="28"/>
        </w:rPr>
        <w:t xml:space="preserve"> посещение</w:t>
      </w:r>
      <w:r w:rsidRPr="006832AC">
        <w:rPr>
          <w:rFonts w:ascii="Times New Roman" w:hAnsi="Times New Roman" w:cs="Times New Roman"/>
          <w:sz w:val="28"/>
          <w:szCs w:val="28"/>
        </w:rPr>
        <w:t xml:space="preserve"> – </w:t>
      </w:r>
      <w:r w:rsidR="006832AC" w:rsidRPr="006832AC">
        <w:rPr>
          <w:rFonts w:ascii="Times New Roman" w:hAnsi="Times New Roman" w:cs="Times New Roman"/>
          <w:sz w:val="28"/>
          <w:szCs w:val="28"/>
        </w:rPr>
        <w:t xml:space="preserve">наложение </w:t>
      </w:r>
      <w:r w:rsidRPr="006832AC">
        <w:rPr>
          <w:rFonts w:ascii="Times New Roman" w:hAnsi="Times New Roman" w:cs="Times New Roman"/>
          <w:sz w:val="28"/>
          <w:szCs w:val="28"/>
        </w:rPr>
        <w:t>резорцин-формалин</w:t>
      </w:r>
      <w:r w:rsidR="006832AC" w:rsidRPr="006832AC">
        <w:rPr>
          <w:rFonts w:ascii="Times New Roman" w:hAnsi="Times New Roman" w:cs="Times New Roman"/>
          <w:sz w:val="28"/>
          <w:szCs w:val="28"/>
        </w:rPr>
        <w:t>овой смеси</w:t>
      </w:r>
      <w:r w:rsidRPr="006832AC">
        <w:rPr>
          <w:rFonts w:ascii="Times New Roman" w:hAnsi="Times New Roman" w:cs="Times New Roman"/>
          <w:sz w:val="28"/>
          <w:szCs w:val="28"/>
        </w:rPr>
        <w:t xml:space="preserve"> на 2-3 дня; третье </w:t>
      </w:r>
      <w:r w:rsidR="006832AC" w:rsidRPr="006832AC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6832AC">
        <w:rPr>
          <w:rFonts w:ascii="Times New Roman" w:hAnsi="Times New Roman" w:cs="Times New Roman"/>
          <w:sz w:val="28"/>
          <w:szCs w:val="28"/>
        </w:rPr>
        <w:t>– резорцин-формалиновая паста</w:t>
      </w:r>
      <w:r w:rsidR="006832AC" w:rsidRPr="006832AC">
        <w:rPr>
          <w:rFonts w:ascii="Times New Roman" w:hAnsi="Times New Roman" w:cs="Times New Roman"/>
          <w:sz w:val="28"/>
          <w:szCs w:val="28"/>
        </w:rPr>
        <w:t xml:space="preserve"> помещается</w:t>
      </w:r>
      <w:r w:rsidRPr="006832AC">
        <w:rPr>
          <w:rFonts w:ascii="Times New Roman" w:hAnsi="Times New Roman" w:cs="Times New Roman"/>
          <w:sz w:val="28"/>
          <w:szCs w:val="28"/>
        </w:rPr>
        <w:t xml:space="preserve"> на устья </w:t>
      </w:r>
      <w:r w:rsidR="006832AC" w:rsidRPr="006832AC">
        <w:rPr>
          <w:rFonts w:ascii="Times New Roman" w:hAnsi="Times New Roman" w:cs="Times New Roman"/>
          <w:sz w:val="28"/>
          <w:szCs w:val="28"/>
        </w:rPr>
        <w:t xml:space="preserve">корневых каналов </w:t>
      </w:r>
      <w:r w:rsidRPr="006832AC">
        <w:rPr>
          <w:rFonts w:ascii="Times New Roman" w:hAnsi="Times New Roman" w:cs="Times New Roman"/>
          <w:sz w:val="28"/>
          <w:szCs w:val="28"/>
        </w:rPr>
        <w:t>под пломбу.</w:t>
      </w:r>
      <w:r w:rsidR="006832AC">
        <w:rPr>
          <w:rFonts w:ascii="Times New Roman" w:hAnsi="Times New Roman" w:cs="Times New Roman"/>
          <w:sz w:val="28"/>
          <w:szCs w:val="28"/>
        </w:rPr>
        <w:t xml:space="preserve"> 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>Данная методика продолжает и сегодня использоваться при лече</w:t>
      </w:r>
      <w:r w:rsidR="006832AC">
        <w:rPr>
          <w:rFonts w:ascii="Times New Roman" w:hAnsi="Times New Roman" w:cs="Times New Roman"/>
          <w:color w:val="auto"/>
          <w:sz w:val="28"/>
          <w:szCs w:val="28"/>
        </w:rPr>
        <w:t>нии пу</w:t>
      </w:r>
      <w:r w:rsidR="00BF065E">
        <w:rPr>
          <w:rFonts w:ascii="Times New Roman" w:hAnsi="Times New Roman" w:cs="Times New Roman"/>
          <w:color w:val="auto"/>
          <w:sz w:val="28"/>
          <w:szCs w:val="28"/>
        </w:rPr>
        <w:t xml:space="preserve">льпитов временных зубов. </w:t>
      </w:r>
    </w:p>
    <w:p w:rsidR="00C31A9D" w:rsidRPr="009B6BC9" w:rsidRDefault="006832AC" w:rsidP="006832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2A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овременные средства для мумификации пульпы представляют собой комбинированные препараты, действующим началом которых является формалин, превращающий пульпу в мумифицированный асептический тяж. Выделяющийся формальдегид 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>имеет свойство глубоко проника</w:t>
      </w:r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ь в корневую пульпу, корневой дентин и его </w:t>
      </w:r>
      <w:proofErr w:type="spellStart"/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>микроканальцы</w:t>
      </w:r>
      <w:proofErr w:type="spellEnd"/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>что способствует их стерилизации</w:t>
      </w:r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>. Однако</w:t>
      </w:r>
      <w:proofErr w:type="gramStart"/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>не следует забывать</w:t>
      </w:r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, что формалин 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так же имеет свойство глубоко проникать </w:t>
      </w:r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в живые ткани периодонта, вызывая 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>нежелательные</w:t>
      </w:r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>серьезные последствия</w:t>
      </w:r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>например,</w:t>
      </w:r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 резорбцию костной ткани</w:t>
      </w:r>
      <w:r w:rsidRPr="006832AC">
        <w:rPr>
          <w:rFonts w:ascii="Times New Roman" w:hAnsi="Times New Roman" w:cs="Times New Roman"/>
          <w:color w:val="auto"/>
          <w:sz w:val="28"/>
          <w:szCs w:val="28"/>
        </w:rPr>
        <w:t>. Так же формалин способен оказывать</w:t>
      </w:r>
      <w:r w:rsidR="00E700A1" w:rsidRPr="006832AC">
        <w:rPr>
          <w:rFonts w:ascii="Times New Roman" w:hAnsi="Times New Roman" w:cs="Times New Roman"/>
          <w:color w:val="auto"/>
          <w:sz w:val="28"/>
          <w:szCs w:val="28"/>
        </w:rPr>
        <w:t xml:space="preserve"> отрицательное воздействие на зачатки постоянных зубов. </w:t>
      </w:r>
      <w:r w:rsidR="00AB0FB8" w:rsidRPr="00AB0FB8">
        <w:rPr>
          <w:rFonts w:ascii="Times New Roman" w:hAnsi="Times New Roman" w:cs="Times New Roman"/>
          <w:color w:val="auto"/>
          <w:sz w:val="28"/>
          <w:szCs w:val="28"/>
        </w:rPr>
        <w:t>[</w:t>
      </w:r>
      <w:proofErr w:type="spellStart"/>
      <w:r w:rsidR="00BF065E" w:rsidRPr="0049075F">
        <w:rPr>
          <w:rFonts w:ascii="Times New Roman" w:hAnsi="Times New Roman" w:cs="Times New Roman"/>
          <w:color w:val="auto"/>
          <w:sz w:val="28"/>
          <w:szCs w:val="28"/>
        </w:rPr>
        <w:t>Бинцаровская</w:t>
      </w:r>
      <w:proofErr w:type="spellEnd"/>
      <w:r w:rsidR="00BF065E" w:rsidRPr="0049075F">
        <w:rPr>
          <w:rFonts w:ascii="Times New Roman" w:hAnsi="Times New Roman" w:cs="Times New Roman"/>
          <w:color w:val="auto"/>
          <w:sz w:val="28"/>
          <w:szCs w:val="28"/>
        </w:rPr>
        <w:t xml:space="preserve"> Г.В., Демьяненко Е.А., Валеева З.Р.</w:t>
      </w:r>
      <w:r w:rsidR="00BF065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0FB8" w:rsidRPr="009B6BC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2008]</w:t>
      </w:r>
    </w:p>
    <w:p w:rsidR="00C31A9D" w:rsidRPr="00BF065E" w:rsidRDefault="00E700A1" w:rsidP="00BF0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5E">
        <w:rPr>
          <w:rFonts w:ascii="Times New Roman" w:hAnsi="Times New Roman" w:cs="Times New Roman"/>
          <w:sz w:val="28"/>
          <w:szCs w:val="28"/>
        </w:rPr>
        <w:lastRenderedPageBreak/>
        <w:t xml:space="preserve">Следует учитывать, что метод </w:t>
      </w:r>
      <w:proofErr w:type="spellStart"/>
      <w:r w:rsidRPr="00BF065E">
        <w:rPr>
          <w:rFonts w:ascii="Times New Roman" w:hAnsi="Times New Roman" w:cs="Times New Roman"/>
          <w:sz w:val="28"/>
          <w:szCs w:val="28"/>
        </w:rPr>
        <w:t>девитальной</w:t>
      </w:r>
      <w:proofErr w:type="spellEnd"/>
      <w:r w:rsidRPr="00BF065E">
        <w:rPr>
          <w:rFonts w:ascii="Times New Roman" w:hAnsi="Times New Roman" w:cs="Times New Roman"/>
          <w:sz w:val="28"/>
          <w:szCs w:val="28"/>
        </w:rPr>
        <w:t xml:space="preserve"> ампутации по данным Н.</w:t>
      </w:r>
      <w:r w:rsidR="00BF065E" w:rsidRPr="00BF065E">
        <w:rPr>
          <w:rFonts w:ascii="Times New Roman" w:hAnsi="Times New Roman" w:cs="Times New Roman"/>
          <w:sz w:val="28"/>
          <w:szCs w:val="28"/>
        </w:rPr>
        <w:t>А.</w:t>
      </w:r>
      <w:r w:rsidR="00561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65E" w:rsidRPr="00BF065E">
        <w:rPr>
          <w:rFonts w:ascii="Times New Roman" w:hAnsi="Times New Roman" w:cs="Times New Roman"/>
          <w:sz w:val="28"/>
          <w:szCs w:val="28"/>
        </w:rPr>
        <w:t>Кодола</w:t>
      </w:r>
      <w:proofErr w:type="spellEnd"/>
      <w:r w:rsidR="00BF065E" w:rsidRPr="00BF065E">
        <w:rPr>
          <w:rFonts w:ascii="Times New Roman" w:hAnsi="Times New Roman" w:cs="Times New Roman"/>
          <w:sz w:val="28"/>
          <w:szCs w:val="28"/>
        </w:rPr>
        <w:t xml:space="preserve"> (1980</w:t>
      </w:r>
      <w:r w:rsidRPr="00BF065E">
        <w:rPr>
          <w:rFonts w:ascii="Times New Roman" w:hAnsi="Times New Roman" w:cs="Times New Roman"/>
          <w:sz w:val="28"/>
          <w:szCs w:val="28"/>
        </w:rPr>
        <w:t xml:space="preserve">г.) даёт 85% осложнений в виде хронического периодонтита через 2-3 года. </w:t>
      </w:r>
    </w:p>
    <w:p w:rsidR="00C31A9D" w:rsidRDefault="003052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1534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0A1">
        <w:rPr>
          <w:rFonts w:ascii="Times New Roman" w:hAnsi="Times New Roman" w:cs="Times New Roman"/>
          <w:b/>
          <w:sz w:val="28"/>
          <w:szCs w:val="28"/>
        </w:rPr>
        <w:t>Осложнения после л</w:t>
      </w:r>
      <w:r w:rsidR="001534FC">
        <w:rPr>
          <w:rFonts w:ascii="Times New Roman" w:hAnsi="Times New Roman" w:cs="Times New Roman"/>
          <w:b/>
          <w:sz w:val="28"/>
          <w:szCs w:val="28"/>
        </w:rPr>
        <w:t>ечения пульпитов молочных зубов</w:t>
      </w:r>
    </w:p>
    <w:p w:rsidR="00C31A9D" w:rsidRPr="00BF065E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Редко после успешно проведённого эндодонтического лечения молочного зуба, ребёнок внезапно теряет зуб без видимой на то причины. Так же в редких случаях успешно пролеченные молочные зубы намеренно удаляются раньше назначенного им природой срока. Скорее всего, эти случаи связаны с локализацией хронического процесса, протекающего бессимптомно в области корней, пролеченных зубов. Очаг</w:t>
      </w:r>
      <w:r w:rsidR="00BF065E" w:rsidRPr="00BF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патологической резорбции корня, а так же очаг </w:t>
      </w:r>
      <w:r w:rsidR="00BF065E">
        <w:rPr>
          <w:rFonts w:ascii="Times New Roman" w:hAnsi="Times New Roman" w:cs="Times New Roman"/>
          <w:sz w:val="28"/>
          <w:szCs w:val="28"/>
        </w:rPr>
        <w:t>деструкции костной ткани, врач</w:t>
      </w:r>
      <w:r>
        <w:rPr>
          <w:rFonts w:ascii="Times New Roman" w:hAnsi="Times New Roman" w:cs="Times New Roman"/>
          <w:sz w:val="28"/>
          <w:szCs w:val="28"/>
        </w:rPr>
        <w:t xml:space="preserve"> может диагностировать при помощи дополнительных рентгенологических методов исследования. </w:t>
      </w:r>
    </w:p>
    <w:p w:rsidR="00C31A9D" w:rsidRPr="00E203C0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Следующее состояние, которое может возникнуть после лечения пульпитов молочных зубов – это задержка их смены. Такой процесс, возможно, связан с ранним вмешательством в мол</w:t>
      </w:r>
      <w:r w:rsidR="00BF065E">
        <w:rPr>
          <w:rFonts w:ascii="Times New Roman" w:hAnsi="Times New Roman" w:cs="Times New Roman"/>
          <w:sz w:val="28"/>
          <w:szCs w:val="28"/>
        </w:rPr>
        <w:t xml:space="preserve">очный зуб, а как следствие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65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физиологических процессов, сменяющих друг друга с течением времени. Эта ситуация неприятна тем, что может повлечь за собой формирование зубочелюстных аномалий, связанное с отрицательным влиянием задержки смены молочных зубов на окклюзию ребёнка.</w:t>
      </w:r>
      <w:r w:rsidR="00F227A0">
        <w:rPr>
          <w:rFonts w:ascii="Times New Roman" w:hAnsi="Times New Roman" w:cs="Times New Roman"/>
          <w:sz w:val="28"/>
          <w:szCs w:val="28"/>
        </w:rPr>
        <w:t xml:space="preserve"> </w:t>
      </w:r>
      <w:r w:rsidR="00F227A0" w:rsidRPr="00E203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203C0" w:rsidRPr="00EB21EC">
        <w:rPr>
          <w:rFonts w:ascii="Times New Roman" w:hAnsi="Times New Roman" w:cs="Times New Roman"/>
          <w:color w:val="auto"/>
          <w:sz w:val="28"/>
          <w:szCs w:val="28"/>
        </w:rPr>
        <w:t>Кудравец</w:t>
      </w:r>
      <w:proofErr w:type="spellEnd"/>
      <w:r w:rsidR="00E203C0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03C0" w:rsidRPr="00EB21EC">
        <w:rPr>
          <w:rFonts w:ascii="Times New Roman" w:hAnsi="Times New Roman" w:cs="Times New Roman"/>
          <w:color w:val="auto"/>
          <w:sz w:val="28"/>
          <w:szCs w:val="28"/>
        </w:rPr>
        <w:t>В.А.,Щекина</w:t>
      </w:r>
      <w:proofErr w:type="spellEnd"/>
      <w:r w:rsidR="00E203C0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03C0" w:rsidRPr="00EB21EC">
        <w:rPr>
          <w:rFonts w:ascii="Times New Roman" w:hAnsi="Times New Roman" w:cs="Times New Roman"/>
          <w:color w:val="auto"/>
          <w:sz w:val="28"/>
          <w:szCs w:val="28"/>
        </w:rPr>
        <w:t>Ю.В.,Петровская</w:t>
      </w:r>
      <w:proofErr w:type="spellEnd"/>
      <w:r w:rsidR="00E203C0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О.В. ,Кушнер А.Н.</w:t>
      </w:r>
      <w:r w:rsidR="00E203C0">
        <w:rPr>
          <w:rFonts w:ascii="Times New Roman" w:hAnsi="Times New Roman" w:cs="Times New Roman"/>
          <w:color w:val="auto"/>
          <w:sz w:val="28"/>
          <w:szCs w:val="28"/>
        </w:rPr>
        <w:t>, 2004</w:t>
      </w:r>
      <w:r w:rsidR="00E203C0" w:rsidRPr="00E203C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решить эти проблемы, необходим постоянный контроль за зубами</w:t>
      </w:r>
      <w:r w:rsidR="00AA2581">
        <w:rPr>
          <w:rFonts w:ascii="Times New Roman" w:hAnsi="Times New Roman" w:cs="Times New Roman"/>
          <w:sz w:val="28"/>
          <w:szCs w:val="28"/>
        </w:rPr>
        <w:t xml:space="preserve"> после эндодонтического лечения. </w:t>
      </w:r>
      <w:r w:rsidR="00AA258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A2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Starkey</w:t>
      </w:r>
      <w:r>
        <w:rPr>
          <w:rFonts w:ascii="Times New Roman" w:hAnsi="Times New Roman" w:cs="Times New Roman"/>
          <w:sz w:val="28"/>
          <w:szCs w:val="28"/>
        </w:rPr>
        <w:t xml:space="preserve"> сделал вывод, что задержка смены зубов возникает из-за наличия большого количества материала в корневом канале молочного зуба</w:t>
      </w:r>
      <w:r w:rsidR="00187CED">
        <w:rPr>
          <w:rFonts w:ascii="Times New Roman" w:hAnsi="Times New Roman" w:cs="Times New Roman"/>
          <w:sz w:val="28"/>
          <w:szCs w:val="28"/>
        </w:rPr>
        <w:t>, что приводит к замедлению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физиологической резорбции корней</w:t>
      </w:r>
      <w:r w:rsidR="00187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A9D" w:rsidRDefault="003052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1.7</w:t>
      </w:r>
      <w:r w:rsidR="001534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0A1">
        <w:rPr>
          <w:rFonts w:ascii="Times New Roman" w:hAnsi="Times New Roman" w:cs="Times New Roman"/>
          <w:b/>
          <w:sz w:val="28"/>
          <w:szCs w:val="28"/>
        </w:rPr>
        <w:t>Показания к рентгенологичес</w:t>
      </w:r>
      <w:r w:rsidR="001534FC">
        <w:rPr>
          <w:rFonts w:ascii="Times New Roman" w:hAnsi="Times New Roman" w:cs="Times New Roman"/>
          <w:b/>
          <w:sz w:val="28"/>
          <w:szCs w:val="28"/>
        </w:rPr>
        <w:t>кому исследованию зубов у детей</w:t>
      </w:r>
    </w:p>
    <w:p w:rsidR="009B11DA" w:rsidRDefault="00E700A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рентгенологические методы исследования нашли своё применение и в детской стоматологии. Рентген у детей следует проводить исключительно в тех случаях, когда поставить точный диагноз без рентгеновского исследования  не предоставляется возможным или в случае, если у доктора возникает подозрение на наличие у пациента заболевания, которое может быть диагностиров</w:t>
      </w:r>
      <w:r w:rsidR="009B11DA">
        <w:rPr>
          <w:rFonts w:ascii="Times New Roman" w:hAnsi="Times New Roman" w:cs="Times New Roman"/>
          <w:sz w:val="28"/>
          <w:szCs w:val="28"/>
        </w:rPr>
        <w:t>ано при помощи рентгенограммы. Детям с повышенны</w:t>
      </w:r>
      <w:r>
        <w:rPr>
          <w:rFonts w:ascii="Times New Roman" w:hAnsi="Times New Roman" w:cs="Times New Roman"/>
          <w:sz w:val="28"/>
          <w:szCs w:val="28"/>
        </w:rPr>
        <w:t xml:space="preserve">м риском развития кариеса </w:t>
      </w:r>
      <w:r w:rsidR="009B11D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показана рентгенография боковой группы зубов</w:t>
      </w:r>
      <w:r w:rsidR="004E3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того момента, как зубы будут находи</w:t>
      </w:r>
      <w:r w:rsidR="009B11DA">
        <w:rPr>
          <w:rFonts w:ascii="Times New Roman" w:hAnsi="Times New Roman" w:cs="Times New Roman"/>
          <w:sz w:val="28"/>
          <w:szCs w:val="28"/>
        </w:rPr>
        <w:t xml:space="preserve">ться в </w:t>
      </w:r>
      <w:proofErr w:type="spellStart"/>
      <w:r w:rsidR="009B11DA">
        <w:rPr>
          <w:rFonts w:ascii="Times New Roman" w:hAnsi="Times New Roman" w:cs="Times New Roman"/>
          <w:sz w:val="28"/>
          <w:szCs w:val="28"/>
        </w:rPr>
        <w:t>аппроксимальном</w:t>
      </w:r>
      <w:proofErr w:type="spellEnd"/>
      <w:r w:rsidR="009B11DA">
        <w:rPr>
          <w:rFonts w:ascii="Times New Roman" w:hAnsi="Times New Roman" w:cs="Times New Roman"/>
          <w:sz w:val="28"/>
          <w:szCs w:val="28"/>
        </w:rPr>
        <w:t xml:space="preserve"> контакте.</w:t>
      </w:r>
    </w:p>
    <w:p w:rsidR="00C31A9D" w:rsidRPr="00002334" w:rsidRDefault="000F538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«</w:t>
      </w:r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Традиционными методами рентгенологического исследования, применяемыми сегодня при планировании и проведении эндодонтического лечения, являются </w:t>
      </w:r>
      <w:proofErr w:type="spellStart"/>
      <w:r w:rsidR="00E700A1">
        <w:rPr>
          <w:rFonts w:ascii="Times New Roman" w:hAnsi="Times New Roman" w:cs="Times New Roman"/>
          <w:color w:val="00000A"/>
          <w:sz w:val="28"/>
          <w:szCs w:val="28"/>
        </w:rPr>
        <w:t>ортопантомография</w:t>
      </w:r>
      <w:proofErr w:type="spellEnd"/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proofErr w:type="spellStart"/>
      <w:r w:rsidR="00E700A1">
        <w:rPr>
          <w:rFonts w:ascii="Times New Roman" w:hAnsi="Times New Roman" w:cs="Times New Roman"/>
          <w:color w:val="00000A"/>
          <w:sz w:val="28"/>
          <w:szCs w:val="28"/>
        </w:rPr>
        <w:t>внутриротовая</w:t>
      </w:r>
      <w:proofErr w:type="spellEnd"/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 дентальная рентгенография (</w:t>
      </w:r>
      <w:proofErr w:type="spellStart"/>
      <w:r w:rsidR="00E700A1">
        <w:rPr>
          <w:rFonts w:ascii="Times New Roman" w:hAnsi="Times New Roman" w:cs="Times New Roman"/>
          <w:color w:val="00000A"/>
          <w:sz w:val="28"/>
          <w:szCs w:val="28"/>
        </w:rPr>
        <w:t>радиовизиография</w:t>
      </w:r>
      <w:proofErr w:type="spellEnd"/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). В 70% случаев при использовании данных методов рентгенологического обследования удается оценить состояние основных корневых каналов всех групп зубов верхней и нижней челюстей и соотнести их с состоянием </w:t>
      </w:r>
      <w:proofErr w:type="spellStart"/>
      <w:r w:rsidR="00E700A1">
        <w:rPr>
          <w:rFonts w:ascii="Times New Roman" w:hAnsi="Times New Roman" w:cs="Times New Roman"/>
          <w:color w:val="00000A"/>
          <w:sz w:val="28"/>
          <w:szCs w:val="28"/>
        </w:rPr>
        <w:t>периодонтальной</w:t>
      </w:r>
      <w:proofErr w:type="spellEnd"/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 щели, </w:t>
      </w:r>
      <w:proofErr w:type="spellStart"/>
      <w:r w:rsidR="00E700A1">
        <w:rPr>
          <w:rFonts w:ascii="Times New Roman" w:hAnsi="Times New Roman" w:cs="Times New Roman"/>
          <w:color w:val="00000A"/>
          <w:sz w:val="28"/>
          <w:szCs w:val="28"/>
        </w:rPr>
        <w:t>периапикальной</w:t>
      </w:r>
      <w:proofErr w:type="spellEnd"/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 костной ткани и </w:t>
      </w:r>
      <w:proofErr w:type="spellStart"/>
      <w:r w:rsidR="00E700A1">
        <w:rPr>
          <w:rFonts w:ascii="Times New Roman" w:hAnsi="Times New Roman" w:cs="Times New Roman"/>
          <w:color w:val="00000A"/>
          <w:sz w:val="28"/>
          <w:szCs w:val="28"/>
        </w:rPr>
        <w:t>межальвеолярных</w:t>
      </w:r>
      <w:proofErr w:type="spellEnd"/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 перегородок. Однако перечисленные выше методики имеют рад особенностей, обусловливающих возникновение проекционных искажений, которые влияют на достоверность изображения и могут привести к ошибочной интерпретации полученной информации</w:t>
      </w:r>
      <w:r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. [Алпатова В.Г., </w:t>
      </w:r>
      <w:proofErr w:type="spellStart"/>
      <w:r w:rsidR="00E700A1">
        <w:rPr>
          <w:rFonts w:ascii="Times New Roman" w:hAnsi="Times New Roman" w:cs="Times New Roman"/>
          <w:color w:val="00000A"/>
          <w:sz w:val="28"/>
          <w:szCs w:val="28"/>
        </w:rPr>
        <w:t>Кисельникова</w:t>
      </w:r>
      <w:proofErr w:type="spellEnd"/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 Л.П., 2008] </w:t>
      </w:r>
    </w:p>
    <w:p w:rsidR="00134136" w:rsidRDefault="006F6B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0A1">
        <w:rPr>
          <w:rFonts w:ascii="Times New Roman" w:hAnsi="Times New Roman" w:cs="Times New Roman"/>
          <w:sz w:val="28"/>
          <w:szCs w:val="28"/>
        </w:rPr>
        <w:t>Существуют следующие показания к рентгенологическому исследованию в молочном и смешанном прикусе.</w:t>
      </w:r>
      <w:r w:rsidR="00002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Молочный прикус.</w:t>
      </w:r>
    </w:p>
    <w:p w:rsidR="004E347A" w:rsidRPr="006F6B7F" w:rsidRDefault="006F6B7F" w:rsidP="006F6B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47A" w:rsidRPr="006F6B7F">
        <w:rPr>
          <w:rFonts w:ascii="Times New Roman" w:hAnsi="Times New Roman" w:cs="Times New Roman"/>
          <w:sz w:val="28"/>
          <w:szCs w:val="28"/>
        </w:rPr>
        <w:t xml:space="preserve">Всем первичным пациентам с молочным прикусом для диагностики стоматологических заболеваний и нарушения роста и развития челюстей </w:t>
      </w:r>
      <w:r w:rsidR="004E347A" w:rsidRPr="006F6B7F">
        <w:rPr>
          <w:rFonts w:ascii="Times New Roman" w:hAnsi="Times New Roman" w:cs="Times New Roman"/>
          <w:sz w:val="28"/>
          <w:szCs w:val="28"/>
        </w:rPr>
        <w:lastRenderedPageBreak/>
        <w:t xml:space="preserve">показана рентгенография в виде прицельных дентальных снимков </w:t>
      </w:r>
      <w:proofErr w:type="spellStart"/>
      <w:r w:rsidR="004E347A" w:rsidRPr="006F6B7F">
        <w:rPr>
          <w:rFonts w:ascii="Times New Roman" w:hAnsi="Times New Roman" w:cs="Times New Roman"/>
          <w:sz w:val="28"/>
          <w:szCs w:val="28"/>
        </w:rPr>
        <w:t>аппроксимальных</w:t>
      </w:r>
      <w:proofErr w:type="spellEnd"/>
      <w:r w:rsidR="004E347A" w:rsidRPr="006F6B7F">
        <w:rPr>
          <w:rFonts w:ascii="Times New Roman" w:hAnsi="Times New Roman" w:cs="Times New Roman"/>
          <w:sz w:val="28"/>
          <w:szCs w:val="28"/>
        </w:rPr>
        <w:t xml:space="preserve"> поверхностей боковой группы молочных зубов, если их невозможно осмотреть или прозондировать.</w:t>
      </w:r>
    </w:p>
    <w:p w:rsidR="006F6B7F" w:rsidRPr="006F6B7F" w:rsidRDefault="006F6B7F" w:rsidP="006F6B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47A" w:rsidRPr="006F6B7F">
        <w:rPr>
          <w:rFonts w:ascii="Times New Roman" w:hAnsi="Times New Roman" w:cs="Times New Roman"/>
          <w:sz w:val="28"/>
          <w:szCs w:val="28"/>
        </w:rPr>
        <w:t>В случае повторных посещений</w:t>
      </w:r>
      <w:r w:rsidR="004E347A" w:rsidRPr="006F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47A" w:rsidRPr="006F6B7F">
        <w:rPr>
          <w:rFonts w:ascii="Times New Roman" w:hAnsi="Times New Roman" w:cs="Times New Roman"/>
          <w:sz w:val="28"/>
          <w:szCs w:val="28"/>
        </w:rPr>
        <w:t>при наличии декомпенсированной формы кариеса или большого риска его развития  показано проведение прицельных дентальных снимков боковой группы зубов каждые 6 месяцев до тех пор, пока имеются кариозные повреждения.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47A" w:rsidRPr="006F6B7F">
        <w:rPr>
          <w:rFonts w:ascii="Times New Roman" w:hAnsi="Times New Roman" w:cs="Times New Roman"/>
          <w:sz w:val="28"/>
          <w:szCs w:val="28"/>
        </w:rPr>
        <w:t xml:space="preserve">В случае повторных посещений </w:t>
      </w:r>
      <w:r w:rsidRPr="006F6B7F">
        <w:rPr>
          <w:rFonts w:ascii="Times New Roman" w:hAnsi="Times New Roman" w:cs="Times New Roman"/>
          <w:sz w:val="28"/>
          <w:szCs w:val="28"/>
        </w:rPr>
        <w:t xml:space="preserve">при отсутствии кариозных поражений или наличии небольшого риска развития кариеса показано проведение прицельной дентальной рентгенографии </w:t>
      </w:r>
      <w:proofErr w:type="spellStart"/>
      <w:r w:rsidRPr="006F6B7F">
        <w:rPr>
          <w:rFonts w:ascii="Times New Roman" w:hAnsi="Times New Roman" w:cs="Times New Roman"/>
          <w:sz w:val="28"/>
          <w:szCs w:val="28"/>
        </w:rPr>
        <w:t>аппроксимальных</w:t>
      </w:r>
      <w:proofErr w:type="spellEnd"/>
      <w:r w:rsidRPr="006F6B7F">
        <w:rPr>
          <w:rFonts w:ascii="Times New Roman" w:hAnsi="Times New Roman" w:cs="Times New Roman"/>
          <w:sz w:val="28"/>
          <w:szCs w:val="28"/>
        </w:rPr>
        <w:t xml:space="preserve"> поверхностей боковой группы молочных зубов каждые 12-24 месяца, если их невозможно осмотреть или прозондировать.</w:t>
      </w:r>
    </w:p>
    <w:p w:rsidR="00AF6499" w:rsidRDefault="006F6B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B7F">
        <w:rPr>
          <w:rFonts w:ascii="Times New Roman" w:hAnsi="Times New Roman" w:cs="Times New Roman"/>
          <w:sz w:val="28"/>
          <w:szCs w:val="28"/>
        </w:rPr>
        <w:t xml:space="preserve">Пациентам с заболеваниями пародонта должны проводиться снимки </w:t>
      </w:r>
      <w:proofErr w:type="spellStart"/>
      <w:r w:rsidRPr="006F6B7F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6F6B7F">
        <w:rPr>
          <w:rFonts w:ascii="Times New Roman" w:hAnsi="Times New Roman" w:cs="Times New Roman"/>
          <w:sz w:val="28"/>
          <w:szCs w:val="28"/>
        </w:rPr>
        <w:t xml:space="preserve"> тканей отдельных зубов и/или прицельные снимки тех областей, где имеются признаки заболеваний пародонта</w:t>
      </w:r>
      <w:r w:rsidR="00187CED">
        <w:rPr>
          <w:rFonts w:ascii="Times New Roman" w:hAnsi="Times New Roman" w:cs="Times New Roman"/>
          <w:sz w:val="28"/>
          <w:szCs w:val="28"/>
        </w:rPr>
        <w:t xml:space="preserve"> </w:t>
      </w:r>
      <w:r w:rsidRPr="006F6B7F">
        <w:rPr>
          <w:rFonts w:ascii="Times New Roman" w:hAnsi="Times New Roman" w:cs="Times New Roman"/>
          <w:sz w:val="28"/>
          <w:szCs w:val="28"/>
        </w:rPr>
        <w:t>(кроме неспецифического гингивита)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6B7F">
        <w:rPr>
          <w:rFonts w:ascii="Times New Roman" w:hAnsi="Times New Roman" w:cs="Times New Roman"/>
          <w:sz w:val="28"/>
          <w:szCs w:val="28"/>
        </w:rPr>
        <w:t>Для диагностики нарушений роста и развития зубов рентгенография в молочном прикусе обычно не показана.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0A1">
        <w:rPr>
          <w:rFonts w:ascii="Times New Roman" w:hAnsi="Times New Roman" w:cs="Times New Roman"/>
          <w:sz w:val="28"/>
          <w:szCs w:val="28"/>
        </w:rPr>
        <w:t xml:space="preserve">У детей с </w:t>
      </w:r>
      <w:proofErr w:type="spellStart"/>
      <w:r w:rsidR="00E700A1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E700A1">
        <w:rPr>
          <w:rFonts w:ascii="Times New Roman" w:hAnsi="Times New Roman" w:cs="Times New Roman"/>
          <w:sz w:val="28"/>
          <w:szCs w:val="28"/>
        </w:rPr>
        <w:t>, а так же у крайне неспокойных детей данную процедуру следует отложить</w:t>
      </w:r>
      <w:r w:rsidR="00187CED">
        <w:rPr>
          <w:rFonts w:ascii="Times New Roman" w:hAnsi="Times New Roman" w:cs="Times New Roman"/>
          <w:sz w:val="28"/>
          <w:szCs w:val="28"/>
        </w:rPr>
        <w:t xml:space="preserve"> (им можно предложить провести </w:t>
      </w:r>
      <w:r w:rsidR="00187CED" w:rsidRPr="00187CED">
        <w:rPr>
          <w:rFonts w:ascii="Times New Roman" w:hAnsi="Times New Roman" w:cs="Times New Roman"/>
          <w:sz w:val="28"/>
          <w:szCs w:val="28"/>
        </w:rPr>
        <w:t>ОПТГ</w:t>
      </w:r>
      <w:proofErr w:type="gramStart"/>
      <w:r w:rsidR="00187CED" w:rsidRPr="00187CED">
        <w:rPr>
          <w:rFonts w:ascii="Times New Roman" w:hAnsi="Times New Roman" w:cs="Times New Roman"/>
          <w:sz w:val="28"/>
          <w:szCs w:val="28"/>
        </w:rPr>
        <w:t xml:space="preserve"> </w:t>
      </w:r>
      <w:r w:rsidR="00187CE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700A1">
        <w:rPr>
          <w:rFonts w:ascii="Times New Roman" w:hAnsi="Times New Roman" w:cs="Times New Roman"/>
          <w:sz w:val="28"/>
          <w:szCs w:val="28"/>
        </w:rPr>
        <w:t>.</w:t>
      </w:r>
      <w:r w:rsidR="00E2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Смешанный прикус.</w:t>
      </w:r>
    </w:p>
    <w:p w:rsidR="00A87BCE" w:rsidRDefault="00E20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0A1">
        <w:rPr>
          <w:rFonts w:ascii="Times New Roman" w:hAnsi="Times New Roman" w:cs="Times New Roman"/>
          <w:sz w:val="28"/>
          <w:szCs w:val="28"/>
        </w:rPr>
        <w:t xml:space="preserve">Рентгеновское исследование показано для своевременной диагностики скрытых кариозных полостей на контактных поверхностях зубов, а так же для диагностики зубочелюстных аномалий и патологических процессов твёрдых тканей полости рта. [Ральф Е. Мак-Дональд, </w:t>
      </w:r>
      <w:proofErr w:type="spellStart"/>
      <w:r w:rsidR="00E700A1">
        <w:rPr>
          <w:rFonts w:ascii="Times New Roman" w:hAnsi="Times New Roman" w:cs="Times New Roman"/>
          <w:sz w:val="28"/>
          <w:szCs w:val="28"/>
        </w:rPr>
        <w:t>Дейвид</w:t>
      </w:r>
      <w:proofErr w:type="spellEnd"/>
      <w:r w:rsidR="00E700A1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E700A1">
        <w:rPr>
          <w:rFonts w:ascii="Times New Roman" w:hAnsi="Times New Roman" w:cs="Times New Roman"/>
          <w:sz w:val="28"/>
          <w:szCs w:val="28"/>
        </w:rPr>
        <w:t>Эйвери</w:t>
      </w:r>
      <w:proofErr w:type="spellEnd"/>
      <w:r w:rsidR="00E700A1">
        <w:rPr>
          <w:rFonts w:ascii="Times New Roman" w:hAnsi="Times New Roman" w:cs="Times New Roman"/>
          <w:sz w:val="28"/>
          <w:szCs w:val="28"/>
        </w:rPr>
        <w:t xml:space="preserve">, 2003] </w:t>
      </w:r>
    </w:p>
    <w:p w:rsidR="00E203C0" w:rsidRDefault="00E203C0" w:rsidP="003D2BF0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99E" w:rsidRPr="0034199E">
        <w:rPr>
          <w:rFonts w:ascii="Times New Roman" w:hAnsi="Times New Roman" w:cs="Times New Roman"/>
          <w:sz w:val="28"/>
          <w:szCs w:val="28"/>
        </w:rPr>
        <w:t>Первичным пациентам с</w:t>
      </w:r>
      <w:r w:rsidR="00187CED">
        <w:rPr>
          <w:rFonts w:ascii="Times New Roman" w:hAnsi="Times New Roman" w:cs="Times New Roman"/>
          <w:sz w:val="28"/>
          <w:szCs w:val="28"/>
        </w:rPr>
        <w:t>о</w:t>
      </w:r>
      <w:r w:rsidR="0034199E" w:rsidRPr="0034199E">
        <w:rPr>
          <w:rFonts w:ascii="Times New Roman" w:hAnsi="Times New Roman" w:cs="Times New Roman"/>
          <w:sz w:val="28"/>
          <w:szCs w:val="28"/>
        </w:rPr>
        <w:t xml:space="preserve"> смешанным прикусом может быть выполнено рентгенологическое исследование, состоящее из </w:t>
      </w:r>
      <w:proofErr w:type="spellStart"/>
      <w:r w:rsidR="0034199E" w:rsidRPr="0034199E">
        <w:rPr>
          <w:rFonts w:ascii="Times New Roman" w:hAnsi="Times New Roman" w:cs="Times New Roman"/>
          <w:sz w:val="28"/>
          <w:szCs w:val="28"/>
        </w:rPr>
        <w:t>прикусных</w:t>
      </w:r>
      <w:proofErr w:type="spellEnd"/>
      <w:r w:rsidR="0034199E" w:rsidRPr="0034199E">
        <w:rPr>
          <w:rFonts w:ascii="Times New Roman" w:hAnsi="Times New Roman" w:cs="Times New Roman"/>
          <w:sz w:val="28"/>
          <w:szCs w:val="28"/>
        </w:rPr>
        <w:t xml:space="preserve"> снимков ил</w:t>
      </w:r>
      <w:r w:rsidR="00187CED">
        <w:rPr>
          <w:rFonts w:ascii="Times New Roman" w:hAnsi="Times New Roman" w:cs="Times New Roman"/>
          <w:sz w:val="28"/>
          <w:szCs w:val="28"/>
        </w:rPr>
        <w:t xml:space="preserve">и снимков </w:t>
      </w:r>
      <w:proofErr w:type="spellStart"/>
      <w:r w:rsidR="00187CED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="00187CED">
        <w:rPr>
          <w:rFonts w:ascii="Times New Roman" w:hAnsi="Times New Roman" w:cs="Times New Roman"/>
          <w:sz w:val="28"/>
          <w:szCs w:val="28"/>
        </w:rPr>
        <w:t xml:space="preserve"> тканей</w:t>
      </w:r>
      <w:r w:rsidR="0034199E" w:rsidRPr="0034199E">
        <w:rPr>
          <w:rFonts w:ascii="Times New Roman" w:hAnsi="Times New Roman" w:cs="Times New Roman"/>
          <w:sz w:val="28"/>
          <w:szCs w:val="28"/>
        </w:rPr>
        <w:t xml:space="preserve">, прицельных снимков боковой группы </w:t>
      </w:r>
      <w:r w:rsidR="0034199E" w:rsidRPr="0034199E">
        <w:rPr>
          <w:rFonts w:ascii="Times New Roman" w:hAnsi="Times New Roman" w:cs="Times New Roman"/>
          <w:sz w:val="28"/>
          <w:szCs w:val="28"/>
        </w:rPr>
        <w:lastRenderedPageBreak/>
        <w:t>зубов или панорамных снимков.</w:t>
      </w:r>
      <w:r w:rsidR="0034199E">
        <w:rPr>
          <w:rFonts w:ascii="Times New Roman" w:hAnsi="Times New Roman" w:cs="Times New Roman"/>
          <w:sz w:val="28"/>
          <w:szCs w:val="28"/>
        </w:rPr>
        <w:t xml:space="preserve"> При наличии множественных кариозных очагов, так же как и в молочном прикусе, к таким пациентам следует применять метод прицельной дентальной</w:t>
      </w:r>
      <w:r w:rsidR="0034199E" w:rsidRPr="006F6B7F">
        <w:rPr>
          <w:rFonts w:ascii="Times New Roman" w:hAnsi="Times New Roman" w:cs="Times New Roman"/>
          <w:sz w:val="28"/>
          <w:szCs w:val="28"/>
        </w:rPr>
        <w:t xml:space="preserve"> </w:t>
      </w:r>
      <w:r w:rsidR="0034199E">
        <w:rPr>
          <w:rFonts w:ascii="Times New Roman" w:hAnsi="Times New Roman" w:cs="Times New Roman"/>
          <w:sz w:val="28"/>
          <w:szCs w:val="28"/>
        </w:rPr>
        <w:t xml:space="preserve">рентгенографии </w:t>
      </w:r>
      <w:r w:rsidR="0034199E" w:rsidRPr="006F6B7F">
        <w:rPr>
          <w:rFonts w:ascii="Times New Roman" w:hAnsi="Times New Roman" w:cs="Times New Roman"/>
          <w:sz w:val="28"/>
          <w:szCs w:val="28"/>
        </w:rPr>
        <w:t>боковой группы зубов каждые 6 месяцев до тех пор, пока имеются кариозные</w:t>
      </w:r>
      <w:r w:rsidR="0034199E">
        <w:rPr>
          <w:rFonts w:ascii="Times New Roman" w:hAnsi="Times New Roman" w:cs="Times New Roman"/>
          <w:sz w:val="28"/>
          <w:szCs w:val="28"/>
        </w:rPr>
        <w:t xml:space="preserve"> очаги</w:t>
      </w:r>
      <w:r w:rsidR="0034199E" w:rsidRPr="006F6B7F">
        <w:rPr>
          <w:rFonts w:ascii="Times New Roman" w:hAnsi="Times New Roman" w:cs="Times New Roman"/>
          <w:sz w:val="28"/>
          <w:szCs w:val="28"/>
        </w:rPr>
        <w:t>.</w:t>
      </w:r>
    </w:p>
    <w:p w:rsidR="00E203C0" w:rsidRPr="003D2BF0" w:rsidRDefault="00E203C0" w:rsidP="003D2BF0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99" w:rsidRDefault="00AF6499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A9D" w:rsidRPr="0023059A" w:rsidRDefault="0023059A" w:rsidP="0023059A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9A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A87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0A1" w:rsidRPr="0023059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3059A">
        <w:rPr>
          <w:rFonts w:ascii="Times New Roman" w:hAnsi="Times New Roman" w:cs="Times New Roman"/>
          <w:b/>
          <w:sz w:val="28"/>
          <w:szCs w:val="28"/>
        </w:rPr>
        <w:t>Объекты и методы исследования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цель данного исследования заключалась в интеграции клинических,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параклинических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социологических и других методов исследования, используемых при решении поставленных задач. </w:t>
      </w:r>
    </w:p>
    <w:p w:rsidR="00C31A9D" w:rsidRDefault="00B57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0A1">
        <w:rPr>
          <w:rFonts w:ascii="Times New Roman" w:hAnsi="Times New Roman" w:cs="Times New Roman"/>
          <w:sz w:val="28"/>
          <w:szCs w:val="28"/>
        </w:rPr>
        <w:t>Объектами наблюдения являлись: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пациенты со сменным прикусом и проведённым ранее эндодонтичес</w:t>
      </w:r>
      <w:r w:rsidR="007B3473">
        <w:rPr>
          <w:rFonts w:ascii="Times New Roman" w:hAnsi="Times New Roman" w:cs="Times New Roman"/>
          <w:sz w:val="28"/>
          <w:szCs w:val="28"/>
        </w:rPr>
        <w:t>ким лечением молочных зубов; (12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75B5">
        <w:rPr>
          <w:rFonts w:ascii="Times New Roman" w:hAnsi="Times New Roman" w:cs="Times New Roman"/>
          <w:sz w:val="28"/>
          <w:szCs w:val="28"/>
        </w:rPr>
        <w:t xml:space="preserve">  - Рисунок 1.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архивные материалы</w:t>
      </w:r>
      <w:r w:rsidR="007B3473">
        <w:rPr>
          <w:rFonts w:ascii="Times New Roman" w:hAnsi="Times New Roman" w:cs="Times New Roman"/>
          <w:sz w:val="28"/>
          <w:szCs w:val="28"/>
        </w:rPr>
        <w:t xml:space="preserve"> (амбулаторные карты, анкеты)</w:t>
      </w:r>
      <w:r w:rsidR="00A87BCE">
        <w:rPr>
          <w:rFonts w:ascii="Times New Roman" w:hAnsi="Times New Roman" w:cs="Times New Roman"/>
          <w:sz w:val="28"/>
          <w:szCs w:val="28"/>
        </w:rPr>
        <w:t xml:space="preserve"> </w:t>
      </w:r>
      <w:r w:rsidR="007B3473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03C0" w:rsidRDefault="001A4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00A1">
        <w:rPr>
          <w:rFonts w:ascii="Times New Roman" w:hAnsi="Times New Roman" w:cs="Times New Roman"/>
          <w:sz w:val="28"/>
          <w:szCs w:val="28"/>
        </w:rPr>
        <w:t>)</w:t>
      </w:r>
      <w:r w:rsidR="00A87BCE">
        <w:rPr>
          <w:rFonts w:ascii="Times New Roman" w:hAnsi="Times New Roman" w:cs="Times New Roman"/>
          <w:sz w:val="28"/>
          <w:szCs w:val="28"/>
        </w:rPr>
        <w:t xml:space="preserve"> </w:t>
      </w:r>
      <w:r w:rsidR="00E700A1">
        <w:rPr>
          <w:rFonts w:ascii="Times New Roman" w:hAnsi="Times New Roman" w:cs="Times New Roman"/>
          <w:sz w:val="28"/>
          <w:szCs w:val="28"/>
        </w:rPr>
        <w:t>рентгенологические мат</w:t>
      </w:r>
      <w:r w:rsidR="007B3473">
        <w:rPr>
          <w:rFonts w:ascii="Times New Roman" w:hAnsi="Times New Roman" w:cs="Times New Roman"/>
          <w:sz w:val="28"/>
          <w:szCs w:val="28"/>
        </w:rPr>
        <w:t>ериалы</w:t>
      </w:r>
      <w:r w:rsidR="008E43FA">
        <w:rPr>
          <w:rFonts w:ascii="Times New Roman" w:hAnsi="Times New Roman" w:cs="Times New Roman"/>
          <w:sz w:val="28"/>
          <w:szCs w:val="28"/>
        </w:rPr>
        <w:t>:</w:t>
      </w:r>
      <w:r w:rsidR="007B3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473">
        <w:rPr>
          <w:rFonts w:ascii="Times New Roman" w:hAnsi="Times New Roman" w:cs="Times New Roman"/>
          <w:sz w:val="28"/>
          <w:szCs w:val="28"/>
        </w:rPr>
        <w:t>(ОПТГ(12</w:t>
      </w:r>
      <w:r w:rsidR="00E700A1">
        <w:rPr>
          <w:rFonts w:ascii="Times New Roman" w:hAnsi="Times New Roman" w:cs="Times New Roman"/>
          <w:sz w:val="28"/>
          <w:szCs w:val="28"/>
        </w:rPr>
        <w:t>)</w:t>
      </w:r>
      <w:r w:rsidR="008E43FA">
        <w:rPr>
          <w:rFonts w:ascii="Times New Roman" w:hAnsi="Times New Roman" w:cs="Times New Roman"/>
          <w:sz w:val="28"/>
          <w:szCs w:val="28"/>
        </w:rPr>
        <w:t>, прицельн</w:t>
      </w:r>
      <w:r w:rsidR="003052BD">
        <w:rPr>
          <w:rFonts w:ascii="Times New Roman" w:hAnsi="Times New Roman" w:cs="Times New Roman"/>
          <w:sz w:val="28"/>
          <w:szCs w:val="28"/>
        </w:rPr>
        <w:t>ые дентальные рентгенограммы</w:t>
      </w:r>
      <w:r w:rsidR="00B575B5">
        <w:rPr>
          <w:rFonts w:ascii="Times New Roman" w:hAnsi="Times New Roman" w:cs="Times New Roman"/>
          <w:sz w:val="28"/>
          <w:szCs w:val="28"/>
        </w:rPr>
        <w:t xml:space="preserve"> </w:t>
      </w:r>
      <w:r w:rsidR="003052BD">
        <w:rPr>
          <w:rFonts w:ascii="Times New Roman" w:hAnsi="Times New Roman" w:cs="Times New Roman"/>
          <w:sz w:val="28"/>
          <w:szCs w:val="28"/>
        </w:rPr>
        <w:t>(1)</w:t>
      </w:r>
      <w:r w:rsidR="00B575B5">
        <w:rPr>
          <w:rFonts w:ascii="Times New Roman" w:hAnsi="Times New Roman" w:cs="Times New Roman"/>
          <w:sz w:val="28"/>
          <w:szCs w:val="28"/>
        </w:rPr>
        <w:t xml:space="preserve"> – Рисунок 2.</w:t>
      </w:r>
      <w:proofErr w:type="gramEnd"/>
    </w:p>
    <w:p w:rsidR="00781C4E" w:rsidRDefault="00781C4E" w:rsidP="00781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7C44C" wp14:editId="69127199">
            <wp:extent cx="3429000" cy="2285874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213" cy="229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5B5" w:rsidRDefault="00781C4E" w:rsidP="0078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C4E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. Полость рта пациента лечившегося по поводу пульпита</w:t>
      </w:r>
    </w:p>
    <w:p w:rsidR="00AF6499" w:rsidRDefault="00781C4E" w:rsidP="00781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5F1EB" wp14:editId="4BCE9DC3">
            <wp:extent cx="3553826" cy="1952625"/>
            <wp:effectExtent l="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79" cy="195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5B5" w:rsidRDefault="00B575B5" w:rsidP="00B57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Ортопантомограмма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исследуемого нами пациента</w:t>
      </w:r>
    </w:p>
    <w:p w:rsidR="00B575B5" w:rsidRPr="00B575B5" w:rsidRDefault="00B575B5" w:rsidP="00B57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поставленной цели были разработаны план и программа исследования. (Схема 2).</w:t>
      </w:r>
    </w:p>
    <w:p w:rsidR="00C31A9D" w:rsidRDefault="00BC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BAE5F9" wp14:editId="3A156231">
                <wp:simplePos x="0" y="0"/>
                <wp:positionH relativeFrom="column">
                  <wp:posOffset>-663575</wp:posOffset>
                </wp:positionH>
                <wp:positionV relativeFrom="paragraph">
                  <wp:posOffset>57150</wp:posOffset>
                </wp:positionV>
                <wp:extent cx="3114040" cy="338455"/>
                <wp:effectExtent l="0" t="0" r="10160" b="2349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Pr="00B0275B" w:rsidRDefault="00C25323">
                            <w:pPr>
                              <w:pStyle w:val="af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2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Программа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52.25pt;margin-top:4.5pt;width:245.2pt;height:2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fIKw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lUdDqlxDCN&#10;Hn1B1ZjplCDFIgo0OF9i3aN7gNiid/eWf/fE2E2PZeIWwA69YA3SKmJ99uJADDweJfXw0TYIz3bB&#10;Jq0OLegIiCqQQ7Lk6WyJOATC8eWsKOb5HJ3jmJvNlvNFopSx8nTagQ/vhdUkbioKSD6hs/29D5EN&#10;K08lib1VstlKpVIAXb1RQPYMx2ObntQANnlZpgwZKno1W+QJ+UXOX0Lk6fkbhJYB51xJXdHluYiV&#10;UbZ3pklTGJhU4x4pK3PUMUo3WhAO9SE5dX0ypbbNEwoLdhxrvIa46S38pGTAka6o/7FjIChRHwya&#10;c13Mo5IhBfPF2ykGcJmpLzPMcISqaKBk3G7CeG92DmTX45eKpIaxt2hoK5PW0eyR1ZE+jm2y4HjF&#10;4r24jFPVrx/B+hkAAP//AwBQSwMEFAAGAAgAAAAhADB6L5HeAAAACQEAAA8AAABkcnMvZG93bnJl&#10;di54bWxMj0FPwkAQhe8m/ofNmHiDLVQI1E4JEj15Ek24brtDW+3ONt0FKr/e8aTHyXx573v5ZnSd&#10;OtMQWs8Is2kCirjytuUa4eP9ZbICFaJhazrPhPBNATbF7U1uMusv/EbnfayVhHDIDEITY59pHaqG&#10;nAlT3xPL7+gHZ6KcQ63tYC4S7jo9T5KldqZlaWhMT7uGqq/9ySH4z6fnQ7s97PrXQafuetWxrI6I&#10;93fj9hFUpDH+wfCrL+pQiFPpT2yD6hAms+RhISzCWjYJkK4Wa1AlwnKegi5y/X9B8QMAAP//AwBQ&#10;SwECLQAUAAYACAAAACEAtoM4kv4AAADhAQAAEwAAAAAAAAAAAAAAAAAAAAAAW0NvbnRlbnRfVHlw&#10;ZXNdLnhtbFBLAQItABQABgAIAAAAIQA4/SH/1gAAAJQBAAALAAAAAAAAAAAAAAAAAC8BAABfcmVs&#10;cy8ucmVsc1BLAQItABQABgAIAAAAIQDiFHfIKwIAAFAEAAAOAAAAAAAAAAAAAAAAAC4CAABkcnMv&#10;ZTJvRG9jLnhtbFBLAQItABQABgAIAAAAIQAwei+R3gAAAAkBAAAPAAAAAAAAAAAAAAAAAIUEAABk&#10;cnMvZG93bnJldi54bWxQSwUGAAAAAAQABADzAAAAkAUAAAAA&#10;" strokeweight=".5pt">
                <v:textbox>
                  <w:txbxContent>
                    <w:p w:rsidR="00C25323" w:rsidRPr="00B0275B" w:rsidRDefault="00C25323">
                      <w:pPr>
                        <w:pStyle w:val="af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2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Программа исследования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F1D56A" wp14:editId="51953121">
                <wp:simplePos x="0" y="0"/>
                <wp:positionH relativeFrom="column">
                  <wp:posOffset>3055620</wp:posOffset>
                </wp:positionH>
                <wp:positionV relativeFrom="paragraph">
                  <wp:posOffset>57785</wp:posOffset>
                </wp:positionV>
                <wp:extent cx="2823845" cy="342900"/>
                <wp:effectExtent l="0" t="0" r="14605" b="1905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Pr="00B0275B" w:rsidRDefault="00C25323">
                            <w:pPr>
                              <w:pStyle w:val="af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</w:pPr>
                            <w:r w:rsidRPr="00B02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  <w:t>План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240.6pt;margin-top:4.55pt;width:222.3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ESLQIAAFE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fM5JZr1&#10;WKMvqBrTrRIkWwWBBusKjHuw9xBSdPbO8O+OaLPrMEzcAJihE6xGWlmIT15cCIbDq6QaPpoa4dnB&#10;m6jV2EAfAFEFMsaSPJ5LIkZPOB7m63y+Xiwp4eibL/KrNNYsYcXTbQvOvxemJ2FTUkDyEZ0d75wP&#10;bFjxFBLZGyXrvVQqGtBWOwXkyLA99vGLCWCSl2FKk6Gkq/kyjcgvfO4SIo3f3yB66bHPlexLuj4H&#10;sSLI9k7XsQs9k2raI2WlTzoG6aYS+LEaY6WyKEHQtTL1IyoLZuprnEPcdAZ+UjJgT5fU/TgwEJSo&#10;Dxqrc5UtFmEIorFYvs3RgEtPdelhmiNUST0l03bnp8E5WJBthy9lUQ5tbrCijYxiP7M68ce+jTU4&#10;zVgYjEs7Rj3/Cba/AAAA//8DAFBLAwQUAAYACAAAACEAFp3yaN4AAAAIAQAADwAAAGRycy9kb3du&#10;cmV2LnhtbEyPwU7DMBBE70j8g7VI3KiTFKomzaYqFZw4UZB6deJtkhKvI9ttQ78ec4LjaEYzb8r1&#10;ZAZxJud7ywjpLAFB3Fjdc4vw+fH6sAThg2KtBsuE8E0e1tXtTakKbS/8TuddaEUsYV8ohC6EsZDS&#10;Nx0Z5Wd2JI7ewTqjQpSuldqpSyw3g8ySZCGN6jkudGqkbUfN1+5kEOzx+WXfb/bb8c3JubleZaib&#10;A+L93bRZgQg0hb8w/OJHdKgiU21PrL0YEB6XaRajCHkKIvp59pSDqBEW8xRkVcr/B6ofAAAA//8D&#10;AFBLAQItABQABgAIAAAAIQC2gziS/gAAAOEBAAATAAAAAAAAAAAAAAAAAAAAAABbQ29udGVudF9U&#10;eXBlc10ueG1sUEsBAi0AFAAGAAgAAAAhADj9If/WAAAAlAEAAAsAAAAAAAAAAAAAAAAALwEAAF9y&#10;ZWxzLy5yZWxzUEsBAi0AFAAGAAgAAAAhAJxlMRItAgAAUQQAAA4AAAAAAAAAAAAAAAAALgIAAGRy&#10;cy9lMm9Eb2MueG1sUEsBAi0AFAAGAAgAAAAhABad8mjeAAAACAEAAA8AAAAAAAAAAAAAAAAAhwQA&#10;AGRycy9kb3ducmV2LnhtbFBLBQYAAAAABAAEAPMAAACSBQAAAAA=&#10;" strokeweight=".5pt">
                <v:textbox>
                  <w:txbxContent>
                    <w:p w:rsidR="00C25323" w:rsidRPr="00B0275B" w:rsidRDefault="00C25323">
                      <w:pPr>
                        <w:pStyle w:val="af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</w:rPr>
                      </w:pPr>
                      <w:r w:rsidRPr="00B0275B">
                        <w:rPr>
                          <w:rFonts w:ascii="Times New Roman" w:hAnsi="Times New Roman" w:cs="Times New Roman"/>
                          <w:b/>
                          <w:sz w:val="24"/>
                          <w:szCs w:val="18"/>
                        </w:rPr>
                        <w:t>План исследования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31A9D" w:rsidRDefault="001A4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B32238" wp14:editId="7634A943">
                <wp:simplePos x="0" y="0"/>
                <wp:positionH relativeFrom="column">
                  <wp:posOffset>-784860</wp:posOffset>
                </wp:positionH>
                <wp:positionV relativeFrom="paragraph">
                  <wp:posOffset>255905</wp:posOffset>
                </wp:positionV>
                <wp:extent cx="3237865" cy="3048000"/>
                <wp:effectExtent l="0" t="0" r="19685" b="1905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Цели исследования: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25323" w:rsidRPr="001A4CFD" w:rsidRDefault="00C25323" w:rsidP="00EE5B0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C361D">
                              <w:rPr>
                                <w:rFonts w:ascii="Times New Roman" w:hAnsi="Times New Roman" w:cs="Times New Roman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A4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определение </w:t>
                            </w:r>
                            <w:proofErr w:type="gramStart"/>
                            <w:r w:rsidRPr="001A4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характера отдалённых результатов лечения пульпитов молочных зубов</w:t>
                            </w:r>
                            <w:proofErr w:type="gramEnd"/>
                            <w:r w:rsidRPr="001A4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 детей на основе объективного осмотра пациентов с  применением  специально подобранных критериев оценки отдалённых результатов, а так же при помощи анализа рентгенологического материала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C25323" w:rsidRPr="001A4CFD" w:rsidRDefault="00C25323" w:rsidP="00EE5B0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A4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2) выявление мнения родителей об уровне оказания стоматологической помощи их детям, а так же выявления степени мотивации пациентов к лечению и определения регулярности профилактических осмотров обследованных пациентов;</w:t>
                            </w:r>
                          </w:p>
                          <w:p w:rsidR="00C25323" w:rsidRPr="00134136" w:rsidRDefault="00C25323" w:rsidP="00134136">
                            <w:pPr>
                              <w:pStyle w:val="af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5323" w:rsidRPr="00134136" w:rsidRDefault="00C25323">
                            <w:pPr>
                              <w:pStyle w:val="af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5323" w:rsidRDefault="00C25323">
                            <w:pPr>
                              <w:pStyle w:val="af3"/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left:0;text-align:left;margin-left:-61.8pt;margin-top:20.15pt;width:254.95pt;height:24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YDLwIAAFIEAAAOAAAAZHJzL2Uyb0RvYy54bWysVNuO0zAQfUfiHyy/0yS9bYmarlZdipAW&#10;WLHwAY7jJBaObcZuk+Xrd+x0e4E3RB4sj2d8fObMTNa3Q6fIQYCTRhc0m6SUCM1NJXVT0B/fd+9W&#10;lDjPdMWU0aKgz8LR283bN+ve5mJqWqMqAQRBtMt7W9DWe5snieOt6JibGCs0OmsDHfNoQpNUwHpE&#10;71QyTdNl0huoLBgunMPT+9FJNxG/rgX3X+vaCU9UQZGbjyvEtQxrslmzvAFmW8mPNNg/sOiY1Pjo&#10;CeqeeUb2IP+C6iQH40ztJ9x0ialryUXMAbPJ0j+yeWqZFTEXFMfZk0zu/8HyL4dHILIq6DSjRLMO&#10;a/QNVWO6UYJk8yBQb12OcU/2EUKKzj4Y/tMRbbYthok7ANO3glVIKwvxydWFYDi8Ssr+s6kQnu29&#10;iVoNNXQBEFUgQyzJ86kkYvCE4+FsOrtZLReUcPTN0vkqTWPREpa/Xrfg/EdhOhI2BQVkH+HZ4cH5&#10;QIflryGRvlGy2kmlogFNuVVADgz7Yxe/mAFmeRmmNOkLupwt0oh85XOXEMjuTPAqrJMeG13JrqAh&#10;hzELlgfdPugqtqFnUo17pKz0Ucig3VgDP5RDLFUWZQ7ClqZ6RmnBjI2Ng4ib1sBvSnps6oK6X3sG&#10;ghL1SWN53mfzeZiCaMwXN1M04NJTXnqY5ghVUE/JuN36cXL2FmTT4ktZlEObOyxpLaPYZ1ZH/ti4&#10;sQbHIQuTcWnHqPOvYPMCAAD//wMAUEsDBBQABgAIAAAAIQCIPF0m3wAAAAsBAAAPAAAAZHJzL2Rv&#10;d25yZXYueG1sTI9NT8MwDIbvSPyHyJO4belaqKZSdxoTnDgxkHZNm6wta5wqybayX485sZs/Hr1+&#10;XK4nO4iz8aF3hLBcJCAMNU731CJ8fb7NVyBCVKTV4Mgg/JgA6+r+rlSFdhf6MOddbAWHUCgUQhfj&#10;WEgZms5YFRZuNMS7g/NWRW59K7VXFw63g0yTJJdW9cQXOjWabWea4+5kEdz3y+u+3+y347uXmb1e&#10;ZaybA+LDbNo8g4hmiv8w/OmzOlTsVLsT6SAGhPkyzXJmER6TDAQT2SrnokZ4Snkiq1Le/lD9AgAA&#10;//8DAFBLAQItABQABgAIAAAAIQC2gziS/gAAAOEBAAATAAAAAAAAAAAAAAAAAAAAAABbQ29udGVu&#10;dF9UeXBlc10ueG1sUEsBAi0AFAAGAAgAAAAhADj9If/WAAAAlAEAAAsAAAAAAAAAAAAAAAAALwEA&#10;AF9yZWxzLy5yZWxzUEsBAi0AFAAGAAgAAAAhAEvMtgMvAgAAUgQAAA4AAAAAAAAAAAAAAAAALgIA&#10;AGRycy9lMm9Eb2MueG1sUEsBAi0AFAAGAAgAAAAhAIg8XSbfAAAACwEAAA8AAAAAAAAAAAAAAAAA&#10;iQQAAGRycy9kb3ducmV2LnhtbFBLBQYAAAAABAAEAPMAAACVBQAAAAA=&#10;" strokeweight=".5pt">
                <v:textbox>
                  <w:txbxContent>
                    <w:p w:rsidR="00C25323" w:rsidRDefault="00C25323">
                      <w:pPr>
                        <w:pStyle w:val="af3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Цели исследования: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25323" w:rsidRPr="001A4CFD" w:rsidRDefault="00C25323" w:rsidP="00EE5B0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C361D">
                        <w:rPr>
                          <w:rFonts w:ascii="Times New Roman" w:hAnsi="Times New Roman" w:cs="Times New Roman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A4C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определение характера отдалённых результатов лечения пульпитов молочных зубов у детей на основе объективного осмотра пациентов с  применением  специально подобранных критериев оценки отдалённых результатов, а так же при помощи анализа рентгенологического материала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C25323" w:rsidRPr="001A4CFD" w:rsidRDefault="00C25323" w:rsidP="00EE5B08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</w:pPr>
                      <w:r w:rsidRPr="001A4C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2) выявление мнения родителей об уровне оказания стоматологической помощи их детям, а так же выявления степени мотивации пациентов к лечению и определения регулярности профилактических осмотров обследованных пациентов;</w:t>
                      </w:r>
                    </w:p>
                    <w:p w:rsidR="00C25323" w:rsidRPr="00134136" w:rsidRDefault="00C25323" w:rsidP="00134136">
                      <w:pPr>
                        <w:pStyle w:val="af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25323" w:rsidRPr="00134136" w:rsidRDefault="00C25323">
                      <w:pPr>
                        <w:pStyle w:val="af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25323" w:rsidRDefault="00C25323">
                      <w:pPr>
                        <w:pStyle w:val="af3"/>
                        <w:spacing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B0275B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61DA75" wp14:editId="270686EF">
                <wp:simplePos x="0" y="0"/>
                <wp:positionH relativeFrom="column">
                  <wp:posOffset>2720340</wp:posOffset>
                </wp:positionH>
                <wp:positionV relativeFrom="paragraph">
                  <wp:posOffset>122555</wp:posOffset>
                </wp:positionV>
                <wp:extent cx="9525" cy="3343275"/>
                <wp:effectExtent l="0" t="0" r="28575" b="28575"/>
                <wp:wrapNone/>
                <wp:docPr id="2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4327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9.65pt" to="214.9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TEIgIAAEIEAAAOAAAAZHJzL2Uyb0RvYy54bWysU8GO2jAQvVfqP1i+Q0gILESEVUWgPWxb&#10;pN2eK2M7xKpjW7YhoKr/3rGBdGkvVdUcnLE98/zmzczi8dRKdOTWCa1KnA5HGHFFNRNqX+IvL5vB&#10;DCPniWJEasVLfOYOPy7fvll0puCZbrRk3CIAUa7oTIkb702RJI42vCVuqA1XcFlr2xIPW7tPmCUd&#10;oLcyyUajadJpy4zVlDsHp9XlEi8jfl1z6j/XteMeyRIDNx9XG9ddWJPlghR7S0wj6JUG+QcWLREK&#10;Hu2hKuIJOljxB1QrqNVO135IdZvouhaUxxwgm3T0WzbPDTE85gLiONPL5P4fLP103FokWImzB4wU&#10;aaFGLjz7NWrTGVeAy0ptbciOntSzedL0m0NKrxqi9jxyfDkbiEuDmsldSNg4Ay/suo+agQ85eB2F&#10;OtW2RbUU5kMIDOAgBjrFypz7yvCTRxQO55NsghGFi/E4H2cPk/gUKQJKiDXW+fdctygYJZZCBd1I&#10;QY5PzgdWv1zCsdIbIWWsvVSo6/EJdGAtiY+xTkvBgl+IcHa/W0mLjiQ0UvyuFO7crD4oFnEbTtj6&#10;ansi5MUGHlIFPEgMmF2tS6d8n4/m69l6lg/ybLoe5KOqGrzbrPLBdJM+TKpxtVpV6Y9ALc2LRjDG&#10;VWB369o0/7uuuM7Ppd/6vu0VSe7Ro3RA9vaPpGONQ1nDmLlip9l5a2+1h0aNztehCpPweg/269Ff&#10;/gQAAP//AwBQSwMEFAAGAAgAAAAhAG1g5e7fAAAACgEAAA8AAABkcnMvZG93bnJldi54bWxMj0FP&#10;g0AQhe8m/ofNmHizi5QaoCxNY9SLiUkrel7YKRDZWcJuKf57x5MeJ+/Le98Uu8UOYsbJ944U3K8i&#10;EEiNMz21Cqr357sUhA+ajB4coYJv9LArr68KnRt3oQPOx9AKLiGfawVdCGMupW86tNqv3IjE2clN&#10;Vgc+p1aaSV+43A4yjqIHaXVPvNDpER87bL6OZ6tg//n6tH6ba+sGk7XVh7FV9BIrdXuz7LcgAi7h&#10;D4ZffVaHkp1qdybjxaAgidOEUQ6yNQgGkjjLQNQKNskmBVkW8v8L5Q8AAAD//wMAUEsBAi0AFAAG&#10;AAgAAAAhALaDOJL+AAAA4QEAABMAAAAAAAAAAAAAAAAAAAAAAFtDb250ZW50X1R5cGVzXS54bWxQ&#10;SwECLQAUAAYACAAAACEAOP0h/9YAAACUAQAACwAAAAAAAAAAAAAAAAAvAQAAX3JlbHMvLnJlbHNQ&#10;SwECLQAUAAYACAAAACEAyV2kxCICAABCBAAADgAAAAAAAAAAAAAAAAAuAgAAZHJzL2Uyb0RvYy54&#10;bWxQSwECLQAUAAYACAAAACEAbWDl7t8AAAAKAQAADwAAAAAAAAAAAAAAAAB8BAAAZHJzL2Rvd25y&#10;ZXYueG1sUEsFBgAAAAAEAAQA8wAAAIgFAAAAAA==&#10;"/>
            </w:pict>
          </mc:Fallback>
        </mc:AlternateContent>
      </w:r>
      <w:r w:rsidR="00B0275B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733CCA" wp14:editId="1FEFF38B">
                <wp:simplePos x="0" y="0"/>
                <wp:positionH relativeFrom="column">
                  <wp:posOffset>2717165</wp:posOffset>
                </wp:positionH>
                <wp:positionV relativeFrom="paragraph">
                  <wp:posOffset>125730</wp:posOffset>
                </wp:positionV>
                <wp:extent cx="1727200" cy="0"/>
                <wp:effectExtent l="0" t="0" r="25400" b="19050"/>
                <wp:wrapNone/>
                <wp:docPr id="2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5pt,9.9pt" to="349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foHAIAADUEAAAOAAAAZHJzL2Uyb0RvYy54bWysU02P2yAQvVfqf0DcE3/UySZWnFVlJ71s&#10;u5F2e64I4BgVAwISJ6r63zuQD2XbS1XVBzzAzOPNm5nF47GX6MCtE1pVOBunGHFFNRNqV+Gvr+vR&#10;DCPniWJEasUrfOIOPy7fv1sMpuS57rRk3CIAUa4cTIU7702ZJI52vCdurA1XcNlq2xMPW7tLmCUD&#10;oPcyydN0mgzaMmM15c7BaXO+xMuI37ac+ue2ddwjWWHg5uNq47oNa7JckHJniekEvdAg/8CiJ0LB&#10;ozeohniC9lb8AdULarXTrR9T3Se6bQXlMQfIJkt/y+alI4bHXEAcZ24yuf8HS78cNhYJVuF8ipEi&#10;PdTIhWe/RW0G40pwqdXGhuzoUb2YJ02/O6R03RG145Hj68lAXBbUTN6EhI0z8MJ2+KwZ+JC911Go&#10;Y2v7AAkSoGOsx+lWD370iMJh9pA/QJExote7hJTXQGOd/8R1j4JRYSlUkIqU5PDkfCBCyqtLOFZ6&#10;LaSM5ZYKDRWeT/IJIBNoulYSH2OdloIFvxDh7G5bS4sOJPRO/GKCcHPvZvVesYjbccJWF9sTIc82&#10;8JAq4EFWwOxinZvjxzydr2arWTEq8ulqVKRNM/q4rovRdJ09TJoPTV032c9ALSvKTjDGVWB3bdSs&#10;+LtGuIzMucVurXpTJHmLHqUDstd/JB3LGioZJsuVW81OG3stN/RmdL7MUWj++z3Y99O+/AUAAP//&#10;AwBQSwMEFAAGAAgAAAAhAD4Gq/TcAAAACQEAAA8AAABkcnMvZG93bnJldi54bWxMj8FOwzAQRO9I&#10;/IO1SFyq1iGgQkKcCgG5caFQcd3GSxIRr9PYbQNfzyIOcNyZp9mZYjW5Xh1oDJ1nAxeLBBRx7W3H&#10;jYHXl2p+AypEZIu9ZzLwSQFW5elJgbn1R36mwzo2SkI45GigjXHItQ51Sw7Dwg/E4r370WGUc2y0&#10;HfEo4a7XaZIstcOO5UOLA923VH+s985AqDa0q75m9Sx5u2w8pbuHp0c05vxsursFFWmKfzD81Jfq&#10;UEqnrd+zDao3cJVeZ4KKkckEAZZZJsL2V9Blof8vKL8BAAD//wMAUEsBAi0AFAAGAAgAAAAhALaD&#10;OJL+AAAA4QEAABMAAAAAAAAAAAAAAAAAAAAAAFtDb250ZW50X1R5cGVzXS54bWxQSwECLQAUAAYA&#10;CAAAACEAOP0h/9YAAACUAQAACwAAAAAAAAAAAAAAAAAvAQAAX3JlbHMvLnJlbHNQSwECLQAUAAYA&#10;CAAAACEAccYH6BwCAAA1BAAADgAAAAAAAAAAAAAAAAAuAgAAZHJzL2Uyb0RvYy54bWxQSwECLQAU&#10;AAYACAAAACEAPgar9NwAAAAJAQAADwAAAAAAAAAAAAAAAAB2BAAAZHJzL2Rvd25yZXYueG1sUEsF&#10;BgAAAAAEAAQA8wAAAH8FAAAAAA==&#10;"/>
            </w:pict>
          </mc:Fallback>
        </mc:AlternateContent>
      </w:r>
      <w:r w:rsidR="00B0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5ECD06" wp14:editId="76EC3B7D">
                <wp:simplePos x="0" y="0"/>
                <wp:positionH relativeFrom="column">
                  <wp:posOffset>2967990</wp:posOffset>
                </wp:positionH>
                <wp:positionV relativeFrom="paragraph">
                  <wp:posOffset>255905</wp:posOffset>
                </wp:positionV>
                <wp:extent cx="3057525" cy="3048000"/>
                <wp:effectExtent l="0" t="0" r="28575" b="1905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Pr="00B0275B" w:rsidRDefault="00C25323">
                            <w:pPr>
                              <w:pStyle w:val="af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2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Объекты исследования:</w:t>
                            </w:r>
                          </w:p>
                          <w:p w:rsidR="00C25323" w:rsidRPr="00EE5B08" w:rsidRDefault="00C25323" w:rsidP="00EE5B08">
                            <w:pPr>
                              <w:pStyle w:val="af3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1) пациенты со сменным прикусом и проведённым ранее эндодонтическим лечением молочных зубов;</w:t>
                            </w:r>
                          </w:p>
                          <w:p w:rsidR="00C25323" w:rsidRPr="00EE5B08" w:rsidRDefault="00C25323" w:rsidP="00EE5B08">
                            <w:pPr>
                              <w:pStyle w:val="af3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2) архивные материалы (амбулаторные карты, анкеты)</w:t>
                            </w:r>
                          </w:p>
                          <w:p w:rsidR="00C25323" w:rsidRPr="00EE5B08" w:rsidRDefault="00C25323" w:rsidP="00EE5B08">
                            <w:pPr>
                              <w:pStyle w:val="af3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3) рентгенологические материалы (ОПТГ, прицельные дентальные рентгенограммы)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233.7pt;margin-top:20.15pt;width:240.75pt;height:24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3kMAIAAFIEAAAOAAAAZHJzL2Uyb0RvYy54bWysVMtu2zAQvBfoPxC815L8SFLBchA4dVEg&#10;bYOm/QCKoiSifHVJW06/PkvKduz2VlQHgqtdjmZnllre7rUiOwFeWlPRYpJTIgy3jTRdRX9837y7&#10;ocQHZhqmrBEVfRae3q7evlkOrhRT21vVCCAIYnw5uIr2IbgyyzzvhWZ+Yp0wmGwtaBYwhC5rgA2I&#10;rlU2zfOrbLDQOLBceI9v78ckXSX8thU8fG1bLwJRFUVuIa2Q1jqu2WrJyg6Y6yU/0GD/wEIzafCj&#10;J6h7FhjZgvwLSksO1ts2TLjVmW1byUXqAbsp8j+6eeqZE6kXFMe7k0z+/8HyL7tHILKp6BTlMUyj&#10;R99QNWY6JUgxiwINzpdY9+QeIbbo3YPlPz0xdt1jmbgDsEMvWIO0ilifXRyIgcejpB4+2wbh2TbY&#10;pNW+BR0BUQWyT5Y8nywR+0A4vpzli+vFdEEJx9wsn9/keTItY+XxuAMfPgqrSdxUFJB9gme7Bx8i&#10;HVYeSxJ9q2SzkUqlALp6rYDsGM7HJj2pA+zyvEwZMlT0arbIE/JFzp9DILtXghdlWgYcdCV1RWMP&#10;YxesjLp9ME0aw8CkGvdIWZmDkFG70YOwr/fJqmJ6tKW2zTNKC3YcbLyIuOkt/KZkwKGuqP+1ZSAo&#10;UZ8M2vO+mM/jLUjBfHEdPYfzTH2eYYYjVEUDJeN2Hcabs3Ugux6/VCQ5jL1DS1uZxI52j6wO/HFw&#10;kweHSxZvxnmcql5/BasXAAAA//8DAFBLAwQUAAYACAAAACEAL2H/Ot8AAAAKAQAADwAAAGRycy9k&#10;b3ducmV2LnhtbEyPTU/CQBCG7yb+h82YcJMtUBFqtwSInjyBJly33aGtdGeb3QUqv97xpLf5ePLO&#10;M/lqsJ24oA+tIwWTcQICqXKmpVrB58fb4wJEiJqM7hyhgm8MsCru73KdGXelHV72sRYcQiHTCpoY&#10;+0zKUDVodRi7Hol3R+etjtz6WhqvrxxuOzlNkrm0uiW+0Ogetw1Wp/3ZKnBfm9dDuz5s+3cvZ/Z2&#10;k7GsjkqNHob1C4iIQ/yD4Vef1aFgp9KdyQTRKUjnzymjXCQzEAws08USRKngacoTWeTy/wvFDwAA&#10;AP//AwBQSwECLQAUAAYACAAAACEAtoM4kv4AAADhAQAAEwAAAAAAAAAAAAAAAAAAAAAAW0NvbnRl&#10;bnRfVHlwZXNdLnhtbFBLAQItABQABgAIAAAAIQA4/SH/1gAAAJQBAAALAAAAAAAAAAAAAAAAAC8B&#10;AABfcmVscy8ucmVsc1BLAQItABQABgAIAAAAIQAqd23kMAIAAFIEAAAOAAAAAAAAAAAAAAAAAC4C&#10;AABkcnMvZTJvRG9jLnhtbFBLAQItABQABgAIAAAAIQAvYf863wAAAAoBAAAPAAAAAAAAAAAAAAAA&#10;AIoEAABkcnMvZG93bnJldi54bWxQSwUGAAAAAAQABADzAAAAlgUAAAAA&#10;" strokeweight=".5pt">
                <v:textbox>
                  <w:txbxContent>
                    <w:p w:rsidR="00C25323" w:rsidRPr="00B0275B" w:rsidRDefault="00C25323">
                      <w:pPr>
                        <w:pStyle w:val="af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2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Объекты исследования:</w:t>
                      </w:r>
                    </w:p>
                    <w:p w:rsidR="00C25323" w:rsidRPr="00EE5B08" w:rsidRDefault="00C25323" w:rsidP="00EE5B08">
                      <w:pPr>
                        <w:pStyle w:val="af3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1) пациенты со сменным прикусом и проведённым ранее эндодонтическим лечением молочных зубов;</w:t>
                      </w:r>
                    </w:p>
                    <w:p w:rsidR="00C25323" w:rsidRPr="00EE5B08" w:rsidRDefault="00C25323" w:rsidP="00EE5B08">
                      <w:pPr>
                        <w:pStyle w:val="af3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2) архивные материалы (амбулаторные карты, анкеты)</w:t>
                      </w:r>
                    </w:p>
                    <w:p w:rsidR="00C25323" w:rsidRPr="00EE5B08" w:rsidRDefault="00C25323" w:rsidP="00EE5B08">
                      <w:pPr>
                        <w:pStyle w:val="af3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3) рентгенологические материалы (ОПТГ, прицельные дентальные рентгенограммы)</w:t>
                      </w:r>
                    </w:p>
                  </w:txbxContent>
                </v:textbox>
              </v:rect>
            </w:pict>
          </mc:Fallback>
        </mc:AlternateContent>
      </w:r>
      <w:r w:rsidR="00BC0AF8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762750" wp14:editId="3BCF0F17">
                <wp:simplePos x="0" y="0"/>
                <wp:positionH relativeFrom="column">
                  <wp:posOffset>843915</wp:posOffset>
                </wp:positionH>
                <wp:positionV relativeFrom="paragraph">
                  <wp:posOffset>1905</wp:posOffset>
                </wp:positionV>
                <wp:extent cx="0" cy="237490"/>
                <wp:effectExtent l="76200" t="0" r="76200" b="48260"/>
                <wp:wrapNone/>
                <wp:docPr id="2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.15pt" to="66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mFMQIAAFYEAAAOAAAAZHJzL2Uyb0RvYy54bWysVEuP2jAQvlfqf7B8hzw2sBARVlUCvWy7&#10;SLs9V8Z2iFXHtmxDQFX/e8fm0d32UlXlYGbseXzzzUwWD8deogO3TmhV4WycYsQV1UyoXYW/vKxH&#10;M4ycJ4oRqRWv8Ik7/LB8/24xmJLnutOScYsgiHLlYCrceW/KJHG04z1xY224gsdW2554UO0uYZYM&#10;EL2XSZ6m02TQlhmrKXcObpvzI17G+G3LqX9qW8c9khUGbD6eNp7bcCbLBSl3lphO0AsM8g8oeiIU&#10;JL2FaognaG/FH6F6Qa12uvVjqvtEt62gPNYA1WTpb9U8d8TwWAuQ48yNJvf/wtLPh41FglU4h04p&#10;0kOPXEj7NXIzGFeCSa02NlRHj+rZPGr6zSGl646oHY8YX04G/LLAZvLGJSjOQIbt8EkzsCF7ryNR&#10;x9b2ISRQgI6xH6dbP/jRI3q+pHCb390X8wgnIeXVz1jnP3LdoyBUWAoVmCIlOTw6H3CQ8moSrpVe&#10;Cyljt6VCQ4Xnk3yCESUwc60kPvo6LQULdsHD2d22lhYdSBid+Iv1wctrM6v3isW4HSdsdZE9ERJk&#10;5CMx3gqgSnIcEvecYSQ5bEuQzkilChmhbMB+kc7T832ezlez1awYFfl0NSrSphl9WNfFaLrO7ifN&#10;XVPXTfYjgM+KshOMcRXwXyc5K/5uUi47dZ7B2yzfOEveRo/kAtjrfwQd+x5aHVbPlVvNThsbqgsa&#10;DG80vixa2I7XerT69TlY/gQAAP//AwBQSwMEFAAGAAgAAAAhALJ+ltzcAAAABwEAAA8AAABkcnMv&#10;ZG93bnJldi54bWxMjk1PwzAQRO9I/AdrkbhRp61EQ4hTIaRyaaHqhyq4ufGSRMTryHba8O/ZcoHj&#10;04xmXj4fbCtO6EPjSMF4lIBAKp1pqFKw3y3uUhAhajK6dYQKvjHAvLi+ynVm3Jk2eNrGSvAIhUwr&#10;qGPsMilDWaPVYeQ6JM4+nbc6MvpKGq/PPG5bOUmSe2l1Q/xQ6w6fayy/tr1VsFktlulh2Q+l/3gZ&#10;v+3Wq9f3kCp1ezM8PYKIOMS/Mlz0WR0Kdjq6nkwQLfN08sBVBVMQl/gXj4yzGcgil//9ix8AAAD/&#10;/wMAUEsBAi0AFAAGAAgAAAAhALaDOJL+AAAA4QEAABMAAAAAAAAAAAAAAAAAAAAAAFtDb250ZW50&#10;X1R5cGVzXS54bWxQSwECLQAUAAYACAAAACEAOP0h/9YAAACUAQAACwAAAAAAAAAAAAAAAAAvAQAA&#10;X3JlbHMvLnJlbHNQSwECLQAUAAYACAAAACEACPbJhTECAABWBAAADgAAAAAAAAAAAAAAAAAuAgAA&#10;ZHJzL2Uyb0RvYy54bWxQSwECLQAUAAYACAAAACEAsn6W3NwAAAAHAQAADwAAAAAAAAAAAAAAAACL&#10;BAAAZHJzL2Rvd25yZXYueG1sUEsFBgAAAAAEAAQA8wAAAJQFAAAAAA==&#10;">
                <v:stroke endarrow="block"/>
              </v:line>
            </w:pict>
          </mc:Fallback>
        </mc:AlternateContent>
      </w:r>
      <w:r w:rsidR="00BC0AF8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BFF7F9" wp14:editId="7E98E6CB">
                <wp:simplePos x="0" y="0"/>
                <wp:positionH relativeFrom="column">
                  <wp:posOffset>4444365</wp:posOffset>
                </wp:positionH>
                <wp:positionV relativeFrom="paragraph">
                  <wp:posOffset>1905</wp:posOffset>
                </wp:positionV>
                <wp:extent cx="5080" cy="351790"/>
                <wp:effectExtent l="76200" t="0" r="71120" b="48260"/>
                <wp:wrapNone/>
                <wp:docPr id="2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5179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5pt,.15pt" to="350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SHNQIAAFkEAAAOAAAAZHJzL2Uyb0RvYy54bWysVEuP2jAQvlfqf7B8hyQs7EJEWFUEetl2&#10;kXZ7roztEKuObdleAqr63ztjHt1tL1VVDmbGnsc338xkfn/oNNlLH5Q1FS2GOSXScCuU2VX0y/N6&#10;MKUkRGYE09bIih5loPeL9+/mvSvlyLZWC+kJBDGh7F1F2xhdmWWBt7JjYWidNPDYWN+xCKrfZcKz&#10;HqJ3Ohvl+W3WWy+ct1yGALf16ZEuUvymkTw+Nk2QkeiKAraYTp/OLZ7ZYs7KnWeuVfwMg/0Dio4p&#10;A0mvoWoWGXnx6o9QneLeBtvEIbddZptGcZlqgGqK/LdqnlrmZKoFyAnuSlP4f2H55/3GEyUqOppQ&#10;YlgHPQqY9mvipnehBJOl2Xisjh/Mk3uw/Fsgxi5bZnYyYXw+OvArkM3sjQsqwUGGbf/JCrBhL9Em&#10;og6N7zAkUEAOqR/Haz/kIRIOl5N8Cj3j8HAzKe5mCVHGyour8yF+lLYjKFRUK4NksZLtH0JEKKy8&#10;mOC1sWuldWq4NqSv6GyCNXMGY9doFpNvsFoJtEOP4HfbpfZkz3B60i+VCC+vzbx9MSLFbSUTq7Mc&#10;mdIgk5i4iV4BW1pSTNxJQYmWsDAonZBqgxmhcsB+lk4D9H2Wz1bT1XQ8GI9uV4NxXteDD+vleHC7&#10;Lu4m9U29XNbFDwRfjMtWCSEN4r8MczH+u2E5r9VpDK/jfOUsexs9kQtgL/8JdGo9dhu3L5RbK44b&#10;j9WhBvObjM+7hgvyWk9Wv74Ii58AAAD//wMAUEsDBBQABgAIAAAAIQA2m8cv3wAAAAcBAAAPAAAA&#10;ZHJzL2Rvd25yZXYueG1sTI7LTsMwFET3SPyDdZHYUbugNg/iVAipbFqK2qKq7Nz4kkTE15HttOHv&#10;MStYjmZ05hSL0XTsjM63liRMJwIYUmV1S7WE9/3yLgXmgyKtOkso4Rs9LMrrq0Ll2l5oi+ddqFmE&#10;kM+VhCaEPufcVw0a5Se2R4rdp3VGhRhdzbVTlwg3Hb8XYs6Naik+NKrH5warr91gJGzXy1V6WA1j&#10;5T5eppv92/r16FMpb2/Gp0dgAcfwN4Zf/agOZXQ62YG0Z52EeZZlcSrhAVisEyESYCcJs1kCvCz4&#10;f//yBwAA//8DAFBLAQItABQABgAIAAAAIQC2gziS/gAAAOEBAAATAAAAAAAAAAAAAAAAAAAAAABb&#10;Q29udGVudF9UeXBlc10ueG1sUEsBAi0AFAAGAAgAAAAhADj9If/WAAAAlAEAAAsAAAAAAAAAAAAA&#10;AAAALwEAAF9yZWxzLy5yZWxzUEsBAi0AFAAGAAgAAAAhAOZo9Ic1AgAAWQQAAA4AAAAAAAAAAAAA&#10;AAAALgIAAGRycy9lMm9Eb2MueG1sUEsBAi0AFAAGAAgAAAAhADabxy/fAAAABw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C31A9D" w:rsidRDefault="00C31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9D" w:rsidRDefault="00C31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9D" w:rsidRDefault="00C31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36" w:rsidRDefault="00134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36" w:rsidRDefault="00134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36" w:rsidRDefault="00134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DA" w:rsidRDefault="00EE5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A899F8" wp14:editId="7F27762A">
                <wp:simplePos x="0" y="0"/>
                <wp:positionH relativeFrom="column">
                  <wp:posOffset>662940</wp:posOffset>
                </wp:positionH>
                <wp:positionV relativeFrom="paragraph">
                  <wp:posOffset>267970</wp:posOffset>
                </wp:positionV>
                <wp:extent cx="0" cy="495300"/>
                <wp:effectExtent l="76200" t="0" r="57150" b="57150"/>
                <wp:wrapNone/>
                <wp:docPr id="1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21.1pt" to="52.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TrMQIAAFYEAAAOAAAAZHJzL2Uyb0RvYy54bWysVEuP0zAQviPxHyzf2yTddGmjTVeoabks&#10;sNIuZzS1ncbCsS3bbVoh/jtj98EuXBCiB3fGnsc338zk7v7QK7IXzkuja1qMc0qEZoZLva3pl+f1&#10;aEaJD6A5KKNFTY/C0/vF2zd3g63ExHRGceEIBtG+GmxNuxBslWWedaIHPzZWaHxsjeshoOq2GXcw&#10;YPReZZM8v80G47h1hgnv8bY5PdJFit+2goXPbetFIKqmiC2k06VzE89scQfV1oHtJDvDgH9A0YPU&#10;mPQaqoEAZOfkH6F6yZzxpg1jZvrMtK1kItWA1RT5b9U8dWBFqgXJ8fZKk/9/Ydmn/aMjkmPv5pRo&#10;6LFHPqb9mrgZrK/QZKkfXayOHfSTfTDsmyfaLDvQW5EwPh8t+hWRzeyVS1S8xQyb4aPhaAO7YBJR&#10;h9b1MSRSQA6pH8drP8QhEHa6ZHhbzqc3eYKTQXXxs86HD8L0JAo1VVJHpqCC/YMPEQdUF5N4rc1a&#10;KpW6rTQZajqfTqaUMMCZaxWE5OuNkjzaRQ/vtpulcmQPcXTSL9WHLy/NnNlpnuJ2AvjqLAeQCmUS&#10;EjHBSaRKCRoT94JTogRuS5ROSJWOGbFsxH6WTtPzfZ7PV7PVrByVk9vVqMybZvR+vSxHt+vi3bS5&#10;aZbLpvgRwRdl1UnOhY74L5NclH83KeedOs3gdZavnGWvoydyEezlP4FOfY+tjqvnq43hx0cXq4sa&#10;Dm8yPi9a3I6XerL69TlY/AQAAP//AwBQSwMEFAAGAAgAAAAhAGXxiPjfAAAACgEAAA8AAABkcnMv&#10;ZG93bnJldi54bWxMj8FOwzAQRO9I/IO1SNyoXStCUYhTIaRyaaFqixDc3NgkEfE6sp02/H23XOC2&#10;szuafVMuJtezow2x86hgPhPALNbedNgoeNsv73JgMWk0uvdoFfzYCIvq+qrUhfEn3NrjLjWMQjAW&#10;WkGb0lBwHuvWOh1nfrBIty8fnE4kQ8NN0CcKdz2XQtxzpzukD60e7FNr6+/d6BRs18tV/r4apzp8&#10;Ps9f95v1y0fMlbq9mR4fgCU7pT8zXPAJHSpiOvgRTWQ9aZFlZFWQSQnsYvhdHGiQQgKvSv6/QnUG&#10;AAD//wMAUEsBAi0AFAAGAAgAAAAhALaDOJL+AAAA4QEAABMAAAAAAAAAAAAAAAAAAAAAAFtDb250&#10;ZW50X1R5cGVzXS54bWxQSwECLQAUAAYACAAAACEAOP0h/9YAAACUAQAACwAAAAAAAAAAAAAAAAAv&#10;AQAAX3JlbHMvLnJlbHNQSwECLQAUAAYACAAAACEAUID06zECAABWBAAADgAAAAAAAAAAAAAAAAAu&#10;AgAAZHJzL2Uyb0RvYy54bWxQSwECLQAUAAYACAAAACEAZfGI+N8AAAAK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C31A9D" w:rsidRDefault="00EE5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9290A0" wp14:editId="1FC34130">
                <wp:simplePos x="0" y="0"/>
                <wp:positionH relativeFrom="column">
                  <wp:posOffset>-784860</wp:posOffset>
                </wp:positionH>
                <wp:positionV relativeFrom="paragraph">
                  <wp:posOffset>358140</wp:posOffset>
                </wp:positionV>
                <wp:extent cx="3171825" cy="4743450"/>
                <wp:effectExtent l="0" t="0" r="28575" b="190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:rsidR="00C25323" w:rsidRPr="00EE5B08" w:rsidRDefault="00C25323" w:rsidP="00EE5B0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1) провести объективный осмотр пациентов и определение </w:t>
                            </w:r>
                            <w:proofErr w:type="gramStart"/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уровня гигиены полости рта детей</w:t>
                            </w:r>
                            <w:proofErr w:type="gramEnd"/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 использованием упрощенного индекса гигиены (ИГР-У)</w:t>
                            </w:r>
                          </w:p>
                          <w:p w:rsidR="00C25323" w:rsidRPr="00EE5B08" w:rsidRDefault="00C25323" w:rsidP="00EE5B0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2) осмотреть пациентов с использованием специально подобранных критериев оценки отдалённых результатов лечения; </w:t>
                            </w:r>
                          </w:p>
                          <w:p w:rsidR="00C25323" w:rsidRPr="00EE5B08" w:rsidRDefault="00C25323" w:rsidP="00EE5B0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3) проанализировать рентгенологические снимки  пациенто</w:t>
                            </w:r>
                            <w:proofErr w:type="gramStart"/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в(</w:t>
                            </w:r>
                            <w:proofErr w:type="gramEnd"/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ОПТГ, прицельные дентальные рентгенограммы);</w:t>
                            </w:r>
                            <w:r w:rsidRPr="00EE5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5323" w:rsidRPr="00EE5B08" w:rsidRDefault="00C25323" w:rsidP="00EE5B0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4) провести анкетирование родителей обследуемых детей для выявления их мнения об уровне оказания стоматологической помощи их детям, а так же степени мотивации пациентов к лечению и определения регулярности профилактических осмотров обследованных пациентов;</w:t>
                            </w:r>
                          </w:p>
                          <w:p w:rsidR="00C25323" w:rsidRPr="00EE5B08" w:rsidRDefault="00C25323" w:rsidP="00EE5B0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5) провести анализ амбулаторных карт пациентов с целью определения применённого к ним метода лечения;</w:t>
                            </w:r>
                          </w:p>
                          <w:p w:rsidR="00C25323" w:rsidRPr="00EE5B08" w:rsidRDefault="00C25323" w:rsidP="00EE5B0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6) применить технику фотографирования  при осмотре пациентов для создания индивидуального портфолио;</w:t>
                            </w:r>
                          </w:p>
                          <w:p w:rsidR="00C25323" w:rsidRDefault="00C25323">
                            <w:pPr>
                              <w:pStyle w:val="af3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5323" w:rsidRDefault="00C25323">
                            <w:pPr>
                              <w:pStyle w:val="af3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5323" w:rsidRDefault="00C25323">
                            <w:pPr>
                              <w:pStyle w:val="af3"/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323" w:rsidRDefault="00C25323">
                            <w:pPr>
                              <w:pStyle w:val="a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left:0;text-align:left;margin-left:-61.8pt;margin-top:28.2pt;width:249.75pt;height:37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20KgIAAFEEAAAOAAAAZHJzL2Uyb0RvYy54bWysVNuO0zAQfUfiHyy/0zRt2u1GTVerLkVI&#10;C6xY+ADHcRILxzZjt0n5esZOW8pFPCDyYHk84+OZc2ayvhs6RQ4CnDS6oOlkSonQ3FRSNwX9/Gn3&#10;akWJ80xXTBktCnoUjt5tXr5Y9zYXM9MaVQkgCKJd3tuCtt7bPEkcb0XH3MRYodFZG+iYRxOapALW&#10;I3qnktl0ukx6A5UFw4VzePowOukm4te14P5DXTvhiSoo5ubjCnEtw5ps1ixvgNlW8lMa7B+y6JjU&#10;+OgF6oF5RvYgf4PqJAfjTO0n3HSJqWvJRawBq0mnv1Tz3DIrYi1IjrMXmtz/g+XvD09AZIXaLSnR&#10;rEONPiJrTDdKkNvAT29djmHP9glChc4+Gv7FEW22LUaJewDTt4JVmFUa4pOfLgTD4VVS9u9Mhehs&#10;702kaqihC4BIAhmiIseLImLwhOPhPL1JV7MFJRx92U02zxZRs4Tl5+sWnH8jTEfCpqCAyUd4dnh0&#10;PqTD8nNITN8oWe2kUtGAptwqIAeG7bGLX6wAq7wOU5r0BV3O8e2/Q0zj9yeITnrscyW7gq4uQSwP&#10;vL3WVexCz6Qa95iy0iciA3ejBn4oh1Gp+VmW0lRHpBbM2Nc4h7hpDXyjpMeeLqj7umcgKFFvNcpz&#10;m2ZZGIJoZIubGRpw7SmvPUxzhCqop2Tcbv04OHsLsmnxpTTSoc09SlrLSHaQe8zqlD/2bdTgNGNh&#10;MK7tGPXjT7D5DgAA//8DAFBLAwQUAAYACAAAACEAi4Y3EuEAAAALAQAADwAAAGRycy9kb3ducmV2&#10;LnhtbEyPQU/CQBCF7yb+h82YeIMtFCrWTgkSPXkCTbhuu0Nb7c42uwtUfr3rSY+T9+W9b4r1aHpx&#10;Juc7ywizaQKCuLa64wbh4/11sgLhg2KtesuE8E0e1uXtTaFybS+8o/M+NCKWsM8VQhvCkEvp65aM&#10;8lM7EMfsaJ1RIZ6ukdqpSyw3vZwnSSaN6jgutGqgbUv11/5kEOzn88uh2xy2w5uTqbleZajqI+L9&#10;3bh5AhFoDH8w/OpHdSijU2VPrL3oESazeZpFFmGZLUBEIn1YPoKoEFZJugBZFvL/D+UPAAAA//8D&#10;AFBLAQItABQABgAIAAAAIQC2gziS/gAAAOEBAAATAAAAAAAAAAAAAAAAAAAAAABbQ29udGVudF9U&#10;eXBlc10ueG1sUEsBAi0AFAAGAAgAAAAhADj9If/WAAAAlAEAAAsAAAAAAAAAAAAAAAAALwEAAF9y&#10;ZWxzLy5yZWxzUEsBAi0AFAAGAAgAAAAhAEIlvbQqAgAAUQQAAA4AAAAAAAAAAAAAAAAALgIAAGRy&#10;cy9lMm9Eb2MueG1sUEsBAi0AFAAGAAgAAAAhAIuGNxLhAAAACwEAAA8AAAAAAAAAAAAAAAAAhAQA&#10;AGRycy9kb3ducmV2LnhtbFBLBQYAAAAABAAEAPMAAACSBQAAAAA=&#10;" strokeweight=".5pt">
                <v:textbox>
                  <w:txbxContent>
                    <w:p w:rsidR="00C25323" w:rsidRDefault="00C25323">
                      <w:pPr>
                        <w:pStyle w:val="af3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Задачи:</w:t>
                      </w:r>
                    </w:p>
                    <w:p w:rsidR="00C25323" w:rsidRPr="00EE5B08" w:rsidRDefault="00C25323" w:rsidP="00EE5B08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1) провести объективный осмотр пациентов и определение уровня гигиены полости рта детей с использованием упрощенного индекса гигиены (ИГР-У)</w:t>
                      </w:r>
                    </w:p>
                    <w:p w:rsidR="00C25323" w:rsidRPr="00EE5B08" w:rsidRDefault="00C25323" w:rsidP="00EE5B0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2) осмотреть пациентов с использованием специально подобранных критериев оценки отдалённых результатов лечения; </w:t>
                      </w:r>
                    </w:p>
                    <w:p w:rsidR="00C25323" w:rsidRPr="00EE5B08" w:rsidRDefault="00C25323" w:rsidP="00EE5B0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3) проанализировать рентгенологические снимки  пациентов(ОПТГ, прицельные дентальные рентгенограммы);</w:t>
                      </w:r>
                      <w:r w:rsidRPr="00EE5B0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25323" w:rsidRPr="00EE5B08" w:rsidRDefault="00C25323" w:rsidP="00EE5B0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4) провести анкетирование родителей обследуемых детей для выявления их мнения об уровне оказания стоматологической помощи их детям, а так же степени мотивации пациентов к лечению и определения регулярности профилактических осмотров обследованных пациентов;</w:t>
                      </w:r>
                    </w:p>
                    <w:p w:rsidR="00C25323" w:rsidRPr="00EE5B08" w:rsidRDefault="00C25323" w:rsidP="00EE5B08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5) провести анализ амбулаторных карт пациентов с целью определения применённого к ним метода лечения;</w:t>
                      </w:r>
                    </w:p>
                    <w:p w:rsidR="00C25323" w:rsidRPr="00EE5B08" w:rsidRDefault="00C25323" w:rsidP="00EE5B0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6) применить технику фотографирования  при осмотре пациентов для создания индивидуального портфолио;</w:t>
                      </w:r>
                    </w:p>
                    <w:p w:rsidR="00C25323" w:rsidRDefault="00C25323">
                      <w:pPr>
                        <w:pStyle w:val="af3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5323" w:rsidRDefault="00C25323">
                      <w:pPr>
                        <w:pStyle w:val="af3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5323" w:rsidRDefault="00C25323">
                      <w:pPr>
                        <w:pStyle w:val="af3"/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25323" w:rsidRDefault="00C25323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  <w:r w:rsidR="00BC0AF8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F1467F" wp14:editId="112A2FC2">
                <wp:simplePos x="0" y="0"/>
                <wp:positionH relativeFrom="column">
                  <wp:posOffset>4453890</wp:posOffset>
                </wp:positionH>
                <wp:positionV relativeFrom="paragraph">
                  <wp:posOffset>-1270</wp:posOffset>
                </wp:positionV>
                <wp:extent cx="5080" cy="266065"/>
                <wp:effectExtent l="76200" t="0" r="71120" b="57785"/>
                <wp:wrapNone/>
                <wp:docPr id="1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6606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-.1pt" to="351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YwMgIAAFkEAAAOAAAAZHJzL2Uyb0RvYy54bWysVMGO2jAQvVfqP1i+QxIaUogIqyqBXrYt&#10;0m7PlbEdYtWxLdtLQFX/vWMTaGkvVVUOZmyP37x5M5PVw6mX6MitE1pVOJumGHFFNRPqUOHPz9vJ&#10;AiPniWJEasUrfOYOP6xfv1oNpuQz3WnJuEUAolw5mAp33psySRzteE/cVBuu4LLVticetvaQMEsG&#10;QO9lMkvTIhm0ZcZqyp2D0+ZyidcRv2059Z/a1nGPZIWBm4+rjes+rMl6RcqDJaYTdKRB/oFFT4SC&#10;oDeohniCXqz4A6oX1GqnWz+luk902wrKYw6QTZb+ls1TRwyPuYA4ztxkcv8Pln487iwSDGoHlVKk&#10;hxq5EPZL1GYwrgSXWu1syI6e1JN51PSrQ0rXHVEHHjk+nw28y4Kayd2TsHEGIuyHD5qBD3nxOgp1&#10;am0fIEECdIr1ON/qwU8eUTicpwuoGYWLWVGkxTzik/L61Fjn33Pdo2BUWAoVxCIlOT46H6iQ8uoS&#10;jpXeCiljwaVCQ4WX89kc4Am0XSuJj2+dloIFv/DC2cO+lhYdSeie+Bsp3LlZ/aJYxO04YZvR9kRI&#10;sJGP2ngrQC3JcQjcc4aR5DAwwbowlSpEhMyB+2hdGujbMl1uFptFPslnxWaSp00zebet80mxzd7O&#10;mzdNXTfZ90A+y8tOMMZV4H9t5iz/u2YZx+rShrd2vmmW3KNHcYHs9T+SjqUP1Q7T58q9ZuedDdmF&#10;HfRvdB5nLQzIr/vo9fOLsP4BAAD//wMAUEsDBBQABgAIAAAAIQCFOHg/4AAAAAgBAAAPAAAAZHJz&#10;L2Rvd25yZXYueG1sTI/BTsMwEETvSPyDtUjcWjtRRaI0ToWQyqUF1BYhenPjJYmI15HttOHvMady&#10;m9WMZt6Wq8n07IzOd5YkJHMBDKm2uqNGwvthPcuB+aBIq94SSvhBD6vq9qZUhbYX2uF5HxoWS8gX&#10;SkIbwlBw7usWjfJzOyBF78s6o0I8XcO1U5dYbnqeCvHAjeooLrRqwKcW6+/9aCTstutN/rEZp9od&#10;n5PXw9v25dPnUt7fTY9LYAGncA3DH35EhyoynexI2rNeQiaSRYxKmKXAop+JNIqThEWSAa9K/v+B&#10;6hcAAP//AwBQSwECLQAUAAYACAAAACEAtoM4kv4AAADhAQAAEwAAAAAAAAAAAAAAAAAAAAAAW0Nv&#10;bnRlbnRfVHlwZXNdLnhtbFBLAQItABQABgAIAAAAIQA4/SH/1gAAAJQBAAALAAAAAAAAAAAAAAAA&#10;AC8BAABfcmVscy8ucmVsc1BLAQItABQABgAIAAAAIQA3lBYwMgIAAFkEAAAOAAAAAAAAAAAAAAAA&#10;AC4CAABkcnMvZTJvRG9jLnhtbFBLAQItABQABgAIAAAAIQCFOHg/4AAAAAgBAAAPAAAAAAAAAAAA&#10;AAAAAIwEAABkcnMvZG93bnJldi54bWxQSwUGAAAAAAQABADzAAAAmQUAAAAA&#10;">
                <v:stroke endarrow="block"/>
              </v:line>
            </w:pict>
          </mc:Fallback>
        </mc:AlternateContent>
      </w:r>
      <w:r w:rsidR="00BC0A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76F31B" wp14:editId="60590D2D">
                <wp:simplePos x="0" y="0"/>
                <wp:positionH relativeFrom="column">
                  <wp:posOffset>3061970</wp:posOffset>
                </wp:positionH>
                <wp:positionV relativeFrom="paragraph">
                  <wp:posOffset>267970</wp:posOffset>
                </wp:positionV>
                <wp:extent cx="3019425" cy="2124075"/>
                <wp:effectExtent l="0" t="0" r="28575" b="285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23" w:rsidRDefault="00C2532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Методы:</w:t>
                            </w:r>
                          </w:p>
                          <w:p w:rsidR="00C25323" w:rsidRPr="00EE5B08" w:rsidRDefault="00C25323" w:rsidP="00EE5B08">
                            <w:pPr>
                              <w:pStyle w:val="af3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1) клинические (собеседование пациента, наблюдение, объективный осмотр полости рта, определение уровня гигиены полости рта, регистрация полученных данных);</w:t>
                            </w:r>
                          </w:p>
                          <w:p w:rsidR="00C25323" w:rsidRPr="00EE5B08" w:rsidRDefault="00C25323" w:rsidP="00EE5B08">
                            <w:pPr>
                              <w:pStyle w:val="af3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2) </w:t>
                            </w:r>
                            <w:proofErr w:type="spellStart"/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параклинические</w:t>
                            </w:r>
                            <w:proofErr w:type="spellEnd"/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(рентгенография, фотографирование);</w:t>
                            </w:r>
                          </w:p>
                          <w:p w:rsidR="00C25323" w:rsidRPr="00EE5B08" w:rsidRDefault="00C25323" w:rsidP="00EE5B08">
                            <w:pPr>
                              <w:pStyle w:val="af3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E5B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3) социологический метод (анкетирование);</w:t>
                            </w:r>
                          </w:p>
                          <w:p w:rsidR="00C25323" w:rsidRDefault="00C25323">
                            <w:pPr>
                              <w:pStyle w:val="af3"/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241.1pt;margin-top:21.1pt;width:237.75pt;height:16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PLLAIAAFEEAAAOAAAAZHJzL2Uyb0RvYy54bWysVNtu2zAMfR+wfxD0vvhSp02NOEWRLsOA&#10;bivW7QNkWbaFyZJGKXGyry8lp2m67WmYHwRRpI4OD0kvb/aDIjsBThpd0WyWUiI0N43UXUW/f9u8&#10;W1DiPNMNU0aLih6Eozert2+Woy1FbnqjGgEEQbQrR1vR3ntbJonjvRiYmxkrNDpbAwPzaEKXNMBG&#10;RB9UkqfpZTIaaCwYLpzD07vJSVcRv20F91/a1glPVEWRm48rxLUOa7JasrIDZnvJjzTYP7AYmNT4&#10;6AnqjnlGtiD/gBokB+NM62fcDIlpW8lFzAGzydLfsnnsmRUxFxTH2ZNM7v/B8s+7ByCywdrNKdFs&#10;wBp9RdWY7pQgi6DPaF2JYY/2AUKGzt4b/sMRbdY9RolbADP2gjXIKgvxyasLwXB4ldTjJ9MgOtt6&#10;E6XatzAEQBSB7GNFDqeKiL0nHA8v0uy6yJEZR1+e5UV6NY9vsPL5ugXnPwgzkLCpKCD5CM92984H&#10;Oqx8Don0jZLNRioVDejqtQKyY9gem/gd0d15mNJkrOjlxTyNyK987hwijd/fIAbpsc+VHCq6OAWx&#10;Muj2XjexCz2TatojZaWPQgbtphr4fb2fKlWEF4KwtWkOKC2Yqa9xDnHTG/hFyYg9XVH3c8tAUKI+&#10;aizPdVYUYQiiUcyvcjTg3FOfe5jmCFVRT8m0XftpcLYWZNfjS1mUQ5tbLGkro9gvrI78sW9jDY4z&#10;Fgbj3I5RL3+C1RMAAAD//wMAUEsDBBQABgAIAAAAIQCXa3r13gAAAAoBAAAPAAAAZHJzL2Rvd25y&#10;ZXYueG1sTI/BTsMwDIbvSLxDZCRuLKWDdXRNpzHBidMG0q5p47UdjVMl2Vb29HgnONmWP/3+XCxH&#10;24sT+tA5UvA4SUAg1c501Cj4+nx/mIMIUZPRvSNU8IMBluXtTaFz4860wdM2NoJDKORaQRvjkEsZ&#10;6hatDhM3IPFu77zVkUffSOP1mcNtL9MkmUmrO+ILrR5w3WL9vT1aBe7w+rbrVrv18OHl1F4uMlb1&#10;Xqn7u3G1ABFxjH8wXPVZHUp2qtyRTBC9gqd5mjLKzbUy8PKcZSAqBdNsloEsC/n/hfIXAAD//wMA&#10;UEsBAi0AFAAGAAgAAAAhALaDOJL+AAAA4QEAABMAAAAAAAAAAAAAAAAAAAAAAFtDb250ZW50X1R5&#10;cGVzXS54bWxQSwECLQAUAAYACAAAACEAOP0h/9YAAACUAQAACwAAAAAAAAAAAAAAAAAvAQAAX3Jl&#10;bHMvLnJlbHNQSwECLQAUAAYACAAAACEAyFzTyywCAABRBAAADgAAAAAAAAAAAAAAAAAuAgAAZHJz&#10;L2Uyb0RvYy54bWxQSwECLQAUAAYACAAAACEAl2t69d4AAAAKAQAADwAAAAAAAAAAAAAAAACGBAAA&#10;ZHJzL2Rvd25yZXYueG1sUEsFBgAAAAAEAAQA8wAAAJEFAAAAAA==&#10;" strokeweight=".5pt">
                <v:textbox>
                  <w:txbxContent>
                    <w:p w:rsidR="00C25323" w:rsidRDefault="00C25323">
                      <w:pPr>
                        <w:pStyle w:val="af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Методы:</w:t>
                      </w:r>
                    </w:p>
                    <w:p w:rsidR="00C25323" w:rsidRPr="00EE5B08" w:rsidRDefault="00C25323" w:rsidP="00EE5B08">
                      <w:pPr>
                        <w:pStyle w:val="af3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1) клинические (собеседование пациента, наблюдение, объективный осмотр полости рта, определение уровня гигиены полости рта, регистрация полученных данных);</w:t>
                      </w:r>
                    </w:p>
                    <w:p w:rsidR="00C25323" w:rsidRPr="00EE5B08" w:rsidRDefault="00C25323" w:rsidP="00EE5B08">
                      <w:pPr>
                        <w:pStyle w:val="af3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2) параклинические (рентгенография, фотографирование);</w:t>
                      </w:r>
                    </w:p>
                    <w:p w:rsidR="00C25323" w:rsidRPr="00EE5B08" w:rsidRDefault="00C25323" w:rsidP="00EE5B08">
                      <w:pPr>
                        <w:pStyle w:val="af3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E5B0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3) социологический метод (анкетирование);</w:t>
                      </w:r>
                    </w:p>
                    <w:p w:rsidR="00C25323" w:rsidRDefault="00C25323">
                      <w:pPr>
                        <w:pStyle w:val="af3"/>
                        <w:spacing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BC0AF8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5B644B" wp14:editId="74236F21">
                <wp:simplePos x="0" y="0"/>
                <wp:positionH relativeFrom="column">
                  <wp:posOffset>2719705</wp:posOffset>
                </wp:positionH>
                <wp:positionV relativeFrom="paragraph">
                  <wp:posOffset>-1270</wp:posOffset>
                </wp:positionV>
                <wp:extent cx="1729105" cy="0"/>
                <wp:effectExtent l="0" t="0" r="23495" b="19050"/>
                <wp:wrapNone/>
                <wp:docPr id="1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-.1pt" to="350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UQHAIAADUEAAAOAAAAZHJzL2Uyb0RvYy54bWysU8GO2jAQvVfqP1i+QxIaWIgIqyqBXrZd&#10;pN2eK2M7xKpjW7YhoKr/3rEhiG0vVdUcnLE98/zmzczy8dRJdOTWCa1KnI1TjLiimgm1L/HX181o&#10;jpHzRDEiteIlPnOHH1fv3y17U/CJbrVk3CIAUa7oTYlb702RJI62vCNurA1XcNlo2xEPW7tPmCU9&#10;oHcymaTpLOm1ZcZqyp2D0/pyiVcRv2k49c9N47hHssTAzcfVxnUX1mS1JMXeEtMKeqVB/oFFR4SC&#10;R29QNfEEHaz4A6oT1GqnGz+mukt00wjKYw6QTZb+ls1LSwyPuYA4ztxkcv8Pln45bi0SDGr3gJEi&#10;HdTIhWe/RW164wpwqdTWhuzoSb2YJ02/O6R01RK155Hj69lAXBbUTN6EhI0z8MKu/6wZ+JCD11Go&#10;U2O7AAkSoFOsx/lWD37yiMJh9jBZZOkUIzrcJaQYAo11/hPXHQpGiaVQQSpSkOOT84EIKQaXcKz0&#10;RkgZyy0V6ku8mE4CMoGmayTxMdZpKVjwCxHO7neVtOhIQu/ELyYIN/duVh8Ui7gtJ2x9tT0R8mID&#10;D6kCHmQFzK7WpTl+LNLFer6e56N8MluP8rSuRx83VT6abbKHaf2hrqo6+xmoZXnRCsa4CuyGRs3y&#10;v2uE68hcWuzWqjdFkrfoUTogO/wj6VjWUMkwWa7YaXbe2qHc0JvR+TpHofnv92DfT/vqFwAAAP//&#10;AwBQSwMEFAAGAAgAAAAhAD6gzIPaAAAABwEAAA8AAABkcnMvZG93bnJldi54bWxMjsFOwzAQRO9I&#10;/QdrK3GpWqcpgirEqSogNy4UENdtvCQR8TqN3Tbw9Sxc4Dia0ZuXb0bXqRMNofVsYLlIQBFX3rZc&#10;G3h5LudrUCEiW+w8k4FPCrApJhc5Ztaf+YlOu1grgXDI0EATY59pHaqGHIaF74mle/eDwyhxqLUd&#10;8Cxw1+k0Sa61w5blocGe7hqqPnZHZyCUr3Qov2bVLHlb1Z7Sw/3jAxpzOR23t6AijfFvDD/6og6F&#10;OO39kW1QnYGrdL2SqYF5Ckr6G3kDtf/Nusj1f//iGwAA//8DAFBLAQItABQABgAIAAAAIQC2gziS&#10;/gAAAOEBAAATAAAAAAAAAAAAAAAAAAAAAABbQ29udGVudF9UeXBlc10ueG1sUEsBAi0AFAAGAAgA&#10;AAAhADj9If/WAAAAlAEAAAsAAAAAAAAAAAAAAAAALwEAAF9yZWxzLy5yZWxzUEsBAi0AFAAGAAgA&#10;AAAhAL1YdRAcAgAANQQAAA4AAAAAAAAAAAAAAAAALgIAAGRycy9lMm9Eb2MueG1sUEsBAi0AFAAG&#10;AAgAAAAhAD6gzIPaAAAABwEAAA8AAAAAAAAAAAAAAAAAdgQAAGRycy9kb3ducmV2LnhtbFBLBQYA&#10;AAAABAAEAPMAAAB9BQAAAAA=&#10;"/>
            </w:pict>
          </mc:Fallback>
        </mc:AlternateContent>
      </w:r>
      <w:r w:rsidR="00BC0AF8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6B35AF" wp14:editId="41F7353E">
                <wp:simplePos x="0" y="0"/>
                <wp:positionH relativeFrom="column">
                  <wp:posOffset>2727960</wp:posOffset>
                </wp:positionH>
                <wp:positionV relativeFrom="paragraph">
                  <wp:posOffset>-1270</wp:posOffset>
                </wp:positionV>
                <wp:extent cx="330835" cy="0"/>
                <wp:effectExtent l="0" t="0" r="12065" b="19050"/>
                <wp:wrapNone/>
                <wp:docPr id="2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-.1pt" to="240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DqHAIAADQEAAAOAAAAZHJzL2Uyb0RvYy54bWysU01v2zAMvQ/YfxB0T2wnbpcadYohTnbp&#10;1gDtzgMjybEwWRIkJU4w7L+PUj7QbpdhmA8yJZFPj+Tj/cOhV2QvnJdG17QY55QIzQyXelvTry+r&#10;0YwSH0BzUEaLmh6Fpw/z9+/uB1uJiemM4sIRBNG+GmxNuxBslWWedaIHPzZWaLxsjesh4NZtM+5g&#10;QPReZZM8v80G47h1hgnv8bQ5XdJ5wm9bwcJT23oRiKopcgtpdWndxDWb30O1dWA7yc404B9Y9CA1&#10;PnqFaiAA2Tn5B1QvmTPetGHMTJ+ZtpVMpBwwmyL/LZvnDqxIuWBxvL2Wyf8/WPZlv3ZE8ppOSko0&#10;9NgjH5/9lmozWF+hy0KvXcyOHfSzfTTsuyfaLDrQW5E4vhwtxhWxmtmbkLjxFl/YDJ8NRx/YBZMK&#10;dWhdHyGxBOSQ+nG89kMcAmF4OJ3ms+kNJexylUF1ibPOh0/C9CQaNVVSx0pBBftHHyIPqC4u8Vib&#10;lVQqdVtpMiD2pEQ9MEDNtQpCivVGSR79YoR3281CObKHKJ30pfzw5rWbMzvNE24ngC/PdgCpTjby&#10;UDriYVLI7GydtPHjLr9bzpazclRObpejMm+a0cfVohzdrooPN820WSya4mekVpRVJzkXOrK76LQo&#10;/04H54k5Keyq1GtFsrfoqXRI9vJPpFNXYyPjYPlqY/hx7S7dRmkm5/MYRe2/3qP9etjnvwAAAP//&#10;AwBQSwMEFAAGAAgAAAAhAClQF9zcAAAABwEAAA8AAABkcnMvZG93bnJldi54bWxMjstuwjAURPeV&#10;+AfrInUHTiJEaRoHISRUddMK+mBr4ts4qn2d2gbSv8fthi5HMzpzquVgDTuhD50jAfk0A4bUONVR&#10;K+DtdTNZAAtRkpLGEQr4wQDLenRTyVK5M23xtIstSxAKpRSgY+xLzkOj0cowdT1S6j6dtzKm6Fuu&#10;vDwnuDW8yLI5t7Kj9KBlj2uNzdfuaAW8fz8+G/6ktx9+Y2K+3/MC2xchbsfD6gFYxCFex/Crn9Sh&#10;Tk4HdyQVmBEwK+7naSpgUgBL/WyR3wE7/GVeV/y/f30BAAD//wMAUEsBAi0AFAAGAAgAAAAhALaD&#10;OJL+AAAA4QEAABMAAAAAAAAAAAAAAAAAAAAAAFtDb250ZW50X1R5cGVzXS54bWxQSwECLQAUAAYA&#10;CAAAACEAOP0h/9YAAACUAQAACwAAAAAAAAAAAAAAAAAvAQAAX3JlbHMvLnJlbHNQSwECLQAUAAYA&#10;CAAAACEA+zAg6hwCAAA0BAAADgAAAAAAAAAAAAAAAAAuAgAAZHJzL2Uyb0RvYy54bWxQSwECLQAU&#10;AAYACAAAACEAKVAX3NwAAAAHAQAADwAAAAAAAAAAAAAAAAB2BAAAZHJzL2Rvd25yZXYueG1sUEsF&#10;BgAAAAAEAAQA8wAAAH8FAAAAAA==&#10;" strokeweight=".09mm"/>
            </w:pict>
          </mc:Fallback>
        </mc:AlternateContent>
      </w:r>
    </w:p>
    <w:p w:rsidR="00C31A9D" w:rsidRDefault="00C31A9D">
      <w:pPr>
        <w:spacing w:line="480" w:lineRule="auto"/>
        <w:rPr>
          <w:rFonts w:cs="Times New Roman"/>
          <w:sz w:val="24"/>
          <w:szCs w:val="24"/>
        </w:rPr>
      </w:pPr>
    </w:p>
    <w:p w:rsidR="00C31A9D" w:rsidRDefault="00BC0AF8">
      <w:pPr>
        <w:spacing w:line="480" w:lineRule="auto"/>
        <w:rPr>
          <w:rFonts w:cs="Times New Roman"/>
          <w:sz w:val="24"/>
          <w:szCs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C26DFB" wp14:editId="15020396">
                <wp:simplePos x="0" y="0"/>
                <wp:positionH relativeFrom="column">
                  <wp:posOffset>2386965</wp:posOffset>
                </wp:positionH>
                <wp:positionV relativeFrom="paragraph">
                  <wp:posOffset>297815</wp:posOffset>
                </wp:positionV>
                <wp:extent cx="666750" cy="0"/>
                <wp:effectExtent l="0" t="76200" r="19050" b="95250"/>
                <wp:wrapNone/>
                <wp:docPr id="1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23.45pt" to="240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HYMQIAAFYEAAAOAAAAZHJzL2Uyb0RvYy54bWysVE2P2jAQvVfqf7B8hxAaWIgIq4pAL9sW&#10;abfnarAdYtWxLdtLQFX/e8fmo7vtparKwYzt8Zs3b2ayuD92ihyE89LoiubDESVCM8Ol3lf0y9Nm&#10;MKPEB9AclNGioifh6f3y7ZtFb0sxNq1RXDiCINqXva1oG4Its8yzVnTgh8YKjZeNcR0E3Lp9xh30&#10;iN6pbDwaTbPeOG6dYcJ7PK3Pl3SZ8JtGsPC5abwIRFUUuYW0urTu4potF1DuHdhWsgsN+AcWHUiN&#10;QW9QNQQgz07+AdVJ5ow3TRgy02WmaSQTKQfMJh/9ls1jC1akXFAcb28y+f8Hyz4dto5IjrUrKNHQ&#10;YY18DPs1adNbX6LLSm9dzI4d9aN9MOybJ9qsWtB7kTg+nSy+y6Oa2asnceMtRtj1Hw1HH3gOJgl1&#10;bFwXIVECckz1ON3qIY6BMDycTqd3E6wau15lUF7fWefDB2E6Eo2KKqmjUlDC4cGHyAPKq0s81mYj&#10;lUrVVpr0FZ1PxhNEBuy5RkFIb71Rkke/+MK7/W6lHDlAbJ30S/nhzUs3Z541T7itAL6+2AGkQpuE&#10;JExwEqVSgsbAneCUKIHTEq0zU6VjREwbuV+sc/d8n4/m69l6VgyK8XQ9KEZ1PXi/WRWD6Sa/m9Tv&#10;6tWqzn9E8nlRtpJzoSP/ayfnxd91ymWmzj146+WbZtlr9CQukr3+J9Kp7rHUcfR8uTP8tHUxu7jD&#10;5k3Ol0GL0/Fyn7x+fQ6WPwEAAP//AwBQSwMEFAAGAAgAAAAhALLh1hXfAAAACQEAAA8AAABkcnMv&#10;ZG93bnJldi54bWxMj8tOwzAQRfdI/IM1SOyoUyhtCHEqhFQ2bUF9CMHOjYckIh5HttOGv2cQC1jN&#10;6+reM/l8sK04og+NIwXjUQICqXSmoUrBfre4SkGEqMno1hEq+MIA8+L8LNeZcSfa4HEbK8EmFDKt&#10;oI6xy6QMZY1Wh5HrkPj24bzVkUdfSeP1ic1tK6+TZCqtbogTat3hY43l57a3CjarxTJ9XfZD6d+f&#10;xs+7l9X6LaRKXV4MD/cgIg7xTww/+IwOBTMdXE8miFbBzez2jqUKJlOuLJikCTeH34Uscvn/g+Ib&#10;AAD//wMAUEsBAi0AFAAGAAgAAAAhALaDOJL+AAAA4QEAABMAAAAAAAAAAAAAAAAAAAAAAFtDb250&#10;ZW50X1R5cGVzXS54bWxQSwECLQAUAAYACAAAACEAOP0h/9YAAACUAQAACwAAAAAAAAAAAAAAAAAv&#10;AQAAX3JlbHMvLnJlbHNQSwECLQAUAAYACAAAACEApD4h2DECAABWBAAADgAAAAAAAAAAAAAAAAAu&#10;AgAAZHJzL2Uyb0RvYy54bWxQSwECLQAUAAYACAAAACEAsuHWFd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C31A9D" w:rsidRDefault="00C31A9D">
      <w:pPr>
        <w:spacing w:line="480" w:lineRule="auto"/>
        <w:rPr>
          <w:rFonts w:cs="Times New Roman"/>
          <w:sz w:val="24"/>
          <w:szCs w:val="24"/>
        </w:rPr>
      </w:pPr>
    </w:p>
    <w:p w:rsidR="00C31A9D" w:rsidRDefault="00C31A9D">
      <w:pPr>
        <w:spacing w:line="480" w:lineRule="auto"/>
        <w:rPr>
          <w:rFonts w:cs="Times New Roman"/>
          <w:sz w:val="24"/>
          <w:szCs w:val="24"/>
        </w:rPr>
      </w:pPr>
    </w:p>
    <w:p w:rsidR="00C31A9D" w:rsidRDefault="00C31A9D">
      <w:pPr>
        <w:spacing w:line="480" w:lineRule="auto"/>
        <w:rPr>
          <w:rFonts w:cs="Times New Roman"/>
          <w:sz w:val="24"/>
          <w:szCs w:val="24"/>
        </w:rPr>
      </w:pPr>
    </w:p>
    <w:p w:rsidR="00C31A9D" w:rsidRDefault="00C31A9D">
      <w:pPr>
        <w:spacing w:line="480" w:lineRule="auto"/>
        <w:rPr>
          <w:rFonts w:cs="Times New Roman"/>
          <w:sz w:val="24"/>
          <w:szCs w:val="24"/>
        </w:rPr>
      </w:pPr>
    </w:p>
    <w:p w:rsidR="00C31A9D" w:rsidRDefault="00C31A9D">
      <w:pPr>
        <w:pStyle w:val="af1"/>
        <w:spacing w:line="480" w:lineRule="auto"/>
        <w:rPr>
          <w:sz w:val="24"/>
        </w:rPr>
      </w:pPr>
    </w:p>
    <w:p w:rsidR="00C31A9D" w:rsidRDefault="00C31A9D">
      <w:pPr>
        <w:pStyle w:val="af1"/>
        <w:spacing w:line="480" w:lineRule="auto"/>
        <w:rPr>
          <w:sz w:val="24"/>
        </w:rPr>
      </w:pPr>
    </w:p>
    <w:p w:rsidR="00C31A9D" w:rsidRDefault="00C31A9D">
      <w:pPr>
        <w:pStyle w:val="af1"/>
        <w:spacing w:line="480" w:lineRule="auto"/>
        <w:rPr>
          <w:sz w:val="24"/>
        </w:rPr>
      </w:pPr>
    </w:p>
    <w:p w:rsidR="00A87BCE" w:rsidRDefault="00BC0AF8" w:rsidP="00BC0AF8">
      <w:pPr>
        <w:pStyle w:val="af1"/>
        <w:spacing w:line="240" w:lineRule="auto"/>
        <w:ind w:firstLine="858"/>
        <w:jc w:val="right"/>
        <w:rPr>
          <w:b/>
          <w:sz w:val="24"/>
        </w:rPr>
      </w:pPr>
      <w:r>
        <w:rPr>
          <w:b/>
          <w:sz w:val="24"/>
        </w:rPr>
        <w:t xml:space="preserve">     </w:t>
      </w:r>
    </w:p>
    <w:p w:rsidR="00E700A1" w:rsidRPr="003D2BF0" w:rsidRDefault="00BC0AF8" w:rsidP="00B575B5">
      <w:pPr>
        <w:pStyle w:val="af1"/>
        <w:spacing w:line="240" w:lineRule="auto"/>
        <w:jc w:val="right"/>
        <w:rPr>
          <w:sz w:val="24"/>
        </w:rPr>
      </w:pPr>
      <w:r w:rsidRPr="003D2BF0">
        <w:rPr>
          <w:sz w:val="24"/>
        </w:rPr>
        <w:t>Схема 2. Схема программы и плана исследования</w:t>
      </w:r>
    </w:p>
    <w:p w:rsidR="00C31A9D" w:rsidRDefault="00743F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Общая х</w:t>
      </w:r>
      <w:r w:rsidR="00E700A1">
        <w:rPr>
          <w:rFonts w:ascii="Times New Roman" w:hAnsi="Times New Roman" w:cs="Times New Roman"/>
          <w:b/>
          <w:sz w:val="28"/>
          <w:szCs w:val="28"/>
        </w:rPr>
        <w:t>арактеристика обследованных пациентов</w:t>
      </w:r>
    </w:p>
    <w:p w:rsidR="00405D33" w:rsidRDefault="00A87BCE" w:rsidP="00405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0A1" w:rsidRPr="00496D2A">
        <w:rPr>
          <w:rFonts w:ascii="Times New Roman" w:hAnsi="Times New Roman" w:cs="Times New Roman"/>
          <w:sz w:val="28"/>
          <w:szCs w:val="28"/>
        </w:rPr>
        <w:t>Для решения поставленных перед нами задач было проведено обследование 12 пациентов</w:t>
      </w:r>
      <w:r w:rsidR="00A55FDB">
        <w:rPr>
          <w:rFonts w:ascii="Times New Roman" w:hAnsi="Times New Roman" w:cs="Times New Roman"/>
          <w:sz w:val="28"/>
          <w:szCs w:val="28"/>
        </w:rPr>
        <w:t>,</w:t>
      </w:r>
      <w:r w:rsidR="00E700A1" w:rsidRPr="00496D2A">
        <w:rPr>
          <w:rFonts w:ascii="Times New Roman" w:hAnsi="Times New Roman" w:cs="Times New Roman"/>
          <w:sz w:val="28"/>
          <w:szCs w:val="28"/>
        </w:rPr>
        <w:t xml:space="preserve"> ранее лечивших молочные зубы по поводу пульпита. </w:t>
      </w:r>
      <w:r w:rsidR="00726EC8">
        <w:rPr>
          <w:rFonts w:ascii="Times New Roman" w:hAnsi="Times New Roman" w:cs="Times New Roman"/>
          <w:sz w:val="28"/>
          <w:szCs w:val="28"/>
        </w:rPr>
        <w:t>С целью определения методов лечения, применённых к обследованным нами пациентам, были изучены записи в амбулаторных картах пациентов</w:t>
      </w:r>
      <w:r w:rsidR="00187CED">
        <w:rPr>
          <w:rFonts w:ascii="Times New Roman" w:hAnsi="Times New Roman" w:cs="Times New Roman"/>
          <w:sz w:val="28"/>
          <w:szCs w:val="28"/>
        </w:rPr>
        <w:t xml:space="preserve"> </w:t>
      </w:r>
      <w:r w:rsidR="00726EC8">
        <w:rPr>
          <w:rFonts w:ascii="Times New Roman" w:hAnsi="Times New Roman" w:cs="Times New Roman"/>
          <w:sz w:val="28"/>
          <w:szCs w:val="28"/>
        </w:rPr>
        <w:t xml:space="preserve">(12). </w:t>
      </w:r>
      <w:r w:rsidR="00405D33" w:rsidRPr="00496D2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05D33">
        <w:rPr>
          <w:rFonts w:ascii="Times New Roman" w:hAnsi="Times New Roman" w:cs="Times New Roman"/>
          <w:sz w:val="28"/>
          <w:szCs w:val="28"/>
        </w:rPr>
        <w:t>метода лечения</w:t>
      </w:r>
      <w:r w:rsidR="00726EC8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405D33">
        <w:rPr>
          <w:rFonts w:ascii="Times New Roman" w:hAnsi="Times New Roman" w:cs="Times New Roman"/>
          <w:sz w:val="28"/>
          <w:szCs w:val="28"/>
        </w:rPr>
        <w:t xml:space="preserve">  мы выделили две</w:t>
      </w:r>
      <w:r w:rsidR="00405D33" w:rsidRPr="00496D2A">
        <w:rPr>
          <w:rFonts w:ascii="Times New Roman" w:hAnsi="Times New Roman" w:cs="Times New Roman"/>
          <w:sz w:val="28"/>
          <w:szCs w:val="28"/>
        </w:rPr>
        <w:t xml:space="preserve"> группы обследованных. Первая группа – пациенты, лечившие молочные зубы  </w:t>
      </w:r>
      <w:r w:rsidR="00405D33">
        <w:rPr>
          <w:rFonts w:ascii="Times New Roman" w:hAnsi="Times New Roman" w:cs="Times New Roman"/>
          <w:sz w:val="28"/>
          <w:szCs w:val="28"/>
        </w:rPr>
        <w:t>методом витальной ампутации</w:t>
      </w:r>
      <w:r w:rsidR="00405D33" w:rsidRPr="00496D2A">
        <w:rPr>
          <w:rFonts w:ascii="Times New Roman" w:hAnsi="Times New Roman" w:cs="Times New Roman"/>
          <w:sz w:val="28"/>
          <w:szCs w:val="28"/>
        </w:rPr>
        <w:t>. Вторая гру</w:t>
      </w:r>
      <w:r w:rsidR="00405D33">
        <w:rPr>
          <w:rFonts w:ascii="Times New Roman" w:hAnsi="Times New Roman" w:cs="Times New Roman"/>
          <w:sz w:val="28"/>
          <w:szCs w:val="28"/>
        </w:rPr>
        <w:t xml:space="preserve">ппа – пациенты, лечившие зубы  методом </w:t>
      </w:r>
      <w:proofErr w:type="spellStart"/>
      <w:r w:rsidR="00405D33">
        <w:rPr>
          <w:rFonts w:ascii="Times New Roman" w:hAnsi="Times New Roman" w:cs="Times New Roman"/>
          <w:sz w:val="28"/>
          <w:szCs w:val="28"/>
        </w:rPr>
        <w:t>девитальной</w:t>
      </w:r>
      <w:proofErr w:type="spellEnd"/>
      <w:r w:rsidR="00405D33">
        <w:rPr>
          <w:rFonts w:ascii="Times New Roman" w:hAnsi="Times New Roman" w:cs="Times New Roman"/>
          <w:sz w:val="28"/>
          <w:szCs w:val="28"/>
        </w:rPr>
        <w:t xml:space="preserve"> ампутации</w:t>
      </w:r>
      <w:r w:rsidR="00405D33" w:rsidRPr="00496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473" w:rsidRPr="007B3473" w:rsidRDefault="00E700A1" w:rsidP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Распределение пациентов по группам, возрасту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полу представлено в таблице </w:t>
      </w:r>
      <w:r w:rsidRPr="00496D2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B3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90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Процентное соотношение пациентов по данным критериям представлено в диаграммах (1, 2 и 3 соответственно).</w:t>
      </w:r>
    </w:p>
    <w:p w:rsidR="00E700A1" w:rsidRDefault="00E700A1" w:rsidP="00E700A1">
      <w:pPr>
        <w:rPr>
          <w:b/>
        </w:rPr>
      </w:pPr>
      <w:r>
        <w:rPr>
          <w:b/>
        </w:rPr>
        <w:t xml:space="preserve"> Таблица 1</w:t>
      </w:r>
    </w:p>
    <w:tbl>
      <w:tblPr>
        <w:tblW w:w="8175" w:type="dxa"/>
        <w:tblInd w:w="93" w:type="dxa"/>
        <w:tblLook w:val="04A0" w:firstRow="1" w:lastRow="0" w:firstColumn="1" w:lastColumn="0" w:noHBand="0" w:noVBand="1"/>
      </w:tblPr>
      <w:tblGrid>
        <w:gridCol w:w="2019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933"/>
      </w:tblGrid>
      <w:tr w:rsidR="00E700A1" w:rsidRPr="00496D2A" w:rsidTr="001534FC">
        <w:trPr>
          <w:trHeight w:val="3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24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6D2A">
              <w:rPr>
                <w:rFonts w:eastAsia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6D2A">
              <w:rPr>
                <w:rFonts w:eastAsia="Times New Roman" w:cs="Times New Roman"/>
                <w:b/>
                <w:lang w:eastAsia="ru-RU"/>
              </w:rPr>
              <w:t>Мальчики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6D2A">
              <w:rPr>
                <w:rFonts w:eastAsia="Times New Roman" w:cs="Times New Roman"/>
                <w:b/>
                <w:lang w:eastAsia="ru-RU"/>
              </w:rPr>
              <w:t>Девочки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 xml:space="preserve"> </w:t>
            </w:r>
            <w:r w:rsidR="00A55FDB">
              <w:rPr>
                <w:rFonts w:eastAsia="Times New Roman" w:cs="Times New Roman"/>
                <w:b/>
                <w:lang w:eastAsia="ru-RU"/>
              </w:rPr>
              <w:t>Ито</w:t>
            </w:r>
            <w:r w:rsidRPr="00496D2A">
              <w:rPr>
                <w:rFonts w:eastAsia="Times New Roman" w:cs="Times New Roman"/>
                <w:b/>
                <w:lang w:eastAsia="ru-RU"/>
              </w:rPr>
              <w:t>го:</w:t>
            </w:r>
            <w:r w:rsidRPr="00496D2A">
              <w:rPr>
                <w:rFonts w:eastAsia="Times New Roman" w:cs="Times New Roman"/>
                <w:b/>
                <w:lang w:eastAsia="ru-RU"/>
              </w:rPr>
              <w:br/>
            </w:r>
            <w:r w:rsidRPr="00496D2A">
              <w:rPr>
                <w:rFonts w:eastAsia="Times New Roman" w:cs="Times New Roman"/>
                <w:b/>
                <w:lang w:eastAsia="ru-RU"/>
              </w:rPr>
              <w:br/>
              <w:t xml:space="preserve"> </w:t>
            </w:r>
          </w:p>
        </w:tc>
      </w:tr>
      <w:tr w:rsidR="00E700A1" w:rsidRPr="00496D2A" w:rsidTr="001534FC">
        <w:trPr>
          <w:trHeight w:val="383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96D2A">
              <w:rPr>
                <w:rFonts w:eastAsia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1534FC" w:rsidRPr="00496D2A" w:rsidTr="001534FC">
        <w:trPr>
          <w:trHeight w:val="1152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 xml:space="preserve">7 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8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9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10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11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7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8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9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10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11</w:t>
            </w:r>
            <w:r w:rsidRPr="00496D2A">
              <w:rPr>
                <w:rFonts w:eastAsia="Times New Roman" w:cs="Times New Roman"/>
                <w:lang w:eastAsia="ru-RU"/>
              </w:rPr>
              <w:br/>
              <w:t>лет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1534FC" w:rsidRPr="00496D2A" w:rsidTr="001534FC">
        <w:trPr>
          <w:trHeight w:val="383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Первая</w:t>
            </w:r>
            <w:r w:rsidR="00A55FDB">
              <w:rPr>
                <w:rFonts w:eastAsia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467CC6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467CC6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467CC6" w:rsidP="001F1CC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</w:tr>
      <w:tr w:rsidR="001534FC" w:rsidRPr="00496D2A" w:rsidTr="001534FC">
        <w:trPr>
          <w:trHeight w:val="383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Вторая</w:t>
            </w:r>
            <w:r w:rsidR="00A55FDB">
              <w:rPr>
                <w:rFonts w:eastAsia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467CC6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467CC6" w:rsidP="001F1CC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1534FC" w:rsidRPr="00496D2A" w:rsidTr="001534FC">
        <w:trPr>
          <w:trHeight w:val="383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A55FDB" w:rsidP="001F1CC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Все</w:t>
            </w:r>
            <w:r w:rsidR="00E700A1" w:rsidRPr="00496D2A">
              <w:rPr>
                <w:rFonts w:eastAsia="Times New Roman" w:cs="Times New Roman"/>
                <w:b/>
                <w:bCs/>
                <w:lang w:eastAsia="ru-RU"/>
              </w:rPr>
              <w:t>го: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1" w:rsidRPr="00496D2A" w:rsidRDefault="00E700A1" w:rsidP="001F1CC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496D2A">
              <w:rPr>
                <w:rFonts w:eastAsia="Times New Roman" w:cs="Times New Roman"/>
                <w:lang w:eastAsia="ru-RU"/>
              </w:rPr>
              <w:t>12</w:t>
            </w:r>
          </w:p>
        </w:tc>
      </w:tr>
    </w:tbl>
    <w:p w:rsidR="00E700A1" w:rsidRDefault="00E700A1" w:rsidP="00E700A1"/>
    <w:p w:rsidR="0084293B" w:rsidRDefault="0084293B" w:rsidP="0084293B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05D53" wp14:editId="6B18E5BB">
            <wp:extent cx="3781425" cy="2000250"/>
            <wp:effectExtent l="0" t="0" r="9525" b="1905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199E" w:rsidRPr="0084293B" w:rsidRDefault="0084293B" w:rsidP="0084293B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52908" w:rsidRPr="00B52908">
        <w:rPr>
          <w:rFonts w:ascii="Times New Roman" w:hAnsi="Times New Roman" w:cs="Times New Roman"/>
          <w:sz w:val="24"/>
          <w:szCs w:val="24"/>
        </w:rPr>
        <w:t>Диаграмма 1</w:t>
      </w:r>
      <w:r w:rsidR="0034199E" w:rsidRPr="00B529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93B" w:rsidRDefault="0084293B" w:rsidP="008429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323A0F" wp14:editId="62EA2657">
            <wp:extent cx="2905125" cy="1905000"/>
            <wp:effectExtent l="0" t="0" r="9525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DD017" wp14:editId="31B4DF31">
            <wp:extent cx="2800350" cy="1914525"/>
            <wp:effectExtent l="0" t="0" r="19050" b="952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34BC" w:rsidRPr="0084293B" w:rsidRDefault="00187CED" w:rsidP="00842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908" w:rsidRPr="00B52908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908" w:rsidRPr="00B52908">
        <w:rPr>
          <w:rFonts w:ascii="Times New Roman" w:hAnsi="Times New Roman" w:cs="Times New Roman"/>
          <w:sz w:val="24"/>
          <w:szCs w:val="24"/>
        </w:rPr>
        <w:t>2</w:t>
      </w:r>
      <w:r w:rsidR="00842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52908" w:rsidRPr="00B52908">
        <w:rPr>
          <w:rFonts w:ascii="Times New Roman" w:hAnsi="Times New Roman" w:cs="Times New Roman"/>
          <w:sz w:val="24"/>
          <w:szCs w:val="24"/>
        </w:rPr>
        <w:t>Диаграмма 3</w:t>
      </w:r>
    </w:p>
    <w:p w:rsidR="0084293B" w:rsidRDefault="00A87BCE" w:rsidP="00E700A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4BC">
        <w:rPr>
          <w:rFonts w:ascii="Times New Roman" w:hAnsi="Times New Roman" w:cs="Times New Roman"/>
          <w:sz w:val="28"/>
          <w:szCs w:val="28"/>
        </w:rPr>
        <w:t>Первую группу составили 7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BC">
        <w:rPr>
          <w:rFonts w:ascii="Times New Roman" w:hAnsi="Times New Roman" w:cs="Times New Roman"/>
          <w:sz w:val="28"/>
          <w:szCs w:val="28"/>
        </w:rPr>
        <w:t>(58</w:t>
      </w:r>
      <w:r w:rsidR="00E700A1" w:rsidRPr="00496D2A">
        <w:rPr>
          <w:rFonts w:ascii="Times New Roman" w:hAnsi="Times New Roman" w:cs="Times New Roman"/>
          <w:sz w:val="28"/>
          <w:szCs w:val="28"/>
        </w:rPr>
        <w:t>% от общ</w:t>
      </w:r>
      <w:r w:rsidR="00F55615">
        <w:rPr>
          <w:rFonts w:ascii="Times New Roman" w:hAnsi="Times New Roman" w:cs="Times New Roman"/>
          <w:sz w:val="28"/>
          <w:szCs w:val="28"/>
        </w:rPr>
        <w:t>его числа обследуемых). Из них 3</w:t>
      </w:r>
      <w:r w:rsidR="00E700A1" w:rsidRPr="00496D2A">
        <w:rPr>
          <w:rFonts w:ascii="Times New Roman" w:hAnsi="Times New Roman" w:cs="Times New Roman"/>
          <w:sz w:val="28"/>
          <w:szCs w:val="28"/>
        </w:rPr>
        <w:t xml:space="preserve"> </w:t>
      </w:r>
      <w:r w:rsidR="00F55615">
        <w:rPr>
          <w:rFonts w:ascii="Times New Roman" w:hAnsi="Times New Roman" w:cs="Times New Roman"/>
          <w:sz w:val="28"/>
          <w:szCs w:val="28"/>
        </w:rPr>
        <w:t>мальчика – семи, девяти и десяти лет и 4</w:t>
      </w:r>
      <w:r w:rsidR="00E700A1" w:rsidRPr="00496D2A">
        <w:rPr>
          <w:rFonts w:ascii="Times New Roman" w:hAnsi="Times New Roman" w:cs="Times New Roman"/>
          <w:sz w:val="28"/>
          <w:szCs w:val="28"/>
        </w:rPr>
        <w:t xml:space="preserve"> девочки в возрасте</w:t>
      </w:r>
      <w:r w:rsidR="00A55FDB">
        <w:rPr>
          <w:rFonts w:ascii="Times New Roman" w:hAnsi="Times New Roman" w:cs="Times New Roman"/>
          <w:sz w:val="28"/>
          <w:szCs w:val="28"/>
        </w:rPr>
        <w:t xml:space="preserve"> восьми и десяти</w:t>
      </w:r>
      <w:r w:rsidR="00E700A1" w:rsidRPr="00496D2A">
        <w:rPr>
          <w:rFonts w:ascii="Times New Roman" w:hAnsi="Times New Roman" w:cs="Times New Roman"/>
          <w:sz w:val="28"/>
          <w:szCs w:val="28"/>
        </w:rPr>
        <w:t xml:space="preserve"> лет. </w:t>
      </w:r>
      <w:r w:rsidR="00E700A1" w:rsidRPr="004C0EFA">
        <w:rPr>
          <w:rFonts w:ascii="Times New Roman" w:hAnsi="Times New Roman" w:cs="Times New Roman"/>
          <w:color w:val="auto"/>
          <w:sz w:val="28"/>
          <w:szCs w:val="28"/>
        </w:rPr>
        <w:t>Эти пациенты</w:t>
      </w:r>
      <w:r w:rsidR="00A55FDB" w:rsidRPr="004C0EFA">
        <w:rPr>
          <w:rFonts w:ascii="Times New Roman" w:hAnsi="Times New Roman" w:cs="Times New Roman"/>
          <w:color w:val="auto"/>
          <w:sz w:val="28"/>
          <w:szCs w:val="28"/>
        </w:rPr>
        <w:t xml:space="preserve"> проходили лечение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более</w:t>
      </w:r>
      <w:r w:rsidR="004C0EFA" w:rsidRPr="004C0EFA">
        <w:rPr>
          <w:rFonts w:ascii="Times New Roman" w:hAnsi="Times New Roman" w:cs="Times New Roman"/>
          <w:color w:val="auto"/>
          <w:sz w:val="28"/>
          <w:szCs w:val="28"/>
        </w:rPr>
        <w:t xml:space="preserve"> 2-х лет назад</w:t>
      </w:r>
      <w:r w:rsidR="004C0E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0EFA">
        <w:rPr>
          <w:rFonts w:ascii="Times New Roman" w:hAnsi="Times New Roman" w:cs="Times New Roman"/>
          <w:sz w:val="28"/>
          <w:szCs w:val="28"/>
        </w:rPr>
        <w:t>в частных клиниках стоматологического профиля города Санкт-Петербург и в районных поликлиниках города Санкт-Петербург.</w:t>
      </w:r>
      <w:r w:rsidR="00842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00A1" w:rsidRPr="00E12789" w:rsidRDefault="0084293B" w:rsidP="00E12789">
      <w:pPr>
        <w:pStyle w:val="1"/>
        <w:spacing w:line="360" w:lineRule="auto"/>
        <w:jc w:val="both"/>
        <w:rPr>
          <w:rFonts w:ascii="PTC55F" w:hAnsi="PTC55F" w:hint="eastAsia"/>
          <w:caps/>
          <w:sz w:val="33"/>
          <w:szCs w:val="33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C0EFA" w:rsidRPr="00A87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EFA" w:rsidRPr="004C0EFA">
        <w:rPr>
          <w:rFonts w:ascii="Times New Roman" w:hAnsi="Times New Roman" w:cs="Times New Roman"/>
          <w:color w:val="auto"/>
          <w:sz w:val="28"/>
          <w:szCs w:val="28"/>
        </w:rPr>
        <w:t xml:space="preserve">пациентов не было выявлено </w:t>
      </w:r>
      <w:r w:rsidR="00E700A1" w:rsidRPr="004C0EFA">
        <w:rPr>
          <w:rFonts w:ascii="Times New Roman" w:hAnsi="Times New Roman" w:cs="Times New Roman"/>
          <w:color w:val="auto"/>
          <w:sz w:val="28"/>
          <w:szCs w:val="28"/>
        </w:rPr>
        <w:t xml:space="preserve">психических расстройств и сопутствующих соматических заболеваний. </w:t>
      </w:r>
      <w:r w:rsidR="004C0EFA">
        <w:rPr>
          <w:rFonts w:ascii="Times New Roman" w:hAnsi="Times New Roman" w:cs="Times New Roman"/>
          <w:color w:val="auto"/>
          <w:sz w:val="28"/>
          <w:szCs w:val="28"/>
        </w:rPr>
        <w:t xml:space="preserve">Лечение пульпитов молочных зубов у данной группы пациентов проводилось </w:t>
      </w:r>
      <w:r w:rsidR="00A87BCE">
        <w:rPr>
          <w:rFonts w:ascii="Times New Roman" w:hAnsi="Times New Roman" w:cs="Times New Roman"/>
          <w:color w:val="auto"/>
          <w:sz w:val="28"/>
          <w:szCs w:val="28"/>
        </w:rPr>
        <w:t xml:space="preserve">методом витальной ампутации </w:t>
      </w:r>
      <w:r w:rsidR="004C0EFA">
        <w:rPr>
          <w:rFonts w:ascii="Times New Roman" w:hAnsi="Times New Roman" w:cs="Times New Roman"/>
          <w:color w:val="auto"/>
          <w:sz w:val="28"/>
          <w:szCs w:val="28"/>
        </w:rPr>
        <w:t>в одно посещение под</w:t>
      </w:r>
      <w:r w:rsidR="00A87BCE">
        <w:rPr>
          <w:rFonts w:ascii="Times New Roman" w:hAnsi="Times New Roman" w:cs="Times New Roman"/>
          <w:color w:val="auto"/>
          <w:sz w:val="28"/>
          <w:szCs w:val="28"/>
        </w:rPr>
        <w:t xml:space="preserve"> местной </w:t>
      </w:r>
      <w:r w:rsidR="004C0EFA">
        <w:rPr>
          <w:rFonts w:ascii="Times New Roman" w:hAnsi="Times New Roman" w:cs="Times New Roman"/>
          <w:color w:val="auto"/>
          <w:sz w:val="28"/>
          <w:szCs w:val="28"/>
        </w:rPr>
        <w:t xml:space="preserve"> анестезией. </w:t>
      </w:r>
      <w:r w:rsidR="00085CEA">
        <w:rPr>
          <w:rFonts w:ascii="Times New Roman" w:hAnsi="Times New Roman" w:cs="Times New Roman"/>
          <w:color w:val="auto"/>
          <w:sz w:val="28"/>
          <w:szCs w:val="28"/>
        </w:rPr>
        <w:t>В качестве материала для пломбировки корневых каналов использовался материал</w:t>
      </w:r>
      <w:r w:rsidR="00E317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78C">
        <w:rPr>
          <w:rFonts w:ascii="Times New Roman" w:hAnsi="Times New Roman" w:cs="Times New Roman"/>
          <w:color w:val="auto"/>
          <w:sz w:val="28"/>
          <w:szCs w:val="28"/>
          <w:lang w:val="en-US"/>
        </w:rPr>
        <w:t>IRM</w:t>
      </w:r>
      <w:r w:rsidR="00E127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12789">
        <w:rPr>
          <w:rFonts w:ascii="Times New Roman" w:hAnsi="Times New Roman" w:cs="Times New Roman"/>
          <w:caps/>
          <w:sz w:val="28"/>
          <w:szCs w:val="28"/>
        </w:rPr>
        <w:t>DENTSPLY</w:t>
      </w:r>
      <w:r w:rsidR="00E12789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E12789">
        <w:rPr>
          <w:rFonts w:ascii="Times New Roman" w:hAnsi="Times New Roman" w:cs="Times New Roman"/>
          <w:caps/>
          <w:sz w:val="28"/>
          <w:szCs w:val="28"/>
          <w:lang w:val="en-US"/>
        </w:rPr>
        <w:t>USA</w:t>
      </w:r>
      <w:r w:rsidR="00E12789" w:rsidRPr="00E12789">
        <w:rPr>
          <w:rFonts w:ascii="Times New Roman" w:hAnsi="Times New Roman" w:cs="Times New Roman"/>
          <w:caps/>
          <w:sz w:val="28"/>
          <w:szCs w:val="28"/>
        </w:rPr>
        <w:t>)</w:t>
      </w:r>
      <w:r w:rsidR="00085CEA">
        <w:rPr>
          <w:rFonts w:ascii="Times New Roman" w:hAnsi="Times New Roman" w:cs="Times New Roman"/>
          <w:color w:val="auto"/>
          <w:sz w:val="28"/>
          <w:szCs w:val="28"/>
        </w:rPr>
        <w:t>, подвергающийся постепенно</w:t>
      </w:r>
      <w:r w:rsidR="00E3178C">
        <w:rPr>
          <w:rFonts w:ascii="Times New Roman" w:hAnsi="Times New Roman" w:cs="Times New Roman"/>
          <w:color w:val="auto"/>
          <w:sz w:val="28"/>
          <w:szCs w:val="28"/>
        </w:rPr>
        <w:t>й резорбции по мере физиологического уменьшения корней молочных зубов</w:t>
      </w:r>
      <w:r w:rsidR="00085CEA">
        <w:rPr>
          <w:rFonts w:ascii="Times New Roman" w:hAnsi="Times New Roman" w:cs="Times New Roman"/>
          <w:color w:val="auto"/>
          <w:sz w:val="28"/>
          <w:szCs w:val="28"/>
        </w:rPr>
        <w:t xml:space="preserve">. В качестве пломбировочного материала для реставраций использовался материал </w:t>
      </w:r>
      <w:proofErr w:type="spellStart"/>
      <w:r w:rsidR="00085CEA" w:rsidRPr="00E12789">
        <w:rPr>
          <w:rFonts w:ascii="Times New Roman" w:hAnsi="Times New Roman" w:cs="Times New Roman"/>
          <w:sz w:val="28"/>
          <w:szCs w:val="28"/>
        </w:rPr>
        <w:t>Twinky</w:t>
      </w:r>
      <w:proofErr w:type="spellEnd"/>
      <w:r w:rsidR="00085CEA" w:rsidRPr="00E1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CEA" w:rsidRPr="00E12789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="004130B0" w:rsidRPr="004130B0">
        <w:rPr>
          <w:rFonts w:ascii="Times New Roman" w:hAnsi="Times New Roman" w:cs="Times New Roman"/>
          <w:sz w:val="28"/>
          <w:szCs w:val="28"/>
        </w:rPr>
        <w:t xml:space="preserve"> </w:t>
      </w:r>
      <w:r w:rsidR="00E12789" w:rsidRPr="00E12789">
        <w:rPr>
          <w:rFonts w:ascii="Times New Roman" w:hAnsi="Times New Roman" w:cs="Times New Roman"/>
          <w:sz w:val="28"/>
          <w:szCs w:val="28"/>
        </w:rPr>
        <w:t xml:space="preserve">(VOCO, </w:t>
      </w:r>
      <w:proofErr w:type="spellStart"/>
      <w:r w:rsidR="00E12789" w:rsidRPr="00E12789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="00E12789" w:rsidRPr="00E12789">
        <w:rPr>
          <w:rFonts w:ascii="Times New Roman" w:hAnsi="Times New Roman" w:cs="Times New Roman"/>
          <w:sz w:val="28"/>
          <w:szCs w:val="28"/>
        </w:rPr>
        <w:t>)</w:t>
      </w:r>
      <w:r w:rsidR="00085CEA" w:rsidRPr="00E12789">
        <w:rPr>
          <w:rFonts w:ascii="Times New Roman" w:hAnsi="Times New Roman" w:cs="Times New Roman"/>
          <w:sz w:val="28"/>
          <w:szCs w:val="28"/>
        </w:rPr>
        <w:t xml:space="preserve"> </w:t>
      </w:r>
      <w:r w:rsidR="00E12789" w:rsidRPr="00E12789">
        <w:rPr>
          <w:rFonts w:ascii="Times New Roman" w:hAnsi="Times New Roman" w:cs="Times New Roman"/>
          <w:sz w:val="28"/>
          <w:szCs w:val="28"/>
        </w:rPr>
        <w:t xml:space="preserve">, </w:t>
      </w:r>
      <w:r w:rsidR="00085CEA" w:rsidRPr="00E12789">
        <w:rPr>
          <w:rFonts w:ascii="Times New Roman" w:hAnsi="Times New Roman" w:cs="Times New Roman"/>
          <w:sz w:val="28"/>
          <w:szCs w:val="28"/>
        </w:rPr>
        <w:t xml:space="preserve">а так же </w:t>
      </w:r>
      <w:proofErr w:type="spellStart"/>
      <w:r w:rsidR="00085CEA" w:rsidRPr="00E12789">
        <w:rPr>
          <w:rFonts w:ascii="Times New Roman" w:hAnsi="Times New Roman" w:cs="Times New Roman"/>
          <w:sz w:val="28"/>
          <w:szCs w:val="28"/>
        </w:rPr>
        <w:t>Vitremer</w:t>
      </w:r>
      <w:proofErr w:type="spellEnd"/>
      <w:r w:rsidR="004130B0" w:rsidRPr="004130B0">
        <w:rPr>
          <w:rFonts w:ascii="Times New Roman" w:hAnsi="Times New Roman" w:cs="Times New Roman"/>
          <w:sz w:val="28"/>
          <w:szCs w:val="28"/>
        </w:rPr>
        <w:t xml:space="preserve"> </w:t>
      </w:r>
      <w:r w:rsidR="00E12789" w:rsidRPr="00E12789">
        <w:rPr>
          <w:rFonts w:ascii="Times New Roman" w:hAnsi="Times New Roman" w:cs="Times New Roman"/>
          <w:sz w:val="28"/>
          <w:szCs w:val="28"/>
        </w:rPr>
        <w:t>(3M ESPE,</w:t>
      </w:r>
      <w:r w:rsidR="00E12789">
        <w:rPr>
          <w:rFonts w:ascii="Times New Roman" w:hAnsi="Times New Roman" w:cs="Times New Roman"/>
          <w:sz w:val="28"/>
          <w:szCs w:val="28"/>
        </w:rPr>
        <w:t xml:space="preserve"> </w:t>
      </w:r>
      <w:r w:rsidR="00E12789">
        <w:rPr>
          <w:rFonts w:ascii="Times New Roman" w:hAnsi="Times New Roman" w:cs="Times New Roman"/>
          <w:sz w:val="28"/>
          <w:szCs w:val="28"/>
          <w:lang w:val="en-US"/>
        </w:rPr>
        <w:t>USA</w:t>
      </w:r>
      <w:proofErr w:type="gramStart"/>
      <w:r w:rsidR="00E12789" w:rsidRPr="00E127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85CEA" w:rsidRPr="00E12789">
        <w:rPr>
          <w:rFonts w:ascii="Times New Roman" w:hAnsi="Times New Roman" w:cs="Times New Roman"/>
          <w:sz w:val="28"/>
          <w:szCs w:val="28"/>
        </w:rPr>
        <w:t>.</w:t>
      </w:r>
    </w:p>
    <w:p w:rsidR="00E700A1" w:rsidRPr="00E12789" w:rsidRDefault="008C284D" w:rsidP="00E12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0A1" w:rsidRPr="00496D2A">
        <w:rPr>
          <w:rFonts w:ascii="Times New Roman" w:hAnsi="Times New Roman" w:cs="Times New Roman"/>
          <w:sz w:val="28"/>
          <w:szCs w:val="28"/>
        </w:rPr>
        <w:t>Вторая группа</w:t>
      </w:r>
      <w:r w:rsidR="006C34BC">
        <w:rPr>
          <w:rFonts w:ascii="Times New Roman" w:hAnsi="Times New Roman" w:cs="Times New Roman"/>
          <w:sz w:val="28"/>
          <w:szCs w:val="28"/>
        </w:rPr>
        <w:t xml:space="preserve"> - включала 5</w:t>
      </w:r>
      <w:r w:rsidR="00F55615">
        <w:rPr>
          <w:rFonts w:ascii="Times New Roman" w:hAnsi="Times New Roman" w:cs="Times New Roman"/>
          <w:sz w:val="28"/>
          <w:szCs w:val="28"/>
        </w:rPr>
        <w:t>-х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615">
        <w:rPr>
          <w:rFonts w:ascii="Times New Roman" w:hAnsi="Times New Roman" w:cs="Times New Roman"/>
          <w:sz w:val="28"/>
          <w:szCs w:val="28"/>
        </w:rPr>
        <w:t>(42</w:t>
      </w:r>
      <w:r w:rsidR="00E700A1" w:rsidRPr="00496D2A">
        <w:rPr>
          <w:rFonts w:ascii="Times New Roman" w:hAnsi="Times New Roman" w:cs="Times New Roman"/>
          <w:sz w:val="28"/>
          <w:szCs w:val="28"/>
        </w:rPr>
        <w:t>% от общ</w:t>
      </w:r>
      <w:r w:rsidR="00F55615">
        <w:rPr>
          <w:rFonts w:ascii="Times New Roman" w:hAnsi="Times New Roman" w:cs="Times New Roman"/>
          <w:sz w:val="28"/>
          <w:szCs w:val="28"/>
        </w:rPr>
        <w:t xml:space="preserve">его числа обследуемых). Из них 2 мальчика девяти </w:t>
      </w:r>
      <w:r w:rsidR="00A55FDB">
        <w:rPr>
          <w:rFonts w:ascii="Times New Roman" w:hAnsi="Times New Roman" w:cs="Times New Roman"/>
          <w:sz w:val="28"/>
          <w:szCs w:val="28"/>
        </w:rPr>
        <w:t xml:space="preserve">и одиннадцати </w:t>
      </w:r>
      <w:r w:rsidR="00F55615">
        <w:rPr>
          <w:rFonts w:ascii="Times New Roman" w:hAnsi="Times New Roman" w:cs="Times New Roman"/>
          <w:sz w:val="28"/>
          <w:szCs w:val="28"/>
        </w:rPr>
        <w:t>лет и 3 девочки</w:t>
      </w:r>
      <w:r w:rsidR="00E700A1" w:rsidRPr="00496D2A">
        <w:rPr>
          <w:rFonts w:ascii="Times New Roman" w:hAnsi="Times New Roman" w:cs="Times New Roman"/>
          <w:sz w:val="28"/>
          <w:szCs w:val="28"/>
        </w:rPr>
        <w:t xml:space="preserve"> восьми и десяти лет. </w:t>
      </w:r>
      <w:r w:rsidR="00E3178C">
        <w:rPr>
          <w:rFonts w:ascii="Times New Roman" w:hAnsi="Times New Roman" w:cs="Times New Roman"/>
          <w:color w:val="auto"/>
          <w:sz w:val="28"/>
          <w:szCs w:val="28"/>
        </w:rPr>
        <w:t>Данная группа пациентов проходила</w:t>
      </w:r>
      <w:r w:rsidR="00E3178C" w:rsidRPr="004C0EFA">
        <w:rPr>
          <w:rFonts w:ascii="Times New Roman" w:hAnsi="Times New Roman" w:cs="Times New Roman"/>
          <w:color w:val="auto"/>
          <w:sz w:val="28"/>
          <w:szCs w:val="28"/>
        </w:rPr>
        <w:t xml:space="preserve"> лечение</w:t>
      </w:r>
      <w:r w:rsidR="00D313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более  </w:t>
      </w:r>
      <w:r w:rsidR="00D3134E">
        <w:rPr>
          <w:rFonts w:ascii="Times New Roman" w:hAnsi="Times New Roman" w:cs="Times New Roman"/>
          <w:color w:val="auto"/>
          <w:sz w:val="28"/>
          <w:szCs w:val="28"/>
        </w:rPr>
        <w:t>2-х лет назад</w:t>
      </w:r>
      <w:r w:rsidR="00E3178C" w:rsidRPr="004C0E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78C">
        <w:rPr>
          <w:rFonts w:ascii="Times New Roman" w:hAnsi="Times New Roman" w:cs="Times New Roman"/>
          <w:sz w:val="28"/>
          <w:szCs w:val="28"/>
        </w:rPr>
        <w:t xml:space="preserve">в частных клиниках стоматологического профиля города Санкт-Петербург и в районных поликлиниках города </w:t>
      </w:r>
      <w:r w:rsidR="00E12789">
        <w:rPr>
          <w:rFonts w:ascii="Times New Roman" w:hAnsi="Times New Roman" w:cs="Times New Roman"/>
          <w:sz w:val="28"/>
          <w:szCs w:val="28"/>
        </w:rPr>
        <w:t>Санкт-Петербург</w:t>
      </w:r>
      <w:r w:rsidR="00E3178C">
        <w:rPr>
          <w:rFonts w:ascii="Times New Roman" w:hAnsi="Times New Roman" w:cs="Times New Roman"/>
          <w:sz w:val="28"/>
          <w:szCs w:val="28"/>
        </w:rPr>
        <w:t>.</w:t>
      </w:r>
      <w:r w:rsidR="00D3134E">
        <w:rPr>
          <w:rFonts w:ascii="Times New Roman" w:hAnsi="Times New Roman" w:cs="Times New Roman"/>
          <w:sz w:val="28"/>
          <w:szCs w:val="28"/>
        </w:rPr>
        <w:t xml:space="preserve"> </w:t>
      </w:r>
      <w:r w:rsidR="00E12789">
        <w:rPr>
          <w:rFonts w:ascii="Times New Roman" w:hAnsi="Times New Roman" w:cs="Times New Roman"/>
          <w:sz w:val="28"/>
          <w:szCs w:val="28"/>
        </w:rPr>
        <w:t>У</w:t>
      </w:r>
      <w:r w:rsidR="00D3134E" w:rsidRPr="00D3134E">
        <w:rPr>
          <w:rFonts w:ascii="Times New Roman" w:hAnsi="Times New Roman" w:cs="Times New Roman"/>
          <w:color w:val="auto"/>
          <w:sz w:val="28"/>
          <w:szCs w:val="28"/>
        </w:rPr>
        <w:t xml:space="preserve"> одного пациента в анамнезе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были </w:t>
      </w:r>
      <w:r w:rsidR="00D3134E" w:rsidRPr="00D3134E">
        <w:rPr>
          <w:rFonts w:ascii="Times New Roman" w:hAnsi="Times New Roman" w:cs="Times New Roman"/>
          <w:color w:val="auto"/>
          <w:sz w:val="28"/>
          <w:szCs w:val="28"/>
        </w:rPr>
        <w:t xml:space="preserve">частые </w:t>
      </w:r>
      <w:r w:rsidR="00E12789">
        <w:rPr>
          <w:rFonts w:ascii="Times New Roman" w:hAnsi="Times New Roman" w:cs="Times New Roman"/>
          <w:color w:val="auto"/>
          <w:sz w:val="28"/>
          <w:szCs w:val="28"/>
        </w:rPr>
        <w:t>острые респираторно-вирусные заболевания</w:t>
      </w:r>
      <w:r w:rsidR="00501D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3134E">
        <w:rPr>
          <w:rFonts w:ascii="Times New Roman" w:hAnsi="Times New Roman" w:cs="Times New Roman"/>
          <w:color w:val="auto"/>
          <w:sz w:val="28"/>
          <w:szCs w:val="28"/>
        </w:rPr>
        <w:t xml:space="preserve">хронический тонзиллит и хронический гайморит. Остальные </w:t>
      </w:r>
      <w:r w:rsidR="00D313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пациенты без сопутствующих </w:t>
      </w:r>
      <w:r w:rsidR="00A970E3">
        <w:rPr>
          <w:rFonts w:ascii="Times New Roman" w:hAnsi="Times New Roman" w:cs="Times New Roman"/>
          <w:color w:val="auto"/>
          <w:sz w:val="28"/>
          <w:szCs w:val="28"/>
        </w:rPr>
        <w:t>соматических заболеваний</w:t>
      </w:r>
      <w:r w:rsidR="00A970E3" w:rsidRPr="00A970E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97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70E3" w:rsidRPr="00A970E3">
        <w:rPr>
          <w:rFonts w:ascii="Times New Roman" w:hAnsi="Times New Roman" w:cs="Times New Roman"/>
          <w:color w:val="auto"/>
          <w:sz w:val="28"/>
          <w:szCs w:val="28"/>
        </w:rPr>
        <w:t xml:space="preserve">Лечение пульпитов у пациентов из второй группы проводилось в два посещения с наложением </w:t>
      </w:r>
      <w:proofErr w:type="spellStart"/>
      <w:r w:rsidR="00A970E3" w:rsidRPr="00E12789">
        <w:rPr>
          <w:rFonts w:ascii="Times New Roman" w:hAnsi="Times New Roman" w:cs="Times New Roman"/>
          <w:sz w:val="28"/>
          <w:szCs w:val="28"/>
        </w:rPr>
        <w:t>девитализирующей</w:t>
      </w:r>
      <w:proofErr w:type="spellEnd"/>
      <w:r w:rsidR="00A970E3" w:rsidRPr="00E12789">
        <w:rPr>
          <w:rFonts w:ascii="Times New Roman" w:hAnsi="Times New Roman" w:cs="Times New Roman"/>
          <w:sz w:val="28"/>
          <w:szCs w:val="28"/>
        </w:rPr>
        <w:t xml:space="preserve"> пасты </w:t>
      </w:r>
      <w:proofErr w:type="spellStart"/>
      <w:r w:rsidR="00E12789" w:rsidRPr="00E12789">
        <w:rPr>
          <w:rFonts w:ascii="Times New Roman" w:hAnsi="Times New Roman" w:cs="Times New Roman"/>
          <w:sz w:val="28"/>
          <w:szCs w:val="28"/>
        </w:rPr>
        <w:t>Depulpin</w:t>
      </w:r>
      <w:proofErr w:type="spellEnd"/>
      <w:r w:rsidR="00E12789" w:rsidRPr="00E12789">
        <w:rPr>
          <w:rFonts w:ascii="Times New Roman" w:hAnsi="Times New Roman" w:cs="Times New Roman"/>
          <w:sz w:val="28"/>
          <w:szCs w:val="28"/>
        </w:rPr>
        <w:t xml:space="preserve"> (VOCO, </w:t>
      </w:r>
      <w:proofErr w:type="spellStart"/>
      <w:r w:rsidR="00E12789" w:rsidRPr="00E12789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="00E12789" w:rsidRPr="00E12789">
        <w:rPr>
          <w:rFonts w:ascii="Times New Roman" w:hAnsi="Times New Roman" w:cs="Times New Roman"/>
          <w:sz w:val="28"/>
          <w:szCs w:val="28"/>
        </w:rPr>
        <w:t>)</w:t>
      </w:r>
      <w:r w:rsidR="00E12789">
        <w:rPr>
          <w:rFonts w:ascii="Times New Roman" w:hAnsi="Times New Roman" w:cs="Times New Roman"/>
          <w:sz w:val="28"/>
          <w:szCs w:val="28"/>
        </w:rPr>
        <w:t xml:space="preserve">. </w:t>
      </w:r>
      <w:r w:rsidR="00A970E3" w:rsidRPr="00E12789">
        <w:rPr>
          <w:rFonts w:ascii="Times New Roman" w:hAnsi="Times New Roman" w:cs="Times New Roman"/>
          <w:sz w:val="28"/>
          <w:szCs w:val="28"/>
        </w:rPr>
        <w:t xml:space="preserve">В качестве материала для мумификации корневых каналов использовался материал </w:t>
      </w:r>
      <w:proofErr w:type="spellStart"/>
      <w:r w:rsidR="00A970E3" w:rsidRPr="00E12789">
        <w:rPr>
          <w:rFonts w:ascii="Times New Roman" w:hAnsi="Times New Roman" w:cs="Times New Roman"/>
          <w:sz w:val="28"/>
          <w:szCs w:val="28"/>
        </w:rPr>
        <w:t>Резодент</w:t>
      </w:r>
      <w:proofErr w:type="spellEnd"/>
      <w:r w:rsidR="00E127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2789">
        <w:rPr>
          <w:rFonts w:ascii="Times New Roman" w:hAnsi="Times New Roman" w:cs="Times New Roman"/>
          <w:sz w:val="28"/>
          <w:szCs w:val="28"/>
        </w:rPr>
        <w:t>ВладМиВа</w:t>
      </w:r>
      <w:proofErr w:type="spellEnd"/>
      <w:r w:rsidR="00E12789">
        <w:rPr>
          <w:rFonts w:ascii="Times New Roman" w:hAnsi="Times New Roman" w:cs="Times New Roman"/>
          <w:sz w:val="28"/>
          <w:szCs w:val="28"/>
        </w:rPr>
        <w:t>, Россия)</w:t>
      </w:r>
      <w:r w:rsidR="00A970E3" w:rsidRPr="00E12789">
        <w:rPr>
          <w:rFonts w:ascii="Times New Roman" w:hAnsi="Times New Roman" w:cs="Times New Roman"/>
          <w:sz w:val="28"/>
          <w:szCs w:val="28"/>
        </w:rPr>
        <w:t xml:space="preserve">, а так же материал </w:t>
      </w:r>
      <w:proofErr w:type="spellStart"/>
      <w:r w:rsidR="00A970E3" w:rsidRPr="00E12789">
        <w:rPr>
          <w:rFonts w:ascii="Times New Roman" w:hAnsi="Times New Roman" w:cs="Times New Roman"/>
          <w:sz w:val="28"/>
          <w:szCs w:val="28"/>
        </w:rPr>
        <w:t>Forfenan</w:t>
      </w:r>
      <w:proofErr w:type="spellEnd"/>
      <w:r w:rsidR="004130B0" w:rsidRPr="004130B0">
        <w:rPr>
          <w:rFonts w:ascii="Times New Roman" w:hAnsi="Times New Roman" w:cs="Times New Roman"/>
          <w:sz w:val="28"/>
          <w:szCs w:val="28"/>
        </w:rPr>
        <w:t xml:space="preserve"> </w:t>
      </w:r>
      <w:r w:rsidR="004130B0">
        <w:rPr>
          <w:rFonts w:ascii="Times New Roman" w:hAnsi="Times New Roman" w:cs="Times New Roman"/>
          <w:sz w:val="28"/>
          <w:szCs w:val="28"/>
        </w:rPr>
        <w:t>(</w:t>
      </w:r>
      <w:r w:rsidR="004130B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4130B0" w:rsidRPr="004130B0">
        <w:rPr>
          <w:rFonts w:ascii="Times New Roman" w:hAnsi="Times New Roman" w:cs="Times New Roman"/>
          <w:sz w:val="28"/>
          <w:szCs w:val="28"/>
        </w:rPr>
        <w:t>eptodont</w:t>
      </w:r>
      <w:proofErr w:type="spellEnd"/>
      <w:r w:rsidR="004130B0">
        <w:rPr>
          <w:rFonts w:ascii="Times New Roman" w:hAnsi="Times New Roman" w:cs="Times New Roman"/>
          <w:sz w:val="28"/>
          <w:szCs w:val="28"/>
        </w:rPr>
        <w:t xml:space="preserve">, </w:t>
      </w:r>
      <w:r w:rsidR="004130B0"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="004130B0" w:rsidRPr="004130B0">
        <w:rPr>
          <w:rFonts w:ascii="Times New Roman" w:hAnsi="Times New Roman" w:cs="Times New Roman"/>
          <w:sz w:val="28"/>
          <w:szCs w:val="28"/>
        </w:rPr>
        <w:t>)</w:t>
      </w:r>
      <w:r w:rsidR="00A970E3" w:rsidRPr="00E12789">
        <w:rPr>
          <w:rFonts w:ascii="Times New Roman" w:hAnsi="Times New Roman" w:cs="Times New Roman"/>
          <w:sz w:val="28"/>
          <w:szCs w:val="28"/>
        </w:rPr>
        <w:t>. Для окончательной рес</w:t>
      </w:r>
      <w:r w:rsidR="00501D37" w:rsidRPr="00E12789">
        <w:rPr>
          <w:rFonts w:ascii="Times New Roman" w:hAnsi="Times New Roman" w:cs="Times New Roman"/>
          <w:sz w:val="28"/>
          <w:szCs w:val="28"/>
        </w:rPr>
        <w:t>таврации зубов был выбран</w:t>
      </w:r>
      <w:r w:rsidR="00A970E3" w:rsidRPr="00E1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0E3" w:rsidRPr="00E12789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  <w:r w:rsidR="00A970E3" w:rsidRPr="00E12789">
        <w:rPr>
          <w:rFonts w:ascii="Times New Roman" w:hAnsi="Times New Roman" w:cs="Times New Roman"/>
          <w:sz w:val="28"/>
          <w:szCs w:val="28"/>
        </w:rPr>
        <w:t xml:space="preserve"> цемент </w:t>
      </w:r>
      <w:proofErr w:type="spellStart"/>
      <w:r w:rsidR="00A970E3" w:rsidRPr="00E12789">
        <w:rPr>
          <w:rFonts w:ascii="Times New Roman" w:hAnsi="Times New Roman" w:cs="Times New Roman"/>
          <w:sz w:val="28"/>
          <w:szCs w:val="28"/>
        </w:rPr>
        <w:t>Vitremer</w:t>
      </w:r>
      <w:proofErr w:type="spellEnd"/>
      <w:r w:rsidR="004130B0" w:rsidRPr="004130B0">
        <w:rPr>
          <w:rFonts w:ascii="Times New Roman" w:hAnsi="Times New Roman" w:cs="Times New Roman"/>
          <w:sz w:val="28"/>
          <w:szCs w:val="28"/>
        </w:rPr>
        <w:t xml:space="preserve"> </w:t>
      </w:r>
      <w:r w:rsidR="004130B0" w:rsidRPr="00E12789">
        <w:rPr>
          <w:rFonts w:ascii="Times New Roman" w:hAnsi="Times New Roman" w:cs="Times New Roman"/>
          <w:sz w:val="28"/>
          <w:szCs w:val="28"/>
        </w:rPr>
        <w:t>(3M ESPE,</w:t>
      </w:r>
      <w:r w:rsidR="004130B0">
        <w:rPr>
          <w:rFonts w:ascii="Times New Roman" w:hAnsi="Times New Roman" w:cs="Times New Roman"/>
          <w:sz w:val="28"/>
          <w:szCs w:val="28"/>
        </w:rPr>
        <w:t xml:space="preserve"> </w:t>
      </w:r>
      <w:r w:rsidR="004130B0">
        <w:rPr>
          <w:rFonts w:ascii="Times New Roman" w:hAnsi="Times New Roman" w:cs="Times New Roman"/>
          <w:sz w:val="28"/>
          <w:szCs w:val="28"/>
          <w:lang w:val="en-US"/>
        </w:rPr>
        <w:t>USA</w:t>
      </w:r>
      <w:proofErr w:type="gramStart"/>
      <w:r w:rsidR="004130B0" w:rsidRPr="00E127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970E3" w:rsidRPr="00E12789">
        <w:rPr>
          <w:rFonts w:ascii="Times New Roman" w:hAnsi="Times New Roman" w:cs="Times New Roman"/>
          <w:sz w:val="28"/>
          <w:szCs w:val="28"/>
        </w:rPr>
        <w:t>.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Методы исследования пациентов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использовались следующие методы:</w:t>
      </w:r>
    </w:p>
    <w:p w:rsidR="00C31A9D" w:rsidRPr="00A970E3" w:rsidRDefault="00E700A1" w:rsidP="00A970E3">
      <w:pPr>
        <w:pStyle w:val="af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E3">
        <w:rPr>
          <w:rFonts w:ascii="Times New Roman" w:hAnsi="Times New Roman" w:cs="Times New Roman"/>
          <w:sz w:val="28"/>
          <w:szCs w:val="28"/>
        </w:rPr>
        <w:t>клинические;</w:t>
      </w:r>
    </w:p>
    <w:p w:rsidR="00C31A9D" w:rsidRPr="00A970E3" w:rsidRDefault="00E700A1" w:rsidP="00A970E3">
      <w:pPr>
        <w:pStyle w:val="af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0E3">
        <w:rPr>
          <w:rFonts w:ascii="Times New Roman" w:hAnsi="Times New Roman" w:cs="Times New Roman"/>
          <w:sz w:val="28"/>
          <w:szCs w:val="28"/>
        </w:rPr>
        <w:t>параклинические</w:t>
      </w:r>
      <w:proofErr w:type="spellEnd"/>
      <w:r w:rsidRPr="00A970E3">
        <w:rPr>
          <w:rFonts w:ascii="Times New Roman" w:hAnsi="Times New Roman" w:cs="Times New Roman"/>
          <w:sz w:val="28"/>
          <w:szCs w:val="28"/>
        </w:rPr>
        <w:t>;</w:t>
      </w:r>
    </w:p>
    <w:p w:rsidR="00E700A1" w:rsidRPr="00A970E3" w:rsidRDefault="00E700A1" w:rsidP="00A970E3">
      <w:pPr>
        <w:pStyle w:val="af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E3">
        <w:rPr>
          <w:rFonts w:ascii="Times New Roman" w:hAnsi="Times New Roman" w:cs="Times New Roman"/>
          <w:sz w:val="28"/>
          <w:szCs w:val="28"/>
        </w:rPr>
        <w:t>социологический</w:t>
      </w:r>
      <w:r w:rsidR="00A970E3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A970E3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A970E3">
        <w:rPr>
          <w:rFonts w:ascii="Times New Roman" w:hAnsi="Times New Roman" w:cs="Times New Roman"/>
          <w:sz w:val="28"/>
          <w:szCs w:val="28"/>
        </w:rPr>
        <w:t>(анкетирование);</w:t>
      </w:r>
    </w:p>
    <w:p w:rsidR="00C31A9D" w:rsidRPr="00191A29" w:rsidRDefault="00E700A1" w:rsidP="00191A29">
      <w:pPr>
        <w:pStyle w:val="3"/>
        <w:shd w:val="clear" w:color="auto" w:fill="FFFFFF"/>
        <w:spacing w:before="280" w:after="2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1A29">
        <w:rPr>
          <w:rFonts w:ascii="Times New Roman" w:hAnsi="Times New Roman" w:cs="Times New Roman"/>
          <w:b/>
          <w:sz w:val="28"/>
          <w:szCs w:val="28"/>
        </w:rPr>
        <w:t xml:space="preserve"> Клинические методы</w:t>
      </w:r>
      <w:r w:rsidR="0023059A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C31A9D" w:rsidRPr="00530AB7" w:rsidRDefault="00E700A1" w:rsidP="00530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Клинические методы включали в себя собеседование, наблюдение, объективный осмотр полости рта, </w:t>
      </w:r>
      <w:r w:rsidR="00A970E3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130B0">
        <w:rPr>
          <w:rFonts w:ascii="Times New Roman" w:hAnsi="Times New Roman" w:cs="Times New Roman"/>
          <w:sz w:val="28"/>
          <w:szCs w:val="28"/>
        </w:rPr>
        <w:t xml:space="preserve">гигиенического статуса пациента </w:t>
      </w:r>
      <w:r w:rsidR="00A970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полученных данных. </w:t>
      </w:r>
      <w:r w:rsidR="00530AB7" w:rsidRPr="00530AB7">
        <w:rPr>
          <w:rFonts w:ascii="Times New Roman" w:hAnsi="Times New Roman" w:cs="Times New Roman"/>
          <w:sz w:val="28"/>
          <w:szCs w:val="28"/>
        </w:rPr>
        <w:t>Использованные в работе и применённые</w:t>
      </w:r>
      <w:r w:rsidR="00681CD3">
        <w:rPr>
          <w:rFonts w:ascii="Times New Roman" w:hAnsi="Times New Roman" w:cs="Times New Roman"/>
          <w:sz w:val="28"/>
          <w:szCs w:val="28"/>
        </w:rPr>
        <w:t xml:space="preserve"> при осмотре пациентов критерии оценки отдалённых результатов, такие как:</w:t>
      </w:r>
      <w:r w:rsidR="00530AB7" w:rsidRPr="00530AB7">
        <w:rPr>
          <w:rFonts w:ascii="Times New Roman" w:hAnsi="Times New Roman" w:cs="Times New Roman"/>
          <w:sz w:val="28"/>
          <w:szCs w:val="28"/>
        </w:rPr>
        <w:t xml:space="preserve"> жалобы пациента, критерий сохранности п</w:t>
      </w:r>
      <w:r w:rsidR="004130B0">
        <w:rPr>
          <w:rFonts w:ascii="Times New Roman" w:hAnsi="Times New Roman" w:cs="Times New Roman"/>
          <w:sz w:val="28"/>
          <w:szCs w:val="28"/>
        </w:rPr>
        <w:t>ломбы и её краевого прилегания</w:t>
      </w:r>
      <w:r w:rsidR="00681CD3">
        <w:rPr>
          <w:rFonts w:ascii="Times New Roman" w:hAnsi="Times New Roman" w:cs="Times New Roman"/>
          <w:sz w:val="28"/>
          <w:szCs w:val="28"/>
        </w:rPr>
        <w:t xml:space="preserve">, </w:t>
      </w:r>
      <w:r w:rsidR="00530AB7" w:rsidRPr="00530AB7">
        <w:rPr>
          <w:rFonts w:ascii="Times New Roman" w:hAnsi="Times New Roman" w:cs="Times New Roman"/>
          <w:sz w:val="28"/>
          <w:szCs w:val="28"/>
        </w:rPr>
        <w:t>паль</w:t>
      </w:r>
      <w:r w:rsidR="004130B0">
        <w:rPr>
          <w:rFonts w:ascii="Times New Roman" w:hAnsi="Times New Roman" w:cs="Times New Roman"/>
          <w:sz w:val="28"/>
          <w:szCs w:val="28"/>
        </w:rPr>
        <w:t>пация и перкуссия зубов,</w:t>
      </w:r>
      <w:r w:rsidR="00530AB7" w:rsidRPr="00530AB7">
        <w:rPr>
          <w:rFonts w:ascii="Times New Roman" w:hAnsi="Times New Roman" w:cs="Times New Roman"/>
          <w:sz w:val="28"/>
          <w:szCs w:val="28"/>
        </w:rPr>
        <w:t xml:space="preserve"> клинических проявлений на СОПР, позволяют в отдалённые сроки, в условиях клинического приёма, провести качественный анализ состояния зубов, прошедших эндодонтическое лечение.</w:t>
      </w:r>
      <w:r w:rsidR="00530AB7" w:rsidRPr="00530A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CD3" w:rsidRPr="00681CD3">
        <w:rPr>
          <w:rFonts w:ascii="Times New Roman" w:hAnsi="Times New Roman" w:cs="Times New Roman"/>
          <w:color w:val="auto"/>
          <w:sz w:val="28"/>
          <w:szCs w:val="28"/>
        </w:rPr>
        <w:t xml:space="preserve">Данные </w:t>
      </w:r>
      <w:r w:rsidR="00530AB7" w:rsidRPr="00681CD3">
        <w:rPr>
          <w:rFonts w:ascii="Times New Roman" w:hAnsi="Times New Roman" w:cs="Times New Roman"/>
          <w:color w:val="auto"/>
          <w:sz w:val="28"/>
          <w:szCs w:val="28"/>
        </w:rPr>
        <w:t>критерии были выбраны на экспериментальной (эмпирической) основе и не являются стандартизированными критериями</w:t>
      </w:r>
      <w:r w:rsidR="00681CD3">
        <w:rPr>
          <w:rFonts w:ascii="Times New Roman" w:hAnsi="Times New Roman" w:cs="Times New Roman"/>
          <w:color w:val="auto"/>
          <w:sz w:val="28"/>
          <w:szCs w:val="28"/>
        </w:rPr>
        <w:t xml:space="preserve"> оценки отдалённых результатов лечения пульпитов молочных зубов</w:t>
      </w:r>
      <w:r w:rsidR="00530AB7" w:rsidRPr="00681CD3">
        <w:rPr>
          <w:rFonts w:ascii="Times New Roman" w:hAnsi="Times New Roman" w:cs="Times New Roman"/>
          <w:color w:val="auto"/>
          <w:sz w:val="28"/>
          <w:szCs w:val="28"/>
        </w:rPr>
        <w:t>, используемыми в практике врача-стоматолога на детском приёме.</w:t>
      </w:r>
    </w:p>
    <w:p w:rsidR="00746AC5" w:rsidRDefault="00E700A1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 пациентов</w:t>
      </w:r>
      <w:r w:rsidR="008C284D">
        <w:rPr>
          <w:rFonts w:ascii="Times New Roman" w:hAnsi="Times New Roman" w:cs="Times New Roman"/>
          <w:sz w:val="28"/>
          <w:szCs w:val="28"/>
        </w:rPr>
        <w:t xml:space="preserve"> выявлялись</w:t>
      </w:r>
      <w:r>
        <w:rPr>
          <w:rFonts w:ascii="Times New Roman" w:hAnsi="Times New Roman" w:cs="Times New Roman"/>
          <w:sz w:val="28"/>
          <w:szCs w:val="28"/>
        </w:rPr>
        <w:t xml:space="preserve"> жалобы, связанные с состоянием зубов, ранее леченных эндодонтически. Наблюдение включало осмотр пациента в традиционном для стоматологии плане. Особое внимание при объективном  осмотре полости рта уделялось оценке состояния па</w:t>
      </w:r>
      <w:r w:rsidR="004130B0">
        <w:rPr>
          <w:rFonts w:ascii="Times New Roman" w:hAnsi="Times New Roman" w:cs="Times New Roman"/>
          <w:sz w:val="28"/>
          <w:szCs w:val="28"/>
        </w:rPr>
        <w:t>родонта, ок</w:t>
      </w:r>
      <w:r w:rsidR="00187CED">
        <w:rPr>
          <w:rFonts w:ascii="Times New Roman" w:hAnsi="Times New Roman" w:cs="Times New Roman"/>
          <w:sz w:val="28"/>
          <w:szCs w:val="28"/>
        </w:rPr>
        <w:t>ружающего ранее лече</w:t>
      </w:r>
      <w:r>
        <w:rPr>
          <w:rFonts w:ascii="Times New Roman" w:hAnsi="Times New Roman" w:cs="Times New Roman"/>
          <w:sz w:val="28"/>
          <w:szCs w:val="28"/>
        </w:rPr>
        <w:t>ный зуб, критерию сохранности пломбы</w:t>
      </w:r>
      <w:r w:rsidR="00746AC5">
        <w:rPr>
          <w:rFonts w:ascii="Times New Roman" w:hAnsi="Times New Roman" w:cs="Times New Roman"/>
          <w:sz w:val="28"/>
          <w:szCs w:val="28"/>
        </w:rPr>
        <w:t xml:space="preserve"> и оценке её краевого прилегания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проведению пальпации для определения консистенции и  подвижности тканей, их болевой реакции и перкуссии для исключения </w:t>
      </w:r>
      <w:r w:rsidR="00BD4BD2">
        <w:rPr>
          <w:rFonts w:ascii="Times New Roman" w:hAnsi="Times New Roman" w:cs="Times New Roman"/>
          <w:sz w:val="28"/>
          <w:szCs w:val="28"/>
        </w:rPr>
        <w:t>возникших осложнений</w:t>
      </w:r>
      <w:r>
        <w:rPr>
          <w:rFonts w:ascii="Times New Roman" w:hAnsi="Times New Roman" w:cs="Times New Roman"/>
          <w:sz w:val="28"/>
          <w:szCs w:val="28"/>
        </w:rPr>
        <w:t>. Проводился тщательный осмотр слизистой оболочки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 области губ, щёк, дна полости рта, мягкого и твёрдого нёба, языка и, особенно, в области зубов, ранее леченных по поводу пульпита</w:t>
      </w:r>
      <w:r w:rsidR="00746AC5">
        <w:rPr>
          <w:rFonts w:ascii="Times New Roman" w:hAnsi="Times New Roman" w:cs="Times New Roman"/>
          <w:color w:val="00000A"/>
          <w:sz w:val="28"/>
          <w:szCs w:val="28"/>
        </w:rPr>
        <w:t xml:space="preserve"> на предмет свищевых ходов, сглаженности переходной складки, </w:t>
      </w:r>
      <w:proofErr w:type="spellStart"/>
      <w:r w:rsidR="00746AC5">
        <w:rPr>
          <w:rFonts w:ascii="Times New Roman" w:hAnsi="Times New Roman" w:cs="Times New Roman"/>
          <w:color w:val="00000A"/>
          <w:sz w:val="28"/>
          <w:szCs w:val="28"/>
        </w:rPr>
        <w:t>гипиремии</w:t>
      </w:r>
      <w:proofErr w:type="spellEnd"/>
      <w:r w:rsidR="00746AC5">
        <w:rPr>
          <w:rFonts w:ascii="Times New Roman" w:hAnsi="Times New Roman" w:cs="Times New Roman"/>
          <w:color w:val="00000A"/>
          <w:sz w:val="28"/>
          <w:szCs w:val="28"/>
        </w:rPr>
        <w:t xml:space="preserve"> и отёчности слизистой оболочки.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Уровень гигиенического состояния полости рта определялся с помощью упрощенного индекса гигиены (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 ﾏ鸙頏燾・FPEF" w:hAnsi="Times New Roman" w:cs="Times New Roman"/>
          <w:sz w:val="28"/>
          <w:szCs w:val="28"/>
        </w:rPr>
        <w:t>Упрощенный индекс гигиены полости рта (</w:t>
      </w:r>
      <w:proofErr w:type="gramStart"/>
      <w:r>
        <w:rPr>
          <w:rFonts w:ascii="Times New Roman" w:eastAsia="Times New Roman ﾏ鸙頏燾・FPEF" w:hAnsi="Times New Roman" w:cs="Times New Roman"/>
          <w:sz w:val="28"/>
          <w:szCs w:val="28"/>
        </w:rPr>
        <w:t>ИГР-У</w:t>
      </w:r>
      <w:proofErr w:type="gramEnd"/>
      <w:r>
        <w:rPr>
          <w:rFonts w:ascii="Times New Roman" w:eastAsia="Times New Roman ﾏ鸙頏燾・FPEF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позволяет оценить количество зубного налета и зубного камня. Для определения индекса обследуют шесть зубов: вестибулярные поверхности 16,11,26,31 и язычные поверхности 36,46. Зубной налет оценивают визуально или с помощь</w:t>
      </w:r>
      <w:r w:rsidR="009B11DA">
        <w:rPr>
          <w:rFonts w:ascii="Times New Roman" w:hAnsi="Times New Roman" w:cs="Times New Roman"/>
          <w:sz w:val="28"/>
          <w:szCs w:val="28"/>
        </w:rPr>
        <w:t>ю окрашивающих растворов</w:t>
      </w:r>
      <w:r>
        <w:rPr>
          <w:rFonts w:ascii="Times New Roman" w:hAnsi="Times New Roman" w:cs="Times New Roman"/>
          <w:sz w:val="28"/>
          <w:szCs w:val="28"/>
        </w:rPr>
        <w:t>, зубной камень выявляют с помощью стоматологического зонда.</w:t>
      </w:r>
    </w:p>
    <w:p w:rsidR="004130B0" w:rsidRDefault="004130B0" w:rsidP="004130B0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Расчет индекса проводят по следующей формуле: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(сумма значений налета + сумма значений камня) / количество зубов.</w:t>
      </w:r>
    </w:p>
    <w:p w:rsidR="004130B0" w:rsidRPr="004130B0" w:rsidRDefault="004130B0" w:rsidP="004130B0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0">
        <w:rPr>
          <w:rFonts w:ascii="Times New Roman" w:hAnsi="Times New Roman" w:cs="Times New Roman"/>
          <w:sz w:val="28"/>
          <w:szCs w:val="28"/>
        </w:rPr>
        <w:t>Соответствие значений индекса состоянию гигиены полости рта ребенка:</w:t>
      </w:r>
    </w:p>
    <w:p w:rsidR="004130B0" w:rsidRPr="004130B0" w:rsidRDefault="004130B0" w:rsidP="004130B0">
      <w:pPr>
        <w:pStyle w:val="af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0">
        <w:rPr>
          <w:rFonts w:ascii="Times New Roman" w:eastAsia="FPEF" w:hAnsi="Times New Roman" w:cs="Times New Roman"/>
          <w:sz w:val="28"/>
          <w:szCs w:val="28"/>
        </w:rPr>
        <w:t>-</w:t>
      </w:r>
      <w:r w:rsidR="00187CED">
        <w:rPr>
          <w:rFonts w:ascii="Times New Roman" w:hAnsi="Times New Roman" w:cs="Times New Roman"/>
          <w:sz w:val="28"/>
          <w:szCs w:val="28"/>
        </w:rPr>
        <w:t>0-1.2 -</w:t>
      </w:r>
      <w:r w:rsidRPr="004130B0">
        <w:rPr>
          <w:rFonts w:ascii="Times New Roman" w:hAnsi="Times New Roman" w:cs="Times New Roman"/>
          <w:sz w:val="28"/>
          <w:szCs w:val="28"/>
        </w:rPr>
        <w:t xml:space="preserve"> хороший:</w:t>
      </w:r>
    </w:p>
    <w:p w:rsidR="004130B0" w:rsidRPr="004130B0" w:rsidRDefault="004130B0" w:rsidP="004130B0">
      <w:pPr>
        <w:pStyle w:val="af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0">
        <w:rPr>
          <w:rFonts w:ascii="Times New Roman" w:eastAsia="FPEF" w:hAnsi="Times New Roman" w:cs="Times New Roman"/>
          <w:sz w:val="28"/>
          <w:szCs w:val="28"/>
        </w:rPr>
        <w:t>-</w:t>
      </w:r>
      <w:r w:rsidRPr="004130B0">
        <w:rPr>
          <w:rFonts w:ascii="Times New Roman" w:hAnsi="Times New Roman" w:cs="Times New Roman"/>
          <w:sz w:val="28"/>
          <w:szCs w:val="28"/>
        </w:rPr>
        <w:t>1.3-3.0 - удовлетворительный:</w:t>
      </w:r>
    </w:p>
    <w:p w:rsidR="004130B0" w:rsidRDefault="004130B0" w:rsidP="004130B0">
      <w:pPr>
        <w:pStyle w:val="af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0">
        <w:rPr>
          <w:rFonts w:ascii="Times New Roman" w:eastAsia="FPEF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3.1-6.0 - плохой.</w:t>
      </w:r>
    </w:p>
    <w:p w:rsidR="004130B0" w:rsidRPr="004130B0" w:rsidRDefault="004130B0" w:rsidP="004130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0A1" w:rsidRPr="004130B0">
        <w:rPr>
          <w:rFonts w:ascii="Times New Roman" w:hAnsi="Times New Roman" w:cs="Times New Roman"/>
          <w:sz w:val="28"/>
          <w:szCs w:val="28"/>
        </w:rPr>
        <w:t>Данные осмотра и результаты, отражающие  уровень гигиенического сост</w:t>
      </w:r>
      <w:r w:rsidR="00681CD3" w:rsidRPr="004130B0">
        <w:rPr>
          <w:rFonts w:ascii="Times New Roman" w:hAnsi="Times New Roman" w:cs="Times New Roman"/>
          <w:sz w:val="28"/>
          <w:szCs w:val="28"/>
        </w:rPr>
        <w:t xml:space="preserve">ояния полости рта были представлены в виде таблиц и диаграмм </w:t>
      </w:r>
      <w:r w:rsidR="00BD4BD2" w:rsidRPr="004130B0">
        <w:rPr>
          <w:rFonts w:ascii="Times New Roman" w:hAnsi="Times New Roman" w:cs="Times New Roman"/>
          <w:sz w:val="28"/>
          <w:szCs w:val="28"/>
        </w:rPr>
        <w:t>в Главе 3</w:t>
      </w:r>
      <w:r w:rsidR="00E700A1">
        <w:t>.</w:t>
      </w:r>
    </w:p>
    <w:p w:rsidR="00C31A9D" w:rsidRPr="0023059A" w:rsidRDefault="00E700A1" w:rsidP="0023059A">
      <w:pPr>
        <w:pStyle w:val="western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Параклинические</w:t>
      </w:r>
      <w:proofErr w:type="spellEnd"/>
      <w:r>
        <w:rPr>
          <w:b/>
          <w:sz w:val="28"/>
          <w:szCs w:val="28"/>
        </w:rPr>
        <w:t xml:space="preserve"> методы</w:t>
      </w:r>
      <w:r w:rsidR="0023059A">
        <w:rPr>
          <w:b/>
          <w:sz w:val="28"/>
          <w:szCs w:val="28"/>
        </w:rPr>
        <w:t xml:space="preserve"> исследования</w:t>
      </w:r>
    </w:p>
    <w:p w:rsidR="00C31A9D" w:rsidRDefault="008E4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0A1">
        <w:rPr>
          <w:rFonts w:ascii="Times New Roman" w:hAnsi="Times New Roman" w:cs="Times New Roman"/>
          <w:sz w:val="28"/>
          <w:szCs w:val="28"/>
        </w:rPr>
        <w:t xml:space="preserve">К ним относятся </w:t>
      </w:r>
      <w:r w:rsidR="00187CED">
        <w:rPr>
          <w:rFonts w:ascii="Times New Roman" w:hAnsi="Times New Roman" w:cs="Times New Roman"/>
          <w:sz w:val="28"/>
          <w:szCs w:val="28"/>
        </w:rPr>
        <w:t>рентгенологическое обследование и</w:t>
      </w:r>
      <w:r w:rsidR="00E700A1">
        <w:rPr>
          <w:rFonts w:ascii="Times New Roman" w:hAnsi="Times New Roman" w:cs="Times New Roman"/>
          <w:sz w:val="28"/>
          <w:szCs w:val="28"/>
        </w:rPr>
        <w:t xml:space="preserve"> фотографирование.</w:t>
      </w:r>
    </w:p>
    <w:p w:rsidR="00C31A9D" w:rsidRDefault="00A256CA" w:rsidP="00191A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Рентгенологический метод</w:t>
      </w:r>
    </w:p>
    <w:p w:rsidR="00D955AE" w:rsidRPr="002E4339" w:rsidRDefault="00D955AE" w:rsidP="0002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Рентгенологический метод заключался в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анализе</w:t>
      </w:r>
      <w:r w:rsidR="00E700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D4B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ОПТГ, на которых изучал</w:t>
      </w:r>
      <w:r w:rsidR="00025A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025A6E">
        <w:rPr>
          <w:rFonts w:ascii="Times New Roman" w:hAnsi="Times New Roman" w:cs="Times New Roman"/>
          <w:sz w:val="28"/>
          <w:szCs w:val="28"/>
        </w:rPr>
        <w:t xml:space="preserve"> </w:t>
      </w:r>
      <w:r w:rsidR="008C284D">
        <w:rPr>
          <w:rFonts w:ascii="Times New Roman" w:hAnsi="Times New Roman" w:cs="Times New Roman"/>
          <w:sz w:val="28"/>
          <w:szCs w:val="28"/>
        </w:rPr>
        <w:t xml:space="preserve">зубы </w:t>
      </w:r>
      <w:r w:rsidR="00025A6E">
        <w:rPr>
          <w:rFonts w:ascii="Times New Roman" w:hAnsi="Times New Roman" w:cs="Times New Roman"/>
          <w:sz w:val="28"/>
          <w:szCs w:val="28"/>
        </w:rPr>
        <w:t xml:space="preserve">ранее леченые по поводу пульпита. Учитывалась </w:t>
      </w:r>
      <w:r w:rsidRPr="00D5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резорбции корней и ее тип (ф</w:t>
      </w:r>
      <w:r w:rsidRPr="00D95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изиологический, патологический</w:t>
      </w:r>
      <w:r w:rsidR="0002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700A1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 w:rsidR="00E700A1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="00E700A1">
        <w:rPr>
          <w:rFonts w:ascii="Times New Roman" w:hAnsi="Times New Roman" w:cs="Times New Roman"/>
          <w:sz w:val="28"/>
          <w:szCs w:val="28"/>
        </w:rPr>
        <w:t xml:space="preserve"> щели, а так же наличие</w:t>
      </w:r>
      <w:r w:rsidR="00C45026">
        <w:rPr>
          <w:rFonts w:ascii="Times New Roman" w:hAnsi="Times New Roman" w:cs="Times New Roman"/>
          <w:sz w:val="28"/>
          <w:szCs w:val="28"/>
        </w:rPr>
        <w:t xml:space="preserve"> или отсутствие </w:t>
      </w:r>
      <w:r w:rsidR="00E700A1">
        <w:rPr>
          <w:rFonts w:ascii="Times New Roman" w:hAnsi="Times New Roman" w:cs="Times New Roman"/>
          <w:sz w:val="28"/>
          <w:szCs w:val="28"/>
        </w:rPr>
        <w:t xml:space="preserve"> разрежения костной ткани в области бифуркации корней молочных зубо</w:t>
      </w:r>
      <w:r w:rsidR="00E700A1" w:rsidRPr="008E43F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E43FA" w:rsidRPr="008E43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1CC8" w:rsidRDefault="00E700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7C4E">
        <w:rPr>
          <w:rFonts w:ascii="Times New Roman" w:hAnsi="Times New Roman" w:cs="Times New Roman"/>
          <w:sz w:val="28"/>
          <w:szCs w:val="28"/>
        </w:rPr>
        <w:t>Н</w:t>
      </w:r>
      <w:r w:rsidR="00EB5306">
        <w:rPr>
          <w:rFonts w:ascii="Times New Roman" w:hAnsi="Times New Roman" w:cs="Times New Roman"/>
          <w:sz w:val="28"/>
          <w:szCs w:val="28"/>
        </w:rPr>
        <w:t>е всегда можно использовать 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етод детальной оценки </w:t>
      </w:r>
      <w:r w:rsidR="005728FD">
        <w:rPr>
          <w:rFonts w:ascii="Times New Roman" w:hAnsi="Times New Roman" w:cs="Times New Roman"/>
          <w:color w:val="00000A"/>
          <w:sz w:val="28"/>
          <w:szCs w:val="28"/>
        </w:rPr>
        <w:t xml:space="preserve">прицельных дентальных </w:t>
      </w:r>
      <w:r>
        <w:rPr>
          <w:rFonts w:ascii="Times New Roman" w:hAnsi="Times New Roman" w:cs="Times New Roman"/>
          <w:color w:val="00000A"/>
          <w:sz w:val="28"/>
          <w:szCs w:val="28"/>
        </w:rPr>
        <w:t>рентгенограмм</w:t>
      </w:r>
      <w:r w:rsidR="00F17C4E" w:rsidRPr="00F17C4E">
        <w:rPr>
          <w:rFonts w:ascii="Times New Roman" w:hAnsi="Times New Roman" w:cs="Times New Roman"/>
          <w:sz w:val="28"/>
          <w:szCs w:val="28"/>
        </w:rPr>
        <w:t xml:space="preserve"> </w:t>
      </w:r>
      <w:r w:rsidR="00F17C4E">
        <w:rPr>
          <w:rFonts w:ascii="Times New Roman" w:hAnsi="Times New Roman" w:cs="Times New Roman"/>
          <w:sz w:val="28"/>
          <w:szCs w:val="28"/>
        </w:rPr>
        <w:t>на детском приеме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>. Мы не можем</w:t>
      </w:r>
      <w:r w:rsidR="00E203C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17C4E">
        <w:rPr>
          <w:rFonts w:ascii="Times New Roman" w:hAnsi="Times New Roman" w:cs="Times New Roman"/>
          <w:color w:val="00000A"/>
          <w:sz w:val="28"/>
          <w:szCs w:val="28"/>
        </w:rPr>
        <w:t>использовать</w:t>
      </w:r>
      <w:r w:rsidR="00E203C0">
        <w:rPr>
          <w:rFonts w:ascii="Times New Roman" w:hAnsi="Times New Roman" w:cs="Times New Roman"/>
          <w:color w:val="00000A"/>
          <w:sz w:val="28"/>
          <w:szCs w:val="28"/>
        </w:rPr>
        <w:t xml:space="preserve"> его</w:t>
      </w:r>
      <w:r w:rsidR="00F17C4E">
        <w:rPr>
          <w:rFonts w:ascii="Times New Roman" w:hAnsi="Times New Roman" w:cs="Times New Roman"/>
          <w:color w:val="00000A"/>
          <w:sz w:val="28"/>
          <w:szCs w:val="28"/>
        </w:rPr>
        <w:t xml:space="preserve"> в обязательном порядке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color w:val="00000A"/>
          <w:sz w:val="28"/>
          <w:szCs w:val="28"/>
        </w:rPr>
        <w:t>отсутствием абсолютных показаний к проведению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17C4E">
        <w:rPr>
          <w:rFonts w:ascii="Times New Roman" w:hAnsi="Times New Roman" w:cs="Times New Roman"/>
          <w:color w:val="00000A"/>
          <w:sz w:val="28"/>
          <w:szCs w:val="28"/>
        </w:rPr>
        <w:t>методов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рентген</w:t>
      </w:r>
      <w:r w:rsidR="00F17C4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диагностики после лечения пульпитов временных зубов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>. В основном</w:t>
      </w:r>
      <w:r w:rsidR="00F17C4E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302BFF">
        <w:rPr>
          <w:rFonts w:ascii="Times New Roman" w:hAnsi="Times New Roman" w:cs="Times New Roman"/>
          <w:color w:val="00000A"/>
          <w:sz w:val="28"/>
          <w:szCs w:val="28"/>
        </w:rPr>
        <w:t xml:space="preserve"> рентгенологический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 xml:space="preserve"> метод используется </w:t>
      </w:r>
      <w:r>
        <w:rPr>
          <w:rFonts w:ascii="Times New Roman" w:hAnsi="Times New Roman" w:cs="Times New Roman"/>
          <w:color w:val="00000A"/>
          <w:sz w:val="28"/>
          <w:szCs w:val="28"/>
        </w:rPr>
        <w:t>для диагностики уже возникших осложнений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 xml:space="preserve"> при лечении пульпитов временных зубов (жалобы и клинические проявления</w:t>
      </w:r>
      <w:r w:rsidR="00EB5306" w:rsidRPr="00EB5306">
        <w:rPr>
          <w:rFonts w:ascii="Times New Roman" w:hAnsi="Times New Roman" w:cs="Times New Roman"/>
          <w:color w:val="00000A"/>
          <w:sz w:val="28"/>
          <w:szCs w:val="28"/>
        </w:rPr>
        <w:t xml:space="preserve"> в полости рта характерных для периодонтита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302BFF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Зачастую родители негативно</w:t>
      </w:r>
      <w:r w:rsidR="00EB5306">
        <w:rPr>
          <w:rFonts w:ascii="Times New Roman" w:hAnsi="Times New Roman" w:cs="Times New Roman"/>
          <w:color w:val="00000A"/>
          <w:sz w:val="28"/>
          <w:szCs w:val="28"/>
        </w:rPr>
        <w:t xml:space="preserve"> относятся к проведению</w:t>
      </w:r>
      <w:r w:rsidR="00F17C4E">
        <w:rPr>
          <w:rFonts w:ascii="Times New Roman" w:hAnsi="Times New Roman" w:cs="Times New Roman"/>
          <w:color w:val="00000A"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63C24">
        <w:rPr>
          <w:rFonts w:ascii="Times New Roman" w:hAnsi="Times New Roman" w:cs="Times New Roman"/>
          <w:color w:val="00000A"/>
          <w:sz w:val="28"/>
          <w:szCs w:val="28"/>
        </w:rPr>
        <w:t>прицельного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рентгеновского исследования</w:t>
      </w:r>
      <w:r w:rsidR="00E63C24">
        <w:rPr>
          <w:rFonts w:ascii="Times New Roman" w:hAnsi="Times New Roman" w:cs="Times New Roman"/>
          <w:color w:val="00000A"/>
          <w:sz w:val="28"/>
          <w:szCs w:val="28"/>
        </w:rPr>
        <w:t xml:space="preserve"> (каждого зуба в отдельности)</w:t>
      </w:r>
      <w:r w:rsidR="00F17C4E">
        <w:rPr>
          <w:rFonts w:ascii="Times New Roman" w:hAnsi="Times New Roman" w:cs="Times New Roman"/>
          <w:color w:val="00000A"/>
          <w:sz w:val="28"/>
          <w:szCs w:val="28"/>
        </w:rPr>
        <w:t>, необходимого нам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для  оценки и  диагностики изменений в периодонте после проведё</w:t>
      </w:r>
      <w:r w:rsidR="00F17C4E">
        <w:rPr>
          <w:rFonts w:ascii="Times New Roman" w:hAnsi="Times New Roman" w:cs="Times New Roman"/>
          <w:color w:val="00000A"/>
          <w:sz w:val="28"/>
          <w:szCs w:val="28"/>
        </w:rPr>
        <w:t>нного эндодонтического лечения. Они объясняют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это тем, что излишнее рентгеновское облучение может негативно сказаться на здоровье их ребёнка. </w:t>
      </w:r>
      <w:r w:rsidRPr="00E63C24">
        <w:rPr>
          <w:rFonts w:ascii="Times New Roman" w:hAnsi="Times New Roman" w:cs="Times New Roman"/>
          <w:color w:val="auto"/>
          <w:sz w:val="28"/>
          <w:szCs w:val="28"/>
        </w:rPr>
        <w:t xml:space="preserve">В связи с этим </w:t>
      </w:r>
      <w:r w:rsidR="00E63C24">
        <w:rPr>
          <w:rFonts w:ascii="Times New Roman" w:hAnsi="Times New Roman" w:cs="Times New Roman"/>
          <w:color w:val="auto"/>
          <w:sz w:val="28"/>
          <w:szCs w:val="28"/>
        </w:rPr>
        <w:t xml:space="preserve">был выбран метод </w:t>
      </w:r>
      <w:proofErr w:type="spellStart"/>
      <w:r w:rsidR="005728FD">
        <w:rPr>
          <w:rFonts w:ascii="Times New Roman" w:hAnsi="Times New Roman" w:cs="Times New Roman"/>
          <w:sz w:val="28"/>
          <w:szCs w:val="28"/>
        </w:rPr>
        <w:t>о</w:t>
      </w:r>
      <w:r w:rsidR="00E63C24" w:rsidRPr="00E63C24">
        <w:rPr>
          <w:rFonts w:ascii="Times New Roman" w:hAnsi="Times New Roman" w:cs="Times New Roman"/>
          <w:sz w:val="28"/>
          <w:szCs w:val="28"/>
        </w:rPr>
        <w:t>ртопантомографи</w:t>
      </w:r>
      <w:r w:rsidR="00E63C2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63C24">
        <w:rPr>
          <w:rFonts w:ascii="Times New Roman" w:hAnsi="Times New Roman" w:cs="Times New Roman"/>
          <w:sz w:val="28"/>
          <w:szCs w:val="28"/>
        </w:rPr>
        <w:t xml:space="preserve">, позволяющий </w:t>
      </w:r>
      <w:r w:rsidR="00302BF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D04F7">
        <w:rPr>
          <w:rFonts w:ascii="Times New Roman" w:hAnsi="Times New Roman" w:cs="Times New Roman"/>
          <w:sz w:val="28"/>
          <w:szCs w:val="28"/>
        </w:rPr>
        <w:t xml:space="preserve">оценить наличие </w:t>
      </w:r>
      <w:r w:rsidR="00CD04F7" w:rsidRPr="005728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зачатков постоянного зубного ряда и их положение относительно временных зубов, выявить </w:t>
      </w:r>
      <w:r w:rsidR="00F17C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сверхкомплектные и </w:t>
      </w:r>
      <w:proofErr w:type="spellStart"/>
      <w:r w:rsidR="00F17C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дистопированные</w:t>
      </w:r>
      <w:proofErr w:type="spellEnd"/>
      <w:r w:rsidR="00F17C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зубы</w:t>
      </w:r>
      <w:r w:rsidR="00CD04F7" w:rsidRPr="005728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диагностировать адентию, а также проконтролировать процесс</w:t>
      </w:r>
      <w:r w:rsidR="00CD04F7" w:rsidRPr="005728F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CD04F7" w:rsidRPr="00572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28FD" w:rsidRPr="005728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роста и развития  </w:t>
      </w:r>
      <w:r w:rsidR="00CD04F7" w:rsidRPr="005728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челюсти.</w:t>
      </w:r>
      <w:r w:rsidR="00CD04F7" w:rsidRPr="005728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28FD">
        <w:rPr>
          <w:rFonts w:ascii="Times New Roman" w:hAnsi="Times New Roman" w:cs="Times New Roman"/>
          <w:sz w:val="28"/>
          <w:szCs w:val="28"/>
        </w:rPr>
        <w:t>На комплексную</w:t>
      </w:r>
      <w:r w:rsidR="00CD04F7">
        <w:rPr>
          <w:rFonts w:ascii="Times New Roman" w:hAnsi="Times New Roman" w:cs="Times New Roman"/>
          <w:sz w:val="28"/>
          <w:szCs w:val="28"/>
        </w:rPr>
        <w:t xml:space="preserve"> </w:t>
      </w:r>
      <w:r w:rsidR="005728FD">
        <w:rPr>
          <w:rFonts w:ascii="Times New Roman" w:hAnsi="Times New Roman" w:cs="Times New Roman"/>
          <w:sz w:val="28"/>
          <w:szCs w:val="28"/>
        </w:rPr>
        <w:t>оценку</w:t>
      </w:r>
      <w:r w:rsidR="00E63C24">
        <w:rPr>
          <w:rFonts w:ascii="Times New Roman" w:hAnsi="Times New Roman" w:cs="Times New Roman"/>
          <w:sz w:val="28"/>
          <w:szCs w:val="28"/>
        </w:rPr>
        <w:t xml:space="preserve"> со</w:t>
      </w:r>
      <w:r w:rsidR="005728FD">
        <w:rPr>
          <w:rFonts w:ascii="Times New Roman" w:hAnsi="Times New Roman" w:cs="Times New Roman"/>
          <w:sz w:val="28"/>
          <w:szCs w:val="28"/>
        </w:rPr>
        <w:t xml:space="preserve">стояния </w:t>
      </w:r>
      <w:r w:rsidR="00E63C24">
        <w:rPr>
          <w:rFonts w:ascii="Times New Roman" w:hAnsi="Times New Roman" w:cs="Times New Roman"/>
          <w:sz w:val="28"/>
          <w:szCs w:val="28"/>
        </w:rPr>
        <w:t>полости рта</w:t>
      </w:r>
      <w:r w:rsidR="005728FD">
        <w:rPr>
          <w:rFonts w:ascii="Times New Roman" w:hAnsi="Times New Roman" w:cs="Times New Roman"/>
          <w:sz w:val="28"/>
          <w:szCs w:val="28"/>
        </w:rPr>
        <w:t xml:space="preserve"> ребёнка были согласны практически все родители. Так же данное </w:t>
      </w:r>
      <w:r w:rsidR="00E63C24">
        <w:rPr>
          <w:rFonts w:ascii="Times New Roman" w:hAnsi="Times New Roman" w:cs="Times New Roman"/>
          <w:sz w:val="28"/>
          <w:szCs w:val="28"/>
        </w:rPr>
        <w:t>исследование</w:t>
      </w:r>
      <w:r w:rsidR="00E63C24">
        <w:rPr>
          <w:rFonts w:ascii="Times New Roman" w:hAnsi="Times New Roman" w:cs="Times New Roman"/>
          <w:color w:val="auto"/>
          <w:sz w:val="28"/>
          <w:szCs w:val="28"/>
        </w:rPr>
        <w:t xml:space="preserve"> проводило</w:t>
      </w:r>
      <w:r w:rsidRPr="00E63C24">
        <w:rPr>
          <w:rFonts w:ascii="Times New Roman" w:hAnsi="Times New Roman" w:cs="Times New Roman"/>
          <w:color w:val="auto"/>
          <w:sz w:val="28"/>
          <w:szCs w:val="28"/>
        </w:rPr>
        <w:t xml:space="preserve">сь пациентам, </w:t>
      </w:r>
      <w:r w:rsidR="00E63C24" w:rsidRPr="00E63C24">
        <w:rPr>
          <w:rFonts w:ascii="Times New Roman" w:hAnsi="Times New Roman" w:cs="Times New Roman"/>
          <w:color w:val="auto"/>
          <w:sz w:val="28"/>
          <w:szCs w:val="28"/>
        </w:rPr>
        <w:t>нуждающим</w:t>
      </w:r>
      <w:r w:rsidR="005728FD">
        <w:rPr>
          <w:rFonts w:ascii="Times New Roman" w:hAnsi="Times New Roman" w:cs="Times New Roman"/>
          <w:color w:val="auto"/>
          <w:sz w:val="28"/>
          <w:szCs w:val="28"/>
        </w:rPr>
        <w:t xml:space="preserve">ся в дальнейшем </w:t>
      </w:r>
      <w:proofErr w:type="spellStart"/>
      <w:r w:rsidR="005728FD">
        <w:rPr>
          <w:rFonts w:ascii="Times New Roman" w:hAnsi="Times New Roman" w:cs="Times New Roman"/>
          <w:color w:val="auto"/>
          <w:sz w:val="28"/>
          <w:szCs w:val="28"/>
        </w:rPr>
        <w:t>ортодонтическом</w:t>
      </w:r>
      <w:proofErr w:type="spellEnd"/>
      <w:r w:rsidR="00572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C24">
        <w:rPr>
          <w:rFonts w:ascii="Times New Roman" w:hAnsi="Times New Roman" w:cs="Times New Roman"/>
          <w:color w:val="auto"/>
          <w:sz w:val="28"/>
          <w:szCs w:val="28"/>
        </w:rPr>
        <w:t>лечении</w:t>
      </w:r>
      <w:r w:rsidR="00302B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1A9D" w:rsidRDefault="00A256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Фотографирование</w:t>
      </w:r>
    </w:p>
    <w:p w:rsidR="00036302" w:rsidRPr="00F17C4E" w:rsidRDefault="001F1CC8" w:rsidP="00F17C4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</w:t>
      </w:r>
      <w:r w:rsidR="00E700A1">
        <w:rPr>
          <w:rFonts w:ascii="Times New Roman" w:hAnsi="Times New Roman" w:cs="Times New Roman"/>
          <w:bCs/>
          <w:sz w:val="28"/>
          <w:szCs w:val="28"/>
        </w:rPr>
        <w:t>остояние полости рта, поми</w:t>
      </w:r>
      <w:r w:rsidR="005728FD">
        <w:rPr>
          <w:rFonts w:ascii="Times New Roman" w:hAnsi="Times New Roman" w:cs="Times New Roman"/>
          <w:bCs/>
          <w:sz w:val="28"/>
          <w:szCs w:val="28"/>
        </w:rPr>
        <w:t>мо объективного осмотра, оценива</w:t>
      </w:r>
      <w:r w:rsidR="00E700A1">
        <w:rPr>
          <w:rFonts w:ascii="Times New Roman" w:hAnsi="Times New Roman" w:cs="Times New Roman"/>
          <w:bCs/>
          <w:sz w:val="28"/>
          <w:szCs w:val="28"/>
        </w:rPr>
        <w:t>лось</w:t>
      </w:r>
      <w:r w:rsidR="00E700A1">
        <w:rPr>
          <w:rFonts w:ascii="Times New Roman" w:hAnsi="Times New Roman" w:cs="Times New Roman"/>
          <w:sz w:val="28"/>
          <w:szCs w:val="28"/>
        </w:rPr>
        <w:t xml:space="preserve"> на увеличенных с помощью компьютера фотографиях,  которые были получены с помощью цифровой фотокамеры. </w:t>
      </w:r>
      <w:r w:rsidR="00321783">
        <w:rPr>
          <w:rFonts w:ascii="Times New Roman" w:hAnsi="Times New Roman" w:cs="Times New Roman"/>
          <w:sz w:val="28"/>
          <w:szCs w:val="28"/>
        </w:rPr>
        <w:t>П</w:t>
      </w:r>
      <w:r w:rsidR="00E700A1">
        <w:rPr>
          <w:rFonts w:ascii="Times New Roman" w:hAnsi="Times New Roman" w:cs="Times New Roman"/>
          <w:sz w:val="28"/>
          <w:szCs w:val="28"/>
        </w:rPr>
        <w:t xml:space="preserve">роводилось создание индивидуального для каждого пациента портфолио с целью осуществления дальнейшего наблюдения и </w:t>
      </w:r>
      <w:proofErr w:type="gramStart"/>
      <w:r w:rsidR="00E700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700A1">
        <w:rPr>
          <w:rFonts w:ascii="Times New Roman" w:hAnsi="Times New Roman" w:cs="Times New Roman"/>
          <w:sz w:val="28"/>
          <w:szCs w:val="28"/>
        </w:rPr>
        <w:t xml:space="preserve"> изменениями, происходящими в полости рта с течением времени, а так же с целью демонстрации родителям более точной и полной информации, относящейся как к зубам прошедшим лечение, так и к зубам, требующим дальнейшего вмешательства. </w:t>
      </w:r>
      <w:r w:rsidR="00E700A1">
        <w:rPr>
          <w:rFonts w:ascii="Times New Roman" w:hAnsi="Times New Roman" w:cs="Times New Roman"/>
          <w:color w:val="00000A"/>
          <w:sz w:val="28"/>
          <w:szCs w:val="28"/>
        </w:rPr>
        <w:t>Такой подход</w:t>
      </w:r>
      <w:r w:rsidR="005728FD">
        <w:rPr>
          <w:rFonts w:ascii="Times New Roman" w:hAnsi="Times New Roman" w:cs="Times New Roman"/>
          <w:color w:val="00000A"/>
          <w:sz w:val="28"/>
          <w:szCs w:val="28"/>
        </w:rPr>
        <w:t xml:space="preserve">, по </w:t>
      </w:r>
      <w:r w:rsidR="00321783">
        <w:rPr>
          <w:rFonts w:ascii="Times New Roman" w:hAnsi="Times New Roman" w:cs="Times New Roman"/>
          <w:color w:val="00000A"/>
          <w:sz w:val="28"/>
          <w:szCs w:val="28"/>
        </w:rPr>
        <w:t>нашему</w:t>
      </w:r>
      <w:r w:rsidR="005728FD">
        <w:rPr>
          <w:rFonts w:ascii="Times New Roman" w:hAnsi="Times New Roman" w:cs="Times New Roman"/>
          <w:color w:val="00000A"/>
          <w:sz w:val="28"/>
          <w:szCs w:val="28"/>
        </w:rPr>
        <w:t xml:space="preserve"> мнению, может значительно снизить</w:t>
      </w:r>
      <w:r w:rsidR="00E700A1">
        <w:rPr>
          <w:rFonts w:ascii="Times New Roman" w:hAnsi="Times New Roman" w:cs="Times New Roman"/>
          <w:color w:val="00000A"/>
          <w:sz w:val="28"/>
          <w:szCs w:val="28"/>
        </w:rPr>
        <w:t xml:space="preserve"> риск  возникновения </w:t>
      </w:r>
      <w:r w:rsidR="00321783">
        <w:rPr>
          <w:rFonts w:ascii="Times New Roman" w:hAnsi="Times New Roman" w:cs="Times New Roman"/>
          <w:color w:val="00000A"/>
          <w:sz w:val="28"/>
          <w:szCs w:val="28"/>
        </w:rPr>
        <w:t xml:space="preserve">конфликтных </w:t>
      </w:r>
      <w:r w:rsidR="00E700A1">
        <w:rPr>
          <w:rFonts w:ascii="Times New Roman" w:hAnsi="Times New Roman" w:cs="Times New Roman"/>
          <w:color w:val="00000A"/>
          <w:sz w:val="28"/>
          <w:szCs w:val="28"/>
        </w:rPr>
        <w:t>ситуаций в отно</w:t>
      </w:r>
      <w:r w:rsidR="005728FD">
        <w:rPr>
          <w:rFonts w:ascii="Times New Roman" w:hAnsi="Times New Roman" w:cs="Times New Roman"/>
          <w:color w:val="00000A"/>
          <w:sz w:val="28"/>
          <w:szCs w:val="28"/>
        </w:rPr>
        <w:t xml:space="preserve">шениях между врачом и родителем, а так же поможет доктору более детально изучить каждого пациента и не оставить без внимания </w:t>
      </w:r>
      <w:r w:rsidR="005728FD" w:rsidRPr="003B5B7F">
        <w:rPr>
          <w:rFonts w:ascii="Times New Roman" w:hAnsi="Times New Roman" w:cs="Times New Roman"/>
          <w:color w:val="auto"/>
          <w:sz w:val="28"/>
          <w:szCs w:val="28"/>
        </w:rPr>
        <w:t>ни одну</w:t>
      </w:r>
      <w:r w:rsidR="00025A6E" w:rsidRPr="003B5B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28FD" w:rsidRPr="003B5B7F">
        <w:rPr>
          <w:rFonts w:ascii="Times New Roman" w:hAnsi="Times New Roman" w:cs="Times New Roman"/>
          <w:color w:val="auto"/>
          <w:sz w:val="28"/>
          <w:szCs w:val="28"/>
        </w:rPr>
        <w:t xml:space="preserve"> деталь.</w:t>
      </w:r>
    </w:p>
    <w:p w:rsidR="00C31A9D" w:rsidRDefault="00E700A1" w:rsidP="00191A29">
      <w:pPr>
        <w:pStyle w:val="western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Социологический метод </w:t>
      </w:r>
      <w:r w:rsidR="00A256CA">
        <w:rPr>
          <w:b/>
          <w:bCs/>
          <w:color w:val="000000"/>
          <w:sz w:val="28"/>
          <w:szCs w:val="28"/>
        </w:rPr>
        <w:t xml:space="preserve">исследования </w:t>
      </w:r>
      <w:r>
        <w:rPr>
          <w:b/>
          <w:bCs/>
          <w:color w:val="000000"/>
          <w:sz w:val="28"/>
          <w:szCs w:val="28"/>
        </w:rPr>
        <w:t>(анкетирование)</w:t>
      </w:r>
    </w:p>
    <w:p w:rsidR="002E0C78" w:rsidRDefault="00191A29">
      <w:pPr>
        <w:pStyle w:val="western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700A1">
        <w:rPr>
          <w:color w:val="000000"/>
          <w:sz w:val="28"/>
          <w:szCs w:val="28"/>
        </w:rPr>
        <w:t>Родителям пациентов вручалась анкета,</w:t>
      </w:r>
      <w:r w:rsidR="00E700A1">
        <w:rPr>
          <w:rStyle w:val="apple-converted-space"/>
          <w:color w:val="000000"/>
          <w:sz w:val="28"/>
          <w:szCs w:val="28"/>
        </w:rPr>
        <w:t> </w:t>
      </w:r>
      <w:r w:rsidR="00321783">
        <w:rPr>
          <w:color w:val="000000"/>
          <w:sz w:val="28"/>
          <w:szCs w:val="28"/>
        </w:rPr>
        <w:t xml:space="preserve">включавшая 13 вопросов. </w:t>
      </w:r>
      <w:r w:rsidR="00E203C0">
        <w:rPr>
          <w:color w:val="000000"/>
          <w:sz w:val="28"/>
          <w:szCs w:val="28"/>
        </w:rPr>
        <w:t>Б</w:t>
      </w:r>
      <w:r w:rsidR="002E0C78">
        <w:rPr>
          <w:color w:val="000000"/>
          <w:sz w:val="28"/>
          <w:szCs w:val="28"/>
        </w:rPr>
        <w:t xml:space="preserve">ыло </w:t>
      </w:r>
      <w:r w:rsidR="00E203C0">
        <w:rPr>
          <w:color w:val="000000"/>
          <w:sz w:val="28"/>
          <w:szCs w:val="28"/>
        </w:rPr>
        <w:t xml:space="preserve">необходимо </w:t>
      </w:r>
      <w:r w:rsidR="002E0C78">
        <w:rPr>
          <w:color w:val="000000"/>
          <w:sz w:val="28"/>
          <w:szCs w:val="28"/>
        </w:rPr>
        <w:t xml:space="preserve">обвести одну цифру из четырёх, соответствующую выбранному ответу. </w:t>
      </w:r>
      <w:r w:rsidR="002E0C78" w:rsidRPr="002E0C78">
        <w:rPr>
          <w:color w:val="000000"/>
          <w:sz w:val="28"/>
          <w:szCs w:val="28"/>
        </w:rPr>
        <w:t>Варианты ответов: 1-нет; 2-скорее, нет, чем да; 3-скорее, да, чем нет; 4-да.</w:t>
      </w:r>
      <w:r w:rsidR="002E0C78" w:rsidRPr="002E0C78">
        <w:rPr>
          <w:b/>
          <w:color w:val="000000"/>
          <w:sz w:val="28"/>
          <w:szCs w:val="28"/>
        </w:rPr>
        <w:t xml:space="preserve"> </w:t>
      </w:r>
    </w:p>
    <w:p w:rsidR="002E0C78" w:rsidRPr="002E0C78" w:rsidRDefault="00321783" w:rsidP="00321783">
      <w:pPr>
        <w:pStyle w:val="western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анкеты были разбиты на три группы: первая </w:t>
      </w:r>
      <w:r w:rsidR="002E0C78">
        <w:rPr>
          <w:color w:val="000000"/>
          <w:sz w:val="28"/>
          <w:szCs w:val="28"/>
        </w:rPr>
        <w:t>группа – четыре вопроса, касающиеся</w:t>
      </w:r>
      <w:r w:rsidR="00E700A1">
        <w:rPr>
          <w:color w:val="000000"/>
          <w:sz w:val="28"/>
          <w:szCs w:val="28"/>
        </w:rPr>
        <w:t xml:space="preserve"> организации приема, заинтересованности и квалификации медицинского персонала: врача и ассистента/медицинской сестры.</w:t>
      </w:r>
      <w:r>
        <w:rPr>
          <w:color w:val="000000"/>
          <w:sz w:val="28"/>
          <w:szCs w:val="28"/>
        </w:rPr>
        <w:t xml:space="preserve"> Вторая группа вопросов (4 вопроса) была посвящена применению дополнительных </w:t>
      </w:r>
      <w:r w:rsidR="00E700A1">
        <w:rPr>
          <w:color w:val="000000"/>
          <w:sz w:val="28"/>
          <w:szCs w:val="28"/>
        </w:rPr>
        <w:t>методов исследования</w:t>
      </w:r>
      <w:r>
        <w:rPr>
          <w:color w:val="000000"/>
          <w:sz w:val="28"/>
          <w:szCs w:val="28"/>
        </w:rPr>
        <w:t xml:space="preserve">: </w:t>
      </w:r>
      <w:r w:rsidR="00E700A1">
        <w:rPr>
          <w:color w:val="000000"/>
          <w:sz w:val="28"/>
          <w:szCs w:val="28"/>
        </w:rPr>
        <w:t>тех</w:t>
      </w:r>
      <w:r>
        <w:rPr>
          <w:color w:val="000000"/>
          <w:sz w:val="28"/>
          <w:szCs w:val="28"/>
        </w:rPr>
        <w:t xml:space="preserve">ники фотографирования и рентген </w:t>
      </w:r>
      <w:r w:rsidR="00E700A1">
        <w:rPr>
          <w:color w:val="000000"/>
          <w:sz w:val="28"/>
          <w:szCs w:val="28"/>
        </w:rPr>
        <w:t>контроля (</w:t>
      </w:r>
      <w:r w:rsidR="005728FD">
        <w:rPr>
          <w:color w:val="000000"/>
          <w:sz w:val="28"/>
          <w:szCs w:val="28"/>
        </w:rPr>
        <w:t xml:space="preserve">проведения </w:t>
      </w:r>
      <w:r w:rsidR="00E700A1">
        <w:rPr>
          <w:color w:val="000000"/>
          <w:sz w:val="28"/>
          <w:szCs w:val="28"/>
        </w:rPr>
        <w:t xml:space="preserve">ОПТГ и прицельных дентальных снимков). </w:t>
      </w:r>
      <w:r>
        <w:rPr>
          <w:color w:val="000000"/>
          <w:sz w:val="28"/>
          <w:szCs w:val="28"/>
        </w:rPr>
        <w:t>Третья</w:t>
      </w:r>
      <w:r w:rsidRPr="00321783">
        <w:rPr>
          <w:color w:val="000000"/>
          <w:sz w:val="28"/>
          <w:szCs w:val="28"/>
        </w:rPr>
        <w:t xml:space="preserve"> группа вопросов (</w:t>
      </w:r>
      <w:r>
        <w:rPr>
          <w:color w:val="000000"/>
          <w:sz w:val="28"/>
          <w:szCs w:val="28"/>
        </w:rPr>
        <w:t>5</w:t>
      </w:r>
      <w:r w:rsidRPr="00321783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ов</w:t>
      </w:r>
      <w:r w:rsidRPr="00321783">
        <w:rPr>
          <w:color w:val="000000"/>
          <w:sz w:val="28"/>
          <w:szCs w:val="28"/>
        </w:rPr>
        <w:t xml:space="preserve">) </w:t>
      </w:r>
      <w:r w:rsidR="002E0C78">
        <w:rPr>
          <w:color w:val="000000"/>
          <w:sz w:val="28"/>
          <w:szCs w:val="28"/>
        </w:rPr>
        <w:t>была нацелена на</w:t>
      </w:r>
      <w:r>
        <w:rPr>
          <w:color w:val="000000"/>
          <w:sz w:val="28"/>
          <w:szCs w:val="28"/>
        </w:rPr>
        <w:t xml:space="preserve"> </w:t>
      </w:r>
      <w:r w:rsidR="002E0C78">
        <w:rPr>
          <w:color w:val="auto"/>
          <w:sz w:val="28"/>
          <w:szCs w:val="28"/>
        </w:rPr>
        <w:t xml:space="preserve">получение </w:t>
      </w:r>
      <w:r w:rsidR="00C06973" w:rsidRPr="00C06973">
        <w:rPr>
          <w:color w:val="auto"/>
          <w:sz w:val="28"/>
          <w:szCs w:val="28"/>
        </w:rPr>
        <w:t xml:space="preserve">информации </w:t>
      </w:r>
      <w:r>
        <w:rPr>
          <w:color w:val="auto"/>
          <w:sz w:val="28"/>
          <w:szCs w:val="28"/>
        </w:rPr>
        <w:t xml:space="preserve">о </w:t>
      </w:r>
      <w:r w:rsidR="00C06973" w:rsidRPr="00C06973">
        <w:rPr>
          <w:color w:val="auto"/>
          <w:sz w:val="28"/>
          <w:szCs w:val="28"/>
        </w:rPr>
        <w:t>жалоб</w:t>
      </w:r>
      <w:r>
        <w:rPr>
          <w:color w:val="auto"/>
          <w:sz w:val="28"/>
          <w:szCs w:val="28"/>
        </w:rPr>
        <w:t>ах</w:t>
      </w:r>
      <w:r w:rsidR="002E0C78">
        <w:rPr>
          <w:color w:val="auto"/>
          <w:sz w:val="28"/>
          <w:szCs w:val="28"/>
        </w:rPr>
        <w:t xml:space="preserve"> пациента</w:t>
      </w:r>
      <w:r>
        <w:rPr>
          <w:color w:val="auto"/>
          <w:sz w:val="28"/>
          <w:szCs w:val="28"/>
        </w:rPr>
        <w:t>, выполнении</w:t>
      </w:r>
      <w:r w:rsidR="00C06973" w:rsidRPr="00C06973">
        <w:rPr>
          <w:color w:val="auto"/>
          <w:sz w:val="28"/>
          <w:szCs w:val="28"/>
        </w:rPr>
        <w:t xml:space="preserve"> рекомендаций, регулярности посещения врача-стоматолога и др.</w:t>
      </w:r>
      <w:r w:rsidR="002E0C78">
        <w:rPr>
          <w:color w:val="auto"/>
          <w:sz w:val="28"/>
          <w:szCs w:val="28"/>
        </w:rPr>
        <w:t xml:space="preserve"> </w:t>
      </w:r>
    </w:p>
    <w:p w:rsidR="002E0C78" w:rsidRDefault="00E700A1" w:rsidP="00321783">
      <w:pPr>
        <w:pStyle w:val="western"/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321783">
        <w:rPr>
          <w:b/>
          <w:iCs/>
          <w:color w:val="000000"/>
          <w:sz w:val="28"/>
          <w:szCs w:val="28"/>
        </w:rPr>
        <w:lastRenderedPageBreak/>
        <w:t>Анкета для пациента</w:t>
      </w:r>
      <w:r w:rsidRPr="00321783">
        <w:rPr>
          <w:iCs/>
          <w:color w:val="000000"/>
          <w:sz w:val="28"/>
          <w:szCs w:val="28"/>
        </w:rPr>
        <w:t xml:space="preserve">. 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персонал  был заинтересован в качественном оказании услуги вам и вашему ребёнку и хорошей психологической подготовке ребёнка к  приёму? 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вашему мнению, достаточно ли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выделено/выделяется доктором для работы с вашим ребёнком?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клинического приема пациентов в данном учреждении высокая.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Мой лечащий врач имеет достаточный квалификационный уровень. Я доверяю ему.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ли необходимость в использовании во время приёма, дополнительных методов рентген – диагностики?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ли необходимость в использовании дополнительных методов рентген – диагностики после уже проведённого эндодонтического лечения молочного зуба, в отдалённые сроки для оценки эффективности проведённого лечения, при условии, что ваш ребёнок не предъявляет жалоб?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7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ли необходимость в использовании дополнительных методов рентген – диагностики после уже проведённого эндодонтического лечения молочного зуба, в отдалённые сроки для оценки эффективности проведённого лечения, при условии, что ваш ребёнок предъявляет жалобы?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Существует ли необходимость в использовании фототехники доктором  в процессе работы с вашим ребёнком? 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положительные стороны этого вы отметили? 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Как вам кажется, существует ли необходимость наблюдения за молочными зубами, про</w:t>
      </w:r>
      <w:r w:rsidR="00F73212">
        <w:rPr>
          <w:rFonts w:ascii="Times New Roman" w:hAnsi="Times New Roman" w:cs="Times New Roman"/>
          <w:sz w:val="28"/>
          <w:szCs w:val="28"/>
        </w:rPr>
        <w:t>шедшими эндодонтическое лечение?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Имели место какие-либо жалобы у ребёнка, после проведённого лечения? Если да,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Существует ли, по вашему мнению, необходимость в последующем протезировании молочного зуба, прошедшего эндодонтическое лечение?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Добросовестно ли вы выполняли все рекомендации, данные врачом?</w:t>
      </w:r>
    </w:p>
    <w:p w:rsidR="00DC6120" w:rsidRPr="008E43FA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Регулярно ли вы со своим ребёнком посещаете стоматолога? Как часто?</w:t>
      </w: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6499" w:rsidRDefault="00AF64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31A9D" w:rsidRPr="00A256CA" w:rsidRDefault="00E700A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56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Глава 3.</w:t>
      </w:r>
      <w:r w:rsidRPr="00A256C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743F99" w:rsidRPr="00A256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Результаты исследования</w:t>
      </w:r>
    </w:p>
    <w:p w:rsidR="00C0755B" w:rsidRPr="005D433A" w:rsidRDefault="00E700A1" w:rsidP="005D433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5D433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3.1</w:t>
      </w:r>
      <w:r w:rsidR="003B5B7F" w:rsidRPr="005D433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 Оценка отдалённых результатов</w:t>
      </w:r>
      <w:r w:rsidRPr="005D433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эндодонтического лечения </w:t>
      </w:r>
      <w:r w:rsidR="007D0285" w:rsidRPr="005D433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на основе</w:t>
      </w:r>
      <w:r w:rsidR="00743F9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анализа ОПТГ</w:t>
      </w:r>
    </w:p>
    <w:p w:rsidR="002233B6" w:rsidRPr="00A256CA" w:rsidRDefault="000E693C" w:rsidP="005D43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256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Оценка степени резорбции </w:t>
      </w:r>
      <w:r w:rsidR="00C0755B" w:rsidRPr="00A256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корней</w:t>
      </w:r>
      <w:r w:rsidRPr="00A256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молочных зубов у детей после эндодонтического вмешательства в зав</w:t>
      </w:r>
      <w:r w:rsidR="00A256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исимости от метода лечения</w:t>
      </w:r>
      <w:r w:rsidR="00F732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0120C7" w:rsidRDefault="000E693C" w:rsidP="005D43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="002233B6" w:rsidRPr="000E6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5 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 первой группы</w:t>
      </w:r>
      <w:r w:rsidR="002233B6" w:rsidRPr="000E6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лечивших пульпиты молочных зубов методом</w:t>
      </w:r>
      <w:r w:rsidR="002E0C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витальной ампутации</w:t>
      </w:r>
      <w:r w:rsidR="002233B6" w:rsidRPr="000E6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резорбция корней молочных зубов после лечения протекает согласно возрастным нормам.</w:t>
      </w:r>
      <w:r w:rsidR="000120C7" w:rsidRPr="000E6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2 оставшихся детей из данной группы отмечается ускорение резорбции корней молочных зубов после эндодонтического лечения. По результатам анализа ОПТГ детей из второй группы, то есть лечивших пульпиты молочных зубов </w:t>
      </w:r>
      <w:r w:rsidR="002E0C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методом </w:t>
      </w:r>
      <w:proofErr w:type="spellStart"/>
      <w:r w:rsidR="002E0C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девитальной</w:t>
      </w:r>
      <w:proofErr w:type="spellEnd"/>
      <w:r w:rsidR="002E0C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ампутации,</w:t>
      </w:r>
      <w:r w:rsidR="000120C7" w:rsidRPr="000E6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использ</w:t>
      </w:r>
      <w:r w:rsidR="006B0D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ованием мумифицирующих паст, у 4</w:t>
      </w:r>
      <w:r w:rsidR="000120C7" w:rsidRPr="000E6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детей отмечается задержка резорбции корней молочных зубов относи</w:t>
      </w:r>
      <w:r w:rsidR="006B0D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тельно возрастных норм. У 1</w:t>
      </w:r>
      <w:r w:rsidR="000120C7" w:rsidRPr="000E69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ребёнка резорбция корней после лечения протекает согласно возрасту.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120C7" w:rsidRPr="00C450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оценки рез</w:t>
      </w:r>
      <w:r w:rsidRPr="00C450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ультатов использовались таблицы</w:t>
      </w:r>
      <w:r w:rsidR="00C45026" w:rsidRPr="00C450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смены временных зубов </w:t>
      </w:r>
      <w:r w:rsidRPr="00C450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 национального руководства</w:t>
      </w:r>
      <w:r w:rsidR="00C45026" w:rsidRPr="00C450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детской </w:t>
      </w:r>
      <w:r w:rsidR="00C450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терапевтической </w:t>
      </w:r>
      <w:r w:rsidR="00C45026" w:rsidRPr="00C450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стоматологии</w:t>
      </w:r>
      <w:r w:rsidRPr="00C450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62801" w:rsidRPr="00A256CA" w:rsidRDefault="00162801" w:rsidP="005D43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256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Оценка типа резорбции корней молочных зубов у детей после эндодонтического вмешательства </w:t>
      </w:r>
      <w:r w:rsidR="00A256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 зависимости от метода лечения</w:t>
      </w:r>
    </w:p>
    <w:p w:rsidR="00EF44FB" w:rsidRDefault="00162801" w:rsidP="005D43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F44FB" w:rsidRP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>У всех 7 пациентов</w:t>
      </w:r>
      <w:r w:rsid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4FB" w:rsidRP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(100%) из </w:t>
      </w:r>
      <w:r w:rsidR="0011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лечившихся методом витальной ампутации пульпы </w:t>
      </w:r>
      <w:r w:rsidR="0007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1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0722A2">
        <w:rPr>
          <w:rFonts w:ascii="Times New Roman" w:hAnsi="Times New Roman" w:cs="Times New Roman"/>
          <w:sz w:val="28"/>
          <w:szCs w:val="28"/>
          <w:shd w:val="clear" w:color="auto" w:fill="FFFFFF"/>
        </w:rPr>
        <w:t>4 пациентов</w:t>
      </w:r>
      <w:r w:rsidR="00F7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064F">
        <w:rPr>
          <w:rFonts w:ascii="Times New Roman" w:hAnsi="Times New Roman" w:cs="Times New Roman"/>
          <w:sz w:val="28"/>
          <w:szCs w:val="28"/>
          <w:shd w:val="clear" w:color="auto" w:fill="FFFFFF"/>
        </w:rPr>
        <w:t>(80%)</w:t>
      </w:r>
      <w:r w:rsidR="0007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11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лечившихся методом </w:t>
      </w:r>
      <w:proofErr w:type="spellStart"/>
      <w:r w:rsidR="00112DBD">
        <w:rPr>
          <w:rFonts w:ascii="Times New Roman" w:hAnsi="Times New Roman" w:cs="Times New Roman"/>
          <w:sz w:val="28"/>
          <w:szCs w:val="28"/>
          <w:shd w:val="clear" w:color="auto" w:fill="FFFFFF"/>
        </w:rPr>
        <w:t>девитальной</w:t>
      </w:r>
      <w:proofErr w:type="spellEnd"/>
      <w:r w:rsidR="0011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ампутации пульпы, </w:t>
      </w:r>
      <w:r w:rsidR="00EF44FB" w:rsidRP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>резорбция корней имеет физиологический тип. У 1 пациента</w:t>
      </w:r>
      <w:r w:rsid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4FB" w:rsidRP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(20%) из второй группы отмечается патологическая резорбция корней в связи с распространением инфекции на </w:t>
      </w:r>
      <w:r w:rsidR="00F73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ткани </w:t>
      </w:r>
      <w:r w:rsidR="00EF44FB" w:rsidRP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периодонт</w:t>
      </w:r>
      <w:r w:rsidR="00F7321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44FB" w:rsidRP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4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этой причине данному пациенту было показано проведение прицельной дентальной рентгенограммы. </w:t>
      </w:r>
      <w:r w:rsid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рентгенограмме </w:t>
      </w:r>
      <w:r w:rsidR="005D43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отмечается о</w:t>
      </w:r>
      <w:r w:rsidR="005D433A" w:rsidRPr="005D4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чаг </w:t>
      </w:r>
      <w:r w:rsidR="005D433A" w:rsidRPr="005D433A">
        <w:rPr>
          <w:rFonts w:ascii="Times New Roman" w:hAnsi="Times New Roman" w:cs="Times New Roman"/>
          <w:sz w:val="28"/>
          <w:szCs w:val="28"/>
        </w:rPr>
        <w:t>деструкции</w:t>
      </w:r>
      <w:r w:rsidR="00EF44FB" w:rsidRPr="005D433A">
        <w:rPr>
          <w:rFonts w:ascii="Times New Roman" w:hAnsi="Times New Roman" w:cs="Times New Roman"/>
          <w:sz w:val="28"/>
          <w:szCs w:val="28"/>
        </w:rPr>
        <w:t xml:space="preserve"> костной ткани</w:t>
      </w:r>
      <w:r w:rsidR="005D433A" w:rsidRPr="005D433A">
        <w:rPr>
          <w:rFonts w:ascii="Times New Roman" w:hAnsi="Times New Roman" w:cs="Times New Roman"/>
          <w:sz w:val="28"/>
          <w:szCs w:val="28"/>
        </w:rPr>
        <w:t xml:space="preserve"> в зоне бифуркации корней</w:t>
      </w:r>
      <w:r w:rsidR="00EF44FB" w:rsidRPr="005D433A">
        <w:rPr>
          <w:rFonts w:ascii="Times New Roman" w:hAnsi="Times New Roman" w:cs="Times New Roman"/>
          <w:sz w:val="28"/>
          <w:szCs w:val="28"/>
        </w:rPr>
        <w:t xml:space="preserve"> </w:t>
      </w:r>
      <w:r w:rsidR="00187CED">
        <w:rPr>
          <w:rFonts w:ascii="Times New Roman" w:hAnsi="Times New Roman" w:cs="Times New Roman"/>
          <w:sz w:val="28"/>
          <w:szCs w:val="28"/>
        </w:rPr>
        <w:t>молочных зубов</w:t>
      </w:r>
      <w:r w:rsidR="002C14FC">
        <w:rPr>
          <w:rFonts w:ascii="Times New Roman" w:hAnsi="Times New Roman" w:cs="Times New Roman"/>
          <w:sz w:val="28"/>
          <w:szCs w:val="28"/>
        </w:rPr>
        <w:t xml:space="preserve"> (Рисунок </w:t>
      </w:r>
      <w:bookmarkStart w:id="0" w:name="_GoBack"/>
      <w:bookmarkEnd w:id="0"/>
      <w:r w:rsidR="005D433A">
        <w:rPr>
          <w:rFonts w:ascii="Times New Roman" w:hAnsi="Times New Roman" w:cs="Times New Roman"/>
          <w:sz w:val="28"/>
          <w:szCs w:val="28"/>
        </w:rPr>
        <w:t>3)</w:t>
      </w:r>
      <w:r w:rsidR="00187CED">
        <w:rPr>
          <w:rFonts w:ascii="Times New Roman" w:hAnsi="Times New Roman" w:cs="Times New Roman"/>
          <w:sz w:val="28"/>
          <w:szCs w:val="28"/>
        </w:rPr>
        <w:t>.</w:t>
      </w:r>
    </w:p>
    <w:p w:rsidR="00726EC8" w:rsidRDefault="00726EC8" w:rsidP="00424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E336AB" wp14:editId="61B4E5C2">
            <wp:extent cx="3620783" cy="2495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qZvac5IBy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36" cy="250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26EC8" w:rsidRPr="00AF6499" w:rsidRDefault="00726EC8" w:rsidP="00AF64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Pr="00726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Рисунок </w:t>
      </w:r>
      <w:r w:rsidR="005D433A" w:rsidRPr="00726EC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0E693C" w:rsidRPr="00A256CA" w:rsidRDefault="00162801" w:rsidP="000E693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256CA">
        <w:rPr>
          <w:rFonts w:ascii="Times New Roman" w:hAnsi="Times New Roman" w:cs="Times New Roman"/>
          <w:b/>
          <w:color w:val="auto"/>
          <w:sz w:val="28"/>
          <w:szCs w:val="28"/>
        </w:rPr>
        <w:t>Оценка состояния</w:t>
      </w:r>
      <w:r w:rsidR="000E693C" w:rsidRPr="00A25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0E693C" w:rsidRPr="00A256CA">
        <w:rPr>
          <w:rFonts w:ascii="Times New Roman" w:hAnsi="Times New Roman" w:cs="Times New Roman"/>
          <w:b/>
          <w:color w:val="auto"/>
          <w:sz w:val="28"/>
          <w:szCs w:val="28"/>
        </w:rPr>
        <w:t>периодонтальной</w:t>
      </w:r>
      <w:proofErr w:type="spellEnd"/>
      <w:r w:rsidR="000E693C" w:rsidRPr="00A25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щели</w:t>
      </w:r>
      <w:r w:rsidR="000E693C" w:rsidRPr="00A256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A256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молочных зубов у детей после эндодонтического вмешательства</w:t>
      </w:r>
    </w:p>
    <w:p w:rsidR="006B0D96" w:rsidRPr="00424079" w:rsidRDefault="00AB220B" w:rsidP="006B0D96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Ни у одного из обследуемых </w:t>
      </w:r>
      <w:r w:rsidR="006B0D96" w:rsidRPr="00424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детей из </w:t>
      </w:r>
      <w:r w:rsidR="00112D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группы пациентов, лечившихся методом витальной ампутации пульпы,</w:t>
      </w:r>
      <w:r w:rsidR="006B0D96" w:rsidRPr="00424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деформации </w:t>
      </w:r>
      <w:proofErr w:type="spellStart"/>
      <w:r w:rsidR="006B0D96" w:rsidRPr="00424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периодонтальной</w:t>
      </w:r>
      <w:proofErr w:type="spellEnd"/>
      <w:r w:rsidR="006B0D96" w:rsidRPr="00424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щели диагностировано не было.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Длина </w:t>
      </w:r>
      <w:proofErr w:type="spellStart"/>
      <w:r w:rsidRPr="00424079">
        <w:rPr>
          <w:rStyle w:val="spelle"/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Pr="004240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щели у 5 детей </w:t>
      </w:r>
      <w:r w:rsidR="00F73212">
        <w:rPr>
          <w:rFonts w:ascii="Times New Roman" w:hAnsi="Times New Roman" w:cs="Times New Roman"/>
          <w:sz w:val="28"/>
          <w:szCs w:val="28"/>
        </w:rPr>
        <w:t>незначительно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79">
        <w:rPr>
          <w:rFonts w:ascii="Times New Roman" w:hAnsi="Times New Roman" w:cs="Times New Roman"/>
          <w:sz w:val="28"/>
          <w:szCs w:val="28"/>
        </w:rPr>
        <w:t xml:space="preserve">уменьшена, а так же увеличен контакт периодонта с </w:t>
      </w:r>
      <w:proofErr w:type="spellStart"/>
      <w:r w:rsidR="00FE1AE1">
        <w:rPr>
          <w:rFonts w:ascii="Times New Roman" w:hAnsi="Times New Roman" w:cs="Times New Roman"/>
          <w:sz w:val="28"/>
          <w:szCs w:val="28"/>
        </w:rPr>
        <w:t>межкорневой</w:t>
      </w:r>
      <w:proofErr w:type="spellEnd"/>
      <w:r w:rsidR="00FE1AE1">
        <w:rPr>
          <w:rFonts w:ascii="Times New Roman" w:hAnsi="Times New Roman" w:cs="Times New Roman"/>
          <w:sz w:val="28"/>
          <w:szCs w:val="28"/>
        </w:rPr>
        <w:t xml:space="preserve"> перегородкой </w:t>
      </w:r>
      <w:r w:rsidRPr="00424079">
        <w:rPr>
          <w:rFonts w:ascii="Times New Roman" w:hAnsi="Times New Roman" w:cs="Times New Roman"/>
          <w:sz w:val="28"/>
          <w:szCs w:val="28"/>
        </w:rPr>
        <w:t>временного зуба и губчатым ​​веществом кости</w:t>
      </w:r>
      <w:r>
        <w:rPr>
          <w:rFonts w:ascii="Times New Roman" w:hAnsi="Times New Roman" w:cs="Times New Roman"/>
          <w:sz w:val="28"/>
          <w:szCs w:val="28"/>
        </w:rPr>
        <w:t xml:space="preserve">. У 2 детей отмечается значительное уменьшение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щели</w:t>
      </w:r>
      <w:r w:rsidR="00FE1AE1">
        <w:rPr>
          <w:rFonts w:ascii="Times New Roman" w:hAnsi="Times New Roman" w:cs="Times New Roman"/>
          <w:sz w:val="28"/>
          <w:szCs w:val="28"/>
        </w:rPr>
        <w:t xml:space="preserve"> в длину,</w:t>
      </w:r>
      <w:r w:rsidRPr="00424079">
        <w:rPr>
          <w:rFonts w:ascii="Times New Roman" w:hAnsi="Times New Roman" w:cs="Times New Roman"/>
          <w:sz w:val="28"/>
          <w:szCs w:val="28"/>
        </w:rPr>
        <w:t xml:space="preserve"> в связи с активными резорбтивными процессами и скорой сменой данных зубов </w:t>
      </w:r>
      <w:proofErr w:type="gramStart"/>
      <w:r w:rsidRPr="004240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4079">
        <w:rPr>
          <w:rFonts w:ascii="Times New Roman" w:hAnsi="Times New Roman" w:cs="Times New Roman"/>
          <w:sz w:val="28"/>
          <w:szCs w:val="28"/>
        </w:rPr>
        <w:t xml:space="preserve"> постоянные.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D96" w:rsidRPr="00424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Периодонтальная</w:t>
      </w:r>
      <w:proofErr w:type="spellEnd"/>
      <w:r w:rsidR="006B0D96" w:rsidRPr="00424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щель </w:t>
      </w:r>
      <w:r w:rsidR="001752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всех</w:t>
      </w:r>
      <w:r w:rsidR="00112D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пациентов из данно</w:t>
      </w:r>
      <w:r w:rsidR="006B0D96" w:rsidRPr="004240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й группы соответствует нормам согласно степени дегенеративно-дистрофических изменений, протекающих в периодонте молочных зубов, а так же согласно степени резорбции корней молочных зубов. </w:t>
      </w:r>
    </w:p>
    <w:p w:rsidR="00C33AFD" w:rsidRPr="00424079" w:rsidRDefault="006B0D96" w:rsidP="006B0D96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одного ребёнка из </w:t>
      </w:r>
      <w:r w:rsidR="0011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пациентов, лечившихся методом </w:t>
      </w:r>
      <w:proofErr w:type="spellStart"/>
      <w:r w:rsidR="00112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девитальной</w:t>
      </w:r>
      <w:proofErr w:type="spellEnd"/>
      <w:r w:rsidR="0011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ампутации пульпы,</w:t>
      </w:r>
      <w:r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33AFD"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</w:t>
      </w:r>
      <w:r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деформация </w:t>
      </w:r>
      <w:proofErr w:type="spellStart"/>
      <w:r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периодонтальной</w:t>
      </w:r>
      <w:proofErr w:type="spellEnd"/>
      <w:r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щели, а именно её расширение</w:t>
      </w:r>
      <w:r w:rsidR="00C33AFD"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уменьшения объёма, а так же очагового </w:t>
      </w:r>
      <w:proofErr w:type="spellStart"/>
      <w:r w:rsidR="00C33AFD"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узур</w:t>
      </w:r>
      <w:r w:rsidR="00C33AFD" w:rsidRPr="006B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иро</w:t>
      </w:r>
      <w:r w:rsidR="00C33AFD"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="00C33AFD" w:rsidRPr="006B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33AFD"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</w:t>
      </w:r>
      <w:r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мпактной пластинки грануляционной тканью</w:t>
      </w:r>
      <w:r w:rsidR="00C33AFD"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C33AFD" w:rsidRPr="006B0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губчатой кости слабо выраженный деструктивный процесс, костная пластинка между фолликулом и очагом воспаления сохранена,  прослежив</w:t>
      </w:r>
      <w:r w:rsidR="0018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её уменьшение в размерах </w:t>
      </w:r>
      <w:r w:rsidR="00424079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рис.3)</w:t>
      </w:r>
      <w:r w:rsidR="00187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187C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42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оставшихся </w:t>
      </w:r>
      <w:r w:rsidR="00424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</w:t>
      </w:r>
      <w:r w:rsidR="00424079" w:rsidRPr="0011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11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пациентов, лечившихся методом </w:t>
      </w:r>
      <w:proofErr w:type="spellStart"/>
      <w:r w:rsidR="00112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девитальной</w:t>
      </w:r>
      <w:proofErr w:type="spellEnd"/>
      <w:r w:rsidR="0011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ампутации,</w:t>
      </w:r>
      <w:r w:rsidR="0042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79" w:rsidRPr="00424079">
        <w:rPr>
          <w:rFonts w:ascii="Times New Roman" w:hAnsi="Times New Roman" w:cs="Times New Roman"/>
          <w:sz w:val="28"/>
          <w:szCs w:val="28"/>
        </w:rPr>
        <w:t>длина</w:t>
      </w:r>
      <w:r w:rsidR="00424079" w:rsidRPr="004240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424079" w:rsidRPr="00424079">
        <w:rPr>
          <w:rStyle w:val="spelle"/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="00424079" w:rsidRPr="004240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B220B">
        <w:rPr>
          <w:rFonts w:ascii="Times New Roman" w:hAnsi="Times New Roman" w:cs="Times New Roman"/>
          <w:sz w:val="28"/>
          <w:szCs w:val="28"/>
        </w:rPr>
        <w:t>щели увеличена, а так же отсутствует</w:t>
      </w:r>
      <w:r w:rsidR="00FE1AE1">
        <w:rPr>
          <w:rFonts w:ascii="Times New Roman" w:hAnsi="Times New Roman" w:cs="Times New Roman"/>
          <w:sz w:val="28"/>
          <w:szCs w:val="28"/>
        </w:rPr>
        <w:t xml:space="preserve"> плотный</w:t>
      </w:r>
      <w:r w:rsidR="00424079" w:rsidRPr="00424079">
        <w:rPr>
          <w:rFonts w:ascii="Times New Roman" w:hAnsi="Times New Roman" w:cs="Times New Roman"/>
          <w:sz w:val="28"/>
          <w:szCs w:val="28"/>
        </w:rPr>
        <w:t xml:space="preserve"> контакт периодонта с </w:t>
      </w:r>
      <w:proofErr w:type="spellStart"/>
      <w:r w:rsidR="00FE1AE1">
        <w:rPr>
          <w:rFonts w:ascii="Times New Roman" w:hAnsi="Times New Roman" w:cs="Times New Roman"/>
          <w:sz w:val="28"/>
          <w:szCs w:val="28"/>
        </w:rPr>
        <w:t>межкорневой</w:t>
      </w:r>
      <w:proofErr w:type="spellEnd"/>
      <w:r w:rsidR="00FE1AE1">
        <w:rPr>
          <w:rFonts w:ascii="Times New Roman" w:hAnsi="Times New Roman" w:cs="Times New Roman"/>
          <w:sz w:val="28"/>
          <w:szCs w:val="28"/>
        </w:rPr>
        <w:t xml:space="preserve"> перегородкой </w:t>
      </w:r>
      <w:r w:rsidR="00424079" w:rsidRPr="00424079">
        <w:rPr>
          <w:rFonts w:ascii="Times New Roman" w:hAnsi="Times New Roman" w:cs="Times New Roman"/>
          <w:sz w:val="28"/>
          <w:szCs w:val="28"/>
        </w:rPr>
        <w:t>временного зуба и губчатым ​​веществом кости</w:t>
      </w:r>
      <w:r w:rsidR="00F14FF0">
        <w:rPr>
          <w:rFonts w:ascii="Times New Roman" w:hAnsi="Times New Roman" w:cs="Times New Roman"/>
          <w:sz w:val="28"/>
          <w:szCs w:val="28"/>
        </w:rPr>
        <w:t>,</w:t>
      </w:r>
      <w:r w:rsidR="00424079" w:rsidRPr="00424079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AB220B">
        <w:rPr>
          <w:rFonts w:ascii="Times New Roman" w:hAnsi="Times New Roman" w:cs="Times New Roman"/>
          <w:sz w:val="28"/>
          <w:szCs w:val="28"/>
        </w:rPr>
        <w:t xml:space="preserve"> задержкой</w:t>
      </w:r>
      <w:r w:rsidR="00424079" w:rsidRPr="00424079">
        <w:rPr>
          <w:rFonts w:ascii="Times New Roman" w:hAnsi="Times New Roman" w:cs="Times New Roman"/>
          <w:sz w:val="28"/>
          <w:szCs w:val="28"/>
        </w:rPr>
        <w:t xml:space="preserve"> </w:t>
      </w:r>
      <w:r w:rsidR="00AB220B">
        <w:rPr>
          <w:rFonts w:ascii="Times New Roman" w:hAnsi="Times New Roman" w:cs="Times New Roman"/>
          <w:sz w:val="28"/>
          <w:szCs w:val="28"/>
        </w:rPr>
        <w:t>резорбтивных процессов</w:t>
      </w:r>
      <w:r w:rsidR="007A064F">
        <w:rPr>
          <w:rFonts w:ascii="Times New Roman" w:hAnsi="Times New Roman" w:cs="Times New Roman"/>
          <w:sz w:val="28"/>
          <w:szCs w:val="28"/>
        </w:rPr>
        <w:t xml:space="preserve"> корней молочных зубов</w:t>
      </w:r>
      <w:r w:rsidR="00AB220B">
        <w:rPr>
          <w:rFonts w:ascii="Times New Roman" w:hAnsi="Times New Roman" w:cs="Times New Roman"/>
          <w:sz w:val="28"/>
          <w:szCs w:val="28"/>
        </w:rPr>
        <w:t xml:space="preserve">. </w:t>
      </w:r>
      <w:r w:rsidR="00424079">
        <w:rPr>
          <w:rFonts w:ascii="Times New Roman" w:hAnsi="Times New Roman" w:cs="Times New Roman"/>
          <w:sz w:val="28"/>
          <w:szCs w:val="28"/>
        </w:rPr>
        <w:t xml:space="preserve">Деформации </w:t>
      </w:r>
      <w:proofErr w:type="spellStart"/>
      <w:r w:rsidR="00424079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="00424079">
        <w:rPr>
          <w:rFonts w:ascii="Times New Roman" w:hAnsi="Times New Roman" w:cs="Times New Roman"/>
          <w:sz w:val="28"/>
          <w:szCs w:val="28"/>
        </w:rPr>
        <w:t xml:space="preserve"> щели у данных детей так же отмечено не было.</w:t>
      </w:r>
    </w:p>
    <w:p w:rsidR="00424079" w:rsidRDefault="00424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1AE1" w:rsidRDefault="00A256CA" w:rsidP="000C21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3.2. </w:t>
      </w:r>
      <w:r w:rsidR="007D0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Оценка отдалённых результатов эндодонтического лечения</w:t>
      </w:r>
      <w:r w:rsidR="00191A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основе объективного</w:t>
      </w:r>
      <w:r w:rsidR="00E700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осмотра с испол</w:t>
      </w:r>
      <w:r w:rsidR="009520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ьзованием подобранных критериев</w:t>
      </w:r>
    </w:p>
    <w:p w:rsidR="007D0285" w:rsidRDefault="00550D78" w:rsidP="000C21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451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егистрация результатов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жалоб пациентов</w:t>
      </w:r>
    </w:p>
    <w:p w:rsidR="00EB5FF7" w:rsidRDefault="00B8564B" w:rsidP="000C2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большинстве случаев жалобы носили </w:t>
      </w:r>
      <w:r w:rsidR="00EB5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классический для пациентов стоматологического профиля 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 и не имели отношение к молочным зубам ранее леченным эндодонтически. </w:t>
      </w:r>
      <w:proofErr w:type="gramStart"/>
      <w:r w:rsidR="0011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Пациенты из 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r w:rsidR="0011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лечившихся методом витальным методом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предъявл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яли жалобы на боли от сладкого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(5</w:t>
      </w:r>
      <w:r w:rsidR="0009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), на неприятные ощущения, связанные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подвижностью молочного зуба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(3</w:t>
      </w:r>
      <w:r w:rsidR="0009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), на боли от температурных раздраж</w:t>
      </w:r>
      <w:r w:rsidR="000E693C"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ителей, а именно от  холодного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93C">
        <w:rPr>
          <w:rFonts w:ascii="Times New Roman" w:hAnsi="Times New Roman" w:cs="Times New Roman"/>
          <w:sz w:val="28"/>
          <w:szCs w:val="28"/>
          <w:shd w:val="clear" w:color="auto" w:fill="FFFFFF"/>
        </w:rPr>
        <w:t>(1</w:t>
      </w:r>
      <w:r w:rsidR="0009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 w:rsidR="00793D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), на кр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овоточивость десны при чистке</w:t>
      </w:r>
      <w:r w:rsidR="00EB5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зубов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(4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 w:rsidR="00793D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), на не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приятный запах изо 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>(1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застревание</w:t>
      </w:r>
      <w:proofErr w:type="spellEnd"/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и в межзубных промежутках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(1</w:t>
      </w:r>
      <w:r w:rsidR="0009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 w:rsidR="00793D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60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один пациент из данной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не предъявил жалоб</w:t>
      </w:r>
      <w:r w:rsidR="00EB5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поводу зубов, ранее леченных эндодонтически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5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жалоб,</w:t>
      </w:r>
      <w:r w:rsidR="000C21E9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FF7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характерных для состояний обострения или состояний, доказывающих прогрессир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 воспалительного процесса и</w:t>
      </w:r>
      <w:r w:rsidR="00EB5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р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аспространение </w:t>
      </w:r>
      <w:proofErr w:type="gramStart"/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периодонт</w:t>
      </w:r>
      <w:r w:rsidR="00EB5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15398" w:rsidRDefault="00B8564B" w:rsidP="000C2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793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 жалоб пациентов из </w:t>
      </w:r>
      <w:proofErr w:type="gramStart"/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proofErr w:type="gramEnd"/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лечившихся </w:t>
      </w:r>
      <w:proofErr w:type="spellStart"/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>девитальным</w:t>
      </w:r>
      <w:proofErr w:type="spellEnd"/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методом</w:t>
      </w:r>
      <w:r w:rsidR="00793D94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же был разнообразен. На боли от приёма сладкой пищи предъявили жалобы 4 человека.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человек из пяти предъявил жалобы, связанные с дискомфортом в молочных зубах, имеющих высокую степень подвижности. Трое пожаловались на кровоточивость десны, причём двое из них отмечают данный факт при чистке зубов и один в покое. Ни один из пяти пациентов из данной группы не отметил в качестве жалоб наличие неприятного запаха изо рта. На </w:t>
      </w:r>
      <w:proofErr w:type="spellStart"/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застревание</w:t>
      </w:r>
      <w:proofErr w:type="spellEnd"/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пищи в межзубных промежутках пожаловались двое.</w:t>
      </w:r>
    </w:p>
    <w:p w:rsidR="00162801" w:rsidRDefault="00DC3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пациент, лечившийся методом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девитальной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ампутации пульпы 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</w:t>
      </w:r>
      <w:proofErr w:type="gramEnd"/>
      <w:r w:rsidR="00DC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себя,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протяжении </w:t>
      </w:r>
      <w:r w:rsidR="00DC6120">
        <w:rPr>
          <w:rFonts w:ascii="Times New Roman" w:hAnsi="Times New Roman" w:cs="Times New Roman"/>
          <w:sz w:val="28"/>
          <w:szCs w:val="28"/>
          <w:shd w:val="clear" w:color="auto" w:fill="FFFFFF"/>
        </w:rPr>
        <w:t>двух месяцев,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периодическое появление </w:t>
      </w:r>
      <w:r w:rsidR="00187CE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прыщика на десне</w:t>
      </w:r>
      <w:r w:rsidR="00187CE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>боль при жевании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накусывании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зуб, а так же</w:t>
      </w:r>
      <w:r w:rsidR="00915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неприятные ощущени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в зубе, связанные с его подвижностью.</w:t>
      </w:r>
      <w:r w:rsidR="00DC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3300" w:rsidRDefault="00573300" w:rsidP="005733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451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егистрация результатов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осмотра СОПР</w:t>
      </w:r>
      <w:r w:rsidR="00451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пациентов</w:t>
      </w:r>
    </w:p>
    <w:p w:rsidR="00573300" w:rsidRPr="000C21E9" w:rsidRDefault="00187CED" w:rsidP="00573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</w:t>
      </w:r>
      <w:r w:rsidR="00573300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объективного осмотра детей, тщательному обследованию подвергалась слизистая оболочка полости рта. В связи с н</w:t>
      </w:r>
      <w:r w:rsidR="00F14FF0">
        <w:rPr>
          <w:rFonts w:ascii="Times New Roman" w:hAnsi="Times New Roman" w:cs="Times New Roman"/>
          <w:sz w:val="28"/>
          <w:szCs w:val="28"/>
          <w:shd w:val="clear" w:color="auto" w:fill="FFFFFF"/>
        </w:rPr>
        <w:t>евысо</w:t>
      </w:r>
      <w:r w:rsidR="00573300">
        <w:rPr>
          <w:rFonts w:ascii="Times New Roman" w:hAnsi="Times New Roman" w:cs="Times New Roman"/>
          <w:sz w:val="28"/>
          <w:szCs w:val="28"/>
          <w:shd w:val="clear" w:color="auto" w:fill="FFFFFF"/>
        </w:rPr>
        <w:t>ким уровнем гигиены</w:t>
      </w:r>
      <w:r w:rsidR="00573300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полости рта</w:t>
      </w:r>
      <w:r w:rsidR="00573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обследованных детей </w:t>
      </w:r>
      <w:r w:rsidR="00F454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73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r w:rsidR="00F454A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</w:t>
      </w:r>
      <w:r w:rsidR="00573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12</w:t>
      </w:r>
      <w:r w:rsidR="00573300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выявлена 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гиперемия</w:t>
      </w:r>
      <w:r w:rsidR="00573300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слизистой оболочки,</w:t>
      </w:r>
      <w:r w:rsidR="00573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незначительный отёк,</w:t>
      </w:r>
      <w:r w:rsidR="00573300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отмечалась 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незначительная </w:t>
      </w:r>
      <w:r w:rsidR="00573300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кровоточивость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="00573300">
        <w:rPr>
          <w:rFonts w:ascii="Times New Roman" w:hAnsi="Times New Roman" w:cs="Times New Roman"/>
          <w:sz w:val="28"/>
          <w:szCs w:val="28"/>
          <w:shd w:val="clear" w:color="auto" w:fill="FFFFFF"/>
        </w:rPr>
        <w:t>пальпации</w:t>
      </w:r>
      <w:r w:rsidR="00573300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может свидетельствовать о наличии </w:t>
      </w:r>
      <w:r w:rsidR="00573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573300" w:rsidRPr="005733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33% детей </w:t>
      </w:r>
      <w:r w:rsidR="00DC33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воспалительного заболевания пародонта.</w:t>
      </w:r>
    </w:p>
    <w:p w:rsidR="00573300" w:rsidRPr="008E43FA" w:rsidRDefault="00573300" w:rsidP="00573300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У одного пациента 10 лет из второй группы обследуемых в проекц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зуба 75, леченого </w:t>
      </w:r>
      <w:r w:rsidR="00DC3335"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поводу пульпита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методом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>девитальной</w:t>
      </w:r>
      <w:proofErr w:type="spellEnd"/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ампутации пульпы,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осмотре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 диагностирован свищевой ход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E43FA" w:rsidRPr="008E43F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8E43FA">
        <w:rPr>
          <w:rFonts w:ascii="Times New Roman" w:hAnsi="Times New Roman" w:cs="Times New Roman"/>
          <w:color w:val="00000A"/>
          <w:sz w:val="28"/>
          <w:szCs w:val="28"/>
        </w:rPr>
        <w:t xml:space="preserve">сглаженность переходной складки, </w:t>
      </w:r>
      <w:proofErr w:type="spellStart"/>
      <w:r w:rsidR="008E43FA">
        <w:rPr>
          <w:rFonts w:ascii="Times New Roman" w:hAnsi="Times New Roman" w:cs="Times New Roman"/>
          <w:color w:val="00000A"/>
          <w:sz w:val="28"/>
          <w:szCs w:val="28"/>
        </w:rPr>
        <w:t>гипиремия</w:t>
      </w:r>
      <w:proofErr w:type="spellEnd"/>
      <w:r w:rsidR="008E43FA">
        <w:rPr>
          <w:rFonts w:ascii="Times New Roman" w:hAnsi="Times New Roman" w:cs="Times New Roman"/>
          <w:color w:val="00000A"/>
          <w:sz w:val="28"/>
          <w:szCs w:val="28"/>
        </w:rPr>
        <w:t xml:space="preserve"> и отёчность слизистой оболочки в проекции зуба, 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свидет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ельствует о переходе процесса на </w:t>
      </w:r>
      <w:r w:rsidR="00F454A7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периодонта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Данному пациенту был сделан прицельный дентальный снимок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диагностики изменений</w:t>
      </w:r>
      <w:r w:rsidR="00F45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периодонта</w:t>
      </w:r>
      <w:r w:rsidR="00DC3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45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последующей тактики лечения.</w:t>
      </w:r>
      <w:r w:rsidRPr="00433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C3335" w:rsidRDefault="00726EC8" w:rsidP="00550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F20B0" wp14:editId="51F5EF48">
            <wp:extent cx="4962525" cy="3308526"/>
            <wp:effectExtent l="0" t="0" r="0" b="635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619" cy="332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D78" w:rsidRDefault="00550D78" w:rsidP="00550D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451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егистрация результатов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проведения пальпации и перкуссии </w:t>
      </w:r>
      <w:r w:rsidR="008E43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E43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депульпированных</w:t>
      </w:r>
      <w:proofErr w:type="spellEnd"/>
      <w:r w:rsidR="008E43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зубов</w:t>
      </w:r>
    </w:p>
    <w:p w:rsidR="00DC3335" w:rsidRDefault="00DC3335" w:rsidP="00DC3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Пальпация альвеолярного отростка в области зубов, леченных по поводу пульпита, проводилась с целью определения консистенции и  подвижности тканей, а так же их болевой реакции. По итогам проведения данной манипуляции были получены результаты. Только у </w:t>
      </w:r>
      <w:r w:rsidR="00187CED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3B39D3">
        <w:rPr>
          <w:rFonts w:ascii="Times New Roman" w:hAnsi="Times New Roman" w:cs="Times New Roman"/>
          <w:sz w:val="28"/>
          <w:szCs w:val="28"/>
        </w:rPr>
        <w:t>(8%)</w:t>
      </w:r>
      <w:r>
        <w:rPr>
          <w:rFonts w:ascii="Times New Roman" w:hAnsi="Times New Roman" w:cs="Times New Roman"/>
          <w:sz w:val="28"/>
          <w:szCs w:val="28"/>
        </w:rPr>
        <w:t xml:space="preserve"> была выявлена болевая реакция. Так же у </w:t>
      </w:r>
      <w:r w:rsidR="003B39D3">
        <w:rPr>
          <w:rFonts w:ascii="Times New Roman" w:hAnsi="Times New Roman" w:cs="Times New Roman"/>
          <w:sz w:val="28"/>
          <w:szCs w:val="28"/>
        </w:rPr>
        <w:t>данного пациента консистенция мягких тканей была</w:t>
      </w:r>
      <w:r>
        <w:rPr>
          <w:rFonts w:ascii="Times New Roman" w:hAnsi="Times New Roman" w:cs="Times New Roman"/>
          <w:sz w:val="28"/>
          <w:szCs w:val="28"/>
        </w:rPr>
        <w:t xml:space="preserve"> изменена в сторону их размягчения за</w:t>
      </w:r>
      <w:r w:rsidR="003B39D3">
        <w:rPr>
          <w:rFonts w:ascii="Times New Roman" w:hAnsi="Times New Roman" w:cs="Times New Roman"/>
          <w:sz w:val="28"/>
          <w:szCs w:val="28"/>
        </w:rPr>
        <w:t xml:space="preserve"> счёт отёка слизистой оболочки. П</w:t>
      </w:r>
      <w:r>
        <w:rPr>
          <w:rFonts w:ascii="Times New Roman" w:hAnsi="Times New Roman" w:cs="Times New Roman"/>
          <w:sz w:val="28"/>
          <w:szCs w:val="28"/>
        </w:rPr>
        <w:t>одвижность тканей и податливость слизистой оболочки снижена так же за счёт</w:t>
      </w:r>
      <w:r w:rsidR="003B39D3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отёчности. </w:t>
      </w:r>
    </w:p>
    <w:p w:rsidR="00550D78" w:rsidRDefault="00DC33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Перкуссия зубов ранее леченных эндодонтически проводилась с целью определения состояния периодонта и его реакции на механическое раздражение. У </w:t>
      </w:r>
      <w:r w:rsidR="00187CED">
        <w:rPr>
          <w:rFonts w:ascii="Times New Roman" w:hAnsi="Times New Roman" w:cs="Times New Roman"/>
          <w:sz w:val="28"/>
          <w:szCs w:val="28"/>
        </w:rPr>
        <w:t>одиннадцати</w:t>
      </w:r>
      <w:r>
        <w:rPr>
          <w:rFonts w:ascii="Times New Roman" w:hAnsi="Times New Roman" w:cs="Times New Roman"/>
          <w:sz w:val="28"/>
          <w:szCs w:val="28"/>
        </w:rPr>
        <w:t xml:space="preserve"> обследуемых</w:t>
      </w:r>
      <w:r w:rsidR="003B39D3">
        <w:rPr>
          <w:rFonts w:ascii="Times New Roman" w:hAnsi="Times New Roman" w:cs="Times New Roman"/>
          <w:sz w:val="28"/>
          <w:szCs w:val="28"/>
        </w:rPr>
        <w:t xml:space="preserve"> (92%)</w:t>
      </w:r>
      <w:r>
        <w:rPr>
          <w:rFonts w:ascii="Times New Roman" w:hAnsi="Times New Roman" w:cs="Times New Roman"/>
          <w:sz w:val="28"/>
          <w:szCs w:val="28"/>
        </w:rPr>
        <w:t xml:space="preserve"> пациентов перкуссия была безболезненна</w:t>
      </w:r>
      <w:r w:rsidR="00187CED">
        <w:rPr>
          <w:rFonts w:ascii="Times New Roman" w:hAnsi="Times New Roman" w:cs="Times New Roman"/>
          <w:sz w:val="28"/>
          <w:szCs w:val="28"/>
        </w:rPr>
        <w:t>. У одного</w:t>
      </w:r>
      <w:r w:rsidR="003B39D3">
        <w:rPr>
          <w:rFonts w:ascii="Times New Roman" w:hAnsi="Times New Roman" w:cs="Times New Roman"/>
          <w:sz w:val="28"/>
          <w:szCs w:val="28"/>
        </w:rPr>
        <w:t xml:space="preserve"> обследуемого из группы пациентов, лечившихся методом </w:t>
      </w:r>
      <w:proofErr w:type="spellStart"/>
      <w:r w:rsidR="003B39D3">
        <w:rPr>
          <w:rFonts w:ascii="Times New Roman" w:hAnsi="Times New Roman" w:cs="Times New Roman"/>
          <w:sz w:val="28"/>
          <w:szCs w:val="28"/>
        </w:rPr>
        <w:t>девитальной</w:t>
      </w:r>
      <w:proofErr w:type="spellEnd"/>
      <w:r w:rsidR="003B39D3">
        <w:rPr>
          <w:rFonts w:ascii="Times New Roman" w:hAnsi="Times New Roman" w:cs="Times New Roman"/>
          <w:sz w:val="28"/>
          <w:szCs w:val="28"/>
        </w:rPr>
        <w:t xml:space="preserve"> ампутации,</w:t>
      </w:r>
      <w:r>
        <w:rPr>
          <w:rFonts w:ascii="Times New Roman" w:hAnsi="Times New Roman" w:cs="Times New Roman"/>
          <w:sz w:val="28"/>
          <w:szCs w:val="28"/>
        </w:rPr>
        <w:t xml:space="preserve"> перкуссия вызвала резкую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болезненность, чувство нарастающего давления в зубе, проходящее спустя 2 минуты после устранения раздражителя. Данный симптом свидетельствует о наличии острого воспалительного процесса в периодонте или хронического </w:t>
      </w:r>
      <w:r w:rsidR="003B39D3">
        <w:rPr>
          <w:rFonts w:ascii="Times New Roman" w:hAnsi="Times New Roman" w:cs="Times New Roman"/>
          <w:sz w:val="28"/>
          <w:szCs w:val="28"/>
        </w:rPr>
        <w:t xml:space="preserve">воспалительного </w:t>
      </w:r>
      <w:r>
        <w:rPr>
          <w:rFonts w:ascii="Times New Roman" w:hAnsi="Times New Roman" w:cs="Times New Roman"/>
          <w:sz w:val="28"/>
          <w:szCs w:val="28"/>
        </w:rPr>
        <w:t>процесса в стадии обострения.</w:t>
      </w:r>
      <w:r>
        <w:rPr>
          <w:sz w:val="23"/>
          <w:szCs w:val="23"/>
          <w:shd w:val="clear" w:color="auto" w:fill="FFFFFF"/>
        </w:rPr>
        <w:t xml:space="preserve"> </w:t>
      </w:r>
    </w:p>
    <w:p w:rsidR="00F454A7" w:rsidRDefault="003B39D3" w:rsidP="000C21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Регистрация результатов </w:t>
      </w:r>
      <w:r w:rsidR="00F454A7" w:rsidRPr="00F45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сохранности пломбы и её краевого прилегания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зубах ранее леченных эндодонтически</w:t>
      </w:r>
    </w:p>
    <w:p w:rsidR="000C21E9" w:rsidRPr="000C21E9" w:rsidRDefault="000C21E9" w:rsidP="000C2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осмотре</w:t>
      </w:r>
      <w:r w:rsid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анализировали сохранность пломб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>и её краевое прилегание в</w:t>
      </w:r>
      <w:r w:rsidR="007F3093" w:rsidRP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>зубах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ранее леченных эндодонтически</w:t>
      </w:r>
      <w:r w:rsid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>ми методами. По и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тогам осмотра было выявлено, что пломба </w:t>
      </w:r>
      <w:r w:rsid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депульпированных</w:t>
      </w:r>
      <w:proofErr w:type="spellEnd"/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молочных зубах была со</w:t>
      </w:r>
      <w:r w:rsidR="00B13CD7">
        <w:rPr>
          <w:rFonts w:ascii="Times New Roman" w:hAnsi="Times New Roman" w:cs="Times New Roman"/>
          <w:sz w:val="28"/>
          <w:szCs w:val="28"/>
          <w:shd w:val="clear" w:color="auto" w:fill="FFFFFF"/>
        </w:rPr>
        <w:t>хранна у 100% пациентов</w:t>
      </w:r>
      <w:r w:rsidR="00C4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CD7">
        <w:rPr>
          <w:rFonts w:ascii="Times New Roman" w:hAnsi="Times New Roman" w:cs="Times New Roman"/>
          <w:sz w:val="28"/>
          <w:szCs w:val="28"/>
          <w:shd w:val="clear" w:color="auto" w:fill="FFFFFF"/>
        </w:rPr>
        <w:t>(12</w:t>
      </w:r>
      <w:r w:rsid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CD7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 w:rsid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CD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67% обследованных детей (8</w:t>
      </w:r>
      <w:r w:rsid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чел</w:t>
      </w:r>
      <w:r w:rsidR="007F30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) было</w:t>
      </w:r>
      <w:r w:rsidR="0084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нарушено её краевое прилегание</w:t>
      </w:r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(Диаграмма 4)</w:t>
      </w:r>
      <w:r w:rsidR="0084123F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из </w:t>
      </w:r>
      <w:r w:rsidR="0084123F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</w:t>
      </w:r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пациентов, лечившихся методом витальной ампутации пульпы</w:t>
      </w:r>
      <w:r w:rsidR="00C4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123F">
        <w:rPr>
          <w:rFonts w:ascii="Times New Roman" w:hAnsi="Times New Roman" w:cs="Times New Roman"/>
          <w:sz w:val="28"/>
          <w:szCs w:val="28"/>
          <w:shd w:val="clear" w:color="auto" w:fill="FFFFFF"/>
        </w:rPr>
        <w:t>(25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="0084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5 челове</w:t>
      </w:r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>к из</w:t>
      </w:r>
      <w:r w:rsidR="0084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</w:t>
      </w:r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пациентов, лечившихся </w:t>
      </w:r>
      <w:proofErr w:type="spellStart"/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>девитальным</w:t>
      </w:r>
      <w:proofErr w:type="spellEnd"/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методом</w:t>
      </w:r>
      <w:r w:rsidR="00C4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123F">
        <w:rPr>
          <w:rFonts w:ascii="Times New Roman" w:hAnsi="Times New Roman" w:cs="Times New Roman"/>
          <w:sz w:val="28"/>
          <w:szCs w:val="28"/>
          <w:shd w:val="clear" w:color="auto" w:fill="FFFFFF"/>
        </w:rPr>
        <w:t>(42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%). Этот факт может негативно сказаться на состоянии зуба, спровоцировать развитие вторичного кариозного процесса и дальнейшее разрушение твёрдых тканей</w:t>
      </w:r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зуба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же нарушение краевого прилегания пломбировочного материала в </w:t>
      </w:r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>зубах, прошедших эндодонтическое лечение,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явиться входными воротами для проникновения </w:t>
      </w:r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инфекции в полость зуба и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спровоцировать</w:t>
      </w:r>
      <w:r w:rsidR="003B3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дальнейшем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воспалительного процесса в периодонте.</w:t>
      </w:r>
    </w:p>
    <w:p w:rsidR="000E693C" w:rsidRDefault="000E693C" w:rsidP="00B13CD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2E973D9" wp14:editId="310E2BBE">
            <wp:extent cx="3933825" cy="2009775"/>
            <wp:effectExtent l="0" t="0" r="9525" b="952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2F22" w:rsidRPr="00AF6499" w:rsidRDefault="003B39D3" w:rsidP="00AF6499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               </w:t>
      </w:r>
      <w:r w:rsidRPr="003B39D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Диаграмма 4</w:t>
      </w:r>
    </w:p>
    <w:p w:rsidR="00EE3093" w:rsidRDefault="00BE5F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3.3</w:t>
      </w:r>
      <w:r w:rsidR="009520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7D0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егистрация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результатов</w:t>
      </w:r>
      <w:r w:rsidR="007D0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определения гигиенического состояния полости рта</w:t>
      </w:r>
      <w:proofErr w:type="gramEnd"/>
      <w:r w:rsidR="007D0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использованием </w:t>
      </w:r>
      <w:r w:rsidR="00550D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щенного индекса гигиены (ИГР-У)</w:t>
      </w:r>
    </w:p>
    <w:p w:rsidR="00526D4F" w:rsidRDefault="00BF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1E9" w:rsidRPr="000C21E9">
        <w:rPr>
          <w:rFonts w:ascii="Times New Roman" w:hAnsi="Times New Roman" w:cs="Times New Roman"/>
          <w:sz w:val="28"/>
          <w:szCs w:val="28"/>
        </w:rPr>
        <w:t>Уровень гигиенического состояния полости рта оценивался с помощью упрощённого индекса гигиены</w:t>
      </w:r>
      <w:r w:rsidR="007F30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309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="007F3093">
        <w:rPr>
          <w:rFonts w:ascii="Times New Roman" w:hAnsi="Times New Roman" w:cs="Times New Roman"/>
          <w:sz w:val="28"/>
          <w:szCs w:val="28"/>
        </w:rPr>
        <w:t>)</w:t>
      </w:r>
      <w:r w:rsidR="000C21E9" w:rsidRPr="000C21E9">
        <w:rPr>
          <w:rFonts w:ascii="Times New Roman" w:hAnsi="Times New Roman" w:cs="Times New Roman"/>
          <w:sz w:val="28"/>
          <w:szCs w:val="28"/>
        </w:rPr>
        <w:t xml:space="preserve">. </w:t>
      </w:r>
      <w:r w:rsidR="00526D4F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 w:rsidR="007F3093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526D4F">
        <w:rPr>
          <w:rFonts w:ascii="Times New Roman" w:hAnsi="Times New Roman" w:cs="Times New Roman"/>
          <w:sz w:val="28"/>
          <w:szCs w:val="28"/>
        </w:rPr>
        <w:t>можно</w:t>
      </w:r>
      <w:r w:rsidR="000C21E9" w:rsidRPr="000C21E9">
        <w:rPr>
          <w:rFonts w:ascii="Times New Roman" w:hAnsi="Times New Roman" w:cs="Times New Roman"/>
          <w:sz w:val="28"/>
          <w:szCs w:val="28"/>
        </w:rPr>
        <w:t xml:space="preserve"> сделать вывод о</w:t>
      </w:r>
      <w:r w:rsidR="00550D78">
        <w:rPr>
          <w:rFonts w:ascii="Times New Roman" w:hAnsi="Times New Roman" w:cs="Times New Roman"/>
          <w:sz w:val="28"/>
          <w:szCs w:val="28"/>
        </w:rPr>
        <w:t>б уровне гигиенического состояния пол</w:t>
      </w:r>
      <w:r w:rsidR="00B077D6">
        <w:rPr>
          <w:rFonts w:ascii="Times New Roman" w:hAnsi="Times New Roman" w:cs="Times New Roman"/>
          <w:sz w:val="28"/>
          <w:szCs w:val="28"/>
        </w:rPr>
        <w:t>ости рта</w:t>
      </w:r>
      <w:r w:rsidR="00550D78">
        <w:rPr>
          <w:rFonts w:ascii="Times New Roman" w:hAnsi="Times New Roman" w:cs="Times New Roman"/>
          <w:sz w:val="28"/>
          <w:szCs w:val="28"/>
        </w:rPr>
        <w:t xml:space="preserve"> детей, а так же, подсчитав среднее значение в</w:t>
      </w:r>
      <w:r w:rsidR="00526D4F">
        <w:rPr>
          <w:rFonts w:ascii="Times New Roman" w:hAnsi="Times New Roman" w:cs="Times New Roman"/>
          <w:sz w:val="28"/>
          <w:szCs w:val="28"/>
        </w:rPr>
        <w:t xml:space="preserve"> группе мальчиков и в группе девочек в отдельности,</w:t>
      </w:r>
      <w:r w:rsidR="00550D78">
        <w:rPr>
          <w:rFonts w:ascii="Times New Roman" w:hAnsi="Times New Roman" w:cs="Times New Roman"/>
          <w:sz w:val="28"/>
          <w:szCs w:val="28"/>
        </w:rPr>
        <w:t xml:space="preserve"> сделать вывод </w:t>
      </w:r>
      <w:r w:rsidR="00526D4F">
        <w:rPr>
          <w:rFonts w:ascii="Times New Roman" w:hAnsi="Times New Roman" w:cs="Times New Roman"/>
          <w:sz w:val="28"/>
          <w:szCs w:val="28"/>
        </w:rPr>
        <w:t>о степени мотивации к поддержанию гигиены полости рта у мальчиков и у девочек.</w:t>
      </w:r>
    </w:p>
    <w:p w:rsidR="00B077D6" w:rsidRDefault="00BF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F390F">
        <w:rPr>
          <w:rFonts w:ascii="Times New Roman" w:hAnsi="Times New Roman" w:cs="Times New Roman"/>
          <w:sz w:val="28"/>
          <w:szCs w:val="28"/>
          <w:shd w:val="clear" w:color="auto" w:fill="FFFFFF"/>
        </w:rPr>
        <w:t>Ни у одного маль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>чика не было определено значения</w:t>
      </w:r>
      <w:r w:rsidRPr="00BF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индекса гигиены, </w:t>
      </w:r>
      <w:r w:rsidR="00B077D6" w:rsidRPr="00B077D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>ющего</w:t>
      </w:r>
      <w:r w:rsidR="00B077D6" w:rsidRPr="00B0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хорошему гигиеническому статусу</w:t>
      </w:r>
      <w:r w:rsidR="00B0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F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C45026">
        <w:rPr>
          <w:rFonts w:ascii="Times New Roman" w:hAnsi="Times New Roman" w:cs="Times New Roman"/>
          <w:sz w:val="28"/>
          <w:szCs w:val="28"/>
          <w:shd w:val="clear" w:color="auto" w:fill="FFFFFF"/>
        </w:rPr>
        <w:t>– 1.2</w:t>
      </w:r>
      <w:r w:rsidR="00B077D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F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 девочек, у троих</w:t>
      </w:r>
      <w:r w:rsidR="00C4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семи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C45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значения индексов </w:t>
      </w:r>
      <w:r w:rsidR="00B077D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соответствовали хорошему гигиеническому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состоянию</w:t>
      </w:r>
      <w:r w:rsidRPr="00BF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полости рта. У шестерых детей: трёх мальчиков и трёх девочек, гигиеническое состояние полости рта можно назвать удовлетворительным. У двух мальчиков </w:t>
      </w:r>
      <w:r w:rsidR="00B0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одной девочки </w:t>
      </w:r>
      <w:r w:rsidRPr="00BF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диагностировано </w:t>
      </w:r>
      <w:r w:rsidRPr="00BF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плохое гигиеническое состояние полости рта. </w:t>
      </w:r>
    </w:p>
    <w:p w:rsidR="00EE3093" w:rsidRPr="00891687" w:rsidRDefault="00BF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пациентов относительно их половой принадлежности и гигиенического состояния полости рта представлено в Таблице 2.</w:t>
      </w:r>
    </w:p>
    <w:tbl>
      <w:tblPr>
        <w:tblW w:w="9028" w:type="dxa"/>
        <w:tblInd w:w="93" w:type="dxa"/>
        <w:tblLook w:val="04A0" w:firstRow="1" w:lastRow="0" w:firstColumn="1" w:lastColumn="0" w:noHBand="0" w:noVBand="1"/>
      </w:tblPr>
      <w:tblGrid>
        <w:gridCol w:w="4042"/>
        <w:gridCol w:w="1662"/>
        <w:gridCol w:w="1662"/>
        <w:gridCol w:w="1662"/>
      </w:tblGrid>
      <w:tr w:rsidR="00EE3093" w:rsidRPr="00EE3093" w:rsidTr="00891687">
        <w:trPr>
          <w:trHeight w:val="88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F27B5F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Гигиеническое состояние полости рта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</w:tr>
      <w:tr w:rsidR="00EE3093" w:rsidRPr="00EE3093" w:rsidTr="00891687">
        <w:trPr>
          <w:trHeight w:val="883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F27B5F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093" w:rsidRPr="00EE3093" w:rsidTr="00891687">
        <w:trPr>
          <w:trHeight w:val="883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Удовлетворительно</w:t>
            </w:r>
            <w:r w:rsidR="00F27B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</w:t>
            </w: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093" w:rsidRPr="00EE3093" w:rsidTr="00891687">
        <w:trPr>
          <w:trHeight w:val="883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Плохо</w:t>
            </w:r>
            <w:r w:rsidR="00F27B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91687" w:rsidRDefault="00891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</w:p>
    <w:p w:rsidR="00891687" w:rsidRPr="00CC3B9B" w:rsidRDefault="00891687" w:rsidP="00CC3B9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1687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</w:p>
    <w:p w:rsidR="00CC3B9B" w:rsidRDefault="00BF39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Среднее значение индекса </w:t>
      </w:r>
      <w:proofErr w:type="gramStart"/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ИГР-У</w:t>
      </w:r>
      <w:proofErr w:type="gramEnd"/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мальчиков 3,38, что соответствует плохому гигиеническому статусу. </w:t>
      </w:r>
      <w:r w:rsidR="00B0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гигиеническое состояние полости рта может привести к 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воспалительн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заболеваний пародонта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0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нашему 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нарушению состоятельност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реставраций,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сколов, 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дефектов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пломб</w:t>
      </w: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сокращению их срока службы. 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>(Таблица</w:t>
      </w:r>
      <w:r w:rsidR="007A0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3)</w:t>
      </w:r>
    </w:p>
    <w:tbl>
      <w:tblPr>
        <w:tblW w:w="8838" w:type="dxa"/>
        <w:tblInd w:w="93" w:type="dxa"/>
        <w:tblLook w:val="04A0" w:firstRow="1" w:lastRow="0" w:firstColumn="1" w:lastColumn="0" w:noHBand="0" w:noVBand="1"/>
      </w:tblPr>
      <w:tblGrid>
        <w:gridCol w:w="2604"/>
        <w:gridCol w:w="453"/>
        <w:gridCol w:w="1637"/>
        <w:gridCol w:w="1401"/>
        <w:gridCol w:w="1292"/>
        <w:gridCol w:w="1451"/>
      </w:tblGrid>
      <w:tr w:rsidR="00EE3093" w:rsidRPr="00EE3093" w:rsidTr="00891687">
        <w:trPr>
          <w:trHeight w:val="477"/>
        </w:trPr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Пациент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F27B5F" w:rsidP="00F27B5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ИГР-У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гигиеническому состоянию полости рта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Ср. </w:t>
            </w:r>
            <w:proofErr w:type="spellStart"/>
            <w:proofErr w:type="gramStart"/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Знач</w:t>
            </w:r>
            <w:proofErr w:type="spellEnd"/>
            <w:proofErr w:type="gramEnd"/>
          </w:p>
        </w:tc>
      </w:tr>
      <w:tr w:rsidR="00EE3093" w:rsidRPr="00EE3093" w:rsidTr="00891687">
        <w:trPr>
          <w:trHeight w:val="477"/>
        </w:trPr>
        <w:tc>
          <w:tcPr>
            <w:tcW w:w="26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F27B5F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Плохо</w:t>
            </w:r>
            <w:r w:rsidR="00F27B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477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EE3093" w:rsidRPr="00EE3093" w:rsidTr="00891687">
        <w:trPr>
          <w:trHeight w:val="477"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477"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477"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477"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891687" w:rsidRDefault="00891687" w:rsidP="008916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519F2" w:rsidRPr="00891687" w:rsidRDefault="00891687" w:rsidP="008916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687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Таблица3</w:t>
      </w:r>
    </w:p>
    <w:p w:rsidR="007A064F" w:rsidRDefault="00BF390F" w:rsidP="000C2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Среднее значение индекса </w:t>
      </w:r>
      <w:proofErr w:type="gramStart"/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>ИГР-У</w:t>
      </w:r>
      <w:proofErr w:type="gramEnd"/>
      <w:r w:rsidRPr="000C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девочек 1,66, что соответствует удовлетворительному гигиеническому статусу.</w:t>
      </w:r>
      <w:r w:rsidR="008E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>(Таблица</w:t>
      </w:r>
      <w:r w:rsidR="007A0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4)</w:t>
      </w:r>
    </w:p>
    <w:p w:rsidR="00EE3093" w:rsidRDefault="00EE30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8858" w:type="dxa"/>
        <w:tblInd w:w="93" w:type="dxa"/>
        <w:tblLook w:val="04A0" w:firstRow="1" w:lastRow="0" w:firstColumn="1" w:lastColumn="0" w:noHBand="0" w:noVBand="1"/>
      </w:tblPr>
      <w:tblGrid>
        <w:gridCol w:w="2524"/>
        <w:gridCol w:w="519"/>
        <w:gridCol w:w="1632"/>
        <w:gridCol w:w="1397"/>
        <w:gridCol w:w="1285"/>
        <w:gridCol w:w="1501"/>
      </w:tblGrid>
      <w:tr w:rsidR="00EE3093" w:rsidRPr="00EE3093" w:rsidTr="00891687">
        <w:trPr>
          <w:trHeight w:val="378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Пациент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F27B5F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ИГР-У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гигиеническому состоянию полости рта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Ср. </w:t>
            </w:r>
            <w:proofErr w:type="spellStart"/>
            <w:proofErr w:type="gramStart"/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Знач</w:t>
            </w:r>
            <w:proofErr w:type="spellEnd"/>
            <w:proofErr w:type="gramEnd"/>
          </w:p>
        </w:tc>
      </w:tr>
      <w:tr w:rsidR="00EE3093" w:rsidRPr="00EE3093" w:rsidTr="00891687">
        <w:trPr>
          <w:trHeight w:val="378"/>
        </w:trPr>
        <w:tc>
          <w:tcPr>
            <w:tcW w:w="2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F27B5F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Плохо</w:t>
            </w:r>
            <w:r w:rsidR="00F27B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378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F27B5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EE3093" w:rsidRPr="00EE3093" w:rsidTr="00891687">
        <w:trPr>
          <w:trHeight w:val="378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378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378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378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378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3093" w:rsidRPr="00EE3093" w:rsidTr="00891687">
        <w:trPr>
          <w:trHeight w:val="378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30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093" w:rsidRPr="00EE3093" w:rsidRDefault="00EE3093" w:rsidP="00EE3093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891687" w:rsidRDefault="00891687" w:rsidP="008916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064F" w:rsidRPr="00891687" w:rsidRDefault="00E275A1" w:rsidP="00E275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891687" w:rsidRPr="00891687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1687" w:rsidRPr="0089168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AF6499" w:rsidRPr="00AF6499" w:rsidRDefault="00151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89168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сравнения</w:t>
      </w:r>
      <w:r w:rsidR="007A0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средних значений упрощенного индекса гигиены у мальчиков и девочек, можно сделать вывод о том, что девочки в большей степени, чем мальчики  обладают мотивацией к поддержанию гигиены полости рта. </w:t>
      </w:r>
    </w:p>
    <w:p w:rsidR="00EE3093" w:rsidRDefault="004573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3.4</w:t>
      </w:r>
      <w:r w:rsidR="00A25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9520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Регистрация</w:t>
      </w:r>
      <w:r w:rsidR="00B077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</w:t>
      </w:r>
      <w:r w:rsidR="00BE5F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езультатов анкетирования</w:t>
      </w:r>
    </w:p>
    <w:p w:rsidR="00214403" w:rsidRDefault="00B077D6" w:rsidP="00F6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Для</w:t>
      </w:r>
      <w:r w:rsidR="000C21E9" w:rsidRPr="00A11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1E9" w:rsidRPr="00A1166B">
        <w:rPr>
          <w:rFonts w:ascii="Times New Roman" w:hAnsi="Times New Roman" w:cs="Times New Roman"/>
          <w:sz w:val="28"/>
          <w:szCs w:val="28"/>
        </w:rPr>
        <w:t>выявления  мнения родителей обследованных детей об уровне оказания стоматологической помощи их детям, степени мотивации пациентов к лечению, а так же для определения</w:t>
      </w:r>
      <w:r w:rsidR="00E27A91">
        <w:rPr>
          <w:rFonts w:ascii="Times New Roman" w:hAnsi="Times New Roman" w:cs="Times New Roman"/>
          <w:sz w:val="28"/>
          <w:szCs w:val="28"/>
        </w:rPr>
        <w:t xml:space="preserve"> регулярности профилактических осмотров обследованных</w:t>
      </w:r>
      <w:r w:rsidR="00891687">
        <w:rPr>
          <w:rFonts w:ascii="Times New Roman" w:hAnsi="Times New Roman" w:cs="Times New Roman"/>
          <w:sz w:val="28"/>
          <w:szCs w:val="28"/>
        </w:rPr>
        <w:t xml:space="preserve"> нами</w:t>
      </w:r>
      <w:r w:rsidR="00E27A9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C21E9" w:rsidRPr="00A1166B">
        <w:rPr>
          <w:rFonts w:ascii="Times New Roman" w:hAnsi="Times New Roman" w:cs="Times New Roman"/>
          <w:sz w:val="28"/>
          <w:szCs w:val="28"/>
        </w:rPr>
        <w:t xml:space="preserve"> </w:t>
      </w:r>
      <w:r w:rsidR="000C21E9" w:rsidRPr="00A11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изучены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C21E9" w:rsidRPr="00A1166B">
        <w:rPr>
          <w:rFonts w:ascii="Times New Roman" w:hAnsi="Times New Roman" w:cs="Times New Roman"/>
          <w:sz w:val="28"/>
          <w:szCs w:val="28"/>
          <w:shd w:val="clear" w:color="auto" w:fill="FFFFFF"/>
        </w:rPr>
        <w:t>анные заполненных анкет</w:t>
      </w:r>
      <w:r w:rsidR="00E27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C21E9" w:rsidRPr="00F670A1" w:rsidRDefault="000C21E9" w:rsidP="00F6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0A1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анкетирования можно сделать </w:t>
      </w:r>
      <w:r w:rsidR="0021440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670A1">
        <w:rPr>
          <w:rFonts w:ascii="Times New Roman" w:hAnsi="Times New Roman" w:cs="Times New Roman"/>
          <w:sz w:val="28"/>
          <w:szCs w:val="28"/>
        </w:rPr>
        <w:t>вывод</w:t>
      </w:r>
      <w:r w:rsidR="00214403">
        <w:rPr>
          <w:rFonts w:ascii="Times New Roman" w:hAnsi="Times New Roman" w:cs="Times New Roman"/>
          <w:sz w:val="28"/>
          <w:szCs w:val="28"/>
        </w:rPr>
        <w:t>ы</w:t>
      </w:r>
      <w:r w:rsidRPr="00F670A1">
        <w:rPr>
          <w:rFonts w:ascii="Times New Roman" w:hAnsi="Times New Roman" w:cs="Times New Roman"/>
          <w:sz w:val="28"/>
          <w:szCs w:val="28"/>
        </w:rPr>
        <w:t>.</w:t>
      </w:r>
    </w:p>
    <w:p w:rsidR="000C21E9" w:rsidRDefault="000C21E9" w:rsidP="000C21E9">
      <w:pPr>
        <w:pStyle w:val="ae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Во-первых</w:t>
      </w:r>
      <w:r>
        <w:rPr>
          <w:color w:val="000000"/>
          <w:sz w:val="28"/>
          <w:szCs w:val="28"/>
        </w:rPr>
        <w:t>, факторами риска развития осложнений после лечения, явилось несоблюдение рекомендаций</w:t>
      </w:r>
      <w:r w:rsidR="00543617">
        <w:rPr>
          <w:color w:val="000000"/>
          <w:sz w:val="28"/>
          <w:szCs w:val="28"/>
        </w:rPr>
        <w:t>,</w:t>
      </w:r>
      <w:r w:rsidR="00543617" w:rsidRPr="00543617">
        <w:rPr>
          <w:color w:val="000000"/>
          <w:sz w:val="28"/>
          <w:szCs w:val="28"/>
        </w:rPr>
        <w:t xml:space="preserve"> </w:t>
      </w:r>
      <w:r w:rsidR="00543617">
        <w:rPr>
          <w:color w:val="000000"/>
          <w:sz w:val="28"/>
          <w:szCs w:val="28"/>
        </w:rPr>
        <w:t>данных вра</w:t>
      </w:r>
      <w:r w:rsidR="00D11818">
        <w:rPr>
          <w:color w:val="000000"/>
          <w:sz w:val="28"/>
          <w:szCs w:val="28"/>
        </w:rPr>
        <w:t>чом-стоматологом у 17% пациен</w:t>
      </w:r>
      <w:r w:rsidR="00543617">
        <w:rPr>
          <w:color w:val="000000"/>
          <w:sz w:val="28"/>
          <w:szCs w:val="28"/>
        </w:rPr>
        <w:t>тов</w:t>
      </w:r>
      <w:r>
        <w:rPr>
          <w:color w:val="000000"/>
          <w:sz w:val="28"/>
          <w:szCs w:val="28"/>
        </w:rPr>
        <w:t xml:space="preserve">, а так же низкий уровень мотивации </w:t>
      </w:r>
      <w:r w:rsidR="00E275A1">
        <w:rPr>
          <w:color w:val="000000"/>
          <w:sz w:val="28"/>
          <w:szCs w:val="28"/>
        </w:rPr>
        <w:t xml:space="preserve">родителей </w:t>
      </w:r>
      <w:r>
        <w:rPr>
          <w:color w:val="000000"/>
          <w:sz w:val="28"/>
          <w:szCs w:val="28"/>
        </w:rPr>
        <w:t xml:space="preserve">пациентов к </w:t>
      </w:r>
      <w:r w:rsidR="00E747C2">
        <w:rPr>
          <w:color w:val="000000"/>
          <w:sz w:val="28"/>
          <w:szCs w:val="28"/>
        </w:rPr>
        <w:t>лечению</w:t>
      </w:r>
      <w:r w:rsidR="0054361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Несоблюдение </w:t>
      </w:r>
      <w:r w:rsidR="00325873">
        <w:rPr>
          <w:color w:val="000000"/>
          <w:sz w:val="28"/>
          <w:szCs w:val="28"/>
        </w:rPr>
        <w:t>регулярности профилактических</w:t>
      </w:r>
      <w:r w:rsidR="00543617">
        <w:rPr>
          <w:color w:val="000000"/>
          <w:sz w:val="28"/>
          <w:szCs w:val="28"/>
        </w:rPr>
        <w:t xml:space="preserve"> контрольных осмотров у 50% опрошенных, </w:t>
      </w:r>
      <w:r>
        <w:rPr>
          <w:color w:val="000000"/>
          <w:sz w:val="28"/>
          <w:szCs w:val="28"/>
        </w:rPr>
        <w:t xml:space="preserve"> </w:t>
      </w:r>
      <w:r w:rsidR="00E275A1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так же является фактором риска развития осложнений.</w:t>
      </w:r>
    </w:p>
    <w:p w:rsidR="000C21E9" w:rsidRDefault="000C21E9" w:rsidP="000C21E9">
      <w:pPr>
        <w:pStyle w:val="ae"/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Во-вторых</w:t>
      </w:r>
      <w:r>
        <w:rPr>
          <w:color w:val="000000"/>
          <w:sz w:val="28"/>
          <w:szCs w:val="28"/>
        </w:rPr>
        <w:t xml:space="preserve">, </w:t>
      </w:r>
      <w:r w:rsidR="00325873">
        <w:rPr>
          <w:color w:val="000000"/>
          <w:sz w:val="28"/>
          <w:szCs w:val="28"/>
        </w:rPr>
        <w:t xml:space="preserve"> был отмечен </w:t>
      </w:r>
      <w:r w:rsidR="00543617">
        <w:rPr>
          <w:color w:val="000000"/>
          <w:sz w:val="28"/>
          <w:szCs w:val="28"/>
        </w:rPr>
        <w:t>невысокий</w:t>
      </w:r>
      <w:r w:rsidR="00325873">
        <w:rPr>
          <w:color w:val="000000"/>
          <w:sz w:val="28"/>
          <w:szCs w:val="28"/>
        </w:rPr>
        <w:t xml:space="preserve"> уровень доверия между родителями и лечащим врачом-стоматологом-куратором, что так же негативно сказывается на процессе</w:t>
      </w:r>
      <w:r w:rsidR="00C9363D">
        <w:rPr>
          <w:color w:val="000000"/>
          <w:sz w:val="28"/>
          <w:szCs w:val="28"/>
        </w:rPr>
        <w:t xml:space="preserve"> работы с пациентом. По мнению </w:t>
      </w:r>
      <w:r w:rsidR="00325873">
        <w:rPr>
          <w:color w:val="000000"/>
          <w:sz w:val="28"/>
          <w:szCs w:val="28"/>
        </w:rPr>
        <w:t>2</w:t>
      </w:r>
      <w:r w:rsidR="00C9363D">
        <w:rPr>
          <w:color w:val="000000"/>
          <w:sz w:val="28"/>
          <w:szCs w:val="28"/>
        </w:rPr>
        <w:t>5% респондентов</w:t>
      </w:r>
      <w:r w:rsidR="00325873">
        <w:rPr>
          <w:color w:val="000000"/>
          <w:sz w:val="28"/>
          <w:szCs w:val="28"/>
        </w:rPr>
        <w:t xml:space="preserve">, лечащий врач имеет недостаточный квалификационный </w:t>
      </w:r>
      <w:r w:rsidR="00543617">
        <w:rPr>
          <w:color w:val="000000"/>
          <w:sz w:val="28"/>
          <w:szCs w:val="28"/>
        </w:rPr>
        <w:t>уровень</w:t>
      </w:r>
      <w:r w:rsidR="00325873">
        <w:rPr>
          <w:color w:val="000000"/>
          <w:sz w:val="28"/>
          <w:szCs w:val="28"/>
        </w:rPr>
        <w:t>.</w:t>
      </w:r>
    </w:p>
    <w:p w:rsidR="001519F2" w:rsidRDefault="000C21E9" w:rsidP="000C21E9">
      <w:pPr>
        <w:pStyle w:val="ae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В-третьих</w:t>
      </w:r>
      <w:r>
        <w:rPr>
          <w:color w:val="000000"/>
          <w:sz w:val="28"/>
          <w:szCs w:val="28"/>
        </w:rPr>
        <w:t>, выявлен высокий риск развития осложнений после эндодонтического лечения.</w:t>
      </w:r>
      <w:r w:rsidR="00543617">
        <w:rPr>
          <w:color w:val="000000"/>
          <w:sz w:val="28"/>
          <w:szCs w:val="28"/>
        </w:rPr>
        <w:t xml:space="preserve"> 67% опрошенных родителей отметили наличие тех или иных жалоб</w:t>
      </w:r>
      <w:r>
        <w:rPr>
          <w:color w:val="000000"/>
          <w:sz w:val="28"/>
          <w:szCs w:val="28"/>
        </w:rPr>
        <w:t xml:space="preserve"> </w:t>
      </w:r>
      <w:r w:rsidR="00543617">
        <w:rPr>
          <w:color w:val="000000"/>
          <w:sz w:val="28"/>
          <w:szCs w:val="28"/>
        </w:rPr>
        <w:t>у ребёнка в первые несколько дней после эндодонтического вмешательства.</w:t>
      </w:r>
      <w:r w:rsidR="003D2BF0">
        <w:rPr>
          <w:color w:val="000000"/>
          <w:sz w:val="28"/>
          <w:szCs w:val="28"/>
        </w:rPr>
        <w:t xml:space="preserve"> Родители одного из</w:t>
      </w:r>
      <w:r w:rsidR="00F14FF0">
        <w:rPr>
          <w:color w:val="000000"/>
          <w:sz w:val="28"/>
          <w:szCs w:val="28"/>
        </w:rPr>
        <w:t xml:space="preserve"> обследованных </w:t>
      </w:r>
      <w:r w:rsidR="003D2BF0">
        <w:rPr>
          <w:color w:val="000000"/>
          <w:sz w:val="28"/>
          <w:szCs w:val="28"/>
        </w:rPr>
        <w:t xml:space="preserve"> </w:t>
      </w:r>
      <w:r w:rsidR="003D2BF0">
        <w:rPr>
          <w:color w:val="000000"/>
          <w:sz w:val="28"/>
          <w:szCs w:val="28"/>
        </w:rPr>
        <w:lastRenderedPageBreak/>
        <w:t>детей</w:t>
      </w:r>
      <w:r w:rsidR="00F14FF0">
        <w:rPr>
          <w:color w:val="000000"/>
          <w:sz w:val="28"/>
          <w:szCs w:val="28"/>
        </w:rPr>
        <w:t>(8%)</w:t>
      </w:r>
      <w:r w:rsidR="003D2BF0">
        <w:rPr>
          <w:color w:val="000000"/>
          <w:sz w:val="28"/>
          <w:szCs w:val="28"/>
        </w:rPr>
        <w:t xml:space="preserve"> отметили, что их ребёнок пер</w:t>
      </w:r>
      <w:r w:rsidR="00E275A1">
        <w:rPr>
          <w:color w:val="000000"/>
          <w:sz w:val="28"/>
          <w:szCs w:val="28"/>
        </w:rPr>
        <w:t>иодически жалуется на зуб, лече</w:t>
      </w:r>
      <w:r w:rsidR="003D2BF0">
        <w:rPr>
          <w:color w:val="000000"/>
          <w:sz w:val="28"/>
          <w:szCs w:val="28"/>
        </w:rPr>
        <w:t xml:space="preserve">ный по поводу пульпита. </w:t>
      </w:r>
      <w:r w:rsidR="00543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указывает на необходимость постоянного и регулярного наблюдения всех пациентов, прошедших процедуру </w:t>
      </w:r>
      <w:proofErr w:type="spellStart"/>
      <w:r>
        <w:rPr>
          <w:color w:val="000000"/>
          <w:sz w:val="28"/>
          <w:szCs w:val="28"/>
        </w:rPr>
        <w:t>депульпирования</w:t>
      </w:r>
      <w:proofErr w:type="spellEnd"/>
      <w:r>
        <w:rPr>
          <w:color w:val="000000"/>
          <w:sz w:val="28"/>
          <w:szCs w:val="28"/>
        </w:rPr>
        <w:t xml:space="preserve"> зубов, а так же на необходимость </w:t>
      </w:r>
      <w:r w:rsidR="00F670A1">
        <w:rPr>
          <w:color w:val="000000"/>
          <w:sz w:val="28"/>
          <w:szCs w:val="28"/>
        </w:rPr>
        <w:t xml:space="preserve">обязательного </w:t>
      </w:r>
      <w:r>
        <w:rPr>
          <w:color w:val="000000"/>
          <w:sz w:val="28"/>
          <w:szCs w:val="28"/>
        </w:rPr>
        <w:t>проведения контрольных осмотров пациентов не реже двух раз в год.</w:t>
      </w:r>
    </w:p>
    <w:p w:rsidR="00F670A1" w:rsidRDefault="001519F2" w:rsidP="000C21E9">
      <w:pPr>
        <w:pStyle w:val="ae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670A1">
        <w:rPr>
          <w:color w:val="000000"/>
          <w:sz w:val="28"/>
          <w:szCs w:val="28"/>
        </w:rPr>
        <w:t>58% родителей не видят необходимости  использования дополнительных методов рентген</w:t>
      </w:r>
      <w:r w:rsidR="00214403">
        <w:rPr>
          <w:color w:val="000000"/>
          <w:sz w:val="28"/>
          <w:szCs w:val="28"/>
        </w:rPr>
        <w:t xml:space="preserve"> </w:t>
      </w:r>
      <w:r w:rsidR="00F670A1">
        <w:rPr>
          <w:color w:val="000000"/>
          <w:sz w:val="28"/>
          <w:szCs w:val="28"/>
        </w:rPr>
        <w:t xml:space="preserve">диагностики </w:t>
      </w:r>
      <w:proofErr w:type="spellStart"/>
      <w:r w:rsidR="00214403">
        <w:rPr>
          <w:color w:val="000000"/>
          <w:sz w:val="28"/>
          <w:szCs w:val="28"/>
        </w:rPr>
        <w:t>депульпированных</w:t>
      </w:r>
      <w:proofErr w:type="spellEnd"/>
      <w:r w:rsidR="00214403">
        <w:rPr>
          <w:color w:val="000000"/>
          <w:sz w:val="28"/>
          <w:szCs w:val="28"/>
        </w:rPr>
        <w:t xml:space="preserve">  молочных зубов</w:t>
      </w:r>
      <w:r w:rsidR="00F670A1">
        <w:rPr>
          <w:color w:val="000000"/>
          <w:sz w:val="28"/>
          <w:szCs w:val="28"/>
        </w:rPr>
        <w:t xml:space="preserve"> с целью определения эффективности проведённого лечения, в отдалённые сроки, если их ребёнок не предъявляет жалоб.  Данный подход</w:t>
      </w:r>
      <w:r w:rsidR="00E275A1">
        <w:rPr>
          <w:color w:val="000000"/>
          <w:sz w:val="28"/>
          <w:szCs w:val="28"/>
        </w:rPr>
        <w:t>, по-нашему мнению</w:t>
      </w:r>
      <w:r w:rsidR="003D2BF0">
        <w:rPr>
          <w:color w:val="000000"/>
          <w:sz w:val="28"/>
          <w:szCs w:val="28"/>
        </w:rPr>
        <w:t>,</w:t>
      </w:r>
      <w:r w:rsidR="00F670A1">
        <w:rPr>
          <w:color w:val="000000"/>
          <w:sz w:val="28"/>
          <w:szCs w:val="28"/>
        </w:rPr>
        <w:t xml:space="preserve"> значительно снизил бы возникновение ситуаций, требующих незамедлительного вмешательства.</w:t>
      </w:r>
    </w:p>
    <w:p w:rsidR="00F14FF0" w:rsidRDefault="00F14FF0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AF6499" w:rsidRDefault="00AF6499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</w:p>
    <w:p w:rsidR="00C31A9D" w:rsidRDefault="00BE5F5A">
      <w:pPr>
        <w:pStyle w:val="ae"/>
        <w:shd w:val="clear" w:color="auto" w:fill="FFFFFF"/>
        <w:spacing w:before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C31A9D" w:rsidRDefault="00E70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Главной проблемой стоматологии детского возраста остается кариес и </w:t>
      </w:r>
      <w:r w:rsidR="00E275A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осложнения. Наличие очагов хронической инфекции у детей в виде зубов с кариозными процессами способствует как снижению иммунитета организма ребенка, так  и поддержанию заболеваний других жизненно важных органов и систем.</w:t>
      </w:r>
    </w:p>
    <w:p w:rsidR="00C31A9D" w:rsidRDefault="003D2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E700A1">
        <w:rPr>
          <w:rFonts w:ascii="Times New Roman" w:hAnsi="Times New Roman" w:cs="Times New Roman"/>
          <w:sz w:val="28"/>
          <w:szCs w:val="28"/>
        </w:rPr>
        <w:t xml:space="preserve">есвоевременное лечение молочных зубов, а то и вовсе их раннее удаление приводит к смещению сроков прорезывания постоянных зубов, формированию патологического прикуса и развитию зубочелюстных аномалий.  Отсутствие зубов влечёт за собой неспособность к </w:t>
      </w:r>
      <w:r w:rsidR="00E275A1">
        <w:rPr>
          <w:rFonts w:ascii="Times New Roman" w:hAnsi="Times New Roman" w:cs="Times New Roman"/>
          <w:sz w:val="28"/>
          <w:szCs w:val="28"/>
        </w:rPr>
        <w:t xml:space="preserve">нормальному пережёвыванию пищи и </w:t>
      </w:r>
      <w:r w:rsidR="00E700A1">
        <w:rPr>
          <w:rFonts w:ascii="Times New Roman" w:hAnsi="Times New Roman" w:cs="Times New Roman"/>
          <w:sz w:val="28"/>
          <w:szCs w:val="28"/>
        </w:rPr>
        <w:t>к появлению заболеваний желудочно-кишечного тракта.  Не стоит забывать о логопедических и эстетических проблемах, которые так же в</w:t>
      </w:r>
      <w:r>
        <w:rPr>
          <w:rFonts w:ascii="Times New Roman" w:hAnsi="Times New Roman" w:cs="Times New Roman"/>
          <w:sz w:val="28"/>
          <w:szCs w:val="28"/>
        </w:rPr>
        <w:t>ажны и напрямую влияют на психо</w:t>
      </w:r>
      <w:r w:rsidR="00E700A1">
        <w:rPr>
          <w:rFonts w:ascii="Times New Roman" w:hAnsi="Times New Roman" w:cs="Times New Roman"/>
          <w:sz w:val="28"/>
          <w:szCs w:val="28"/>
        </w:rPr>
        <w:t>эмоциональную  состоятельность и устойчивость ребенка</w:t>
      </w:r>
      <w:proofErr w:type="gramStart"/>
      <w:r w:rsidR="00F14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5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75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75A1">
        <w:rPr>
          <w:rFonts w:ascii="Times New Roman" w:hAnsi="Times New Roman" w:cs="Times New Roman"/>
          <w:sz w:val="28"/>
          <w:szCs w:val="28"/>
        </w:rPr>
        <w:t>разнят в детском саду и школе)</w:t>
      </w:r>
      <w:r w:rsidR="00E700A1">
        <w:rPr>
          <w:rFonts w:ascii="Times New Roman" w:hAnsi="Times New Roman" w:cs="Times New Roman"/>
          <w:sz w:val="28"/>
          <w:szCs w:val="28"/>
        </w:rPr>
        <w:t>.</w:t>
      </w:r>
    </w:p>
    <w:p w:rsidR="00C81316" w:rsidRPr="00CF2397" w:rsidRDefault="00E700A1" w:rsidP="00CF2397">
      <w:pPr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CF2397">
        <w:rPr>
          <w:rFonts w:ascii="Times New Roman" w:hAnsi="Times New Roman" w:cs="Times New Roman"/>
          <w:sz w:val="28"/>
          <w:szCs w:val="28"/>
        </w:rPr>
        <w:t xml:space="preserve">      Р</w:t>
      </w:r>
      <w:r w:rsidR="00AF794E">
        <w:rPr>
          <w:rFonts w:ascii="Times New Roman" w:hAnsi="Times New Roman" w:cs="Times New Roman"/>
          <w:sz w:val="28"/>
          <w:szCs w:val="28"/>
        </w:rPr>
        <w:t>екомендации врача-</w:t>
      </w:r>
      <w:r w:rsidR="00E275A1">
        <w:rPr>
          <w:rFonts w:ascii="Times New Roman" w:hAnsi="Times New Roman" w:cs="Times New Roman"/>
          <w:sz w:val="28"/>
          <w:szCs w:val="28"/>
        </w:rPr>
        <w:t>стоматолога</w:t>
      </w:r>
      <w:r w:rsidR="00AF794E">
        <w:rPr>
          <w:rFonts w:ascii="Times New Roman" w:hAnsi="Times New Roman" w:cs="Times New Roman"/>
          <w:sz w:val="28"/>
          <w:szCs w:val="28"/>
        </w:rPr>
        <w:t xml:space="preserve"> должны быть чётко сформулированы, </w:t>
      </w:r>
      <w:r w:rsidR="00E275A1">
        <w:rPr>
          <w:rFonts w:ascii="Times New Roman" w:hAnsi="Times New Roman" w:cs="Times New Roman"/>
          <w:sz w:val="28"/>
          <w:szCs w:val="28"/>
        </w:rPr>
        <w:t xml:space="preserve"> продуманы, </w:t>
      </w:r>
      <w:r w:rsidR="00AF794E">
        <w:rPr>
          <w:rFonts w:ascii="Times New Roman" w:hAnsi="Times New Roman" w:cs="Times New Roman"/>
          <w:sz w:val="28"/>
          <w:szCs w:val="28"/>
        </w:rPr>
        <w:t xml:space="preserve">и индивидуализированы  </w:t>
      </w:r>
      <w:r w:rsidR="00E275A1">
        <w:rPr>
          <w:rFonts w:ascii="Times New Roman" w:hAnsi="Times New Roman" w:cs="Times New Roman"/>
          <w:sz w:val="28"/>
          <w:szCs w:val="28"/>
        </w:rPr>
        <w:t xml:space="preserve">для </w:t>
      </w:r>
      <w:r w:rsidR="00AF794E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E275A1">
        <w:rPr>
          <w:rFonts w:ascii="Times New Roman" w:hAnsi="Times New Roman" w:cs="Times New Roman"/>
          <w:sz w:val="28"/>
          <w:szCs w:val="28"/>
        </w:rPr>
        <w:t>конкретного пациента</w:t>
      </w:r>
      <w:r w:rsidRPr="00CF2397">
        <w:rPr>
          <w:rFonts w:ascii="Times New Roman" w:hAnsi="Times New Roman" w:cs="Times New Roman"/>
          <w:sz w:val="28"/>
          <w:szCs w:val="28"/>
        </w:rPr>
        <w:t xml:space="preserve">. </w:t>
      </w:r>
      <w:r w:rsidR="00AF794E">
        <w:rPr>
          <w:rFonts w:ascii="Times New Roman" w:hAnsi="Times New Roman" w:cs="Times New Roman"/>
          <w:sz w:val="28"/>
          <w:szCs w:val="28"/>
        </w:rPr>
        <w:t>Только в таком случае врач сможет получить хороший результат лечения и минимизировать риски развития осложнений. С</w:t>
      </w:r>
      <w:r w:rsidRPr="00CF2397">
        <w:rPr>
          <w:rFonts w:ascii="Times New Roman" w:hAnsi="Times New Roman" w:cs="Times New Roman"/>
          <w:sz w:val="28"/>
          <w:szCs w:val="28"/>
        </w:rPr>
        <w:t>облюдение</w:t>
      </w:r>
      <w:r w:rsidR="00AF794E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Pr="00CF2397">
        <w:rPr>
          <w:rFonts w:ascii="Times New Roman" w:hAnsi="Times New Roman" w:cs="Times New Roman"/>
          <w:sz w:val="28"/>
          <w:szCs w:val="28"/>
        </w:rPr>
        <w:t xml:space="preserve"> – основополагающий принцип всей стоматологической помощи населению. </w:t>
      </w:r>
      <w:r w:rsidRPr="00CF2397">
        <w:rPr>
          <w:rFonts w:ascii="Times New Roman" w:eastAsia="Times New Roman+FPEF" w:hAnsi="Times New Roman" w:cs="Times New Roman"/>
          <w:sz w:val="28"/>
          <w:szCs w:val="28"/>
        </w:rPr>
        <w:t>Мотивация родителей и детей к выполнению рекомендаций стоматолога проводится в первое посещение, поддерживается при каждом посещении. Искусство убеждения, внимание к проблемам ребенка, доверительные отношения с родителями и ребенком повышают мотивацию на профилактику и лечение заболеваний полости рта</w:t>
      </w:r>
      <w:r w:rsidRPr="00CF2397">
        <w:rPr>
          <w:rFonts w:ascii="Times New Roman" w:eastAsia="Times New Roman+FPEF" w:hAnsi="Times New Roman" w:cs="Times New Roman"/>
          <w:color w:val="auto"/>
          <w:sz w:val="28"/>
          <w:szCs w:val="28"/>
        </w:rPr>
        <w:t xml:space="preserve">. </w:t>
      </w:r>
      <w:r w:rsidR="00C81316" w:rsidRPr="00CF2397">
        <w:rPr>
          <w:rFonts w:ascii="Times New Roman" w:hAnsi="Times New Roman" w:cs="Times New Roman"/>
          <w:color w:val="auto"/>
          <w:sz w:val="28"/>
          <w:szCs w:val="28"/>
        </w:rPr>
        <w:t xml:space="preserve">[М. </w:t>
      </w:r>
      <w:proofErr w:type="spellStart"/>
      <w:r w:rsidR="00C81316" w:rsidRPr="00CF2397">
        <w:rPr>
          <w:rFonts w:ascii="Times New Roman" w:hAnsi="Times New Roman" w:cs="Times New Roman"/>
          <w:color w:val="auto"/>
          <w:sz w:val="28"/>
          <w:szCs w:val="28"/>
        </w:rPr>
        <w:t>Вылюк</w:t>
      </w:r>
      <w:proofErr w:type="spellEnd"/>
      <w:r w:rsidR="00C81316" w:rsidRPr="00CF239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C81316" w:rsidRPr="00CF2397">
        <w:rPr>
          <w:rFonts w:ascii="Times New Roman" w:hAnsi="Times New Roman" w:cs="Times New Roman"/>
          <w:color w:val="auto"/>
          <w:sz w:val="28"/>
          <w:szCs w:val="28"/>
        </w:rPr>
        <w:t>Е.Зорян</w:t>
      </w:r>
      <w:proofErr w:type="spellEnd"/>
      <w:r w:rsidR="00C81316" w:rsidRPr="00CF2397">
        <w:rPr>
          <w:rFonts w:ascii="Times New Roman" w:hAnsi="Times New Roman" w:cs="Times New Roman"/>
          <w:color w:val="auto"/>
          <w:sz w:val="28"/>
          <w:szCs w:val="28"/>
        </w:rPr>
        <w:t>, В. Трутень, 2010]</w:t>
      </w:r>
      <w:hyperlink r:id="rId18" w:anchor="show_google_book" w:history="1"/>
    </w:p>
    <w:p w:rsidR="00AF794E" w:rsidRDefault="00AF794E" w:rsidP="00E275A1">
      <w:pPr>
        <w:pStyle w:val="ae"/>
        <w:shd w:val="clear" w:color="auto" w:fill="FFFFFF"/>
        <w:spacing w:line="360" w:lineRule="auto"/>
        <w:jc w:val="both"/>
        <w:rPr>
          <w:b/>
          <w:color w:val="auto"/>
          <w:sz w:val="28"/>
          <w:szCs w:val="28"/>
        </w:rPr>
      </w:pPr>
    </w:p>
    <w:p w:rsidR="00AF794E" w:rsidRDefault="00AF794E" w:rsidP="00E275A1">
      <w:pPr>
        <w:pStyle w:val="ae"/>
        <w:shd w:val="clear" w:color="auto" w:fill="FFFFFF"/>
        <w:spacing w:line="360" w:lineRule="auto"/>
        <w:jc w:val="both"/>
        <w:rPr>
          <w:b/>
          <w:color w:val="auto"/>
          <w:sz w:val="28"/>
          <w:szCs w:val="28"/>
        </w:rPr>
      </w:pPr>
    </w:p>
    <w:p w:rsidR="00E275A1" w:rsidRPr="00E275A1" w:rsidRDefault="00E275A1" w:rsidP="00E275A1">
      <w:pPr>
        <w:pStyle w:val="ae"/>
        <w:shd w:val="clear" w:color="auto" w:fill="FFFFFF"/>
        <w:spacing w:line="360" w:lineRule="auto"/>
        <w:jc w:val="both"/>
        <w:rPr>
          <w:b/>
          <w:color w:val="auto"/>
          <w:sz w:val="28"/>
          <w:szCs w:val="28"/>
        </w:rPr>
      </w:pPr>
      <w:r w:rsidRPr="00E275A1">
        <w:rPr>
          <w:b/>
          <w:color w:val="auto"/>
          <w:sz w:val="28"/>
          <w:szCs w:val="28"/>
        </w:rPr>
        <w:lastRenderedPageBreak/>
        <w:t>Практические рекомендации</w:t>
      </w:r>
    </w:p>
    <w:p w:rsidR="00E275A1" w:rsidRPr="00E275A1" w:rsidRDefault="00E275A1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E275A1">
        <w:rPr>
          <w:color w:val="auto"/>
          <w:sz w:val="28"/>
          <w:szCs w:val="28"/>
        </w:rPr>
        <w:t>1. Для успешного лечения пульпитов молочных зубов</w:t>
      </w:r>
      <w:r w:rsidR="00AF794E">
        <w:rPr>
          <w:color w:val="auto"/>
          <w:sz w:val="28"/>
          <w:szCs w:val="28"/>
        </w:rPr>
        <w:t xml:space="preserve"> есть</w:t>
      </w:r>
      <w:r w:rsidRPr="00E275A1">
        <w:rPr>
          <w:color w:val="auto"/>
          <w:sz w:val="28"/>
          <w:szCs w:val="28"/>
        </w:rPr>
        <w:t xml:space="preserve"> необходимо</w:t>
      </w:r>
      <w:r w:rsidR="00AF794E">
        <w:rPr>
          <w:color w:val="auto"/>
          <w:sz w:val="28"/>
          <w:szCs w:val="28"/>
        </w:rPr>
        <w:t>сть в проведении</w:t>
      </w:r>
      <w:r w:rsidRPr="00E275A1">
        <w:rPr>
          <w:color w:val="auto"/>
          <w:sz w:val="28"/>
          <w:szCs w:val="28"/>
        </w:rPr>
        <w:t xml:space="preserve"> </w:t>
      </w:r>
      <w:r w:rsidR="00AF794E">
        <w:rPr>
          <w:color w:val="auto"/>
          <w:sz w:val="28"/>
          <w:szCs w:val="28"/>
        </w:rPr>
        <w:t>рентгенологических методов</w:t>
      </w:r>
      <w:r w:rsidRPr="00E275A1">
        <w:rPr>
          <w:color w:val="auto"/>
          <w:sz w:val="28"/>
          <w:szCs w:val="28"/>
        </w:rPr>
        <w:t xml:space="preserve"> контроля на этапах лечения</w:t>
      </w:r>
      <w:r w:rsidR="00AF794E">
        <w:rPr>
          <w:color w:val="auto"/>
          <w:sz w:val="28"/>
          <w:szCs w:val="28"/>
        </w:rPr>
        <w:t>, а так же при осуществле</w:t>
      </w:r>
      <w:r w:rsidRPr="00E275A1">
        <w:rPr>
          <w:color w:val="auto"/>
          <w:sz w:val="28"/>
          <w:szCs w:val="28"/>
        </w:rPr>
        <w:t>нии диспансерного наблюдения.</w:t>
      </w:r>
    </w:p>
    <w:p w:rsidR="00E275A1" w:rsidRPr="00E275A1" w:rsidRDefault="00AF794E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 невозможности проведения </w:t>
      </w:r>
      <w:proofErr w:type="spellStart"/>
      <w:r>
        <w:rPr>
          <w:color w:val="auto"/>
          <w:sz w:val="28"/>
          <w:szCs w:val="28"/>
        </w:rPr>
        <w:t>внутриротовой</w:t>
      </w:r>
      <w:proofErr w:type="spellEnd"/>
      <w:r>
        <w:rPr>
          <w:color w:val="auto"/>
          <w:sz w:val="28"/>
          <w:szCs w:val="28"/>
        </w:rPr>
        <w:t xml:space="preserve"> прицельной рентгенографии,</w:t>
      </w:r>
      <w:r w:rsidR="00E275A1" w:rsidRPr="00E275A1">
        <w:rPr>
          <w:color w:val="auto"/>
          <w:sz w:val="28"/>
          <w:szCs w:val="28"/>
        </w:rPr>
        <w:t xml:space="preserve"> её необходимо заменить </w:t>
      </w:r>
      <w:proofErr w:type="spellStart"/>
      <w:r w:rsidR="00E275A1" w:rsidRPr="00E275A1">
        <w:rPr>
          <w:color w:val="auto"/>
          <w:sz w:val="28"/>
          <w:szCs w:val="28"/>
        </w:rPr>
        <w:t>ортопантамографическими</w:t>
      </w:r>
      <w:proofErr w:type="spellEnd"/>
      <w:r w:rsidR="00E275A1" w:rsidRPr="00E275A1">
        <w:rPr>
          <w:color w:val="auto"/>
          <w:sz w:val="28"/>
          <w:szCs w:val="28"/>
        </w:rPr>
        <w:t xml:space="preserve"> методами исследования.</w:t>
      </w:r>
    </w:p>
    <w:p w:rsidR="00E275A1" w:rsidRPr="00E275A1" w:rsidRDefault="00AF794E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Существует необходимость в проведении разъяснительных бесед</w:t>
      </w:r>
      <w:r w:rsidR="00E275A1" w:rsidRPr="00E275A1">
        <w:rPr>
          <w:color w:val="auto"/>
          <w:sz w:val="28"/>
          <w:szCs w:val="28"/>
        </w:rPr>
        <w:t xml:space="preserve"> с родителями о </w:t>
      </w:r>
      <w:r>
        <w:rPr>
          <w:color w:val="auto"/>
          <w:sz w:val="28"/>
          <w:szCs w:val="28"/>
        </w:rPr>
        <w:t>важности примене</w:t>
      </w:r>
      <w:r w:rsidR="00E275A1" w:rsidRPr="00E275A1">
        <w:rPr>
          <w:color w:val="auto"/>
          <w:sz w:val="28"/>
          <w:szCs w:val="28"/>
        </w:rPr>
        <w:t>ния рентгенологических методов обследования детей. Для этих целей</w:t>
      </w:r>
      <w:r>
        <w:rPr>
          <w:color w:val="auto"/>
          <w:sz w:val="28"/>
          <w:szCs w:val="28"/>
        </w:rPr>
        <w:t>,</w:t>
      </w:r>
      <w:r w:rsidR="00E275A1" w:rsidRPr="00E275A1">
        <w:rPr>
          <w:color w:val="auto"/>
          <w:sz w:val="28"/>
          <w:szCs w:val="28"/>
        </w:rPr>
        <w:t xml:space="preserve"> также</w:t>
      </w:r>
      <w:r>
        <w:rPr>
          <w:color w:val="auto"/>
          <w:sz w:val="28"/>
          <w:szCs w:val="28"/>
        </w:rPr>
        <w:t>, целесообразно распространя</w:t>
      </w:r>
      <w:r w:rsidR="00E275A1" w:rsidRPr="00E275A1">
        <w:rPr>
          <w:color w:val="auto"/>
          <w:sz w:val="28"/>
          <w:szCs w:val="28"/>
        </w:rPr>
        <w:t>ть информационные</w:t>
      </w:r>
      <w:r>
        <w:rPr>
          <w:color w:val="auto"/>
          <w:sz w:val="28"/>
          <w:szCs w:val="28"/>
        </w:rPr>
        <w:t xml:space="preserve"> брошюры и </w:t>
      </w:r>
      <w:r w:rsidR="00E275A1" w:rsidRPr="00E275A1">
        <w:rPr>
          <w:color w:val="auto"/>
          <w:sz w:val="28"/>
          <w:szCs w:val="28"/>
        </w:rPr>
        <w:t xml:space="preserve"> бюллетени, писать памятки</w:t>
      </w:r>
      <w:r w:rsidR="00B727BE">
        <w:rPr>
          <w:color w:val="auto"/>
          <w:sz w:val="28"/>
          <w:szCs w:val="28"/>
        </w:rPr>
        <w:t xml:space="preserve"> и рекомендации  для пациентов.</w:t>
      </w:r>
    </w:p>
    <w:p w:rsidR="00E275A1" w:rsidRDefault="00E275A1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E275A1">
        <w:rPr>
          <w:color w:val="auto"/>
          <w:sz w:val="28"/>
          <w:szCs w:val="28"/>
        </w:rPr>
        <w:t>4. Нам бы хотелось, чтобы детские стоматологи</w:t>
      </w:r>
      <w:r w:rsidR="00B727BE">
        <w:rPr>
          <w:color w:val="auto"/>
          <w:sz w:val="28"/>
          <w:szCs w:val="28"/>
        </w:rPr>
        <w:t xml:space="preserve"> умели в доступной форме разъясня</w:t>
      </w:r>
      <w:r w:rsidRPr="00E275A1">
        <w:rPr>
          <w:color w:val="auto"/>
          <w:sz w:val="28"/>
          <w:szCs w:val="28"/>
        </w:rPr>
        <w:t xml:space="preserve">ть родителям </w:t>
      </w:r>
      <w:r w:rsidR="00B727BE">
        <w:rPr>
          <w:color w:val="auto"/>
          <w:sz w:val="28"/>
          <w:szCs w:val="28"/>
        </w:rPr>
        <w:t xml:space="preserve">и доносить до их сведения всю </w:t>
      </w:r>
      <w:r w:rsidRPr="00E275A1">
        <w:rPr>
          <w:color w:val="auto"/>
          <w:sz w:val="28"/>
          <w:szCs w:val="28"/>
        </w:rPr>
        <w:t>необходимость проведения рентгенологических методов исследования зубов у детей.</w:t>
      </w:r>
    </w:p>
    <w:p w:rsidR="00E275A1" w:rsidRDefault="00E275A1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B727BE">
        <w:rPr>
          <w:color w:val="auto"/>
          <w:sz w:val="28"/>
          <w:szCs w:val="28"/>
        </w:rPr>
        <w:t>Необходимо, чтобы р</w:t>
      </w:r>
      <w:r>
        <w:rPr>
          <w:color w:val="auto"/>
          <w:sz w:val="28"/>
          <w:szCs w:val="28"/>
        </w:rPr>
        <w:t xml:space="preserve">екомендации по гигиене полости рта, профилактике кариеса и </w:t>
      </w:r>
      <w:r w:rsidR="00713611">
        <w:rPr>
          <w:color w:val="auto"/>
          <w:sz w:val="28"/>
          <w:szCs w:val="28"/>
        </w:rPr>
        <w:t>рациональному</w:t>
      </w:r>
      <w:r>
        <w:rPr>
          <w:color w:val="auto"/>
          <w:sz w:val="28"/>
          <w:szCs w:val="28"/>
        </w:rPr>
        <w:t xml:space="preserve"> </w:t>
      </w:r>
      <w:r w:rsidR="00713611">
        <w:rPr>
          <w:color w:val="auto"/>
          <w:sz w:val="28"/>
          <w:szCs w:val="28"/>
        </w:rPr>
        <w:t>питанию</w:t>
      </w:r>
      <w:r>
        <w:rPr>
          <w:color w:val="auto"/>
          <w:sz w:val="28"/>
          <w:szCs w:val="28"/>
        </w:rPr>
        <w:t xml:space="preserve"> создавались для каждого конкретного ребенка</w:t>
      </w:r>
      <w:r w:rsidR="0071361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713611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етский стоматолог </w:t>
      </w:r>
      <w:r w:rsidR="00713611">
        <w:rPr>
          <w:color w:val="auto"/>
          <w:sz w:val="28"/>
          <w:szCs w:val="28"/>
        </w:rPr>
        <w:t>должен регулярно вносить</w:t>
      </w:r>
      <w:r>
        <w:rPr>
          <w:color w:val="auto"/>
          <w:sz w:val="28"/>
          <w:szCs w:val="28"/>
        </w:rPr>
        <w:t xml:space="preserve"> </w:t>
      </w:r>
      <w:r w:rsidR="00713611">
        <w:rPr>
          <w:color w:val="auto"/>
          <w:sz w:val="28"/>
          <w:szCs w:val="28"/>
        </w:rPr>
        <w:t xml:space="preserve">изменения </w:t>
      </w:r>
      <w:r>
        <w:rPr>
          <w:color w:val="auto"/>
          <w:sz w:val="28"/>
          <w:szCs w:val="28"/>
        </w:rPr>
        <w:t xml:space="preserve">в рекомендации по мере </w:t>
      </w:r>
      <w:r w:rsidR="00B727BE">
        <w:rPr>
          <w:color w:val="auto"/>
          <w:sz w:val="28"/>
          <w:szCs w:val="28"/>
        </w:rPr>
        <w:t>взросления</w:t>
      </w:r>
      <w:r>
        <w:rPr>
          <w:color w:val="auto"/>
          <w:sz w:val="28"/>
          <w:szCs w:val="28"/>
        </w:rPr>
        <w:t xml:space="preserve"> и развития ребенка</w:t>
      </w:r>
      <w:r w:rsidR="00713611">
        <w:rPr>
          <w:color w:val="auto"/>
          <w:sz w:val="28"/>
          <w:szCs w:val="28"/>
        </w:rPr>
        <w:t xml:space="preserve">. </w:t>
      </w:r>
    </w:p>
    <w:p w:rsidR="00E275A1" w:rsidRPr="00E275A1" w:rsidRDefault="00713611" w:rsidP="00E275A1">
      <w:pPr>
        <w:pStyle w:val="ae"/>
        <w:shd w:val="clear" w:color="auto" w:fill="FFFFFF"/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6. Нам кажется, что </w:t>
      </w:r>
      <w:r w:rsidR="00B727BE">
        <w:rPr>
          <w:color w:val="auto"/>
          <w:sz w:val="28"/>
          <w:szCs w:val="28"/>
        </w:rPr>
        <w:t xml:space="preserve">существует </w:t>
      </w:r>
      <w:r>
        <w:rPr>
          <w:color w:val="auto"/>
          <w:sz w:val="28"/>
          <w:szCs w:val="28"/>
        </w:rPr>
        <w:t>необходимо</w:t>
      </w:r>
      <w:r w:rsidR="00B727BE">
        <w:rPr>
          <w:color w:val="auto"/>
          <w:sz w:val="28"/>
          <w:szCs w:val="28"/>
        </w:rPr>
        <w:t>сть в создании индивидуальных программ</w:t>
      </w:r>
      <w:r>
        <w:rPr>
          <w:color w:val="auto"/>
          <w:sz w:val="28"/>
          <w:szCs w:val="28"/>
        </w:rPr>
        <w:t xml:space="preserve"> профилактики кариеса для пациенто</w:t>
      </w:r>
      <w:r w:rsidR="00B727BE">
        <w:rPr>
          <w:color w:val="auto"/>
          <w:sz w:val="28"/>
          <w:szCs w:val="28"/>
        </w:rPr>
        <w:t>в, с целью снижения риска его развития и  распространённости его осложнений.</w:t>
      </w:r>
    </w:p>
    <w:p w:rsidR="00B727BE" w:rsidRDefault="00B727BE" w:rsidP="00E275A1">
      <w:pPr>
        <w:pStyle w:val="ae"/>
        <w:shd w:val="clear" w:color="auto" w:fill="FFFFFF"/>
        <w:spacing w:line="360" w:lineRule="auto"/>
        <w:jc w:val="both"/>
        <w:rPr>
          <w:b/>
          <w:color w:val="auto"/>
          <w:sz w:val="28"/>
          <w:szCs w:val="28"/>
        </w:rPr>
      </w:pPr>
    </w:p>
    <w:p w:rsidR="00B727BE" w:rsidRDefault="00B727BE" w:rsidP="00E275A1">
      <w:pPr>
        <w:pStyle w:val="ae"/>
        <w:shd w:val="clear" w:color="auto" w:fill="FFFFFF"/>
        <w:spacing w:line="360" w:lineRule="auto"/>
        <w:jc w:val="both"/>
        <w:rPr>
          <w:b/>
          <w:color w:val="auto"/>
          <w:sz w:val="28"/>
          <w:szCs w:val="28"/>
        </w:rPr>
      </w:pPr>
    </w:p>
    <w:p w:rsidR="00B727BE" w:rsidRDefault="00B727BE" w:rsidP="00E275A1">
      <w:pPr>
        <w:pStyle w:val="ae"/>
        <w:shd w:val="clear" w:color="auto" w:fill="FFFFFF"/>
        <w:spacing w:line="360" w:lineRule="auto"/>
        <w:jc w:val="both"/>
        <w:rPr>
          <w:b/>
          <w:color w:val="auto"/>
          <w:sz w:val="28"/>
          <w:szCs w:val="28"/>
        </w:rPr>
      </w:pPr>
    </w:p>
    <w:p w:rsidR="00E275A1" w:rsidRPr="00713611" w:rsidRDefault="00E275A1" w:rsidP="00E275A1">
      <w:pPr>
        <w:pStyle w:val="ae"/>
        <w:shd w:val="clear" w:color="auto" w:fill="FFFFFF"/>
        <w:spacing w:line="360" w:lineRule="auto"/>
        <w:jc w:val="both"/>
        <w:rPr>
          <w:b/>
          <w:color w:val="auto"/>
          <w:sz w:val="28"/>
          <w:szCs w:val="28"/>
        </w:rPr>
      </w:pPr>
      <w:r w:rsidRPr="00713611">
        <w:rPr>
          <w:b/>
          <w:color w:val="auto"/>
          <w:sz w:val="28"/>
          <w:szCs w:val="28"/>
        </w:rPr>
        <w:lastRenderedPageBreak/>
        <w:t>Выводы</w:t>
      </w:r>
    </w:p>
    <w:p w:rsidR="00F14FF0" w:rsidRPr="00E66C61" w:rsidRDefault="00E275A1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713611">
        <w:rPr>
          <w:color w:val="auto"/>
          <w:sz w:val="28"/>
          <w:szCs w:val="28"/>
        </w:rPr>
        <w:t xml:space="preserve">На основе объективного осмотра и обследования 12 пациентов, лечившихся ранее в частных клиниках стоматологического профиля города Санкт-Петербург и в районных поликлиниках города Санкт-Петербург, анализа 12-ти ОПТГ и 1 прицельной дентальной рентгенограммы, а </w:t>
      </w:r>
      <w:r w:rsidR="00B727BE">
        <w:rPr>
          <w:color w:val="auto"/>
          <w:sz w:val="28"/>
          <w:szCs w:val="28"/>
        </w:rPr>
        <w:t xml:space="preserve">так же </w:t>
      </w:r>
      <w:r w:rsidRPr="00713611">
        <w:rPr>
          <w:color w:val="auto"/>
          <w:sz w:val="28"/>
          <w:szCs w:val="28"/>
        </w:rPr>
        <w:t>анализа архивных данных (амбулаторные карты пациентов, анкеты) удалось практически в полной мере изучить характер отдалённых результатов лечения пульпитов молочных зубов у детей</w:t>
      </w:r>
      <w:r w:rsidR="00B727BE">
        <w:rPr>
          <w:color w:val="auto"/>
          <w:sz w:val="28"/>
          <w:szCs w:val="28"/>
        </w:rPr>
        <w:t xml:space="preserve"> и определить слабые стороны</w:t>
      </w:r>
      <w:proofErr w:type="gramEnd"/>
      <w:r w:rsidR="00B727BE">
        <w:rPr>
          <w:color w:val="auto"/>
          <w:sz w:val="28"/>
          <w:szCs w:val="28"/>
        </w:rPr>
        <w:t xml:space="preserve">, требующие </w:t>
      </w:r>
      <w:r w:rsidR="00E66C61">
        <w:rPr>
          <w:color w:val="auto"/>
          <w:sz w:val="28"/>
          <w:szCs w:val="28"/>
        </w:rPr>
        <w:t>дальнейшего совершенствования.</w:t>
      </w:r>
    </w:p>
    <w:p w:rsidR="00E275A1" w:rsidRPr="00713611" w:rsidRDefault="00E275A1" w:rsidP="00E275A1">
      <w:pPr>
        <w:pStyle w:val="ae"/>
        <w:shd w:val="clear" w:color="auto" w:fill="FFFFFF"/>
        <w:spacing w:line="360" w:lineRule="auto"/>
        <w:jc w:val="both"/>
        <w:rPr>
          <w:b/>
          <w:color w:val="auto"/>
          <w:sz w:val="28"/>
          <w:szCs w:val="28"/>
        </w:rPr>
      </w:pPr>
      <w:r w:rsidRPr="00713611">
        <w:rPr>
          <w:b/>
          <w:color w:val="auto"/>
          <w:sz w:val="28"/>
          <w:szCs w:val="28"/>
        </w:rPr>
        <w:t>По итогам исследования можно сделать следующие выводы:</w:t>
      </w:r>
    </w:p>
    <w:p w:rsidR="00E275A1" w:rsidRPr="00713611" w:rsidRDefault="00E275A1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713611">
        <w:rPr>
          <w:color w:val="auto"/>
          <w:sz w:val="28"/>
          <w:szCs w:val="28"/>
        </w:rPr>
        <w:t xml:space="preserve">1. У большинства </w:t>
      </w:r>
      <w:r w:rsidR="00713611">
        <w:rPr>
          <w:color w:val="auto"/>
          <w:sz w:val="28"/>
          <w:szCs w:val="28"/>
        </w:rPr>
        <w:t xml:space="preserve">92% </w:t>
      </w:r>
      <w:r w:rsidRPr="00713611">
        <w:rPr>
          <w:color w:val="auto"/>
          <w:sz w:val="28"/>
          <w:szCs w:val="28"/>
        </w:rPr>
        <w:t xml:space="preserve">обследованных детей уровень эффективности проведённого эндодонтического лечения можно назвать высоким, за счёт отсутствия жалоб, клинических проявлений </w:t>
      </w:r>
      <w:r w:rsidR="00E66C61">
        <w:rPr>
          <w:color w:val="auto"/>
          <w:sz w:val="28"/>
          <w:szCs w:val="28"/>
        </w:rPr>
        <w:t>и характерных состояний, соответствующих прогрессированию</w:t>
      </w:r>
      <w:r w:rsidRPr="00713611">
        <w:rPr>
          <w:color w:val="auto"/>
          <w:sz w:val="28"/>
          <w:szCs w:val="28"/>
        </w:rPr>
        <w:t xml:space="preserve"> воспалительного процесса, а так же осложнений непосредственно после лечения и в отдалённые сроки.      </w:t>
      </w:r>
    </w:p>
    <w:p w:rsidR="00E275A1" w:rsidRPr="00713611" w:rsidRDefault="00E275A1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713611">
        <w:rPr>
          <w:color w:val="auto"/>
          <w:sz w:val="28"/>
          <w:szCs w:val="28"/>
        </w:rPr>
        <w:t xml:space="preserve"> 2. В обследованной</w:t>
      </w:r>
      <w:r w:rsidR="00E66C61">
        <w:rPr>
          <w:color w:val="auto"/>
          <w:sz w:val="28"/>
          <w:szCs w:val="28"/>
        </w:rPr>
        <w:t xml:space="preserve"> нами</w:t>
      </w:r>
      <w:r w:rsidRPr="00713611">
        <w:rPr>
          <w:color w:val="auto"/>
          <w:sz w:val="28"/>
          <w:szCs w:val="28"/>
        </w:rPr>
        <w:t xml:space="preserve"> группе сущ</w:t>
      </w:r>
      <w:r w:rsidR="00E66C61">
        <w:rPr>
          <w:color w:val="auto"/>
          <w:sz w:val="28"/>
          <w:szCs w:val="28"/>
        </w:rPr>
        <w:t>ествует риск развития гингивита и других заболеваний пародонта,</w:t>
      </w:r>
      <w:r w:rsidRPr="00713611">
        <w:rPr>
          <w:color w:val="auto"/>
          <w:sz w:val="28"/>
          <w:szCs w:val="28"/>
        </w:rPr>
        <w:t xml:space="preserve"> связанный с низким уровнем гигиены полости рта у детей.</w:t>
      </w:r>
    </w:p>
    <w:p w:rsidR="00E275A1" w:rsidRPr="00713611" w:rsidRDefault="00E275A1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713611">
        <w:rPr>
          <w:color w:val="auto"/>
          <w:sz w:val="28"/>
          <w:szCs w:val="28"/>
        </w:rPr>
        <w:t>3. Родит</w:t>
      </w:r>
      <w:r w:rsidR="00E66C61">
        <w:rPr>
          <w:color w:val="auto"/>
          <w:sz w:val="28"/>
          <w:szCs w:val="28"/>
        </w:rPr>
        <w:t>ели наших пациентов не соблюдали</w:t>
      </w:r>
      <w:r w:rsidRPr="00713611">
        <w:rPr>
          <w:color w:val="auto"/>
          <w:sz w:val="28"/>
          <w:szCs w:val="28"/>
        </w:rPr>
        <w:t xml:space="preserve"> регулярность профилактических и контрольных осмотров.</w:t>
      </w:r>
    </w:p>
    <w:p w:rsidR="00713611" w:rsidRPr="00713611" w:rsidRDefault="00E275A1" w:rsidP="00E275A1">
      <w:pPr>
        <w:pStyle w:val="ae"/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713611">
        <w:rPr>
          <w:color w:val="auto"/>
          <w:sz w:val="28"/>
          <w:szCs w:val="28"/>
        </w:rPr>
        <w:t xml:space="preserve">4. </w:t>
      </w:r>
      <w:r w:rsidR="00E66C61">
        <w:rPr>
          <w:color w:val="auto"/>
          <w:sz w:val="28"/>
          <w:szCs w:val="28"/>
        </w:rPr>
        <w:t>У</w:t>
      </w:r>
      <w:r w:rsidRPr="00713611">
        <w:rPr>
          <w:color w:val="auto"/>
          <w:sz w:val="28"/>
          <w:szCs w:val="28"/>
        </w:rPr>
        <w:t>ровень мотивации</w:t>
      </w:r>
      <w:r w:rsidR="00E66C61">
        <w:rPr>
          <w:color w:val="auto"/>
          <w:sz w:val="28"/>
          <w:szCs w:val="28"/>
        </w:rPr>
        <w:t xml:space="preserve"> родителей </w:t>
      </w:r>
      <w:r w:rsidRPr="00713611">
        <w:rPr>
          <w:color w:val="auto"/>
          <w:sz w:val="28"/>
          <w:szCs w:val="28"/>
        </w:rPr>
        <w:t xml:space="preserve"> к профилактическому и регулярному лечению детей</w:t>
      </w:r>
      <w:r w:rsidR="00E66C61">
        <w:rPr>
          <w:color w:val="auto"/>
          <w:sz w:val="28"/>
          <w:szCs w:val="28"/>
        </w:rPr>
        <w:t xml:space="preserve"> невысокий</w:t>
      </w:r>
      <w:r w:rsidRPr="00713611">
        <w:rPr>
          <w:color w:val="auto"/>
          <w:sz w:val="28"/>
          <w:szCs w:val="28"/>
        </w:rPr>
        <w:t xml:space="preserve">. Данная задача может быть решена путём формирования индивидуального подхода к родителям и </w:t>
      </w:r>
      <w:r w:rsidR="00E66C61">
        <w:rPr>
          <w:color w:val="auto"/>
          <w:sz w:val="28"/>
          <w:szCs w:val="28"/>
        </w:rPr>
        <w:t xml:space="preserve">самому </w:t>
      </w:r>
      <w:r w:rsidRPr="00713611">
        <w:rPr>
          <w:color w:val="auto"/>
          <w:sz w:val="28"/>
          <w:szCs w:val="28"/>
        </w:rPr>
        <w:t>ребёнку.</w:t>
      </w:r>
    </w:p>
    <w:p w:rsidR="00EB21EC" w:rsidRDefault="00CF2397" w:rsidP="00BC0AF8">
      <w:pPr>
        <w:pStyle w:val="ae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E66C61" w:rsidRDefault="00E66C61" w:rsidP="00BC0AF8">
      <w:pPr>
        <w:pStyle w:val="ae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933DA" w:rsidRPr="00C933DA" w:rsidRDefault="0049075F" w:rsidP="00BC0AF8">
      <w:pPr>
        <w:pStyle w:val="ae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9075F">
        <w:rPr>
          <w:b/>
          <w:sz w:val="28"/>
          <w:szCs w:val="28"/>
        </w:rPr>
        <w:lastRenderedPageBreak/>
        <w:t>Список литературы</w:t>
      </w:r>
    </w:p>
    <w:p w:rsidR="0049075F" w:rsidRPr="00EB21EC" w:rsidRDefault="00983204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</w:t>
      </w:r>
      <w:r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Абакумова</w:t>
      </w:r>
      <w:r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Е.А. Рентгенологические данные о состоянии</w:t>
      </w:r>
      <w:r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периапекальных</w:t>
      </w:r>
      <w:proofErr w:type="spellEnd"/>
      <w:r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тканей при пульпите / Е. А. Абакумова, Н.Л. Лебедева, В.Г. Виноградова //</w:t>
      </w:r>
      <w:r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Стоматология</w:t>
      </w:r>
      <w:r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1980. - №1. - С. 56-57.</w:t>
      </w:r>
    </w:p>
    <w:p w:rsidR="00983204" w:rsidRPr="00EB21EC" w:rsidRDefault="0049075F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Алпатова В.Г.,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Кисельникова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Л.П. Сравнительная оценка эффективности различных методов рентгеновских исследований в комплексе эндодонтических мероприятий // Материалы межрегиональной научно-практической конференции с международным участием «Лучевая диагностика в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стоматологии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челюстно-лицевой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хирургии». – М., – 2008. – С. 11-13. </w:t>
      </w:r>
    </w:p>
    <w:p w:rsidR="00983204" w:rsidRPr="00EB21EC" w:rsidRDefault="0049075F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Белая Т.Г., Михайловская В.П., Горбачева К.А. Опыт сочетанного препарата «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Крезофен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» и пасты «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Крезопат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» при лечении пульпита временных зубов.- Современная стоматология 2006.- №4, с.25-26.</w:t>
      </w:r>
    </w:p>
    <w:p w:rsidR="00983204" w:rsidRPr="00EB21EC" w:rsidRDefault="0049075F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Бинцаровская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Г.В., Демьяненко Е.А., Валеева З.Р., Свириденко Л.А. Сравнительный анализ результатов лечения пульпитов временных зубов. Сб. Настоящее и</w:t>
      </w:r>
      <w:r w:rsidR="00BF065E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будущее практической стоматологии. Минск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БелМАПО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, 2009.,с.15-17.</w:t>
      </w:r>
    </w:p>
    <w:p w:rsidR="00983204" w:rsidRPr="00EB21EC" w:rsidRDefault="0049075F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Бинцаровская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Г.В., Демьяненко Е.А., Валеева З.Р., Трофимова Е.К. Ретроспективный анализ результатов лечения пульпитов временных зубов. Стоматологический журнал 2008.№3.с.241-244</w:t>
      </w:r>
    </w:p>
    <w:p w:rsidR="00983204" w:rsidRPr="00EB21EC" w:rsidRDefault="0049075F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983204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Боровский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Е.В. Распространенность осложнений кариеса и эффективность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эндодонтического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лечения / Е.В. Боровский, М.Ю. Протасов//</w:t>
      </w:r>
      <w:r w:rsidR="00983204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Клиническая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стоматология.1998.-№3.-С.3-5.</w:t>
      </w:r>
    </w:p>
    <w:p w:rsidR="00CC3B9B" w:rsidRDefault="0049075F" w:rsidP="00CC3B9B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7</w:t>
      </w:r>
      <w:r w:rsidRPr="00CC3B9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CC3B9B">
        <w:t xml:space="preserve"> </w:t>
      </w:r>
      <w:r w:rsidR="00CC3B9B" w:rsidRPr="00CC3B9B">
        <w:t> </w:t>
      </w:r>
      <w:proofErr w:type="spellStart"/>
      <w:r w:rsidR="000227F7">
        <w:fldChar w:fldCharType="begin"/>
      </w:r>
      <w:r w:rsidR="000227F7">
        <w:instrText xml:space="preserve"> HYPERLINK "http://www.labirint.ru/authors/132263/" </w:instrText>
      </w:r>
      <w:r w:rsidR="000227F7">
        <w:fldChar w:fldCharType="separate"/>
      </w:r>
      <w:r w:rsidR="00CC3B9B" w:rsidRPr="00CC3B9B">
        <w:rPr>
          <w:rFonts w:ascii="Times New Roman" w:hAnsi="Times New Roman" w:cs="Times New Roman"/>
          <w:sz w:val="28"/>
          <w:szCs w:val="28"/>
        </w:rPr>
        <w:t>Велбери</w:t>
      </w:r>
      <w:proofErr w:type="spellEnd"/>
      <w:r w:rsidR="00CC3B9B" w:rsidRPr="00CC3B9B">
        <w:rPr>
          <w:rFonts w:ascii="Times New Roman" w:hAnsi="Times New Roman" w:cs="Times New Roman"/>
          <w:sz w:val="28"/>
          <w:szCs w:val="28"/>
        </w:rPr>
        <w:t xml:space="preserve"> Ричард Р.</w:t>
      </w:r>
      <w:r w:rsidR="000227F7">
        <w:rPr>
          <w:rFonts w:ascii="Times New Roman" w:hAnsi="Times New Roman" w:cs="Times New Roman"/>
          <w:sz w:val="28"/>
          <w:szCs w:val="28"/>
        </w:rPr>
        <w:fldChar w:fldCharType="end"/>
      </w:r>
      <w:r w:rsidR="00CC3B9B" w:rsidRPr="00CC3B9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0227F7">
        <w:fldChar w:fldCharType="begin"/>
      </w:r>
      <w:r w:rsidR="000227F7">
        <w:instrText xml:space="preserve"> HYPERLINK "http://www.labirint.ru/authors/132264/" </w:instrText>
      </w:r>
      <w:r w:rsidR="000227F7">
        <w:fldChar w:fldCharType="separate"/>
      </w:r>
      <w:r w:rsidR="00CC3B9B" w:rsidRPr="00CC3B9B">
        <w:rPr>
          <w:rFonts w:ascii="Times New Roman" w:hAnsi="Times New Roman" w:cs="Times New Roman"/>
          <w:sz w:val="28"/>
          <w:szCs w:val="28"/>
        </w:rPr>
        <w:t>Даггал</w:t>
      </w:r>
      <w:proofErr w:type="spellEnd"/>
      <w:r w:rsidR="00CC3B9B" w:rsidRPr="00CC3B9B">
        <w:rPr>
          <w:rFonts w:ascii="Times New Roman" w:hAnsi="Times New Roman" w:cs="Times New Roman"/>
          <w:sz w:val="28"/>
          <w:szCs w:val="28"/>
        </w:rPr>
        <w:t xml:space="preserve"> Монти С.</w:t>
      </w:r>
      <w:r w:rsidR="000227F7">
        <w:rPr>
          <w:rFonts w:ascii="Times New Roman" w:hAnsi="Times New Roman" w:cs="Times New Roman"/>
          <w:sz w:val="28"/>
          <w:szCs w:val="28"/>
        </w:rPr>
        <w:fldChar w:fldCharType="end"/>
      </w:r>
      <w:r w:rsidR="00CC3B9B" w:rsidRPr="00CC3B9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CC3B9B" w:rsidRPr="00CC3B9B">
        <w:rPr>
          <w:rFonts w:ascii="Times New Roman" w:hAnsi="Times New Roman" w:cs="Times New Roman"/>
          <w:sz w:val="28"/>
          <w:szCs w:val="28"/>
        </w:rPr>
        <w:t>Хози</w:t>
      </w:r>
      <w:proofErr w:type="spellEnd"/>
      <w:r w:rsidR="00CC3B9B" w:rsidRPr="00CC3B9B">
        <w:rPr>
          <w:rFonts w:ascii="Times New Roman" w:hAnsi="Times New Roman" w:cs="Times New Roman"/>
          <w:sz w:val="28"/>
          <w:szCs w:val="28"/>
        </w:rPr>
        <w:t xml:space="preserve"> Мари-Терез</w:t>
      </w:r>
      <w:r w:rsidR="00CC3B9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- Детская стоматология. Руководство. /</w:t>
      </w:r>
      <w:r w:rsidR="00CC3B9B" w:rsidRPr="00CC3B9B">
        <w:t xml:space="preserve"> </w:t>
      </w:r>
      <w:hyperlink r:id="rId19" w:history="1">
        <w:r w:rsidR="00CC3B9B" w:rsidRPr="00CC3B9B">
          <w:rPr>
            <w:rFonts w:ascii="Times New Roman" w:hAnsi="Times New Roman" w:cs="Times New Roman"/>
            <w:sz w:val="28"/>
            <w:szCs w:val="28"/>
          </w:rPr>
          <w:t>ГЭОТАР-Медиа</w:t>
        </w:r>
      </w:hyperlink>
      <w:r w:rsidR="00CC3B9B" w:rsidRPr="00CC3B9B">
        <w:rPr>
          <w:rFonts w:ascii="Times New Roman" w:hAnsi="Times New Roman" w:cs="Times New Roman"/>
          <w:sz w:val="28"/>
          <w:szCs w:val="28"/>
        </w:rPr>
        <w:t>, 2016 г.</w:t>
      </w:r>
      <w:r w:rsidR="00CC3B9B">
        <w:rPr>
          <w:rFonts w:ascii="Times New Roman" w:hAnsi="Times New Roman" w:cs="Times New Roman"/>
          <w:sz w:val="28"/>
          <w:szCs w:val="28"/>
        </w:rPr>
        <w:t xml:space="preserve"> -3/с. 386.</w:t>
      </w:r>
    </w:p>
    <w:p w:rsidR="00C81316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B9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</w:rPr>
        <w:t xml:space="preserve"> </w:t>
      </w:r>
      <w:hyperlink r:id="rId20" w:history="1">
        <w:proofErr w:type="spellStart"/>
        <w:r w:rsidR="00C81316" w:rsidRPr="00EB21EC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Выклюк</w:t>
        </w:r>
        <w:proofErr w:type="spellEnd"/>
      </w:hyperlink>
      <w:r w:rsidR="00C81316" w:rsidRPr="00EB21E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М.,</w:t>
      </w:r>
      <w:r w:rsidR="00C81316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  <w:proofErr w:type="spellStart"/>
      <w:r w:rsidR="000227F7">
        <w:fldChar w:fldCharType="begin"/>
      </w:r>
      <w:r w:rsidR="000227F7">
        <w:instrText xml:space="preserve"> HYPERLINK "http://read.ru/author/133829/" </w:instrText>
      </w:r>
      <w:r w:rsidR="000227F7">
        <w:fldChar w:fldCharType="separate"/>
      </w:r>
      <w:r w:rsidR="00C81316" w:rsidRPr="00EB21EC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Зорян</w:t>
      </w:r>
      <w:proofErr w:type="spellEnd"/>
      <w:r w:rsidR="000227F7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C81316" w:rsidRPr="00EB21E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Е.,</w:t>
      </w:r>
      <w:r w:rsidR="00C81316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  <w:hyperlink r:id="rId21" w:history="1">
        <w:r w:rsidR="00C81316" w:rsidRPr="00EB21EC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Трутень</w:t>
        </w:r>
      </w:hyperlink>
      <w:r w:rsidR="00C81316" w:rsidRPr="00EB21E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В.</w:t>
      </w:r>
      <w:r w:rsidR="00C81316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Детская терапевтическая стоматология. Национальное руководство.- // ГЭОТАР-Медиа,/ г. Москва, 2010,/с.185</w:t>
      </w:r>
    </w:p>
    <w:p w:rsidR="00C81316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9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Гонтарев С.Н. Совершенствование управления заболеваемостью временных зубов на основе геоинформационного, ситуационного анализа, прогнозирования и инноваций лечения.- Белгород, 2007.- 225 с.</w:t>
      </w:r>
    </w:p>
    <w:p w:rsidR="00C81316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Гонтарев С.Н. Инструментальная оценка эффективности лечебных мероприятий у детей с заболеваниями молочных зубов // Вестник новых медицинских технологий .- 2006.- Т. </w:t>
      </w:r>
      <w:proofErr w:type="gram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</w:t>
      </w:r>
      <w:proofErr w:type="gram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III, N2.- С.195-196.</w:t>
      </w:r>
    </w:p>
    <w:p w:rsidR="00C81316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11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proofErr w:type="gram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Елизарова В.М., Воробьев Ю.И., Трутень В.П. ,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Ковылина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О.С., 2001] Диагностика и выбор тактики лечения хронических форм пульпита молочных зубов у детей //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Стоматология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 2001. – №2.</w:t>
      </w:r>
      <w:proofErr w:type="gram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М</w:t>
      </w:r>
      <w:proofErr w:type="gram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.</w:t>
      </w:r>
      <w:proofErr w:type="gram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С.50–53. </w:t>
      </w:r>
    </w:p>
    <w:p w:rsidR="00EB21EC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. Жилина В.В. К вопросу о витальной ампутации пульпы молочных зубов / В.В. Жилина// Актуальные вопросы стоматологии детского возраст</w:t>
      </w:r>
      <w:proofErr w:type="gramStart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: сб. науч. тр. -М., 1974.-С. 52-53</w:t>
      </w:r>
    </w:p>
    <w:p w:rsidR="00EB21EC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Игнатищева</w:t>
      </w:r>
      <w:proofErr w:type="spellEnd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Л.Н. Клинико-гистологическое исследование воспаленной пульпы молочных зубов : </w:t>
      </w:r>
      <w:proofErr w:type="spellStart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автореф</w:t>
      </w:r>
      <w:proofErr w:type="spellEnd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канд. мед. наук / Л.Н. </w:t>
      </w:r>
      <w:proofErr w:type="spellStart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Игнатищева</w:t>
      </w:r>
      <w:proofErr w:type="spellEnd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-Х</w:t>
      </w:r>
      <w:proofErr w:type="gramEnd"/>
      <w:r w:rsidR="00EB21EC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арьков, 1996. 14 с.</w:t>
      </w:r>
    </w:p>
    <w:p w:rsidR="0049075F" w:rsidRPr="00EB21EC" w:rsidRDefault="00EB21EC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C3B9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Кисельникова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Л.П. Детская терапевтическая стоматология /Л.П.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Кисельникова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// М. 2009. – 205с.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21EC" w:rsidRPr="00EB21EC" w:rsidRDefault="00EB21EC" w:rsidP="00EB21EC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 w:rsidRPr="00EB21EC">
        <w:rPr>
          <w:color w:val="auto"/>
          <w:sz w:val="28"/>
          <w:szCs w:val="28"/>
        </w:rPr>
        <w:t>1</w:t>
      </w:r>
      <w:r w:rsidR="00CC3B9B">
        <w:rPr>
          <w:color w:val="auto"/>
          <w:sz w:val="28"/>
          <w:szCs w:val="28"/>
        </w:rPr>
        <w:t>5</w:t>
      </w:r>
      <w:r w:rsidR="0049075F" w:rsidRPr="00EB21EC">
        <w:rPr>
          <w:color w:val="auto"/>
          <w:sz w:val="28"/>
          <w:szCs w:val="28"/>
        </w:rPr>
        <w:t xml:space="preserve">. </w:t>
      </w:r>
      <w:proofErr w:type="spellStart"/>
      <w:r w:rsidRPr="00EB21EC">
        <w:rPr>
          <w:color w:val="000000"/>
          <w:sz w:val="28"/>
          <w:szCs w:val="28"/>
        </w:rPr>
        <w:t>Ковылина</w:t>
      </w:r>
      <w:proofErr w:type="spellEnd"/>
      <w:r w:rsidRPr="00EB21EC">
        <w:rPr>
          <w:color w:val="000000"/>
          <w:sz w:val="28"/>
          <w:szCs w:val="28"/>
        </w:rPr>
        <w:t xml:space="preserve"> О.С. Клинико-рентгенологическая характеристика хронического пульпита молочных зубов у детей*: </w:t>
      </w:r>
      <w:proofErr w:type="spellStart"/>
      <w:r w:rsidRPr="00EB21EC">
        <w:rPr>
          <w:color w:val="000000"/>
          <w:sz w:val="28"/>
          <w:szCs w:val="28"/>
        </w:rPr>
        <w:t>автореф</w:t>
      </w:r>
      <w:proofErr w:type="spellEnd"/>
      <w:r w:rsidRPr="00EB21EC">
        <w:rPr>
          <w:color w:val="000000"/>
          <w:sz w:val="28"/>
          <w:szCs w:val="28"/>
        </w:rPr>
        <w:t xml:space="preserve">. </w:t>
      </w:r>
      <w:proofErr w:type="spellStart"/>
      <w:r w:rsidRPr="00EB21EC">
        <w:rPr>
          <w:color w:val="000000"/>
          <w:sz w:val="28"/>
          <w:szCs w:val="28"/>
        </w:rPr>
        <w:t>дис</w:t>
      </w:r>
      <w:proofErr w:type="spellEnd"/>
      <w:r w:rsidRPr="00EB21EC">
        <w:rPr>
          <w:color w:val="000000"/>
          <w:sz w:val="28"/>
          <w:szCs w:val="28"/>
        </w:rPr>
        <w:t>.</w:t>
      </w:r>
      <w:proofErr w:type="gramStart"/>
      <w:r w:rsidRPr="00EB21EC">
        <w:rPr>
          <w:color w:val="000000"/>
          <w:sz w:val="28"/>
          <w:szCs w:val="28"/>
        </w:rPr>
        <w:t xml:space="preserve"> .</w:t>
      </w:r>
      <w:proofErr w:type="gramEnd"/>
      <w:r w:rsidRPr="00EB21EC">
        <w:rPr>
          <w:color w:val="000000"/>
          <w:sz w:val="28"/>
          <w:szCs w:val="28"/>
        </w:rPr>
        <w:t xml:space="preserve"> канд. мед. наук / О.С. </w:t>
      </w:r>
      <w:proofErr w:type="spellStart"/>
      <w:r w:rsidRPr="00EB21EC">
        <w:rPr>
          <w:color w:val="000000"/>
          <w:sz w:val="28"/>
          <w:szCs w:val="28"/>
        </w:rPr>
        <w:t>Ковылина</w:t>
      </w:r>
      <w:proofErr w:type="spellEnd"/>
      <w:r w:rsidRPr="00EB21EC">
        <w:rPr>
          <w:color w:val="000000"/>
          <w:sz w:val="28"/>
          <w:szCs w:val="28"/>
        </w:rPr>
        <w:t>. М., 2000. - 17 с.</w:t>
      </w:r>
    </w:p>
    <w:p w:rsidR="00EB21EC" w:rsidRPr="00EB21EC" w:rsidRDefault="00CC3B9B" w:rsidP="00EB21EC">
      <w:pPr>
        <w:pStyle w:val="ae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EB21EC" w:rsidRPr="00EB21EC">
        <w:rPr>
          <w:color w:val="000000"/>
          <w:sz w:val="28"/>
          <w:szCs w:val="28"/>
        </w:rPr>
        <w:t xml:space="preserve">. </w:t>
      </w:r>
      <w:proofErr w:type="spellStart"/>
      <w:r w:rsidR="00EB21EC" w:rsidRPr="00EB21EC">
        <w:rPr>
          <w:color w:val="000000"/>
          <w:sz w:val="28"/>
          <w:szCs w:val="28"/>
        </w:rPr>
        <w:t>Ковылина</w:t>
      </w:r>
      <w:proofErr w:type="spellEnd"/>
      <w:r w:rsidR="00EB21EC" w:rsidRPr="00EB21EC">
        <w:rPr>
          <w:color w:val="000000"/>
          <w:sz w:val="28"/>
          <w:szCs w:val="28"/>
        </w:rPr>
        <w:t xml:space="preserve"> О.С. Отдаленные результаты лечения хронических форм пульпита в молочных зубах / О.С. </w:t>
      </w:r>
      <w:proofErr w:type="spellStart"/>
      <w:r w:rsidR="00EB21EC" w:rsidRPr="00EB21EC">
        <w:rPr>
          <w:color w:val="000000"/>
          <w:sz w:val="28"/>
          <w:szCs w:val="28"/>
        </w:rPr>
        <w:t>Ковылина</w:t>
      </w:r>
      <w:proofErr w:type="spellEnd"/>
      <w:r w:rsidR="00EB21EC" w:rsidRPr="00EB21EC">
        <w:rPr>
          <w:color w:val="000000"/>
          <w:sz w:val="28"/>
          <w:szCs w:val="28"/>
        </w:rPr>
        <w:t xml:space="preserve">, Т.М. Чернухина, Т.В. </w:t>
      </w:r>
      <w:proofErr w:type="spellStart"/>
      <w:r w:rsidR="00EB21EC" w:rsidRPr="00EB21EC">
        <w:rPr>
          <w:color w:val="000000"/>
          <w:sz w:val="28"/>
          <w:szCs w:val="28"/>
        </w:rPr>
        <w:t>Сюсько</w:t>
      </w:r>
      <w:proofErr w:type="spellEnd"/>
      <w:r w:rsidR="00EB21EC" w:rsidRPr="00EB21EC">
        <w:rPr>
          <w:color w:val="000000"/>
          <w:sz w:val="28"/>
          <w:szCs w:val="28"/>
        </w:rPr>
        <w:t xml:space="preserve"> // Стоматология* w здоровье ребенка</w:t>
      </w:r>
      <w:proofErr w:type="gramStart"/>
      <w:r w:rsidR="00EB21EC" w:rsidRPr="00EB21EC">
        <w:rPr>
          <w:color w:val="000000"/>
          <w:sz w:val="28"/>
          <w:szCs w:val="28"/>
        </w:rPr>
        <w:t xml:space="preserve"> :</w:t>
      </w:r>
      <w:proofErr w:type="gramEnd"/>
      <w:r w:rsidR="00EB21EC" w:rsidRPr="00EB21EC">
        <w:rPr>
          <w:color w:val="000000"/>
          <w:sz w:val="28"/>
          <w:szCs w:val="28"/>
        </w:rPr>
        <w:t xml:space="preserve"> материалы 1-й </w:t>
      </w:r>
      <w:proofErr w:type="spellStart"/>
      <w:r w:rsidR="00EB21EC" w:rsidRPr="00EB21EC">
        <w:rPr>
          <w:color w:val="000000"/>
          <w:sz w:val="28"/>
          <w:szCs w:val="28"/>
        </w:rPr>
        <w:t>Республ</w:t>
      </w:r>
      <w:proofErr w:type="spellEnd"/>
      <w:r w:rsidR="00EB21EC" w:rsidRPr="00EB21EC">
        <w:rPr>
          <w:color w:val="000000"/>
          <w:sz w:val="28"/>
          <w:szCs w:val="28"/>
        </w:rPr>
        <w:t xml:space="preserve">. </w:t>
      </w:r>
      <w:proofErr w:type="spellStart"/>
      <w:r w:rsidR="00EB21EC" w:rsidRPr="00EB21EC">
        <w:rPr>
          <w:color w:val="000000"/>
          <w:sz w:val="28"/>
          <w:szCs w:val="28"/>
        </w:rPr>
        <w:t>конф</w:t>
      </w:r>
      <w:proofErr w:type="spellEnd"/>
      <w:r w:rsidR="00EB21EC" w:rsidRPr="00EB21EC">
        <w:rPr>
          <w:color w:val="000000"/>
          <w:sz w:val="28"/>
          <w:szCs w:val="28"/>
        </w:rPr>
        <w:t>; ММСИ. — М., 1996.- №6. -С. 13-15.</w:t>
      </w:r>
    </w:p>
    <w:p w:rsidR="0049075F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EB21EC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Кодола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Н.А.,Копьева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Е.П.,Прудникова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А.П. и др.</w:t>
      </w:r>
      <w:r w:rsidR="00BF065E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Пульпит: возрастные особенности и лечение.1980.Киев 152с.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075F" w:rsidRPr="00EB21EC" w:rsidRDefault="00EB21EC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CC3B9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Кудравец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В.А.,Щекина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Ю.В.,Петровская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О.В. ,Кушнер А.Н. Частота и причины удаления временных и постоянных зубов у детей в амбулаторной практике врач</w:t>
      </w:r>
      <w:proofErr w:type="gram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стоматолога. Стоматологический журнал. 2004.№2, с.37-38</w:t>
      </w:r>
    </w:p>
    <w:p w:rsidR="00CF2397" w:rsidRPr="00EB21EC" w:rsidRDefault="00EB21EC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C3B9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Курякина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, Н.В. Терапевтическая стоматология детского возраста // М. Медицинская книга. 2004. – 744 с.</w:t>
      </w:r>
    </w:p>
    <w:p w:rsidR="00CF2397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F2397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CF2397" w:rsidRPr="00EB21EC">
        <w:rPr>
          <w:rFonts w:ascii="Times New Roman" w:hAnsi="Times New Roman" w:cs="Times New Roman"/>
          <w:color w:val="auto"/>
          <w:sz w:val="28"/>
          <w:szCs w:val="28"/>
        </w:rPr>
        <w:t>Курякина</w:t>
      </w:r>
      <w:proofErr w:type="spellEnd"/>
      <w:r w:rsidR="00CF2397" w:rsidRPr="00EB21EC">
        <w:rPr>
          <w:rFonts w:ascii="Times New Roman" w:hAnsi="Times New Roman" w:cs="Times New Roman"/>
          <w:color w:val="auto"/>
          <w:sz w:val="28"/>
          <w:szCs w:val="28"/>
        </w:rPr>
        <w:t>, Н.В. Терапевтическая стоматология детского возраста // М. Медицинская книга. 2004. – 277 с.</w:t>
      </w:r>
    </w:p>
    <w:p w:rsidR="00B14563" w:rsidRPr="00EB21EC" w:rsidRDefault="00CC3B9B" w:rsidP="00EB21EC">
      <w:pPr>
        <w:spacing w:line="360" w:lineRule="auto"/>
        <w:jc w:val="both"/>
        <w:rPr>
          <w:rStyle w:val="hl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auto"/>
          <w:sz w:val="28"/>
          <w:szCs w:val="28"/>
        </w:rPr>
        <w:t>21</w:t>
      </w:r>
      <w:r w:rsidR="0049075F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14563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Мамедов, Ад. А. Кариес у детей при соматической патологии / Ад. А. Мамедов, Е. Е. Яцкевич, Э. А. Юрьева. – М., 2004. – 27 с. – </w:t>
      </w:r>
      <w:proofErr w:type="spellStart"/>
      <w:r w:rsidR="00B14563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="00B14563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. в ВИНИТИ 26.02.2004, № 323</w:t>
      </w:r>
    </w:p>
    <w:p w:rsidR="0049075F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auto"/>
          <w:sz w:val="28"/>
          <w:szCs w:val="28"/>
        </w:rPr>
        <w:t>22</w:t>
      </w:r>
      <w:r w:rsidR="00B14563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83204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Марченко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А.И. Лечение заболеваний в детской терапевтической стоматологии / А.И. Марченко, Е.Ф.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="00983204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Конович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Т.А. Солнцева. Киев: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Здоров'я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1988.-160 с.</w:t>
      </w:r>
    </w:p>
    <w:p w:rsidR="0049075F" w:rsidRPr="00EB21EC" w:rsidRDefault="00EB21EC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2</w:t>
      </w:r>
      <w:r w:rsidR="00CC3B9B">
        <w:rPr>
          <w:rStyle w:val="hl"/>
          <w:rFonts w:ascii="Times New Roman" w:hAnsi="Times New Roman" w:cs="Times New Roman"/>
          <w:color w:val="auto"/>
          <w:sz w:val="28"/>
          <w:szCs w:val="28"/>
        </w:rPr>
        <w:t>3</w:t>
      </w:r>
      <w:r w:rsidR="0049075F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83204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Михайлова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Е.В. Анализ лечения пульпитов молочных зубов резорцин-формалиновым методом / Е.В. Михайлова, А.В.</w:t>
      </w:r>
      <w:r w:rsidR="00983204" w:rsidRPr="00EB21EC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="00983204" w:rsidRPr="00EB21EC">
        <w:rPr>
          <w:rStyle w:val="hl"/>
          <w:rFonts w:ascii="Times New Roman" w:hAnsi="Times New Roman" w:cs="Times New Roman"/>
          <w:color w:val="auto"/>
          <w:sz w:val="28"/>
          <w:szCs w:val="28"/>
        </w:rPr>
        <w:t>Канашина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А.И. Филина // Тез</w:t>
      </w:r>
      <w:proofErr w:type="gram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gram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proofErr w:type="gram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окл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II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общерос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науч</w:t>
      </w:r>
      <w:proofErr w:type="gram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.-</w:t>
      </w:r>
      <w:proofErr w:type="spellStart"/>
      <w:proofErr w:type="gram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практ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конф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детских стоматологов. -</w:t>
      </w:r>
      <w:r w:rsidR="00716279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Самара, 1999-С.41.</w:t>
      </w:r>
    </w:p>
    <w:p w:rsidR="00CC3B9B" w:rsidRDefault="00EB21EC" w:rsidP="00D5523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2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C3B9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9075F" w:rsidRPr="00D552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C3B9B" w:rsidRPr="00D55236">
        <w:rPr>
          <w:rFonts w:ascii="Times New Roman" w:hAnsi="Times New Roman" w:cs="Times New Roman"/>
          <w:sz w:val="28"/>
          <w:szCs w:val="28"/>
        </w:rPr>
        <w:t xml:space="preserve">Монти С. </w:t>
      </w:r>
      <w:proofErr w:type="spellStart"/>
      <w:r w:rsidR="00CC3B9B" w:rsidRPr="00D55236">
        <w:rPr>
          <w:rFonts w:ascii="Times New Roman" w:hAnsi="Times New Roman" w:cs="Times New Roman"/>
          <w:sz w:val="28"/>
          <w:szCs w:val="28"/>
        </w:rPr>
        <w:t>Даггел</w:t>
      </w:r>
      <w:proofErr w:type="spellEnd"/>
      <w:r w:rsidR="00CC3B9B" w:rsidRPr="00D55236">
        <w:rPr>
          <w:rFonts w:ascii="Times New Roman" w:hAnsi="Times New Roman" w:cs="Times New Roman"/>
          <w:sz w:val="28"/>
          <w:szCs w:val="28"/>
        </w:rPr>
        <w:t xml:space="preserve">, Мартин Е. Дж. </w:t>
      </w:r>
      <w:proofErr w:type="spellStart"/>
      <w:r w:rsidR="00CC3B9B" w:rsidRPr="00D55236">
        <w:rPr>
          <w:rFonts w:ascii="Times New Roman" w:hAnsi="Times New Roman" w:cs="Times New Roman"/>
          <w:sz w:val="28"/>
          <w:szCs w:val="28"/>
        </w:rPr>
        <w:t>Керзон</w:t>
      </w:r>
      <w:proofErr w:type="spellEnd"/>
      <w:r w:rsidR="00CC3B9B" w:rsidRPr="00D55236">
        <w:rPr>
          <w:rFonts w:ascii="Times New Roman" w:hAnsi="Times New Roman" w:cs="Times New Roman"/>
          <w:sz w:val="28"/>
          <w:szCs w:val="28"/>
        </w:rPr>
        <w:t xml:space="preserve">, Стивен А. </w:t>
      </w:r>
      <w:proofErr w:type="spellStart"/>
      <w:r w:rsidR="00CC3B9B" w:rsidRPr="00D55236">
        <w:rPr>
          <w:rFonts w:ascii="Times New Roman" w:hAnsi="Times New Roman" w:cs="Times New Roman"/>
          <w:sz w:val="28"/>
          <w:szCs w:val="28"/>
        </w:rPr>
        <w:t>Фейл</w:t>
      </w:r>
      <w:proofErr w:type="spellEnd"/>
      <w:r w:rsidR="00CC3B9B" w:rsidRPr="00D55236">
        <w:rPr>
          <w:rFonts w:ascii="Times New Roman" w:hAnsi="Times New Roman" w:cs="Times New Roman"/>
          <w:sz w:val="28"/>
          <w:szCs w:val="28"/>
        </w:rPr>
        <w:t xml:space="preserve">, Максин А. </w:t>
      </w:r>
      <w:proofErr w:type="spellStart"/>
      <w:r w:rsidR="00CC3B9B" w:rsidRPr="00D55236">
        <w:rPr>
          <w:rFonts w:ascii="Times New Roman" w:hAnsi="Times New Roman" w:cs="Times New Roman"/>
          <w:sz w:val="28"/>
          <w:szCs w:val="28"/>
        </w:rPr>
        <w:t>Поллард</w:t>
      </w:r>
      <w:proofErr w:type="spellEnd"/>
      <w:r w:rsidR="00CC3B9B" w:rsidRPr="00D55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B9B" w:rsidRPr="00D55236">
        <w:rPr>
          <w:rFonts w:ascii="Times New Roman" w:hAnsi="Times New Roman" w:cs="Times New Roman"/>
          <w:sz w:val="28"/>
          <w:szCs w:val="28"/>
        </w:rPr>
        <w:t>Ангус</w:t>
      </w:r>
      <w:proofErr w:type="spellEnd"/>
      <w:r w:rsidR="00CC3B9B" w:rsidRPr="00D55236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="00CC3B9B" w:rsidRPr="00D55236">
        <w:rPr>
          <w:rFonts w:ascii="Times New Roman" w:hAnsi="Times New Roman" w:cs="Times New Roman"/>
          <w:sz w:val="28"/>
          <w:szCs w:val="28"/>
        </w:rPr>
        <w:t>Робертсон</w:t>
      </w:r>
      <w:proofErr w:type="spellEnd"/>
      <w:r w:rsidR="00CC3B9B" w:rsidRPr="00D55236">
        <w:rPr>
          <w:rFonts w:ascii="Times New Roman" w:hAnsi="Times New Roman" w:cs="Times New Roman"/>
          <w:sz w:val="28"/>
          <w:szCs w:val="28"/>
        </w:rPr>
        <w:t xml:space="preserve"> при содействии Элизабет А. </w:t>
      </w:r>
      <w:proofErr w:type="spellStart"/>
      <w:r w:rsidR="00CC3B9B" w:rsidRPr="00D55236">
        <w:rPr>
          <w:rFonts w:ascii="Times New Roman" w:hAnsi="Times New Roman" w:cs="Times New Roman"/>
          <w:sz w:val="28"/>
          <w:szCs w:val="28"/>
        </w:rPr>
        <w:t>О'Салливен</w:t>
      </w:r>
      <w:proofErr w:type="spellEnd"/>
      <w:r w:rsidR="00CC3B9B" w:rsidRPr="00D55236">
        <w:rPr>
          <w:rFonts w:ascii="Times New Roman" w:hAnsi="Times New Roman" w:cs="Times New Roman"/>
          <w:sz w:val="28"/>
          <w:szCs w:val="28"/>
        </w:rPr>
        <w:t xml:space="preserve">, К. Дж. Тумба </w:t>
      </w:r>
      <w:r w:rsidR="00CC3B9B" w:rsidRPr="00D5523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2002.- 73 с.</w:t>
      </w:r>
    </w:p>
    <w:p w:rsidR="00D55236" w:rsidRPr="00D55236" w:rsidRDefault="00CC3B9B" w:rsidP="00D5523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 </w:t>
      </w:r>
      <w:proofErr w:type="spellStart"/>
      <w:r w:rsid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>Розендаль</w:t>
      </w:r>
      <w:proofErr w:type="spellEnd"/>
      <w:r w:rsid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P. (</w:t>
      </w:r>
      <w:proofErr w:type="spellStart"/>
      <w:r w:rsid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>Rosendahl</w:t>
      </w:r>
      <w:proofErr w:type="spellEnd"/>
      <w:r w:rsid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R.) Эндодон</w:t>
      </w:r>
      <w:r w:rsidR="00D55236" w:rsidRP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ческое лечение молочных зубов </w:t>
      </w:r>
      <w:proofErr w:type="spellStart"/>
      <w:r w:rsidR="00D55236" w:rsidRP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 w:rsid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>Rosendahl</w:t>
      </w:r>
      <w:proofErr w:type="spellEnd"/>
      <w:r w:rsid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5236" w:rsidRP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>Квин</w:t>
      </w:r>
      <w:r w:rsid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>тэссенция, 2000. - № 2. - С. 49-</w:t>
      </w:r>
      <w:r w:rsidR="00D55236" w:rsidRPr="00D55236">
        <w:rPr>
          <w:rFonts w:ascii="Times New Roman" w:hAnsi="Times New Roman" w:cs="Times New Roman"/>
          <w:sz w:val="28"/>
          <w:szCs w:val="28"/>
          <w:shd w:val="clear" w:color="auto" w:fill="FFFFFF"/>
        </w:rPr>
        <w:t>64.</w:t>
      </w:r>
    </w:p>
    <w:p w:rsidR="0049075F" w:rsidRPr="00EB21EC" w:rsidRDefault="00CC3B9B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26. 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Севастьянова И.И. Витальные методы лечения пульпита временных зубов.//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Автореф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. канд.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дис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. – Краснодар,1999,с.18</w:t>
      </w:r>
    </w:p>
    <w:p w:rsidR="0049075F" w:rsidRPr="00EB21EC" w:rsidRDefault="00EB21EC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CC3B9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Сунцов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 В.Г., Скрипкина Г.И., Самохина В.И. Биологический метод лечения хронического пульпита во временных зубах. Современная стоматология.- 2005,№2,с.63-65,</w:t>
      </w:r>
    </w:p>
    <w:p w:rsidR="00983204" w:rsidRPr="00EB21EC" w:rsidRDefault="00B14563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C3B9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9075F" w:rsidRPr="00EB21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</w:rPr>
        <w:t>Таиров В.В.</w:t>
      </w:r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Клинико-экспериментальное обоснование применения современных стоматологических препаратов при лечении пульпита методом витальной ампутации. //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Автореф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</w:t>
      </w:r>
      <w:proofErr w:type="spellEnd"/>
      <w:r w:rsidR="00983204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… канд. мед.</w:t>
      </w:r>
    </w:p>
    <w:p w:rsidR="00EE5B08" w:rsidRPr="00EB21EC" w:rsidRDefault="00B14563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="00CC3B9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</w:t>
      </w:r>
      <w:r w:rsidR="00EE5B08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EB21E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Хохрина</w:t>
      </w:r>
      <w:proofErr w:type="spellEnd"/>
      <w:r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Т.Г. Клиник</w:t>
      </w:r>
      <w:proofErr w:type="gramStart"/>
      <w:r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морфологическая характеристика изменений в периодонте при хроническом воспалении / Т.Г. </w:t>
      </w:r>
      <w:proofErr w:type="spellStart"/>
      <w:r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Хохрина</w:t>
      </w:r>
      <w:proofErr w:type="spellEnd"/>
      <w:r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</w:t>
      </w:r>
      <w:proofErr w:type="spellStart"/>
      <w:r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Шрайбер</w:t>
      </w:r>
      <w:proofErr w:type="spellEnd"/>
      <w:r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//Сибирский медицинский журнал. - 2007. - № 1.- С. 56- 57</w:t>
      </w:r>
    </w:p>
    <w:p w:rsidR="00F63000" w:rsidRPr="00F63000" w:rsidRDefault="00CC3B9B" w:rsidP="00EB2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0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30</w:t>
      </w:r>
      <w:r w:rsidR="00EE5B08" w:rsidRPr="00F630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B14563" w:rsidRPr="00F6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</w:rPr>
        <w:t>Царинский</w:t>
      </w:r>
      <w:proofErr w:type="spellEnd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 Об эффективности витальных методов лечения пульпита молочных зубов / М.М. </w:t>
      </w:r>
      <w:proofErr w:type="spellStart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</w:rPr>
        <w:t>Царинский</w:t>
      </w:r>
      <w:proofErr w:type="spellEnd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И.М. Татарников, А.П. </w:t>
      </w:r>
      <w:proofErr w:type="spellStart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</w:rPr>
        <w:t>Хатков</w:t>
      </w:r>
      <w:proofErr w:type="spellEnd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Актуальные вопросы</w:t>
      </w:r>
      <w:r w:rsidR="00F63000" w:rsidRPr="00F63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gtFrame="_blank" w:history="1">
        <w:r w:rsidR="00F63000" w:rsidRPr="00F63000">
          <w:rPr>
            <w:rStyle w:val="af6"/>
            <w:rFonts w:ascii="Times New Roman" w:hAnsi="Times New Roman" w:cs="Times New Roman"/>
            <w:b/>
            <w:bCs/>
            <w:color w:val="3E4244"/>
            <w:sz w:val="28"/>
            <w:szCs w:val="28"/>
          </w:rPr>
          <w:t>стоматологии</w:t>
        </w:r>
      </w:hyperlink>
      <w:r w:rsidR="00F63000" w:rsidRPr="00F630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возраста: Сб. науч. тр. М., 1978. -С.50-53.</w:t>
      </w:r>
    </w:p>
    <w:p w:rsidR="00EE5B08" w:rsidRPr="00EB21EC" w:rsidRDefault="00F63000" w:rsidP="00EB21EC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 </w:t>
      </w:r>
      <w:r w:rsidR="00B14563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Яцкевич, Е. Е. Новые приоритеты в лечении временных зубов / Е. Е. Яцкевич // Материалы </w:t>
      </w:r>
      <w:proofErr w:type="spellStart"/>
      <w:r w:rsidR="00B14563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Пироговской</w:t>
      </w:r>
      <w:proofErr w:type="spellEnd"/>
      <w:r w:rsidR="00B14563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студенческой научной конференции. – М. – 2005. – С. 129-130.</w:t>
      </w:r>
    </w:p>
    <w:p w:rsidR="00EE5B08" w:rsidRPr="00EB21EC" w:rsidRDefault="00F63000" w:rsidP="00EB2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32</w:t>
      </w:r>
      <w:r w:rsidR="00EE5B08" w:rsidRPr="00EB21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B14563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Яцкевич, Е. Е. Опыт применения современных пломбировочных материалов для лечения кариеса временных зубов / Е. Е. Яцкевич // Здоровье и образование в XXI веке</w:t>
      </w:r>
      <w:proofErr w:type="gramStart"/>
      <w:r w:rsidR="00B14563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14563" w:rsidRPr="00EB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научно-практической конференции в Российском университете дружбы народов, 21-23 октября 2004г. – М., 2004. – С. 214.</w:t>
      </w:r>
    </w:p>
    <w:p w:rsidR="00EE5B08" w:rsidRPr="00F63000" w:rsidRDefault="00F63000" w:rsidP="00F6300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3</w:t>
      </w:r>
      <w:r w:rsidRPr="00F630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3</w:t>
      </w:r>
      <w:r w:rsidR="00AF6499" w:rsidRPr="00F630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.</w:t>
      </w:r>
      <w:r w:rsidRPr="00F630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Berk</w:t>
      </w:r>
      <w:proofErr w:type="spellEnd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H. Efficient vital pulp therapy / </w:t>
      </w:r>
      <w:proofErr w:type="spellStart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H.Berk</w:t>
      </w:r>
      <w:proofErr w:type="spellEnd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A.A. Krakow // Dent. </w:t>
      </w:r>
      <w:proofErr w:type="spellStart"/>
      <w:proofErr w:type="gramStart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Clin</w:t>
      </w:r>
      <w:proofErr w:type="spellEnd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N. Amer.-1965.-July.-P.373-385</w:t>
      </w:r>
    </w:p>
    <w:p w:rsidR="00F63000" w:rsidRPr="002C14FC" w:rsidRDefault="00F63000" w:rsidP="00490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81C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3</w:t>
      </w:r>
      <w:r w:rsidR="00781C4E" w:rsidRPr="00781C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4</w:t>
      </w:r>
      <w:r w:rsidR="00AF6499" w:rsidRPr="00781C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.</w:t>
      </w:r>
      <w:r w:rsidRPr="00781C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Seltzer S. The dynamics of pulp inflammation: correlations </w:t>
      </w:r>
      <w:proofErr w:type="spellStart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befween</w:t>
      </w:r>
      <w:proofErr w:type="spellEnd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diagnostic and actual histologic findings in the pulp / </w:t>
      </w:r>
      <w:proofErr w:type="spellStart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S.Seltzer</w:t>
      </w:r>
      <w:proofErr w:type="spellEnd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J.Bender</w:t>
      </w:r>
      <w:proofErr w:type="spellEnd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M. </w:t>
      </w:r>
      <w:proofErr w:type="spellStart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Zionts</w:t>
      </w:r>
      <w:proofErr w:type="spellEnd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Oral.Surg</w:t>
      </w:r>
      <w:proofErr w:type="spellEnd"/>
      <w:proofErr w:type="gramStart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.-</w:t>
      </w:r>
      <w:proofErr w:type="gramEnd"/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1963.- </w:t>
      </w:r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V.17, №7. </w:t>
      </w:r>
      <w:proofErr w:type="gramStart"/>
      <w:r w:rsidRPr="002C14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P.846-847.</w:t>
      </w:r>
      <w:proofErr w:type="gramEnd"/>
    </w:p>
    <w:p w:rsidR="00781C4E" w:rsidRPr="00781C4E" w:rsidRDefault="00781C4E" w:rsidP="0049075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lastRenderedPageBreak/>
        <w:t>3</w:t>
      </w:r>
      <w:r w:rsidRPr="00781C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5</w:t>
      </w:r>
      <w:r w:rsidRPr="00F630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Spedding</w:t>
      </w:r>
      <w:proofErr w:type="spellEnd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R.H. </w:t>
      </w:r>
      <w:proofErr w:type="spellStart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Formocresol</w:t>
      </w:r>
      <w:proofErr w:type="spellEnd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calcium hydroxide therapy / </w:t>
      </w:r>
      <w:proofErr w:type="spellStart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R.H.Spedding</w:t>
      </w:r>
      <w:proofErr w:type="spellEnd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D.F. Mitchell, R.E. McDonald // J.Dent.Res.-1965. </w:t>
      </w:r>
      <w:proofErr w:type="gramStart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V.44, №5.</w:t>
      </w:r>
      <w:proofErr w:type="gramEnd"/>
      <w:r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-P.1023-1034</w:t>
      </w:r>
    </w:p>
    <w:p w:rsidR="00F63000" w:rsidRPr="00F63000" w:rsidRDefault="00781C4E" w:rsidP="0049075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 w:rsidRPr="00781C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36. </w:t>
      </w:r>
      <w:proofErr w:type="spellStart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Waterhous</w:t>
      </w:r>
      <w:proofErr w:type="spellEnd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B.Y. </w:t>
      </w:r>
      <w:proofErr w:type="spellStart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Formocresol</w:t>
      </w:r>
      <w:proofErr w:type="spellEnd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attenative</w:t>
      </w:r>
      <w:proofErr w:type="spellEnd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primary molar </w:t>
      </w:r>
      <w:proofErr w:type="spellStart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pulpotomy</w:t>
      </w:r>
      <w:proofErr w:type="spellEnd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medicaments / B.Y. </w:t>
      </w:r>
      <w:proofErr w:type="spellStart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Waterhous</w:t>
      </w:r>
      <w:proofErr w:type="spellEnd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A review endodontics and Dent. </w:t>
      </w:r>
      <w:proofErr w:type="gramStart"/>
      <w:r w:rsidR="00F63000" w:rsidRPr="00F63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Traumatol.-1995.-№11.-P.157-162.</w:t>
      </w:r>
      <w:proofErr w:type="gramEnd"/>
      <w:r w:rsidR="00F63000" w:rsidRPr="00F63000">
        <w:rPr>
          <w:rFonts w:ascii="Times New Roman" w:hAnsi="Times New Roman" w:cs="Times New Roman"/>
          <w:sz w:val="28"/>
          <w:szCs w:val="28"/>
          <w:lang w:val="en-US"/>
        </w:rPr>
        <w:br/>
      </w:r>
      <w:r w:rsidR="00F63000" w:rsidRPr="00F630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</w:p>
    <w:sectPr w:rsidR="00F63000" w:rsidRPr="00F63000" w:rsidSect="00A72BD1">
      <w:pgSz w:w="11906" w:h="16838"/>
      <w:pgMar w:top="1134" w:right="1134" w:bottom="1134" w:left="1701" w:header="0" w:footer="0" w:gutter="0"/>
      <w:pgNumType w:start="2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F7" w:rsidRDefault="000227F7" w:rsidP="00B0275B">
      <w:pPr>
        <w:spacing w:after="0" w:line="240" w:lineRule="auto"/>
      </w:pPr>
      <w:r>
        <w:separator/>
      </w:r>
    </w:p>
  </w:endnote>
  <w:endnote w:type="continuationSeparator" w:id="0">
    <w:p w:rsidR="000227F7" w:rsidRDefault="000227F7" w:rsidP="00B0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C55F">
    <w:altName w:val="Times New Roman"/>
    <w:panose1 w:val="00000000000000000000"/>
    <w:charset w:val="00"/>
    <w:family w:val="roman"/>
    <w:notTrueType/>
    <w:pitch w:val="default"/>
  </w:font>
  <w:font w:name="Times New Roman ﾏ鸙頏燾・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542095"/>
      <w:docPartObj>
        <w:docPartGallery w:val="Page Numbers (Bottom of Page)"/>
        <w:docPartUnique/>
      </w:docPartObj>
    </w:sdtPr>
    <w:sdtEndPr/>
    <w:sdtContent>
      <w:p w:rsidR="00C25323" w:rsidRDefault="00C253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FC">
          <w:rPr>
            <w:noProof/>
          </w:rPr>
          <w:t>43</w:t>
        </w:r>
        <w:r>
          <w:fldChar w:fldCharType="end"/>
        </w:r>
      </w:p>
    </w:sdtContent>
  </w:sdt>
  <w:p w:rsidR="00C25323" w:rsidRDefault="00C253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F7" w:rsidRDefault="000227F7" w:rsidP="00B0275B">
      <w:pPr>
        <w:spacing w:after="0" w:line="240" w:lineRule="auto"/>
      </w:pPr>
      <w:r>
        <w:separator/>
      </w:r>
    </w:p>
  </w:footnote>
  <w:footnote w:type="continuationSeparator" w:id="0">
    <w:p w:rsidR="000227F7" w:rsidRDefault="000227F7" w:rsidP="00B0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146"/>
    <w:multiLevelType w:val="multilevel"/>
    <w:tmpl w:val="90A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33776"/>
    <w:multiLevelType w:val="multilevel"/>
    <w:tmpl w:val="EB7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57A2770"/>
    <w:multiLevelType w:val="hybridMultilevel"/>
    <w:tmpl w:val="EDAA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13373"/>
    <w:multiLevelType w:val="multilevel"/>
    <w:tmpl w:val="E2208C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7A41211"/>
    <w:multiLevelType w:val="hybridMultilevel"/>
    <w:tmpl w:val="84B69E08"/>
    <w:lvl w:ilvl="0" w:tplc="0DA4B7C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6C4E"/>
    <w:multiLevelType w:val="hybridMultilevel"/>
    <w:tmpl w:val="76C61352"/>
    <w:lvl w:ilvl="0" w:tplc="E40C4B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0529EA"/>
    <w:multiLevelType w:val="multilevel"/>
    <w:tmpl w:val="72F8F3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AEC5586"/>
    <w:multiLevelType w:val="multilevel"/>
    <w:tmpl w:val="6F4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71DEB"/>
    <w:multiLevelType w:val="hybridMultilevel"/>
    <w:tmpl w:val="0DC0D1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F005E1"/>
    <w:multiLevelType w:val="multilevel"/>
    <w:tmpl w:val="8DE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6715695C"/>
    <w:multiLevelType w:val="hybridMultilevel"/>
    <w:tmpl w:val="76C61352"/>
    <w:lvl w:ilvl="0" w:tplc="E40C4B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E9F5F8C"/>
    <w:multiLevelType w:val="multilevel"/>
    <w:tmpl w:val="8F6831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9D"/>
    <w:rsid w:val="00002334"/>
    <w:rsid w:val="000120C7"/>
    <w:rsid w:val="000227F7"/>
    <w:rsid w:val="00025A6E"/>
    <w:rsid w:val="00036302"/>
    <w:rsid w:val="000623F1"/>
    <w:rsid w:val="000722A2"/>
    <w:rsid w:val="00085CEA"/>
    <w:rsid w:val="000937AF"/>
    <w:rsid w:val="000939D0"/>
    <w:rsid w:val="000A6AB4"/>
    <w:rsid w:val="000B704E"/>
    <w:rsid w:val="000C21E9"/>
    <w:rsid w:val="000D269D"/>
    <w:rsid w:val="000E693C"/>
    <w:rsid w:val="000E6952"/>
    <w:rsid w:val="000F5386"/>
    <w:rsid w:val="00112DBD"/>
    <w:rsid w:val="001320E7"/>
    <w:rsid w:val="00134136"/>
    <w:rsid w:val="00135E27"/>
    <w:rsid w:val="001519F2"/>
    <w:rsid w:val="001534FC"/>
    <w:rsid w:val="00160742"/>
    <w:rsid w:val="00162801"/>
    <w:rsid w:val="0017520C"/>
    <w:rsid w:val="00187CED"/>
    <w:rsid w:val="00191A29"/>
    <w:rsid w:val="001957F0"/>
    <w:rsid w:val="001A463C"/>
    <w:rsid w:val="001A4CFD"/>
    <w:rsid w:val="001B763C"/>
    <w:rsid w:val="001C5BA1"/>
    <w:rsid w:val="001F1CC8"/>
    <w:rsid w:val="00205395"/>
    <w:rsid w:val="00214403"/>
    <w:rsid w:val="002233B6"/>
    <w:rsid w:val="0023059A"/>
    <w:rsid w:val="00264955"/>
    <w:rsid w:val="00295DF1"/>
    <w:rsid w:val="002B745B"/>
    <w:rsid w:val="002C14FC"/>
    <w:rsid w:val="002D6EDB"/>
    <w:rsid w:val="002E0C78"/>
    <w:rsid w:val="002E2605"/>
    <w:rsid w:val="002E4339"/>
    <w:rsid w:val="003022C0"/>
    <w:rsid w:val="00302BFF"/>
    <w:rsid w:val="003052BD"/>
    <w:rsid w:val="00311C29"/>
    <w:rsid w:val="00321783"/>
    <w:rsid w:val="00325873"/>
    <w:rsid w:val="0034199E"/>
    <w:rsid w:val="0038769E"/>
    <w:rsid w:val="003B39D3"/>
    <w:rsid w:val="003B5B7F"/>
    <w:rsid w:val="003C5C54"/>
    <w:rsid w:val="003D2BF0"/>
    <w:rsid w:val="00405D33"/>
    <w:rsid w:val="00407DF0"/>
    <w:rsid w:val="004130B0"/>
    <w:rsid w:val="00424079"/>
    <w:rsid w:val="004354CF"/>
    <w:rsid w:val="004475B3"/>
    <w:rsid w:val="004511B7"/>
    <w:rsid w:val="00457315"/>
    <w:rsid w:val="004607C5"/>
    <w:rsid w:val="00467CC6"/>
    <w:rsid w:val="0049075F"/>
    <w:rsid w:val="004C0EFA"/>
    <w:rsid w:val="004E347A"/>
    <w:rsid w:val="00501D37"/>
    <w:rsid w:val="00526D4F"/>
    <w:rsid w:val="00530AB7"/>
    <w:rsid w:val="00543617"/>
    <w:rsid w:val="00550D78"/>
    <w:rsid w:val="00557CCF"/>
    <w:rsid w:val="00561B55"/>
    <w:rsid w:val="005642F1"/>
    <w:rsid w:val="005728FD"/>
    <w:rsid w:val="00573300"/>
    <w:rsid w:val="005847E1"/>
    <w:rsid w:val="005907FF"/>
    <w:rsid w:val="005A6062"/>
    <w:rsid w:val="005C1246"/>
    <w:rsid w:val="005C361D"/>
    <w:rsid w:val="005D433A"/>
    <w:rsid w:val="006453C2"/>
    <w:rsid w:val="00664E97"/>
    <w:rsid w:val="00681CD3"/>
    <w:rsid w:val="006832AC"/>
    <w:rsid w:val="006B0D96"/>
    <w:rsid w:val="006C34BC"/>
    <w:rsid w:val="006D0682"/>
    <w:rsid w:val="006D7733"/>
    <w:rsid w:val="006F6B7F"/>
    <w:rsid w:val="00713611"/>
    <w:rsid w:val="00716279"/>
    <w:rsid w:val="00722F22"/>
    <w:rsid w:val="00726EC8"/>
    <w:rsid w:val="00743F99"/>
    <w:rsid w:val="00746AC5"/>
    <w:rsid w:val="00781C4E"/>
    <w:rsid w:val="00787A2E"/>
    <w:rsid w:val="00793D94"/>
    <w:rsid w:val="007A064F"/>
    <w:rsid w:val="007A3ABA"/>
    <w:rsid w:val="007B3473"/>
    <w:rsid w:val="007D0285"/>
    <w:rsid w:val="007F3093"/>
    <w:rsid w:val="0084123F"/>
    <w:rsid w:val="0084293B"/>
    <w:rsid w:val="0086068E"/>
    <w:rsid w:val="008627EC"/>
    <w:rsid w:val="00891687"/>
    <w:rsid w:val="0089505E"/>
    <w:rsid w:val="008C284D"/>
    <w:rsid w:val="008E43FA"/>
    <w:rsid w:val="00915398"/>
    <w:rsid w:val="0095205C"/>
    <w:rsid w:val="009720FA"/>
    <w:rsid w:val="00983204"/>
    <w:rsid w:val="009B11DA"/>
    <w:rsid w:val="009B6BC9"/>
    <w:rsid w:val="009E1510"/>
    <w:rsid w:val="00A2085F"/>
    <w:rsid w:val="00A255D2"/>
    <w:rsid w:val="00A256CA"/>
    <w:rsid w:val="00A30502"/>
    <w:rsid w:val="00A45021"/>
    <w:rsid w:val="00A52BB1"/>
    <w:rsid w:val="00A55FDB"/>
    <w:rsid w:val="00A72BD1"/>
    <w:rsid w:val="00A87BCE"/>
    <w:rsid w:val="00A970E3"/>
    <w:rsid w:val="00AA2581"/>
    <w:rsid w:val="00AB0FB8"/>
    <w:rsid w:val="00AB220B"/>
    <w:rsid w:val="00AB2232"/>
    <w:rsid w:val="00AF0E6A"/>
    <w:rsid w:val="00AF6499"/>
    <w:rsid w:val="00AF794E"/>
    <w:rsid w:val="00B023BF"/>
    <w:rsid w:val="00B0275B"/>
    <w:rsid w:val="00B077D6"/>
    <w:rsid w:val="00B13CD7"/>
    <w:rsid w:val="00B14563"/>
    <w:rsid w:val="00B22CF5"/>
    <w:rsid w:val="00B513B4"/>
    <w:rsid w:val="00B52908"/>
    <w:rsid w:val="00B575B5"/>
    <w:rsid w:val="00B727BE"/>
    <w:rsid w:val="00B8564B"/>
    <w:rsid w:val="00BB3C99"/>
    <w:rsid w:val="00BC0AF8"/>
    <w:rsid w:val="00BD478A"/>
    <w:rsid w:val="00BD4BD2"/>
    <w:rsid w:val="00BE5F5A"/>
    <w:rsid w:val="00BF0260"/>
    <w:rsid w:val="00BF065E"/>
    <w:rsid w:val="00BF390F"/>
    <w:rsid w:val="00C06973"/>
    <w:rsid w:val="00C0755B"/>
    <w:rsid w:val="00C25323"/>
    <w:rsid w:val="00C31A9D"/>
    <w:rsid w:val="00C33AFD"/>
    <w:rsid w:val="00C45026"/>
    <w:rsid w:val="00C81316"/>
    <w:rsid w:val="00C83762"/>
    <w:rsid w:val="00C933DA"/>
    <w:rsid w:val="00C9363D"/>
    <w:rsid w:val="00CA40EF"/>
    <w:rsid w:val="00CC3B9B"/>
    <w:rsid w:val="00CD04F7"/>
    <w:rsid w:val="00CF2397"/>
    <w:rsid w:val="00D11818"/>
    <w:rsid w:val="00D175CC"/>
    <w:rsid w:val="00D3134E"/>
    <w:rsid w:val="00D33614"/>
    <w:rsid w:val="00D4593C"/>
    <w:rsid w:val="00D55236"/>
    <w:rsid w:val="00D5749C"/>
    <w:rsid w:val="00D64D14"/>
    <w:rsid w:val="00D70E86"/>
    <w:rsid w:val="00D955AE"/>
    <w:rsid w:val="00DC3335"/>
    <w:rsid w:val="00DC6120"/>
    <w:rsid w:val="00E12789"/>
    <w:rsid w:val="00E203C0"/>
    <w:rsid w:val="00E275A1"/>
    <w:rsid w:val="00E27A91"/>
    <w:rsid w:val="00E3178C"/>
    <w:rsid w:val="00E335EF"/>
    <w:rsid w:val="00E63C24"/>
    <w:rsid w:val="00E66C61"/>
    <w:rsid w:val="00E700A1"/>
    <w:rsid w:val="00E747C2"/>
    <w:rsid w:val="00EB21EC"/>
    <w:rsid w:val="00EB5306"/>
    <w:rsid w:val="00EB5FF7"/>
    <w:rsid w:val="00EB76F5"/>
    <w:rsid w:val="00EE3093"/>
    <w:rsid w:val="00EE5410"/>
    <w:rsid w:val="00EE5B08"/>
    <w:rsid w:val="00EF3940"/>
    <w:rsid w:val="00EF44FB"/>
    <w:rsid w:val="00F14FF0"/>
    <w:rsid w:val="00F17C4E"/>
    <w:rsid w:val="00F227A0"/>
    <w:rsid w:val="00F27B5F"/>
    <w:rsid w:val="00F43032"/>
    <w:rsid w:val="00F454A7"/>
    <w:rsid w:val="00F55615"/>
    <w:rsid w:val="00F63000"/>
    <w:rsid w:val="00F670A1"/>
    <w:rsid w:val="00F73212"/>
    <w:rsid w:val="00FC2D34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color w:val="00000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75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59690A"/>
    <w:pPr>
      <w:outlineLvl w:val="0"/>
    </w:pPr>
  </w:style>
  <w:style w:type="paragraph" w:styleId="2">
    <w:name w:val="heading 2"/>
    <w:basedOn w:val="a"/>
    <w:link w:val="20"/>
    <w:uiPriority w:val="9"/>
    <w:qFormat/>
    <w:rsid w:val="0059690A"/>
    <w:pPr>
      <w:outlineLvl w:val="1"/>
    </w:pPr>
  </w:style>
  <w:style w:type="paragraph" w:styleId="3">
    <w:name w:val="heading 3"/>
    <w:basedOn w:val="a"/>
    <w:link w:val="30"/>
    <w:uiPriority w:val="9"/>
    <w:qFormat/>
    <w:rsid w:val="0059690A"/>
    <w:pPr>
      <w:outlineLvl w:val="2"/>
    </w:pPr>
  </w:style>
  <w:style w:type="paragraph" w:styleId="4">
    <w:name w:val="heading 4"/>
    <w:basedOn w:val="a"/>
    <w:link w:val="40"/>
    <w:uiPriority w:val="9"/>
    <w:qFormat/>
    <w:rsid w:val="0059690A"/>
    <w:pPr>
      <w:outlineLvl w:val="3"/>
    </w:pPr>
  </w:style>
  <w:style w:type="paragraph" w:styleId="5">
    <w:name w:val="heading 5"/>
    <w:basedOn w:val="a"/>
    <w:link w:val="50"/>
    <w:uiPriority w:val="9"/>
    <w:qFormat/>
    <w:rsid w:val="0059690A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2E7E42"/>
  </w:style>
  <w:style w:type="character" w:customStyle="1" w:styleId="a4">
    <w:name w:val="Нижний колонтитул Знак"/>
    <w:basedOn w:val="a0"/>
    <w:uiPriority w:val="99"/>
    <w:rsid w:val="002E7E42"/>
  </w:style>
  <w:style w:type="character" w:styleId="a5">
    <w:name w:val="Emphasis"/>
    <w:basedOn w:val="a0"/>
    <w:uiPriority w:val="20"/>
    <w:qFormat/>
    <w:rsid w:val="006314D9"/>
    <w:rPr>
      <w:i/>
      <w:iCs/>
    </w:rPr>
  </w:style>
  <w:style w:type="character" w:customStyle="1" w:styleId="apple-converted-space">
    <w:name w:val="apple-converted-space"/>
    <w:basedOn w:val="a0"/>
    <w:rsid w:val="00736B7C"/>
  </w:style>
  <w:style w:type="character" w:customStyle="1" w:styleId="10">
    <w:name w:val="Заголовок 1 Знак"/>
    <w:basedOn w:val="a0"/>
    <w:link w:val="1"/>
    <w:uiPriority w:val="9"/>
    <w:rsid w:val="0059690A"/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90A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90A"/>
    <w:rPr>
      <w:rFonts w:ascii="Times New Roman" w:eastAsia="Times New Roman" w:hAnsi="Times New Roman" w:cs="Times New Roman"/>
      <w:b/>
      <w:bCs/>
      <w:color w:val="00000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690A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690A"/>
    <w:rPr>
      <w:rFonts w:ascii="Times New Roman" w:eastAsia="Times New Roman" w:hAnsi="Times New Roman" w:cs="Times New Roman"/>
      <w:b/>
      <w:bCs/>
      <w:color w:val="00000A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B7281C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823A1D"/>
  </w:style>
  <w:style w:type="character" w:customStyle="1" w:styleId="-">
    <w:name w:val="Интернет-ссылка"/>
    <w:basedOn w:val="a0"/>
    <w:uiPriority w:val="99"/>
    <w:semiHidden/>
    <w:unhideWhenUsed/>
    <w:rsid w:val="00823A1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cs="Courier New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2E7E4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E7E4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rsid w:val="00736B7C"/>
    <w:pPr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9690A"/>
    <w:pPr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rsid w:val="00B728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D0555"/>
    <w:pPr>
      <w:ind w:left="720"/>
      <w:contextualSpacing/>
    </w:pPr>
  </w:style>
  <w:style w:type="paragraph" w:customStyle="1" w:styleId="af1">
    <w:name w:val="!Текст"/>
    <w:basedOn w:val="a"/>
    <w:rsid w:val="00C14D47"/>
    <w:pPr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f2">
    <w:name w:val="No Spacing"/>
    <w:uiPriority w:val="1"/>
    <w:qFormat/>
    <w:rsid w:val="00B4466E"/>
    <w:pPr>
      <w:suppressAutoHyphens/>
      <w:spacing w:line="240" w:lineRule="auto"/>
    </w:pPr>
  </w:style>
  <w:style w:type="paragraph" w:customStyle="1" w:styleId="af3">
    <w:name w:val="Содержимое врезки"/>
    <w:basedOn w:val="a"/>
  </w:style>
  <w:style w:type="table" w:styleId="af4">
    <w:name w:val="Table Grid"/>
    <w:basedOn w:val="a1"/>
    <w:uiPriority w:val="59"/>
    <w:rsid w:val="009169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Light List"/>
    <w:basedOn w:val="a1"/>
    <w:uiPriority w:val="61"/>
    <w:rsid w:val="001A5A1A"/>
    <w:pPr>
      <w:spacing w:line="240" w:lineRule="auto"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6">
    <w:name w:val="Hyperlink"/>
    <w:basedOn w:val="a0"/>
    <w:uiPriority w:val="99"/>
    <w:semiHidden/>
    <w:unhideWhenUsed/>
    <w:rsid w:val="00CD04F7"/>
    <w:rPr>
      <w:color w:val="0000FF"/>
      <w:u w:val="single"/>
    </w:rPr>
  </w:style>
  <w:style w:type="character" w:customStyle="1" w:styleId="spelle">
    <w:name w:val="spelle"/>
    <w:basedOn w:val="a0"/>
    <w:rsid w:val="00C33AFD"/>
  </w:style>
  <w:style w:type="character" w:styleId="af7">
    <w:name w:val="Strong"/>
    <w:basedOn w:val="a0"/>
    <w:uiPriority w:val="22"/>
    <w:qFormat/>
    <w:rsid w:val="00C81316"/>
    <w:rPr>
      <w:b/>
      <w:bCs/>
    </w:rPr>
  </w:style>
  <w:style w:type="character" w:customStyle="1" w:styleId="bookfield">
    <w:name w:val="book_field"/>
    <w:basedOn w:val="a0"/>
    <w:rsid w:val="00C8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color w:val="00000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75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59690A"/>
    <w:pPr>
      <w:outlineLvl w:val="0"/>
    </w:pPr>
  </w:style>
  <w:style w:type="paragraph" w:styleId="2">
    <w:name w:val="heading 2"/>
    <w:basedOn w:val="a"/>
    <w:link w:val="20"/>
    <w:uiPriority w:val="9"/>
    <w:qFormat/>
    <w:rsid w:val="0059690A"/>
    <w:pPr>
      <w:outlineLvl w:val="1"/>
    </w:pPr>
  </w:style>
  <w:style w:type="paragraph" w:styleId="3">
    <w:name w:val="heading 3"/>
    <w:basedOn w:val="a"/>
    <w:link w:val="30"/>
    <w:uiPriority w:val="9"/>
    <w:qFormat/>
    <w:rsid w:val="0059690A"/>
    <w:pPr>
      <w:outlineLvl w:val="2"/>
    </w:pPr>
  </w:style>
  <w:style w:type="paragraph" w:styleId="4">
    <w:name w:val="heading 4"/>
    <w:basedOn w:val="a"/>
    <w:link w:val="40"/>
    <w:uiPriority w:val="9"/>
    <w:qFormat/>
    <w:rsid w:val="0059690A"/>
    <w:pPr>
      <w:outlineLvl w:val="3"/>
    </w:pPr>
  </w:style>
  <w:style w:type="paragraph" w:styleId="5">
    <w:name w:val="heading 5"/>
    <w:basedOn w:val="a"/>
    <w:link w:val="50"/>
    <w:uiPriority w:val="9"/>
    <w:qFormat/>
    <w:rsid w:val="0059690A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2E7E42"/>
  </w:style>
  <w:style w:type="character" w:customStyle="1" w:styleId="a4">
    <w:name w:val="Нижний колонтитул Знак"/>
    <w:basedOn w:val="a0"/>
    <w:uiPriority w:val="99"/>
    <w:rsid w:val="002E7E42"/>
  </w:style>
  <w:style w:type="character" w:styleId="a5">
    <w:name w:val="Emphasis"/>
    <w:basedOn w:val="a0"/>
    <w:uiPriority w:val="20"/>
    <w:qFormat/>
    <w:rsid w:val="006314D9"/>
    <w:rPr>
      <w:i/>
      <w:iCs/>
    </w:rPr>
  </w:style>
  <w:style w:type="character" w:customStyle="1" w:styleId="apple-converted-space">
    <w:name w:val="apple-converted-space"/>
    <w:basedOn w:val="a0"/>
    <w:rsid w:val="00736B7C"/>
  </w:style>
  <w:style w:type="character" w:customStyle="1" w:styleId="10">
    <w:name w:val="Заголовок 1 Знак"/>
    <w:basedOn w:val="a0"/>
    <w:link w:val="1"/>
    <w:uiPriority w:val="9"/>
    <w:rsid w:val="0059690A"/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90A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90A"/>
    <w:rPr>
      <w:rFonts w:ascii="Times New Roman" w:eastAsia="Times New Roman" w:hAnsi="Times New Roman" w:cs="Times New Roman"/>
      <w:b/>
      <w:bCs/>
      <w:color w:val="00000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690A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690A"/>
    <w:rPr>
      <w:rFonts w:ascii="Times New Roman" w:eastAsia="Times New Roman" w:hAnsi="Times New Roman" w:cs="Times New Roman"/>
      <w:b/>
      <w:bCs/>
      <w:color w:val="00000A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B7281C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823A1D"/>
  </w:style>
  <w:style w:type="character" w:customStyle="1" w:styleId="-">
    <w:name w:val="Интернет-ссылка"/>
    <w:basedOn w:val="a0"/>
    <w:uiPriority w:val="99"/>
    <w:semiHidden/>
    <w:unhideWhenUsed/>
    <w:rsid w:val="00823A1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cs="Courier New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2E7E4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E7E4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rsid w:val="00736B7C"/>
    <w:pPr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9690A"/>
    <w:pPr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rsid w:val="00B728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D0555"/>
    <w:pPr>
      <w:ind w:left="720"/>
      <w:contextualSpacing/>
    </w:pPr>
  </w:style>
  <w:style w:type="paragraph" w:customStyle="1" w:styleId="af1">
    <w:name w:val="!Текст"/>
    <w:basedOn w:val="a"/>
    <w:rsid w:val="00C14D47"/>
    <w:pPr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f2">
    <w:name w:val="No Spacing"/>
    <w:uiPriority w:val="1"/>
    <w:qFormat/>
    <w:rsid w:val="00B4466E"/>
    <w:pPr>
      <w:suppressAutoHyphens/>
      <w:spacing w:line="240" w:lineRule="auto"/>
    </w:pPr>
  </w:style>
  <w:style w:type="paragraph" w:customStyle="1" w:styleId="af3">
    <w:name w:val="Содержимое врезки"/>
    <w:basedOn w:val="a"/>
  </w:style>
  <w:style w:type="table" w:styleId="af4">
    <w:name w:val="Table Grid"/>
    <w:basedOn w:val="a1"/>
    <w:uiPriority w:val="59"/>
    <w:rsid w:val="009169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Light List"/>
    <w:basedOn w:val="a1"/>
    <w:uiPriority w:val="61"/>
    <w:rsid w:val="001A5A1A"/>
    <w:pPr>
      <w:spacing w:line="240" w:lineRule="auto"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6">
    <w:name w:val="Hyperlink"/>
    <w:basedOn w:val="a0"/>
    <w:uiPriority w:val="99"/>
    <w:semiHidden/>
    <w:unhideWhenUsed/>
    <w:rsid w:val="00CD04F7"/>
    <w:rPr>
      <w:color w:val="0000FF"/>
      <w:u w:val="single"/>
    </w:rPr>
  </w:style>
  <w:style w:type="character" w:customStyle="1" w:styleId="spelle">
    <w:name w:val="spelle"/>
    <w:basedOn w:val="a0"/>
    <w:rsid w:val="00C33AFD"/>
  </w:style>
  <w:style w:type="character" w:styleId="af7">
    <w:name w:val="Strong"/>
    <w:basedOn w:val="a0"/>
    <w:uiPriority w:val="22"/>
    <w:qFormat/>
    <w:rsid w:val="00C81316"/>
    <w:rPr>
      <w:b/>
      <w:bCs/>
    </w:rPr>
  </w:style>
  <w:style w:type="character" w:customStyle="1" w:styleId="bookfield">
    <w:name w:val="book_field"/>
    <w:basedOn w:val="a0"/>
    <w:rsid w:val="00C8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490">
          <w:marLeft w:val="-21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4756">
                      <w:marLeft w:val="4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3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read.ru/id/1205412/?utm_source=admitad&amp;utm_medium=cpa&amp;utm_campaign=admitad1&amp;admitad_uid=3dc8c6a2043f22d0eec6442faaca247f" TargetMode="External"/><Relationship Id="rId3" Type="http://schemas.openxmlformats.org/officeDocument/2006/relationships/styles" Target="styles.xml"/><Relationship Id="rId21" Type="http://schemas.openxmlformats.org/officeDocument/2006/relationships/hyperlink" Target="http://read.ru/author/133830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read.ru/author/13382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labirint.ru/pubhouse/1815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hyperlink" Target="http://medical-diss.com/medicina/kliniko-morfologicheskaya-otsenka-effektivnosti-primeneniya-apipasty-pri-lechenii-pulpita-vremennyh-zubov-u-dete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пациентов по группам относительно метода лечения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пациентов по группам</c:v>
                </c:pt>
              </c:strCache>
            </c:strRef>
          </c:tx>
          <c:explosion val="6"/>
          <c:dPt>
            <c:idx val="0"/>
            <c:bubble3D val="0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Группа 1 - 7 человек (58%)</c:v>
                </c:pt>
                <c:pt idx="1">
                  <c:v>Группа 2 - 5 человек (42%)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 Распределение пациентов по возрасту</a:t>
            </a:r>
          </a:p>
        </c:rich>
      </c:tx>
      <c:layout>
        <c:manualLayout>
          <c:xMode val="edge"/>
          <c:yMode val="edge"/>
          <c:x val="0.19414071510957323"/>
          <c:y val="3.57142857142857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пациентов по возрасту</c:v>
                </c:pt>
              </c:strCache>
            </c:strRef>
          </c:tx>
          <c:explosion val="16"/>
          <c:dPt>
            <c:idx val="3"/>
            <c:bubble3D val="0"/>
            <c:explosion val="12"/>
          </c:dPt>
          <c:cat>
            <c:strRef>
              <c:f>Лист1!$A$2:$A$6</c:f>
              <c:strCache>
                <c:ptCount val="5"/>
                <c:pt idx="0">
                  <c:v>7 лет 8%</c:v>
                </c:pt>
                <c:pt idx="1">
                  <c:v>8 лет 25%</c:v>
                </c:pt>
                <c:pt idx="2">
                  <c:v>9 лет 17%</c:v>
                </c:pt>
                <c:pt idx="3">
                  <c:v>10 лет 42%</c:v>
                </c:pt>
                <c:pt idx="4">
                  <c:v>11 лет 8%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пациентов по полу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пациентов по полу</c:v>
                </c:pt>
              </c:strCache>
            </c:strRef>
          </c:tx>
          <c:explosion val="4"/>
          <c:dPt>
            <c:idx val="0"/>
            <c:bubble3D val="0"/>
            <c:explosion val="12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Мальчики 42%</c:v>
                </c:pt>
                <c:pt idx="1">
                  <c:v>Девочки 58%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28527381712421085"/>
          <c:y val="0.81341930371911053"/>
          <c:w val="0.40467741363410653"/>
          <c:h val="0.15639201703560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Критерий сохранности пломбы и её краевое прилегание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сохранности пломбы и её краевое прилегание</c:v>
                </c:pt>
              </c:strCache>
            </c:strRef>
          </c:tx>
          <c:dPt>
            <c:idx val="1"/>
            <c:bubble3D val="0"/>
            <c:explosion val="15"/>
          </c:dPt>
          <c:cat>
            <c:strRef>
              <c:f>Лист1!$A$2:$A$3</c:f>
              <c:strCache>
                <c:ptCount val="2"/>
                <c:pt idx="0">
                  <c:v>Нарушение краевого прилегания пломбы - 67%</c:v>
                </c:pt>
                <c:pt idx="1">
                  <c:v>Краевое прилегание пломбы не нарушено - 33%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7.5286772585379497E-2"/>
          <c:y val="0.80470862921275943"/>
          <c:w val="0.8589724953019926"/>
          <c:h val="0.141782522583450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43D1-02EC-4EB2-B696-CD2D3F5C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9882</Words>
  <Characters>56330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Дашуля</cp:lastModifiedBy>
  <cp:revision>4</cp:revision>
  <dcterms:created xsi:type="dcterms:W3CDTF">2016-05-13T15:33:00Z</dcterms:created>
  <dcterms:modified xsi:type="dcterms:W3CDTF">2016-05-13T20:31:00Z</dcterms:modified>
  <dc:language>ru-RU</dc:language>
</cp:coreProperties>
</file>