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0C2BB" w14:textId="77777777" w:rsidR="005F624B" w:rsidRPr="00954848" w:rsidRDefault="005F624B" w:rsidP="002A2936">
      <w:pPr>
        <w:spacing w:after="0"/>
        <w:jc w:val="center"/>
        <w:rPr>
          <w:rFonts w:ascii="Times New Roman" w:hAnsi="Times New Roman" w:cs="Times New Roman"/>
          <w:sz w:val="24"/>
          <w:szCs w:val="24"/>
        </w:rPr>
      </w:pPr>
      <w:bookmarkStart w:id="0" w:name="_Hlk39007838"/>
    </w:p>
    <w:p w14:paraId="035AA5F3" w14:textId="77777777" w:rsidR="005F624B" w:rsidRPr="00954848" w:rsidRDefault="005F624B" w:rsidP="002A2936">
      <w:pPr>
        <w:spacing w:after="0"/>
        <w:jc w:val="center"/>
        <w:rPr>
          <w:rFonts w:ascii="Times New Roman" w:hAnsi="Times New Roman" w:cs="Times New Roman"/>
          <w:sz w:val="24"/>
          <w:szCs w:val="24"/>
        </w:rPr>
      </w:pPr>
    </w:p>
    <w:p w14:paraId="26DDF603" w14:textId="77777777" w:rsidR="005F624B" w:rsidRPr="00954848" w:rsidRDefault="005F624B" w:rsidP="002A2936">
      <w:pPr>
        <w:spacing w:after="0"/>
        <w:jc w:val="center"/>
        <w:rPr>
          <w:rFonts w:ascii="Times New Roman" w:hAnsi="Times New Roman" w:cs="Times New Roman"/>
          <w:sz w:val="24"/>
          <w:szCs w:val="24"/>
        </w:rPr>
      </w:pPr>
    </w:p>
    <w:p w14:paraId="3B8A5B45" w14:textId="2C33A769" w:rsidR="009C7636" w:rsidRPr="00954848" w:rsidRDefault="009102B0" w:rsidP="002A2936">
      <w:pPr>
        <w:spacing w:after="0"/>
        <w:jc w:val="center"/>
        <w:rPr>
          <w:rFonts w:ascii="Times New Roman" w:hAnsi="Times New Roman" w:cs="Times New Roman"/>
          <w:sz w:val="24"/>
          <w:szCs w:val="24"/>
        </w:rPr>
      </w:pPr>
      <w:r w:rsidRPr="00954848">
        <w:rPr>
          <w:rFonts w:ascii="Times New Roman" w:hAnsi="Times New Roman" w:cs="Times New Roman"/>
          <w:sz w:val="24"/>
          <w:szCs w:val="24"/>
        </w:rPr>
        <w:t>САНКТ-ПЕТЕРБУРГСКИЙ ГОСУДАРСТВЕННЫЙ УНИВЕРСИТЕТ</w:t>
      </w:r>
    </w:p>
    <w:p w14:paraId="45DC363D" w14:textId="77777777" w:rsidR="009C7636" w:rsidRPr="00954848" w:rsidRDefault="009C7636" w:rsidP="002A2936">
      <w:pPr>
        <w:spacing w:after="0"/>
        <w:jc w:val="center"/>
        <w:rPr>
          <w:rFonts w:ascii="Times New Roman" w:hAnsi="Times New Roman" w:cs="Times New Roman"/>
          <w:sz w:val="24"/>
          <w:szCs w:val="24"/>
        </w:rPr>
      </w:pPr>
    </w:p>
    <w:p w14:paraId="5D25BA69" w14:textId="77777777" w:rsidR="009102B0" w:rsidRPr="00954848" w:rsidRDefault="009102B0" w:rsidP="002A2936">
      <w:pPr>
        <w:spacing w:after="0"/>
        <w:jc w:val="center"/>
        <w:rPr>
          <w:rFonts w:ascii="Times New Roman" w:hAnsi="Times New Roman" w:cs="Times New Roman"/>
          <w:sz w:val="24"/>
          <w:szCs w:val="24"/>
        </w:rPr>
      </w:pPr>
    </w:p>
    <w:p w14:paraId="282B50FA" w14:textId="5DB174C2" w:rsidR="009C7636" w:rsidRPr="00954848" w:rsidRDefault="009102B0" w:rsidP="002A2936">
      <w:pPr>
        <w:spacing w:after="0"/>
        <w:jc w:val="center"/>
        <w:rPr>
          <w:rFonts w:ascii="Times New Roman" w:hAnsi="Times New Roman" w:cs="Times New Roman"/>
          <w:sz w:val="24"/>
          <w:szCs w:val="24"/>
        </w:rPr>
      </w:pPr>
      <w:r w:rsidRPr="00954848">
        <w:rPr>
          <w:rFonts w:ascii="Times New Roman" w:hAnsi="Times New Roman" w:cs="Times New Roman"/>
          <w:sz w:val="24"/>
          <w:szCs w:val="24"/>
        </w:rPr>
        <w:t>ЛЕДОВСКАЯ Анастасия Алексеевна</w:t>
      </w:r>
    </w:p>
    <w:p w14:paraId="100C83B6" w14:textId="77777777" w:rsidR="009102B0" w:rsidRPr="00954848" w:rsidRDefault="009102B0" w:rsidP="002A2936">
      <w:pPr>
        <w:spacing w:after="0"/>
        <w:jc w:val="center"/>
        <w:rPr>
          <w:rFonts w:ascii="Times New Roman" w:hAnsi="Times New Roman" w:cs="Times New Roman"/>
          <w:sz w:val="24"/>
          <w:szCs w:val="24"/>
        </w:rPr>
      </w:pPr>
    </w:p>
    <w:p w14:paraId="54CBFD23" w14:textId="625F2D70" w:rsidR="009102B0" w:rsidRPr="00954848" w:rsidRDefault="009102B0" w:rsidP="002A2936">
      <w:pPr>
        <w:spacing w:after="0"/>
        <w:jc w:val="center"/>
        <w:rPr>
          <w:rFonts w:ascii="Times New Roman" w:hAnsi="Times New Roman" w:cs="Times New Roman"/>
          <w:sz w:val="24"/>
          <w:szCs w:val="24"/>
        </w:rPr>
      </w:pPr>
      <w:r w:rsidRPr="00954848">
        <w:rPr>
          <w:rFonts w:ascii="Times New Roman" w:hAnsi="Times New Roman" w:cs="Times New Roman"/>
          <w:sz w:val="24"/>
          <w:szCs w:val="24"/>
        </w:rPr>
        <w:t>Выпускная квалификационная работа</w:t>
      </w:r>
    </w:p>
    <w:p w14:paraId="20CE4C95" w14:textId="77777777" w:rsidR="009C7636" w:rsidRPr="00954848" w:rsidRDefault="009C7636" w:rsidP="002A2936">
      <w:pPr>
        <w:spacing w:after="0"/>
        <w:jc w:val="center"/>
        <w:rPr>
          <w:rFonts w:ascii="Times New Roman" w:hAnsi="Times New Roman" w:cs="Times New Roman"/>
          <w:sz w:val="24"/>
          <w:szCs w:val="24"/>
        </w:rPr>
      </w:pPr>
    </w:p>
    <w:p w14:paraId="7908F651" w14:textId="77777777" w:rsidR="009102B0" w:rsidRPr="00954848" w:rsidRDefault="009102B0" w:rsidP="002A2936">
      <w:pPr>
        <w:spacing w:after="0"/>
        <w:jc w:val="center"/>
        <w:rPr>
          <w:rFonts w:ascii="Times New Roman" w:hAnsi="Times New Roman" w:cs="Times New Roman"/>
          <w:sz w:val="24"/>
          <w:szCs w:val="24"/>
        </w:rPr>
      </w:pPr>
    </w:p>
    <w:p w14:paraId="6E9B5BDD" w14:textId="6B75273A" w:rsidR="009C7636" w:rsidRPr="00954848" w:rsidRDefault="009102B0" w:rsidP="002A2936">
      <w:pPr>
        <w:spacing w:after="0"/>
        <w:jc w:val="center"/>
        <w:rPr>
          <w:rFonts w:ascii="Times New Roman" w:hAnsi="Times New Roman" w:cs="Times New Roman"/>
          <w:b/>
          <w:bCs/>
          <w:sz w:val="24"/>
          <w:szCs w:val="24"/>
        </w:rPr>
      </w:pPr>
      <w:bookmarkStart w:id="1" w:name="_Hlk166853910"/>
      <w:r w:rsidRPr="00954848">
        <w:rPr>
          <w:rFonts w:ascii="Times New Roman" w:hAnsi="Times New Roman" w:cs="Times New Roman"/>
          <w:b/>
          <w:bCs/>
          <w:sz w:val="24"/>
          <w:szCs w:val="24"/>
        </w:rPr>
        <w:t>КОНЦЕПЦИЯ «ГЛОБАЛЬНАЯ БРИТАНИЯ» В ИНДО-ТИХООКЕАНСКОМ РЕГИОНЕ: ПРОБЛЕМЫ И ПЕРСПЕКТИВЫ</w:t>
      </w:r>
    </w:p>
    <w:bookmarkEnd w:id="1"/>
    <w:p w14:paraId="3000612C" w14:textId="77777777" w:rsidR="009102B0" w:rsidRPr="00954848" w:rsidRDefault="009102B0" w:rsidP="002A2936">
      <w:pPr>
        <w:spacing w:after="0"/>
        <w:jc w:val="center"/>
        <w:rPr>
          <w:rFonts w:ascii="Times New Roman" w:hAnsi="Times New Roman" w:cs="Times New Roman"/>
          <w:b/>
          <w:bCs/>
          <w:sz w:val="24"/>
          <w:szCs w:val="24"/>
        </w:rPr>
      </w:pPr>
    </w:p>
    <w:p w14:paraId="1FA37F93" w14:textId="06FA36AD" w:rsidR="009102B0" w:rsidRPr="0042236E" w:rsidRDefault="009102B0" w:rsidP="002A2936">
      <w:pPr>
        <w:spacing w:after="0"/>
        <w:jc w:val="center"/>
        <w:rPr>
          <w:rFonts w:ascii="Times New Roman" w:hAnsi="Times New Roman" w:cs="Times New Roman"/>
          <w:b/>
          <w:bCs/>
          <w:sz w:val="24"/>
          <w:szCs w:val="24"/>
          <w:lang w:val="en-US"/>
        </w:rPr>
      </w:pPr>
      <w:r w:rsidRPr="00954848">
        <w:rPr>
          <w:rFonts w:ascii="Times New Roman" w:hAnsi="Times New Roman" w:cs="Times New Roman"/>
          <w:b/>
          <w:bCs/>
          <w:sz w:val="24"/>
          <w:szCs w:val="24"/>
          <w:lang w:val="en-US"/>
        </w:rPr>
        <w:t>THE CONCEPT OF “GLOBAL BRITAIN” IN THE INDO-PACIFIC REGION: PROBLEMS AND PROSPECTS</w:t>
      </w:r>
    </w:p>
    <w:p w14:paraId="5920308F" w14:textId="77777777" w:rsidR="009C7636" w:rsidRPr="0042236E" w:rsidRDefault="009C7636" w:rsidP="002A2936">
      <w:pPr>
        <w:spacing w:after="0"/>
        <w:jc w:val="center"/>
        <w:rPr>
          <w:rFonts w:ascii="Times New Roman" w:hAnsi="Times New Roman" w:cs="Times New Roman"/>
          <w:sz w:val="24"/>
          <w:szCs w:val="24"/>
          <w:lang w:val="en-US"/>
        </w:rPr>
      </w:pPr>
    </w:p>
    <w:p w14:paraId="4300824A" w14:textId="77777777" w:rsidR="009102B0" w:rsidRPr="0042236E" w:rsidRDefault="009102B0" w:rsidP="002A2936">
      <w:pPr>
        <w:spacing w:after="0"/>
        <w:jc w:val="center"/>
        <w:rPr>
          <w:rFonts w:ascii="Times New Roman" w:hAnsi="Times New Roman" w:cs="Times New Roman"/>
          <w:sz w:val="24"/>
          <w:szCs w:val="24"/>
          <w:lang w:val="en-US"/>
        </w:rPr>
      </w:pPr>
    </w:p>
    <w:p w14:paraId="42F3C0C8" w14:textId="1DADE2E9" w:rsidR="009C7636" w:rsidRPr="00954848" w:rsidRDefault="009C7636" w:rsidP="002A2936">
      <w:pPr>
        <w:spacing w:after="0"/>
        <w:jc w:val="center"/>
        <w:rPr>
          <w:rFonts w:ascii="Times New Roman" w:hAnsi="Times New Roman" w:cs="Times New Roman"/>
          <w:sz w:val="24"/>
          <w:szCs w:val="24"/>
        </w:rPr>
      </w:pPr>
      <w:r w:rsidRPr="00954848">
        <w:rPr>
          <w:rFonts w:ascii="Times New Roman" w:hAnsi="Times New Roman" w:cs="Times New Roman"/>
          <w:sz w:val="24"/>
          <w:szCs w:val="24"/>
        </w:rPr>
        <w:t xml:space="preserve">Направление </w:t>
      </w:r>
      <w:r w:rsidR="009102B0" w:rsidRPr="00954848">
        <w:rPr>
          <w:rFonts w:ascii="Times New Roman" w:hAnsi="Times New Roman" w:cs="Times New Roman"/>
          <w:sz w:val="24"/>
          <w:szCs w:val="24"/>
        </w:rPr>
        <w:t>41.04.05 – «Международные отношения»</w:t>
      </w:r>
    </w:p>
    <w:p w14:paraId="5D203628" w14:textId="64285EEC" w:rsidR="009102B0" w:rsidRPr="00954848" w:rsidRDefault="009102B0" w:rsidP="002A2936">
      <w:pPr>
        <w:spacing w:after="0"/>
        <w:jc w:val="center"/>
        <w:rPr>
          <w:rFonts w:ascii="Times New Roman" w:hAnsi="Times New Roman" w:cs="Times New Roman"/>
          <w:sz w:val="24"/>
          <w:szCs w:val="24"/>
        </w:rPr>
      </w:pPr>
      <w:r w:rsidRPr="00954848">
        <w:rPr>
          <w:rFonts w:ascii="Times New Roman" w:hAnsi="Times New Roman" w:cs="Times New Roman"/>
          <w:sz w:val="24"/>
          <w:szCs w:val="24"/>
        </w:rPr>
        <w:t>Основная образовательная программа магистратуры «Мировая политика»</w:t>
      </w:r>
    </w:p>
    <w:p w14:paraId="1C37828A" w14:textId="77777777" w:rsidR="009C7636" w:rsidRPr="00954848" w:rsidRDefault="009C7636" w:rsidP="002A2936">
      <w:pPr>
        <w:spacing w:after="0"/>
        <w:jc w:val="both"/>
        <w:rPr>
          <w:rFonts w:ascii="Times New Roman" w:hAnsi="Times New Roman" w:cs="Times New Roman"/>
          <w:sz w:val="24"/>
          <w:szCs w:val="24"/>
        </w:rPr>
      </w:pPr>
    </w:p>
    <w:p w14:paraId="18979F5C" w14:textId="77777777" w:rsidR="009C7636" w:rsidRPr="00954848" w:rsidRDefault="009C7636" w:rsidP="009102B0">
      <w:pPr>
        <w:spacing w:after="0"/>
        <w:jc w:val="right"/>
        <w:rPr>
          <w:rFonts w:ascii="Times New Roman" w:hAnsi="Times New Roman" w:cs="Times New Roman"/>
          <w:sz w:val="24"/>
          <w:szCs w:val="24"/>
        </w:rPr>
      </w:pPr>
    </w:p>
    <w:p w14:paraId="56947374" w14:textId="4829C517" w:rsidR="009102B0" w:rsidRPr="00954848" w:rsidRDefault="009102B0" w:rsidP="009102B0">
      <w:pPr>
        <w:spacing w:after="0"/>
        <w:jc w:val="right"/>
        <w:rPr>
          <w:rFonts w:ascii="Times New Roman" w:hAnsi="Times New Roman" w:cs="Times New Roman"/>
          <w:sz w:val="24"/>
          <w:szCs w:val="24"/>
        </w:rPr>
      </w:pPr>
      <w:r w:rsidRPr="00954848">
        <w:rPr>
          <w:rFonts w:ascii="Times New Roman" w:hAnsi="Times New Roman" w:cs="Times New Roman"/>
          <w:sz w:val="24"/>
          <w:szCs w:val="24"/>
        </w:rPr>
        <w:t>Научный руководитель:</w:t>
      </w:r>
    </w:p>
    <w:p w14:paraId="549EA32E" w14:textId="7E60241B" w:rsidR="009102B0" w:rsidRPr="002A0E66" w:rsidRDefault="005F624B" w:rsidP="009102B0">
      <w:pPr>
        <w:spacing w:after="0"/>
        <w:jc w:val="right"/>
        <w:rPr>
          <w:rFonts w:ascii="Times New Roman" w:hAnsi="Times New Roman" w:cs="Times New Roman"/>
          <w:sz w:val="24"/>
          <w:szCs w:val="24"/>
        </w:rPr>
      </w:pPr>
      <w:r w:rsidRPr="002A0E66">
        <w:rPr>
          <w:rFonts w:ascii="Times New Roman" w:hAnsi="Times New Roman" w:cs="Times New Roman"/>
          <w:sz w:val="24"/>
          <w:szCs w:val="24"/>
        </w:rPr>
        <w:t xml:space="preserve">Доктор исторических наук, </w:t>
      </w:r>
      <w:r w:rsidR="00A9327D" w:rsidRPr="002A0E66">
        <w:rPr>
          <w:rFonts w:ascii="Times New Roman" w:hAnsi="Times New Roman" w:cs="Times New Roman"/>
          <w:color w:val="000000" w:themeColor="text1"/>
          <w:sz w:val="24"/>
          <w:szCs w:val="24"/>
        </w:rPr>
        <w:t>профессор,</w:t>
      </w:r>
    </w:p>
    <w:p w14:paraId="5CA79D5B" w14:textId="6915834B" w:rsidR="005F624B" w:rsidRPr="00954848" w:rsidRDefault="005F624B" w:rsidP="009102B0">
      <w:pPr>
        <w:spacing w:after="0"/>
        <w:jc w:val="right"/>
        <w:rPr>
          <w:rFonts w:ascii="Times New Roman" w:hAnsi="Times New Roman" w:cs="Times New Roman"/>
          <w:sz w:val="24"/>
          <w:szCs w:val="24"/>
        </w:rPr>
      </w:pPr>
      <w:r w:rsidRPr="002A0E66">
        <w:rPr>
          <w:rFonts w:ascii="Times New Roman" w:hAnsi="Times New Roman" w:cs="Times New Roman"/>
          <w:sz w:val="24"/>
          <w:szCs w:val="24"/>
        </w:rPr>
        <w:t>профессор кафедры мировой политики</w:t>
      </w:r>
    </w:p>
    <w:p w14:paraId="29B252B0" w14:textId="37FE775A" w:rsidR="005F624B" w:rsidRDefault="005F624B" w:rsidP="009102B0">
      <w:pPr>
        <w:spacing w:after="0"/>
        <w:jc w:val="right"/>
        <w:rPr>
          <w:rFonts w:ascii="Times New Roman" w:hAnsi="Times New Roman" w:cs="Times New Roman"/>
          <w:sz w:val="24"/>
          <w:szCs w:val="24"/>
        </w:rPr>
      </w:pPr>
      <w:r w:rsidRPr="00954848">
        <w:rPr>
          <w:rFonts w:ascii="Times New Roman" w:hAnsi="Times New Roman" w:cs="Times New Roman"/>
          <w:sz w:val="24"/>
          <w:szCs w:val="24"/>
        </w:rPr>
        <w:t>ЗЕЛЕНЕВА И.В.</w:t>
      </w:r>
    </w:p>
    <w:p w14:paraId="5B091AB1" w14:textId="77777777" w:rsidR="00F35869" w:rsidRPr="00954848" w:rsidRDefault="00F35869" w:rsidP="009102B0">
      <w:pPr>
        <w:spacing w:after="0"/>
        <w:jc w:val="right"/>
        <w:rPr>
          <w:rFonts w:ascii="Times New Roman" w:hAnsi="Times New Roman" w:cs="Times New Roman"/>
          <w:sz w:val="24"/>
          <w:szCs w:val="24"/>
        </w:rPr>
      </w:pPr>
    </w:p>
    <w:p w14:paraId="7AEBFD20" w14:textId="77777777" w:rsidR="005F624B" w:rsidRPr="00954848" w:rsidRDefault="005F624B" w:rsidP="009102B0">
      <w:pPr>
        <w:spacing w:after="0"/>
        <w:jc w:val="right"/>
        <w:rPr>
          <w:rFonts w:ascii="Times New Roman" w:hAnsi="Times New Roman" w:cs="Times New Roman"/>
          <w:sz w:val="24"/>
          <w:szCs w:val="24"/>
        </w:rPr>
      </w:pPr>
    </w:p>
    <w:p w14:paraId="164DA9F4" w14:textId="51D7761D" w:rsidR="005F624B" w:rsidRPr="00954848" w:rsidRDefault="005F624B" w:rsidP="009102B0">
      <w:pPr>
        <w:spacing w:after="0"/>
        <w:jc w:val="right"/>
        <w:rPr>
          <w:rFonts w:ascii="Times New Roman" w:hAnsi="Times New Roman" w:cs="Times New Roman"/>
          <w:sz w:val="24"/>
          <w:szCs w:val="24"/>
        </w:rPr>
      </w:pPr>
      <w:r w:rsidRPr="00954848">
        <w:rPr>
          <w:rFonts w:ascii="Times New Roman" w:hAnsi="Times New Roman" w:cs="Times New Roman"/>
          <w:sz w:val="24"/>
          <w:szCs w:val="24"/>
        </w:rPr>
        <w:t>Рецензент:</w:t>
      </w:r>
    </w:p>
    <w:p w14:paraId="4700477D" w14:textId="38268851" w:rsidR="00BE6BDB" w:rsidRPr="00BE6BDB" w:rsidRDefault="00BE6BDB" w:rsidP="00BE6BDB">
      <w:pPr>
        <w:spacing w:after="0"/>
        <w:jc w:val="right"/>
        <w:rPr>
          <w:rFonts w:ascii="Times New Roman" w:hAnsi="Times New Roman" w:cs="Times New Roman"/>
          <w:color w:val="000000" w:themeColor="text1"/>
          <w:sz w:val="24"/>
          <w:szCs w:val="24"/>
        </w:rPr>
      </w:pPr>
      <w:r w:rsidRPr="002A0E66">
        <w:rPr>
          <w:rFonts w:ascii="Times New Roman" w:hAnsi="Times New Roman" w:cs="Times New Roman"/>
          <w:color w:val="000000" w:themeColor="text1"/>
          <w:sz w:val="24"/>
          <w:szCs w:val="24"/>
        </w:rPr>
        <w:t>Кандидат исторических наук</w:t>
      </w:r>
    </w:p>
    <w:p w14:paraId="5BA88934" w14:textId="7FD5C555" w:rsidR="005F624B" w:rsidRDefault="005F624B" w:rsidP="009102B0">
      <w:pPr>
        <w:spacing w:after="0"/>
        <w:jc w:val="right"/>
        <w:rPr>
          <w:rFonts w:ascii="Times New Roman" w:hAnsi="Times New Roman" w:cs="Times New Roman"/>
          <w:sz w:val="24"/>
          <w:szCs w:val="24"/>
        </w:rPr>
      </w:pPr>
      <w:r w:rsidRPr="00954848">
        <w:rPr>
          <w:rFonts w:ascii="Times New Roman" w:hAnsi="Times New Roman" w:cs="Times New Roman"/>
          <w:sz w:val="24"/>
          <w:szCs w:val="24"/>
        </w:rPr>
        <w:t>БУРУХИНА Е.Н.</w:t>
      </w:r>
    </w:p>
    <w:p w14:paraId="79D9CA11" w14:textId="77777777" w:rsidR="005F624B" w:rsidRPr="00954848" w:rsidRDefault="005F624B" w:rsidP="009102B0">
      <w:pPr>
        <w:spacing w:after="0"/>
        <w:jc w:val="right"/>
        <w:rPr>
          <w:rFonts w:ascii="Times New Roman" w:hAnsi="Times New Roman" w:cs="Times New Roman"/>
          <w:sz w:val="24"/>
          <w:szCs w:val="24"/>
        </w:rPr>
      </w:pPr>
    </w:p>
    <w:p w14:paraId="40D48BFF" w14:textId="3B217173" w:rsidR="00FE1827" w:rsidRPr="00954848" w:rsidRDefault="00FE1827" w:rsidP="009102B0">
      <w:pPr>
        <w:spacing w:after="0" w:line="360" w:lineRule="auto"/>
        <w:jc w:val="right"/>
        <w:rPr>
          <w:rFonts w:ascii="Times New Roman" w:eastAsia="Times New Roman" w:hAnsi="Times New Roman" w:cs="Times New Roman"/>
          <w:bCs/>
          <w:sz w:val="24"/>
          <w:szCs w:val="24"/>
          <w:lang w:eastAsia="ru-RU"/>
        </w:rPr>
      </w:pPr>
    </w:p>
    <w:p w14:paraId="516C5877" w14:textId="77777777" w:rsidR="002A2936" w:rsidRPr="00954848" w:rsidRDefault="002A2936" w:rsidP="002A2936">
      <w:pPr>
        <w:spacing w:after="0" w:line="360" w:lineRule="auto"/>
        <w:rPr>
          <w:rFonts w:ascii="Times New Roman" w:eastAsia="Times New Roman" w:hAnsi="Times New Roman" w:cs="Times New Roman"/>
          <w:sz w:val="24"/>
          <w:szCs w:val="24"/>
          <w:lang w:eastAsia="ru-RU"/>
        </w:rPr>
      </w:pPr>
    </w:p>
    <w:p w14:paraId="19D0B2DF" w14:textId="4CDB8807" w:rsidR="00FE1827" w:rsidRPr="00954848" w:rsidRDefault="00FE1827" w:rsidP="002A2936">
      <w:pPr>
        <w:spacing w:after="0" w:line="240" w:lineRule="auto"/>
        <w:ind w:firstLine="708"/>
        <w:jc w:val="both"/>
        <w:rPr>
          <w:rFonts w:ascii="Times New Roman" w:eastAsia="Times New Roman" w:hAnsi="Times New Roman" w:cs="Times New Roman"/>
          <w:sz w:val="24"/>
          <w:szCs w:val="24"/>
          <w:lang w:eastAsia="ru-RU"/>
        </w:rPr>
      </w:pPr>
    </w:p>
    <w:p w14:paraId="766AD393" w14:textId="77777777" w:rsidR="00FE1827" w:rsidRPr="00954848" w:rsidRDefault="00FE1827" w:rsidP="002A2936">
      <w:pPr>
        <w:spacing w:after="0" w:line="360" w:lineRule="auto"/>
        <w:jc w:val="right"/>
        <w:rPr>
          <w:rFonts w:ascii="Times New Roman" w:eastAsia="Times New Roman" w:hAnsi="Times New Roman" w:cs="Times New Roman"/>
          <w:sz w:val="24"/>
          <w:szCs w:val="24"/>
          <w:lang w:eastAsia="ru-RU"/>
        </w:rPr>
      </w:pPr>
    </w:p>
    <w:p w14:paraId="7B43A1F0" w14:textId="77777777" w:rsidR="00FE1827" w:rsidRPr="00954848" w:rsidRDefault="00FE1827" w:rsidP="002A2936">
      <w:pPr>
        <w:spacing w:after="0" w:line="360" w:lineRule="auto"/>
        <w:jc w:val="right"/>
        <w:rPr>
          <w:rFonts w:ascii="Times New Roman" w:eastAsia="Times New Roman" w:hAnsi="Times New Roman" w:cs="Times New Roman"/>
          <w:sz w:val="24"/>
          <w:szCs w:val="24"/>
          <w:lang w:eastAsia="ru-RU"/>
        </w:rPr>
      </w:pPr>
    </w:p>
    <w:p w14:paraId="6CA877FC" w14:textId="77777777" w:rsidR="00FE1827" w:rsidRPr="00954848" w:rsidRDefault="00FE1827" w:rsidP="002A2936">
      <w:pPr>
        <w:spacing w:after="0" w:line="360" w:lineRule="auto"/>
        <w:jc w:val="right"/>
        <w:rPr>
          <w:rFonts w:ascii="Times New Roman" w:eastAsia="Times New Roman" w:hAnsi="Times New Roman" w:cs="Times New Roman"/>
          <w:sz w:val="24"/>
          <w:szCs w:val="24"/>
          <w:lang w:eastAsia="ru-RU"/>
        </w:rPr>
      </w:pPr>
    </w:p>
    <w:p w14:paraId="637E4C9D" w14:textId="77777777" w:rsidR="005F624B" w:rsidRPr="00954848" w:rsidRDefault="005F624B" w:rsidP="006671C9">
      <w:pPr>
        <w:spacing w:after="0" w:line="360" w:lineRule="auto"/>
        <w:jc w:val="center"/>
        <w:rPr>
          <w:rFonts w:ascii="Times New Roman" w:eastAsia="Times New Roman" w:hAnsi="Times New Roman" w:cs="Times New Roman"/>
          <w:sz w:val="24"/>
          <w:szCs w:val="24"/>
          <w:lang w:eastAsia="ru-RU"/>
        </w:rPr>
      </w:pPr>
    </w:p>
    <w:p w14:paraId="6E554A42" w14:textId="77777777" w:rsidR="005F624B" w:rsidRPr="00954848" w:rsidRDefault="005F624B" w:rsidP="006671C9">
      <w:pPr>
        <w:spacing w:after="0" w:line="360" w:lineRule="auto"/>
        <w:jc w:val="center"/>
        <w:rPr>
          <w:rFonts w:ascii="Times New Roman" w:eastAsia="Times New Roman" w:hAnsi="Times New Roman" w:cs="Times New Roman"/>
          <w:sz w:val="24"/>
          <w:szCs w:val="24"/>
          <w:lang w:eastAsia="ru-RU"/>
        </w:rPr>
      </w:pPr>
    </w:p>
    <w:p w14:paraId="3D01800C" w14:textId="590EC6C7" w:rsidR="00FE1827" w:rsidRPr="00954848" w:rsidRDefault="005F624B" w:rsidP="006671C9">
      <w:pPr>
        <w:spacing w:after="0" w:line="360" w:lineRule="auto"/>
        <w:jc w:val="center"/>
        <w:rPr>
          <w:rFonts w:ascii="Times New Roman" w:eastAsia="Times New Roman" w:hAnsi="Times New Roman" w:cs="Times New Roman"/>
          <w:sz w:val="24"/>
          <w:szCs w:val="24"/>
          <w:lang w:eastAsia="ru-RU"/>
        </w:rPr>
      </w:pPr>
      <w:r w:rsidRPr="00954848">
        <w:rPr>
          <w:rFonts w:ascii="Times New Roman" w:eastAsia="Times New Roman" w:hAnsi="Times New Roman" w:cs="Times New Roman"/>
          <w:sz w:val="24"/>
          <w:szCs w:val="24"/>
          <w:lang w:eastAsia="ru-RU"/>
        </w:rPr>
        <w:t>Санкт-Петербург</w:t>
      </w:r>
      <w:r w:rsidR="00FE1827" w:rsidRPr="00954848">
        <w:rPr>
          <w:rFonts w:ascii="Times New Roman" w:eastAsia="Times New Roman" w:hAnsi="Times New Roman" w:cs="Times New Roman"/>
          <w:sz w:val="24"/>
          <w:szCs w:val="24"/>
          <w:lang w:eastAsia="ru-RU"/>
        </w:rPr>
        <w:t xml:space="preserve"> 20</w:t>
      </w:r>
      <w:r w:rsidR="00544FE6" w:rsidRPr="00954848">
        <w:rPr>
          <w:rFonts w:ascii="Times New Roman" w:eastAsia="Times New Roman" w:hAnsi="Times New Roman" w:cs="Times New Roman"/>
          <w:sz w:val="24"/>
          <w:szCs w:val="24"/>
          <w:lang w:eastAsia="ru-RU"/>
        </w:rPr>
        <w:t>2</w:t>
      </w:r>
      <w:r w:rsidRPr="00954848">
        <w:rPr>
          <w:rFonts w:ascii="Times New Roman" w:eastAsia="Times New Roman" w:hAnsi="Times New Roman" w:cs="Times New Roman"/>
          <w:sz w:val="24"/>
          <w:szCs w:val="24"/>
          <w:lang w:eastAsia="ru-RU"/>
        </w:rPr>
        <w:t>4</w:t>
      </w:r>
      <w:r w:rsidR="002A2936" w:rsidRPr="00954848">
        <w:rPr>
          <w:rFonts w:ascii="Times New Roman" w:eastAsia="Times New Roman" w:hAnsi="Times New Roman" w:cs="Times New Roman"/>
          <w:sz w:val="24"/>
          <w:szCs w:val="24"/>
          <w:lang w:eastAsia="ru-RU"/>
        </w:rPr>
        <w:br w:type="page"/>
      </w:r>
    </w:p>
    <w:sdt>
      <w:sdtPr>
        <w:rPr>
          <w:rFonts w:ascii="Times New Roman" w:eastAsiaTheme="minorHAnsi" w:hAnsi="Times New Roman" w:cs="Times New Roman"/>
          <w:color w:val="auto"/>
          <w:sz w:val="24"/>
          <w:szCs w:val="24"/>
          <w:lang w:eastAsia="en-US"/>
        </w:rPr>
        <w:id w:val="-1901891790"/>
        <w:docPartObj>
          <w:docPartGallery w:val="Table of Contents"/>
          <w:docPartUnique/>
        </w:docPartObj>
      </w:sdtPr>
      <w:sdtEndPr>
        <w:rPr>
          <w:b/>
          <w:bCs/>
        </w:rPr>
      </w:sdtEndPr>
      <w:sdtContent>
        <w:p w14:paraId="5E605A06" w14:textId="6E9966F9" w:rsidR="00040BE6" w:rsidRPr="00F84A2E" w:rsidRDefault="00A719CC" w:rsidP="00F84A2E">
          <w:pPr>
            <w:pStyle w:val="aa"/>
            <w:spacing w:line="360" w:lineRule="auto"/>
            <w:jc w:val="center"/>
            <w:rPr>
              <w:rFonts w:ascii="Times New Roman" w:hAnsi="Times New Roman" w:cs="Times New Roman"/>
              <w:b/>
              <w:color w:val="auto"/>
              <w:sz w:val="24"/>
              <w:szCs w:val="24"/>
            </w:rPr>
          </w:pPr>
          <w:r w:rsidRPr="00F84A2E">
            <w:rPr>
              <w:rFonts w:ascii="Times New Roman" w:hAnsi="Times New Roman" w:cs="Times New Roman"/>
              <w:b/>
              <w:color w:val="auto"/>
              <w:sz w:val="24"/>
              <w:szCs w:val="24"/>
            </w:rPr>
            <w:t>ОГЛАВЛЕНИЕ</w:t>
          </w:r>
        </w:p>
        <w:p w14:paraId="1299A948" w14:textId="3C50A723" w:rsidR="00887ACA" w:rsidRPr="00F84A2E" w:rsidRDefault="00244216" w:rsidP="00F84A2E">
          <w:pPr>
            <w:pStyle w:val="12"/>
            <w:rPr>
              <w:rFonts w:ascii="Times New Roman" w:eastAsiaTheme="minorEastAsia" w:hAnsi="Times New Roman" w:cs="Times New Roman"/>
              <w:noProof/>
              <w:kern w:val="2"/>
              <w:sz w:val="24"/>
              <w:szCs w:val="24"/>
              <w:lang w:eastAsia="ru-RU"/>
              <w14:ligatures w14:val="standardContextual"/>
            </w:rPr>
          </w:pPr>
          <w:r w:rsidRPr="00F84A2E">
            <w:rPr>
              <w:rFonts w:ascii="Times New Roman" w:hAnsi="Times New Roman" w:cs="Times New Roman"/>
              <w:sz w:val="24"/>
              <w:szCs w:val="24"/>
            </w:rPr>
            <w:fldChar w:fldCharType="begin"/>
          </w:r>
          <w:r w:rsidRPr="00F84A2E">
            <w:rPr>
              <w:rFonts w:ascii="Times New Roman" w:hAnsi="Times New Roman" w:cs="Times New Roman"/>
              <w:sz w:val="24"/>
              <w:szCs w:val="24"/>
            </w:rPr>
            <w:instrText xml:space="preserve"> TOC \o "1-3" \h \z \u </w:instrText>
          </w:r>
          <w:r w:rsidRPr="00F84A2E">
            <w:rPr>
              <w:rFonts w:ascii="Times New Roman" w:hAnsi="Times New Roman" w:cs="Times New Roman"/>
              <w:sz w:val="24"/>
              <w:szCs w:val="24"/>
            </w:rPr>
            <w:fldChar w:fldCharType="separate"/>
          </w:r>
          <w:hyperlink w:anchor="_Toc166853742" w:history="1">
            <w:r w:rsidR="00887ACA" w:rsidRPr="00F84A2E">
              <w:rPr>
                <w:rStyle w:val="a9"/>
                <w:rFonts w:ascii="Times New Roman" w:hAnsi="Times New Roman" w:cs="Times New Roman"/>
                <w:noProof/>
                <w:sz w:val="24"/>
                <w:szCs w:val="24"/>
              </w:rPr>
              <w:t>ВВЕДЕНИЕ</w:t>
            </w:r>
            <w:r w:rsidR="00887ACA" w:rsidRPr="00F84A2E">
              <w:rPr>
                <w:rFonts w:ascii="Times New Roman" w:hAnsi="Times New Roman" w:cs="Times New Roman"/>
                <w:noProof/>
                <w:webHidden/>
                <w:sz w:val="24"/>
                <w:szCs w:val="24"/>
              </w:rPr>
              <w:tab/>
            </w:r>
            <w:r w:rsidR="00887ACA" w:rsidRPr="00F84A2E">
              <w:rPr>
                <w:rFonts w:ascii="Times New Roman" w:hAnsi="Times New Roman" w:cs="Times New Roman"/>
                <w:noProof/>
                <w:webHidden/>
                <w:sz w:val="24"/>
                <w:szCs w:val="24"/>
              </w:rPr>
              <w:fldChar w:fldCharType="begin"/>
            </w:r>
            <w:r w:rsidR="00887ACA" w:rsidRPr="00F84A2E">
              <w:rPr>
                <w:rFonts w:ascii="Times New Roman" w:hAnsi="Times New Roman" w:cs="Times New Roman"/>
                <w:noProof/>
                <w:webHidden/>
                <w:sz w:val="24"/>
                <w:szCs w:val="24"/>
              </w:rPr>
              <w:instrText xml:space="preserve"> PAGEREF _Toc166853742 \h </w:instrText>
            </w:r>
            <w:r w:rsidR="00887ACA" w:rsidRPr="00F84A2E">
              <w:rPr>
                <w:rFonts w:ascii="Times New Roman" w:hAnsi="Times New Roman" w:cs="Times New Roman"/>
                <w:noProof/>
                <w:webHidden/>
                <w:sz w:val="24"/>
                <w:szCs w:val="24"/>
              </w:rPr>
            </w:r>
            <w:r w:rsidR="00887ACA" w:rsidRPr="00F84A2E">
              <w:rPr>
                <w:rFonts w:ascii="Times New Roman" w:hAnsi="Times New Roman" w:cs="Times New Roman"/>
                <w:noProof/>
                <w:webHidden/>
                <w:sz w:val="24"/>
                <w:szCs w:val="24"/>
              </w:rPr>
              <w:fldChar w:fldCharType="separate"/>
            </w:r>
            <w:r w:rsidR="002629C3">
              <w:rPr>
                <w:rFonts w:ascii="Times New Roman" w:hAnsi="Times New Roman" w:cs="Times New Roman"/>
                <w:noProof/>
                <w:webHidden/>
                <w:sz w:val="24"/>
                <w:szCs w:val="24"/>
              </w:rPr>
              <w:t>3</w:t>
            </w:r>
            <w:r w:rsidR="00887ACA" w:rsidRPr="00F84A2E">
              <w:rPr>
                <w:rFonts w:ascii="Times New Roman" w:hAnsi="Times New Roman" w:cs="Times New Roman"/>
                <w:noProof/>
                <w:webHidden/>
                <w:sz w:val="24"/>
                <w:szCs w:val="24"/>
              </w:rPr>
              <w:fldChar w:fldCharType="end"/>
            </w:r>
          </w:hyperlink>
        </w:p>
        <w:p w14:paraId="2BFFDAFE" w14:textId="7ABC4539" w:rsidR="00887ACA" w:rsidRPr="00F84A2E" w:rsidRDefault="00000000" w:rsidP="00F84A2E">
          <w:pPr>
            <w:pStyle w:val="12"/>
            <w:rPr>
              <w:rFonts w:ascii="Times New Roman" w:eastAsiaTheme="minorEastAsia" w:hAnsi="Times New Roman" w:cs="Times New Roman"/>
              <w:noProof/>
              <w:kern w:val="2"/>
              <w:sz w:val="24"/>
              <w:szCs w:val="24"/>
              <w:lang w:eastAsia="ru-RU"/>
              <w14:ligatures w14:val="standardContextual"/>
            </w:rPr>
          </w:pPr>
          <w:hyperlink w:anchor="_Toc166853743" w:history="1">
            <w:r w:rsidR="00887ACA" w:rsidRPr="00F84A2E">
              <w:rPr>
                <w:rStyle w:val="a9"/>
                <w:rFonts w:ascii="Times New Roman" w:hAnsi="Times New Roman" w:cs="Times New Roman"/>
                <w:noProof/>
                <w:sz w:val="24"/>
                <w:szCs w:val="24"/>
              </w:rPr>
              <w:t>ГЛАВА 1. ЭВОЛЮЦИЯ КОНЦЕПЦИИ «ГЛОБАЛЬНАЯ БРИТАНИЯ»</w:t>
            </w:r>
            <w:r w:rsidR="00887ACA" w:rsidRPr="00F84A2E">
              <w:rPr>
                <w:rFonts w:ascii="Times New Roman" w:hAnsi="Times New Roman" w:cs="Times New Roman"/>
                <w:noProof/>
                <w:webHidden/>
                <w:sz w:val="24"/>
                <w:szCs w:val="24"/>
              </w:rPr>
              <w:tab/>
            </w:r>
            <w:r w:rsidR="00887ACA" w:rsidRPr="00F84A2E">
              <w:rPr>
                <w:rFonts w:ascii="Times New Roman" w:hAnsi="Times New Roman" w:cs="Times New Roman"/>
                <w:noProof/>
                <w:webHidden/>
                <w:sz w:val="24"/>
                <w:szCs w:val="24"/>
              </w:rPr>
              <w:fldChar w:fldCharType="begin"/>
            </w:r>
            <w:r w:rsidR="00887ACA" w:rsidRPr="00F84A2E">
              <w:rPr>
                <w:rFonts w:ascii="Times New Roman" w:hAnsi="Times New Roman" w:cs="Times New Roman"/>
                <w:noProof/>
                <w:webHidden/>
                <w:sz w:val="24"/>
                <w:szCs w:val="24"/>
              </w:rPr>
              <w:instrText xml:space="preserve"> PAGEREF _Toc166853743 \h </w:instrText>
            </w:r>
            <w:r w:rsidR="00887ACA" w:rsidRPr="00F84A2E">
              <w:rPr>
                <w:rFonts w:ascii="Times New Roman" w:hAnsi="Times New Roman" w:cs="Times New Roman"/>
                <w:noProof/>
                <w:webHidden/>
                <w:sz w:val="24"/>
                <w:szCs w:val="24"/>
              </w:rPr>
            </w:r>
            <w:r w:rsidR="00887ACA" w:rsidRPr="00F84A2E">
              <w:rPr>
                <w:rFonts w:ascii="Times New Roman" w:hAnsi="Times New Roman" w:cs="Times New Roman"/>
                <w:noProof/>
                <w:webHidden/>
                <w:sz w:val="24"/>
                <w:szCs w:val="24"/>
              </w:rPr>
              <w:fldChar w:fldCharType="separate"/>
            </w:r>
            <w:r w:rsidR="002629C3">
              <w:rPr>
                <w:rFonts w:ascii="Times New Roman" w:hAnsi="Times New Roman" w:cs="Times New Roman"/>
                <w:noProof/>
                <w:webHidden/>
                <w:sz w:val="24"/>
                <w:szCs w:val="24"/>
              </w:rPr>
              <w:t>13</w:t>
            </w:r>
            <w:r w:rsidR="00887ACA" w:rsidRPr="00F84A2E">
              <w:rPr>
                <w:rFonts w:ascii="Times New Roman" w:hAnsi="Times New Roman" w:cs="Times New Roman"/>
                <w:noProof/>
                <w:webHidden/>
                <w:sz w:val="24"/>
                <w:szCs w:val="24"/>
              </w:rPr>
              <w:fldChar w:fldCharType="end"/>
            </w:r>
          </w:hyperlink>
        </w:p>
        <w:p w14:paraId="1180FFB8" w14:textId="7126FEAE" w:rsidR="00887ACA" w:rsidRPr="00F84A2E" w:rsidRDefault="00000000" w:rsidP="00F84A2E">
          <w:pPr>
            <w:pStyle w:val="21"/>
            <w:spacing w:line="360" w:lineRule="auto"/>
            <w:rPr>
              <w:rFonts w:ascii="Times New Roman" w:eastAsiaTheme="minorEastAsia" w:hAnsi="Times New Roman" w:cs="Times New Roman"/>
              <w:noProof/>
              <w:kern w:val="2"/>
              <w:sz w:val="24"/>
              <w:szCs w:val="24"/>
              <w:lang w:eastAsia="ru-RU"/>
              <w14:ligatures w14:val="standardContextual"/>
            </w:rPr>
          </w:pPr>
          <w:hyperlink w:anchor="_Toc166853744" w:history="1">
            <w:r w:rsidR="00887ACA" w:rsidRPr="00F84A2E">
              <w:rPr>
                <w:rStyle w:val="a9"/>
                <w:rFonts w:ascii="Times New Roman" w:hAnsi="Times New Roman" w:cs="Times New Roman"/>
                <w:noProof/>
                <w:sz w:val="24"/>
                <w:szCs w:val="24"/>
              </w:rPr>
              <w:t>1.1 Дискуссии о международной роли Великобритании после брексита</w:t>
            </w:r>
            <w:r w:rsidR="00887ACA" w:rsidRPr="00F84A2E">
              <w:rPr>
                <w:rFonts w:ascii="Times New Roman" w:hAnsi="Times New Roman" w:cs="Times New Roman"/>
                <w:noProof/>
                <w:webHidden/>
                <w:sz w:val="24"/>
                <w:szCs w:val="24"/>
              </w:rPr>
              <w:tab/>
            </w:r>
            <w:r w:rsidR="00887ACA" w:rsidRPr="00F84A2E">
              <w:rPr>
                <w:rFonts w:ascii="Times New Roman" w:hAnsi="Times New Roman" w:cs="Times New Roman"/>
                <w:noProof/>
                <w:webHidden/>
                <w:sz w:val="24"/>
                <w:szCs w:val="24"/>
              </w:rPr>
              <w:fldChar w:fldCharType="begin"/>
            </w:r>
            <w:r w:rsidR="00887ACA" w:rsidRPr="00F84A2E">
              <w:rPr>
                <w:rFonts w:ascii="Times New Roman" w:hAnsi="Times New Roman" w:cs="Times New Roman"/>
                <w:noProof/>
                <w:webHidden/>
                <w:sz w:val="24"/>
                <w:szCs w:val="24"/>
              </w:rPr>
              <w:instrText xml:space="preserve"> PAGEREF _Toc166853744 \h </w:instrText>
            </w:r>
            <w:r w:rsidR="00887ACA" w:rsidRPr="00F84A2E">
              <w:rPr>
                <w:rFonts w:ascii="Times New Roman" w:hAnsi="Times New Roman" w:cs="Times New Roman"/>
                <w:noProof/>
                <w:webHidden/>
                <w:sz w:val="24"/>
                <w:szCs w:val="24"/>
              </w:rPr>
            </w:r>
            <w:r w:rsidR="00887ACA" w:rsidRPr="00F84A2E">
              <w:rPr>
                <w:rFonts w:ascii="Times New Roman" w:hAnsi="Times New Roman" w:cs="Times New Roman"/>
                <w:noProof/>
                <w:webHidden/>
                <w:sz w:val="24"/>
                <w:szCs w:val="24"/>
              </w:rPr>
              <w:fldChar w:fldCharType="separate"/>
            </w:r>
            <w:r w:rsidR="002629C3">
              <w:rPr>
                <w:rFonts w:ascii="Times New Roman" w:hAnsi="Times New Roman" w:cs="Times New Roman"/>
                <w:noProof/>
                <w:webHidden/>
                <w:sz w:val="24"/>
                <w:szCs w:val="24"/>
              </w:rPr>
              <w:t>13</w:t>
            </w:r>
            <w:r w:rsidR="00887ACA" w:rsidRPr="00F84A2E">
              <w:rPr>
                <w:rFonts w:ascii="Times New Roman" w:hAnsi="Times New Roman" w:cs="Times New Roman"/>
                <w:noProof/>
                <w:webHidden/>
                <w:sz w:val="24"/>
                <w:szCs w:val="24"/>
              </w:rPr>
              <w:fldChar w:fldCharType="end"/>
            </w:r>
          </w:hyperlink>
        </w:p>
        <w:p w14:paraId="1CDEE739" w14:textId="3F5DB050" w:rsidR="00887ACA" w:rsidRPr="00F84A2E" w:rsidRDefault="00000000" w:rsidP="00F84A2E">
          <w:pPr>
            <w:pStyle w:val="21"/>
            <w:spacing w:line="360" w:lineRule="auto"/>
            <w:rPr>
              <w:rFonts w:ascii="Times New Roman" w:eastAsiaTheme="minorEastAsia" w:hAnsi="Times New Roman" w:cs="Times New Roman"/>
              <w:noProof/>
              <w:kern w:val="2"/>
              <w:sz w:val="24"/>
              <w:szCs w:val="24"/>
              <w:lang w:eastAsia="ru-RU"/>
              <w14:ligatures w14:val="standardContextual"/>
            </w:rPr>
          </w:pPr>
          <w:hyperlink w:anchor="_Toc166853745" w:history="1">
            <w:r w:rsidR="00887ACA" w:rsidRPr="00F84A2E">
              <w:rPr>
                <w:rStyle w:val="a9"/>
                <w:rFonts w:ascii="Times New Roman" w:hAnsi="Times New Roman" w:cs="Times New Roman"/>
                <w:noProof/>
                <w:sz w:val="24"/>
                <w:szCs w:val="24"/>
              </w:rPr>
              <w:t>1.2 Интерпретация содержания концепции «Глобальная Британия»</w:t>
            </w:r>
            <w:r w:rsidR="00887ACA" w:rsidRPr="00F84A2E">
              <w:rPr>
                <w:rFonts w:ascii="Times New Roman" w:hAnsi="Times New Roman" w:cs="Times New Roman"/>
                <w:noProof/>
                <w:webHidden/>
                <w:sz w:val="24"/>
                <w:szCs w:val="24"/>
              </w:rPr>
              <w:tab/>
            </w:r>
            <w:r w:rsidR="00887ACA" w:rsidRPr="00F84A2E">
              <w:rPr>
                <w:rFonts w:ascii="Times New Roman" w:hAnsi="Times New Roman" w:cs="Times New Roman"/>
                <w:noProof/>
                <w:webHidden/>
                <w:sz w:val="24"/>
                <w:szCs w:val="24"/>
              </w:rPr>
              <w:fldChar w:fldCharType="begin"/>
            </w:r>
            <w:r w:rsidR="00887ACA" w:rsidRPr="00F84A2E">
              <w:rPr>
                <w:rFonts w:ascii="Times New Roman" w:hAnsi="Times New Roman" w:cs="Times New Roman"/>
                <w:noProof/>
                <w:webHidden/>
                <w:sz w:val="24"/>
                <w:szCs w:val="24"/>
              </w:rPr>
              <w:instrText xml:space="preserve"> PAGEREF _Toc166853745 \h </w:instrText>
            </w:r>
            <w:r w:rsidR="00887ACA" w:rsidRPr="00F84A2E">
              <w:rPr>
                <w:rFonts w:ascii="Times New Roman" w:hAnsi="Times New Roman" w:cs="Times New Roman"/>
                <w:noProof/>
                <w:webHidden/>
                <w:sz w:val="24"/>
                <w:szCs w:val="24"/>
              </w:rPr>
            </w:r>
            <w:r w:rsidR="00887ACA" w:rsidRPr="00F84A2E">
              <w:rPr>
                <w:rFonts w:ascii="Times New Roman" w:hAnsi="Times New Roman" w:cs="Times New Roman"/>
                <w:noProof/>
                <w:webHidden/>
                <w:sz w:val="24"/>
                <w:szCs w:val="24"/>
              </w:rPr>
              <w:fldChar w:fldCharType="separate"/>
            </w:r>
            <w:r w:rsidR="002629C3">
              <w:rPr>
                <w:rFonts w:ascii="Times New Roman" w:hAnsi="Times New Roman" w:cs="Times New Roman"/>
                <w:noProof/>
                <w:webHidden/>
                <w:sz w:val="24"/>
                <w:szCs w:val="24"/>
              </w:rPr>
              <w:t>17</w:t>
            </w:r>
            <w:r w:rsidR="00887ACA" w:rsidRPr="00F84A2E">
              <w:rPr>
                <w:rFonts w:ascii="Times New Roman" w:hAnsi="Times New Roman" w:cs="Times New Roman"/>
                <w:noProof/>
                <w:webHidden/>
                <w:sz w:val="24"/>
                <w:szCs w:val="24"/>
              </w:rPr>
              <w:fldChar w:fldCharType="end"/>
            </w:r>
          </w:hyperlink>
        </w:p>
        <w:p w14:paraId="2E594415" w14:textId="5013C85C" w:rsidR="00887ACA" w:rsidRPr="00F84A2E" w:rsidRDefault="00000000" w:rsidP="00F84A2E">
          <w:pPr>
            <w:pStyle w:val="21"/>
            <w:spacing w:line="360" w:lineRule="auto"/>
            <w:rPr>
              <w:rFonts w:ascii="Times New Roman" w:eastAsiaTheme="minorEastAsia" w:hAnsi="Times New Roman" w:cs="Times New Roman"/>
              <w:noProof/>
              <w:kern w:val="2"/>
              <w:sz w:val="24"/>
              <w:szCs w:val="24"/>
              <w:lang w:eastAsia="ru-RU"/>
              <w14:ligatures w14:val="standardContextual"/>
            </w:rPr>
          </w:pPr>
          <w:hyperlink w:anchor="_Toc166853746" w:history="1">
            <w:r w:rsidR="00887ACA" w:rsidRPr="00F84A2E">
              <w:rPr>
                <w:rStyle w:val="a9"/>
                <w:rFonts w:ascii="Times New Roman" w:hAnsi="Times New Roman" w:cs="Times New Roman"/>
                <w:noProof/>
                <w:sz w:val="24"/>
                <w:szCs w:val="24"/>
              </w:rPr>
              <w:t>1.3 «Мягкая сила» как основа внешнеполитической концепции «Глобальная Британия»</w:t>
            </w:r>
            <w:r w:rsidR="00887ACA" w:rsidRPr="00F84A2E">
              <w:rPr>
                <w:rFonts w:ascii="Times New Roman" w:hAnsi="Times New Roman" w:cs="Times New Roman"/>
                <w:noProof/>
                <w:webHidden/>
                <w:sz w:val="24"/>
                <w:szCs w:val="24"/>
              </w:rPr>
              <w:tab/>
            </w:r>
            <w:r w:rsidR="00887ACA" w:rsidRPr="00F84A2E">
              <w:rPr>
                <w:rFonts w:ascii="Times New Roman" w:hAnsi="Times New Roman" w:cs="Times New Roman"/>
                <w:noProof/>
                <w:webHidden/>
                <w:sz w:val="24"/>
                <w:szCs w:val="24"/>
              </w:rPr>
              <w:fldChar w:fldCharType="begin"/>
            </w:r>
            <w:r w:rsidR="00887ACA" w:rsidRPr="00F84A2E">
              <w:rPr>
                <w:rFonts w:ascii="Times New Roman" w:hAnsi="Times New Roman" w:cs="Times New Roman"/>
                <w:noProof/>
                <w:webHidden/>
                <w:sz w:val="24"/>
                <w:szCs w:val="24"/>
              </w:rPr>
              <w:instrText xml:space="preserve"> PAGEREF _Toc166853746 \h </w:instrText>
            </w:r>
            <w:r w:rsidR="00887ACA" w:rsidRPr="00F84A2E">
              <w:rPr>
                <w:rFonts w:ascii="Times New Roman" w:hAnsi="Times New Roman" w:cs="Times New Roman"/>
                <w:noProof/>
                <w:webHidden/>
                <w:sz w:val="24"/>
                <w:szCs w:val="24"/>
              </w:rPr>
            </w:r>
            <w:r w:rsidR="00887ACA" w:rsidRPr="00F84A2E">
              <w:rPr>
                <w:rFonts w:ascii="Times New Roman" w:hAnsi="Times New Roman" w:cs="Times New Roman"/>
                <w:noProof/>
                <w:webHidden/>
                <w:sz w:val="24"/>
                <w:szCs w:val="24"/>
              </w:rPr>
              <w:fldChar w:fldCharType="separate"/>
            </w:r>
            <w:r w:rsidR="002629C3">
              <w:rPr>
                <w:rFonts w:ascii="Times New Roman" w:hAnsi="Times New Roman" w:cs="Times New Roman"/>
                <w:noProof/>
                <w:webHidden/>
                <w:sz w:val="24"/>
                <w:szCs w:val="24"/>
              </w:rPr>
              <w:t>26</w:t>
            </w:r>
            <w:r w:rsidR="00887ACA" w:rsidRPr="00F84A2E">
              <w:rPr>
                <w:rFonts w:ascii="Times New Roman" w:hAnsi="Times New Roman" w:cs="Times New Roman"/>
                <w:noProof/>
                <w:webHidden/>
                <w:sz w:val="24"/>
                <w:szCs w:val="24"/>
              </w:rPr>
              <w:fldChar w:fldCharType="end"/>
            </w:r>
          </w:hyperlink>
        </w:p>
        <w:p w14:paraId="3195B352" w14:textId="29B99270" w:rsidR="00887ACA" w:rsidRPr="00F84A2E" w:rsidRDefault="00000000" w:rsidP="00F84A2E">
          <w:pPr>
            <w:pStyle w:val="12"/>
            <w:rPr>
              <w:rFonts w:ascii="Times New Roman" w:eastAsiaTheme="minorEastAsia" w:hAnsi="Times New Roman" w:cs="Times New Roman"/>
              <w:noProof/>
              <w:kern w:val="2"/>
              <w:sz w:val="24"/>
              <w:szCs w:val="24"/>
              <w:lang w:eastAsia="ru-RU"/>
              <w14:ligatures w14:val="standardContextual"/>
            </w:rPr>
          </w:pPr>
          <w:hyperlink w:anchor="_Toc166853747" w:history="1">
            <w:r w:rsidR="00887ACA" w:rsidRPr="00F84A2E">
              <w:rPr>
                <w:rStyle w:val="a9"/>
                <w:rFonts w:ascii="Times New Roman" w:hAnsi="Times New Roman" w:cs="Times New Roman"/>
                <w:noProof/>
                <w:sz w:val="24"/>
                <w:szCs w:val="24"/>
              </w:rPr>
              <w:t>ГЛАВА 2. СОТРУДНИЧЕСТВО В ИНДО-ТИХООКЕАНСКОМ РЕГИОНЕ В РАМКАХ КОНЦЕПЦИИ «ГЛОБАЛЬНАЯ БРИТАНИЯ»</w:t>
            </w:r>
            <w:r w:rsidR="00887ACA" w:rsidRPr="00F84A2E">
              <w:rPr>
                <w:rFonts w:ascii="Times New Roman" w:hAnsi="Times New Roman" w:cs="Times New Roman"/>
                <w:noProof/>
                <w:webHidden/>
                <w:sz w:val="24"/>
                <w:szCs w:val="24"/>
              </w:rPr>
              <w:tab/>
            </w:r>
            <w:r w:rsidR="00887ACA" w:rsidRPr="00F84A2E">
              <w:rPr>
                <w:rFonts w:ascii="Times New Roman" w:hAnsi="Times New Roman" w:cs="Times New Roman"/>
                <w:noProof/>
                <w:webHidden/>
                <w:sz w:val="24"/>
                <w:szCs w:val="24"/>
              </w:rPr>
              <w:fldChar w:fldCharType="begin"/>
            </w:r>
            <w:r w:rsidR="00887ACA" w:rsidRPr="00F84A2E">
              <w:rPr>
                <w:rFonts w:ascii="Times New Roman" w:hAnsi="Times New Roman" w:cs="Times New Roman"/>
                <w:noProof/>
                <w:webHidden/>
                <w:sz w:val="24"/>
                <w:szCs w:val="24"/>
              </w:rPr>
              <w:instrText xml:space="preserve"> PAGEREF _Toc166853747 \h </w:instrText>
            </w:r>
            <w:r w:rsidR="00887ACA" w:rsidRPr="00F84A2E">
              <w:rPr>
                <w:rFonts w:ascii="Times New Roman" w:hAnsi="Times New Roman" w:cs="Times New Roman"/>
                <w:noProof/>
                <w:webHidden/>
                <w:sz w:val="24"/>
                <w:szCs w:val="24"/>
              </w:rPr>
            </w:r>
            <w:r w:rsidR="00887ACA" w:rsidRPr="00F84A2E">
              <w:rPr>
                <w:rFonts w:ascii="Times New Roman" w:hAnsi="Times New Roman" w:cs="Times New Roman"/>
                <w:noProof/>
                <w:webHidden/>
                <w:sz w:val="24"/>
                <w:szCs w:val="24"/>
              </w:rPr>
              <w:fldChar w:fldCharType="separate"/>
            </w:r>
            <w:r w:rsidR="002629C3">
              <w:rPr>
                <w:rFonts w:ascii="Times New Roman" w:hAnsi="Times New Roman" w:cs="Times New Roman"/>
                <w:noProof/>
                <w:webHidden/>
                <w:sz w:val="24"/>
                <w:szCs w:val="24"/>
              </w:rPr>
              <w:t>34</w:t>
            </w:r>
            <w:r w:rsidR="00887ACA" w:rsidRPr="00F84A2E">
              <w:rPr>
                <w:rFonts w:ascii="Times New Roman" w:hAnsi="Times New Roman" w:cs="Times New Roman"/>
                <w:noProof/>
                <w:webHidden/>
                <w:sz w:val="24"/>
                <w:szCs w:val="24"/>
              </w:rPr>
              <w:fldChar w:fldCharType="end"/>
            </w:r>
          </w:hyperlink>
        </w:p>
        <w:p w14:paraId="570D1486" w14:textId="72D45E4A" w:rsidR="00887ACA" w:rsidRPr="00F84A2E" w:rsidRDefault="00000000" w:rsidP="00F84A2E">
          <w:pPr>
            <w:pStyle w:val="21"/>
            <w:spacing w:line="360" w:lineRule="auto"/>
            <w:rPr>
              <w:rFonts w:ascii="Times New Roman" w:eastAsiaTheme="minorEastAsia" w:hAnsi="Times New Roman" w:cs="Times New Roman"/>
              <w:noProof/>
              <w:kern w:val="2"/>
              <w:sz w:val="24"/>
              <w:szCs w:val="24"/>
              <w:lang w:eastAsia="ru-RU"/>
              <w14:ligatures w14:val="standardContextual"/>
            </w:rPr>
          </w:pPr>
          <w:hyperlink w:anchor="_Toc166853748" w:history="1">
            <w:r w:rsidR="00887ACA" w:rsidRPr="00F84A2E">
              <w:rPr>
                <w:rStyle w:val="a9"/>
                <w:rFonts w:ascii="Times New Roman" w:hAnsi="Times New Roman" w:cs="Times New Roman"/>
                <w:noProof/>
                <w:sz w:val="24"/>
                <w:szCs w:val="24"/>
              </w:rPr>
              <w:t>2.1 Фактор «особых отношений» с США в реализации концепции «Глобальная Британия»</w:t>
            </w:r>
            <w:r w:rsidR="00887ACA" w:rsidRPr="00F84A2E">
              <w:rPr>
                <w:rFonts w:ascii="Times New Roman" w:hAnsi="Times New Roman" w:cs="Times New Roman"/>
                <w:noProof/>
                <w:webHidden/>
                <w:sz w:val="24"/>
                <w:szCs w:val="24"/>
              </w:rPr>
              <w:tab/>
            </w:r>
            <w:r w:rsidR="00887ACA" w:rsidRPr="00F84A2E">
              <w:rPr>
                <w:rFonts w:ascii="Times New Roman" w:hAnsi="Times New Roman" w:cs="Times New Roman"/>
                <w:noProof/>
                <w:webHidden/>
                <w:sz w:val="24"/>
                <w:szCs w:val="24"/>
              </w:rPr>
              <w:fldChar w:fldCharType="begin"/>
            </w:r>
            <w:r w:rsidR="00887ACA" w:rsidRPr="00F84A2E">
              <w:rPr>
                <w:rFonts w:ascii="Times New Roman" w:hAnsi="Times New Roman" w:cs="Times New Roman"/>
                <w:noProof/>
                <w:webHidden/>
                <w:sz w:val="24"/>
                <w:szCs w:val="24"/>
              </w:rPr>
              <w:instrText xml:space="preserve"> PAGEREF _Toc166853748 \h </w:instrText>
            </w:r>
            <w:r w:rsidR="00887ACA" w:rsidRPr="00F84A2E">
              <w:rPr>
                <w:rFonts w:ascii="Times New Roman" w:hAnsi="Times New Roman" w:cs="Times New Roman"/>
                <w:noProof/>
                <w:webHidden/>
                <w:sz w:val="24"/>
                <w:szCs w:val="24"/>
              </w:rPr>
            </w:r>
            <w:r w:rsidR="00887ACA" w:rsidRPr="00F84A2E">
              <w:rPr>
                <w:rFonts w:ascii="Times New Roman" w:hAnsi="Times New Roman" w:cs="Times New Roman"/>
                <w:noProof/>
                <w:webHidden/>
                <w:sz w:val="24"/>
                <w:szCs w:val="24"/>
              </w:rPr>
              <w:fldChar w:fldCharType="separate"/>
            </w:r>
            <w:r w:rsidR="002629C3">
              <w:rPr>
                <w:rFonts w:ascii="Times New Roman" w:hAnsi="Times New Roman" w:cs="Times New Roman"/>
                <w:noProof/>
                <w:webHidden/>
                <w:sz w:val="24"/>
                <w:szCs w:val="24"/>
              </w:rPr>
              <w:t>34</w:t>
            </w:r>
            <w:r w:rsidR="00887ACA" w:rsidRPr="00F84A2E">
              <w:rPr>
                <w:rFonts w:ascii="Times New Roman" w:hAnsi="Times New Roman" w:cs="Times New Roman"/>
                <w:noProof/>
                <w:webHidden/>
                <w:sz w:val="24"/>
                <w:szCs w:val="24"/>
              </w:rPr>
              <w:fldChar w:fldCharType="end"/>
            </w:r>
          </w:hyperlink>
        </w:p>
        <w:p w14:paraId="2BD93A50" w14:textId="38D7C135" w:rsidR="00887ACA" w:rsidRPr="00F84A2E" w:rsidRDefault="00000000" w:rsidP="00F84A2E">
          <w:pPr>
            <w:pStyle w:val="21"/>
            <w:spacing w:line="360" w:lineRule="auto"/>
            <w:rPr>
              <w:rFonts w:ascii="Times New Roman" w:eastAsiaTheme="minorEastAsia" w:hAnsi="Times New Roman" w:cs="Times New Roman"/>
              <w:noProof/>
              <w:kern w:val="2"/>
              <w:sz w:val="24"/>
              <w:szCs w:val="24"/>
              <w:lang w:eastAsia="ru-RU"/>
              <w14:ligatures w14:val="standardContextual"/>
            </w:rPr>
          </w:pPr>
          <w:hyperlink w:anchor="_Toc166853749" w:history="1">
            <w:r w:rsidR="00887ACA" w:rsidRPr="00F84A2E">
              <w:rPr>
                <w:rStyle w:val="a9"/>
                <w:rFonts w:ascii="Times New Roman" w:hAnsi="Times New Roman" w:cs="Times New Roman"/>
                <w:noProof/>
                <w:sz w:val="24"/>
                <w:szCs w:val="24"/>
              </w:rPr>
              <w:t>2.2 Новое партнерство со странами Содружества наций</w:t>
            </w:r>
            <w:r w:rsidR="00887ACA" w:rsidRPr="00F84A2E">
              <w:rPr>
                <w:rFonts w:ascii="Times New Roman" w:hAnsi="Times New Roman" w:cs="Times New Roman"/>
                <w:noProof/>
                <w:webHidden/>
                <w:sz w:val="24"/>
                <w:szCs w:val="24"/>
              </w:rPr>
              <w:tab/>
            </w:r>
            <w:r w:rsidR="00887ACA" w:rsidRPr="00F84A2E">
              <w:rPr>
                <w:rFonts w:ascii="Times New Roman" w:hAnsi="Times New Roman" w:cs="Times New Roman"/>
                <w:noProof/>
                <w:webHidden/>
                <w:sz w:val="24"/>
                <w:szCs w:val="24"/>
              </w:rPr>
              <w:fldChar w:fldCharType="begin"/>
            </w:r>
            <w:r w:rsidR="00887ACA" w:rsidRPr="00F84A2E">
              <w:rPr>
                <w:rFonts w:ascii="Times New Roman" w:hAnsi="Times New Roman" w:cs="Times New Roman"/>
                <w:noProof/>
                <w:webHidden/>
                <w:sz w:val="24"/>
                <w:szCs w:val="24"/>
              </w:rPr>
              <w:instrText xml:space="preserve"> PAGEREF _Toc166853749 \h </w:instrText>
            </w:r>
            <w:r w:rsidR="00887ACA" w:rsidRPr="00F84A2E">
              <w:rPr>
                <w:rFonts w:ascii="Times New Roman" w:hAnsi="Times New Roman" w:cs="Times New Roman"/>
                <w:noProof/>
                <w:webHidden/>
                <w:sz w:val="24"/>
                <w:szCs w:val="24"/>
              </w:rPr>
            </w:r>
            <w:r w:rsidR="00887ACA" w:rsidRPr="00F84A2E">
              <w:rPr>
                <w:rFonts w:ascii="Times New Roman" w:hAnsi="Times New Roman" w:cs="Times New Roman"/>
                <w:noProof/>
                <w:webHidden/>
                <w:sz w:val="24"/>
                <w:szCs w:val="24"/>
              </w:rPr>
              <w:fldChar w:fldCharType="separate"/>
            </w:r>
            <w:r w:rsidR="002629C3">
              <w:rPr>
                <w:rFonts w:ascii="Times New Roman" w:hAnsi="Times New Roman" w:cs="Times New Roman"/>
                <w:noProof/>
                <w:webHidden/>
                <w:sz w:val="24"/>
                <w:szCs w:val="24"/>
              </w:rPr>
              <w:t>39</w:t>
            </w:r>
            <w:r w:rsidR="00887ACA" w:rsidRPr="00F84A2E">
              <w:rPr>
                <w:rFonts w:ascii="Times New Roman" w:hAnsi="Times New Roman" w:cs="Times New Roman"/>
                <w:noProof/>
                <w:webHidden/>
                <w:sz w:val="24"/>
                <w:szCs w:val="24"/>
              </w:rPr>
              <w:fldChar w:fldCharType="end"/>
            </w:r>
          </w:hyperlink>
        </w:p>
        <w:p w14:paraId="479EDC8A" w14:textId="199A16AC" w:rsidR="00887ACA" w:rsidRPr="00F84A2E" w:rsidRDefault="00000000" w:rsidP="00F84A2E">
          <w:pPr>
            <w:pStyle w:val="21"/>
            <w:spacing w:line="360" w:lineRule="auto"/>
            <w:rPr>
              <w:rFonts w:ascii="Times New Roman" w:eastAsiaTheme="minorEastAsia" w:hAnsi="Times New Roman" w:cs="Times New Roman"/>
              <w:noProof/>
              <w:kern w:val="2"/>
              <w:sz w:val="24"/>
              <w:szCs w:val="24"/>
              <w:lang w:eastAsia="ru-RU"/>
              <w14:ligatures w14:val="standardContextual"/>
            </w:rPr>
          </w:pPr>
          <w:hyperlink w:anchor="_Toc166853750" w:history="1">
            <w:r w:rsidR="00887ACA" w:rsidRPr="00F84A2E">
              <w:rPr>
                <w:rStyle w:val="a9"/>
                <w:rFonts w:ascii="Times New Roman" w:hAnsi="Times New Roman" w:cs="Times New Roman"/>
                <w:noProof/>
                <w:sz w:val="24"/>
                <w:szCs w:val="24"/>
              </w:rPr>
              <w:t>2.3 Великобритания и ее отношения с ключевыми партнерами в Индо-Тихоокеанском регионе</w:t>
            </w:r>
            <w:r w:rsidR="00887ACA" w:rsidRPr="00F84A2E">
              <w:rPr>
                <w:rFonts w:ascii="Times New Roman" w:hAnsi="Times New Roman" w:cs="Times New Roman"/>
                <w:noProof/>
                <w:webHidden/>
                <w:sz w:val="24"/>
                <w:szCs w:val="24"/>
              </w:rPr>
              <w:tab/>
            </w:r>
            <w:r w:rsidR="00887ACA" w:rsidRPr="00F84A2E">
              <w:rPr>
                <w:rFonts w:ascii="Times New Roman" w:hAnsi="Times New Roman" w:cs="Times New Roman"/>
                <w:noProof/>
                <w:webHidden/>
                <w:sz w:val="24"/>
                <w:szCs w:val="24"/>
              </w:rPr>
              <w:fldChar w:fldCharType="begin"/>
            </w:r>
            <w:r w:rsidR="00887ACA" w:rsidRPr="00F84A2E">
              <w:rPr>
                <w:rFonts w:ascii="Times New Roman" w:hAnsi="Times New Roman" w:cs="Times New Roman"/>
                <w:noProof/>
                <w:webHidden/>
                <w:sz w:val="24"/>
                <w:szCs w:val="24"/>
              </w:rPr>
              <w:instrText xml:space="preserve"> PAGEREF _Toc166853750 \h </w:instrText>
            </w:r>
            <w:r w:rsidR="00887ACA" w:rsidRPr="00F84A2E">
              <w:rPr>
                <w:rFonts w:ascii="Times New Roman" w:hAnsi="Times New Roman" w:cs="Times New Roman"/>
                <w:noProof/>
                <w:webHidden/>
                <w:sz w:val="24"/>
                <w:szCs w:val="24"/>
              </w:rPr>
            </w:r>
            <w:r w:rsidR="00887ACA" w:rsidRPr="00F84A2E">
              <w:rPr>
                <w:rFonts w:ascii="Times New Roman" w:hAnsi="Times New Roman" w:cs="Times New Roman"/>
                <w:noProof/>
                <w:webHidden/>
                <w:sz w:val="24"/>
                <w:szCs w:val="24"/>
              </w:rPr>
              <w:fldChar w:fldCharType="separate"/>
            </w:r>
            <w:r w:rsidR="002629C3">
              <w:rPr>
                <w:rFonts w:ascii="Times New Roman" w:hAnsi="Times New Roman" w:cs="Times New Roman"/>
                <w:noProof/>
                <w:webHidden/>
                <w:sz w:val="24"/>
                <w:szCs w:val="24"/>
              </w:rPr>
              <w:t>44</w:t>
            </w:r>
            <w:r w:rsidR="00887ACA" w:rsidRPr="00F84A2E">
              <w:rPr>
                <w:rFonts w:ascii="Times New Roman" w:hAnsi="Times New Roman" w:cs="Times New Roman"/>
                <w:noProof/>
                <w:webHidden/>
                <w:sz w:val="24"/>
                <w:szCs w:val="24"/>
              </w:rPr>
              <w:fldChar w:fldCharType="end"/>
            </w:r>
          </w:hyperlink>
        </w:p>
        <w:p w14:paraId="347F6CEE" w14:textId="40F8AD86" w:rsidR="00887ACA" w:rsidRPr="00F84A2E" w:rsidRDefault="00000000" w:rsidP="00F84A2E">
          <w:pPr>
            <w:pStyle w:val="12"/>
            <w:rPr>
              <w:rFonts w:ascii="Times New Roman" w:eastAsiaTheme="minorEastAsia" w:hAnsi="Times New Roman" w:cs="Times New Roman"/>
              <w:noProof/>
              <w:kern w:val="2"/>
              <w:sz w:val="24"/>
              <w:szCs w:val="24"/>
              <w:lang w:eastAsia="ru-RU"/>
              <w14:ligatures w14:val="standardContextual"/>
            </w:rPr>
          </w:pPr>
          <w:hyperlink w:anchor="_Toc166853751" w:history="1">
            <w:r w:rsidR="00887ACA" w:rsidRPr="00F84A2E">
              <w:rPr>
                <w:rStyle w:val="a9"/>
                <w:rFonts w:ascii="Times New Roman" w:hAnsi="Times New Roman" w:cs="Times New Roman"/>
                <w:noProof/>
                <w:sz w:val="24"/>
                <w:szCs w:val="24"/>
              </w:rPr>
              <w:t>ГЛАВА 3. ПРОБЛЕМЫ И ПЕРСПЕКТИВЫ РЕАЛИЗАЦИИ ПОЛИТИКИ ВЕЛИКОБРИТАНИИ В ИНДО-ТИХООКЕАНСКОМ РЕГИОНЕ</w:t>
            </w:r>
            <w:r w:rsidR="00887ACA" w:rsidRPr="00F84A2E">
              <w:rPr>
                <w:rFonts w:ascii="Times New Roman" w:hAnsi="Times New Roman" w:cs="Times New Roman"/>
                <w:noProof/>
                <w:webHidden/>
                <w:sz w:val="24"/>
                <w:szCs w:val="24"/>
              </w:rPr>
              <w:tab/>
            </w:r>
            <w:r w:rsidR="00887ACA" w:rsidRPr="00F84A2E">
              <w:rPr>
                <w:rFonts w:ascii="Times New Roman" w:hAnsi="Times New Roman" w:cs="Times New Roman"/>
                <w:noProof/>
                <w:webHidden/>
                <w:sz w:val="24"/>
                <w:szCs w:val="24"/>
              </w:rPr>
              <w:fldChar w:fldCharType="begin"/>
            </w:r>
            <w:r w:rsidR="00887ACA" w:rsidRPr="00F84A2E">
              <w:rPr>
                <w:rFonts w:ascii="Times New Roman" w:hAnsi="Times New Roman" w:cs="Times New Roman"/>
                <w:noProof/>
                <w:webHidden/>
                <w:sz w:val="24"/>
                <w:szCs w:val="24"/>
              </w:rPr>
              <w:instrText xml:space="preserve"> PAGEREF _Toc166853751 \h </w:instrText>
            </w:r>
            <w:r w:rsidR="00887ACA" w:rsidRPr="00F84A2E">
              <w:rPr>
                <w:rFonts w:ascii="Times New Roman" w:hAnsi="Times New Roman" w:cs="Times New Roman"/>
                <w:noProof/>
                <w:webHidden/>
                <w:sz w:val="24"/>
                <w:szCs w:val="24"/>
              </w:rPr>
            </w:r>
            <w:r w:rsidR="00887ACA" w:rsidRPr="00F84A2E">
              <w:rPr>
                <w:rFonts w:ascii="Times New Roman" w:hAnsi="Times New Roman" w:cs="Times New Roman"/>
                <w:noProof/>
                <w:webHidden/>
                <w:sz w:val="24"/>
                <w:szCs w:val="24"/>
              </w:rPr>
              <w:fldChar w:fldCharType="separate"/>
            </w:r>
            <w:r w:rsidR="002629C3">
              <w:rPr>
                <w:rFonts w:ascii="Times New Roman" w:hAnsi="Times New Roman" w:cs="Times New Roman"/>
                <w:noProof/>
                <w:webHidden/>
                <w:sz w:val="24"/>
                <w:szCs w:val="24"/>
              </w:rPr>
              <w:t>54</w:t>
            </w:r>
            <w:r w:rsidR="00887ACA" w:rsidRPr="00F84A2E">
              <w:rPr>
                <w:rFonts w:ascii="Times New Roman" w:hAnsi="Times New Roman" w:cs="Times New Roman"/>
                <w:noProof/>
                <w:webHidden/>
                <w:sz w:val="24"/>
                <w:szCs w:val="24"/>
              </w:rPr>
              <w:fldChar w:fldCharType="end"/>
            </w:r>
          </w:hyperlink>
        </w:p>
        <w:p w14:paraId="1782B54A" w14:textId="166C57D2" w:rsidR="00887ACA" w:rsidRPr="00F84A2E" w:rsidRDefault="00000000" w:rsidP="00F84A2E">
          <w:pPr>
            <w:pStyle w:val="21"/>
            <w:spacing w:line="360" w:lineRule="auto"/>
            <w:rPr>
              <w:rFonts w:ascii="Times New Roman" w:eastAsiaTheme="minorEastAsia" w:hAnsi="Times New Roman" w:cs="Times New Roman"/>
              <w:noProof/>
              <w:kern w:val="2"/>
              <w:sz w:val="24"/>
              <w:szCs w:val="24"/>
              <w:lang w:eastAsia="ru-RU"/>
              <w14:ligatures w14:val="standardContextual"/>
            </w:rPr>
          </w:pPr>
          <w:hyperlink w:anchor="_Toc166853752" w:history="1">
            <w:r w:rsidR="00887ACA" w:rsidRPr="00F84A2E">
              <w:rPr>
                <w:rStyle w:val="a9"/>
                <w:rFonts w:ascii="Times New Roman" w:hAnsi="Times New Roman" w:cs="Times New Roman"/>
                <w:noProof/>
                <w:sz w:val="24"/>
                <w:szCs w:val="24"/>
              </w:rPr>
              <w:t>3.1 Кризис британо-китайских отношений на пути реализации концепции «Глобальная Британия»</w:t>
            </w:r>
            <w:r w:rsidR="00887ACA" w:rsidRPr="00F84A2E">
              <w:rPr>
                <w:rFonts w:ascii="Times New Roman" w:hAnsi="Times New Roman" w:cs="Times New Roman"/>
                <w:noProof/>
                <w:webHidden/>
                <w:sz w:val="24"/>
                <w:szCs w:val="24"/>
              </w:rPr>
              <w:tab/>
            </w:r>
            <w:r w:rsidR="00887ACA" w:rsidRPr="00F84A2E">
              <w:rPr>
                <w:rFonts w:ascii="Times New Roman" w:hAnsi="Times New Roman" w:cs="Times New Roman"/>
                <w:noProof/>
                <w:webHidden/>
                <w:sz w:val="24"/>
                <w:szCs w:val="24"/>
              </w:rPr>
              <w:fldChar w:fldCharType="begin"/>
            </w:r>
            <w:r w:rsidR="00887ACA" w:rsidRPr="00F84A2E">
              <w:rPr>
                <w:rFonts w:ascii="Times New Roman" w:hAnsi="Times New Roman" w:cs="Times New Roman"/>
                <w:noProof/>
                <w:webHidden/>
                <w:sz w:val="24"/>
                <w:szCs w:val="24"/>
              </w:rPr>
              <w:instrText xml:space="preserve"> PAGEREF _Toc166853752 \h </w:instrText>
            </w:r>
            <w:r w:rsidR="00887ACA" w:rsidRPr="00F84A2E">
              <w:rPr>
                <w:rFonts w:ascii="Times New Roman" w:hAnsi="Times New Roman" w:cs="Times New Roman"/>
                <w:noProof/>
                <w:webHidden/>
                <w:sz w:val="24"/>
                <w:szCs w:val="24"/>
              </w:rPr>
            </w:r>
            <w:r w:rsidR="00887ACA" w:rsidRPr="00F84A2E">
              <w:rPr>
                <w:rFonts w:ascii="Times New Roman" w:hAnsi="Times New Roman" w:cs="Times New Roman"/>
                <w:noProof/>
                <w:webHidden/>
                <w:sz w:val="24"/>
                <w:szCs w:val="24"/>
              </w:rPr>
              <w:fldChar w:fldCharType="separate"/>
            </w:r>
            <w:r w:rsidR="002629C3">
              <w:rPr>
                <w:rFonts w:ascii="Times New Roman" w:hAnsi="Times New Roman" w:cs="Times New Roman"/>
                <w:noProof/>
                <w:webHidden/>
                <w:sz w:val="24"/>
                <w:szCs w:val="24"/>
              </w:rPr>
              <w:t>54</w:t>
            </w:r>
            <w:r w:rsidR="00887ACA" w:rsidRPr="00F84A2E">
              <w:rPr>
                <w:rFonts w:ascii="Times New Roman" w:hAnsi="Times New Roman" w:cs="Times New Roman"/>
                <w:noProof/>
                <w:webHidden/>
                <w:sz w:val="24"/>
                <w:szCs w:val="24"/>
              </w:rPr>
              <w:fldChar w:fldCharType="end"/>
            </w:r>
          </w:hyperlink>
        </w:p>
        <w:p w14:paraId="0C718EA9" w14:textId="665A95B4" w:rsidR="00887ACA" w:rsidRPr="00F84A2E" w:rsidRDefault="00000000" w:rsidP="00F84A2E">
          <w:pPr>
            <w:pStyle w:val="21"/>
            <w:spacing w:line="360" w:lineRule="auto"/>
            <w:rPr>
              <w:rFonts w:ascii="Times New Roman" w:eastAsiaTheme="minorEastAsia" w:hAnsi="Times New Roman" w:cs="Times New Roman"/>
              <w:noProof/>
              <w:kern w:val="2"/>
              <w:sz w:val="24"/>
              <w:szCs w:val="24"/>
              <w:lang w:eastAsia="ru-RU"/>
              <w14:ligatures w14:val="standardContextual"/>
            </w:rPr>
          </w:pPr>
          <w:hyperlink w:anchor="_Toc166853753" w:history="1">
            <w:r w:rsidR="00887ACA" w:rsidRPr="00F84A2E">
              <w:rPr>
                <w:rStyle w:val="a9"/>
                <w:rFonts w:ascii="Times New Roman" w:hAnsi="Times New Roman" w:cs="Times New Roman"/>
                <w:noProof/>
                <w:sz w:val="24"/>
                <w:szCs w:val="24"/>
              </w:rPr>
              <w:t xml:space="preserve">3.2 Внутренние и внешнеполитические факторы, препятствующие реализации политики </w:t>
            </w:r>
            <w:r w:rsidR="00F530EA" w:rsidRPr="00F84A2E">
              <w:rPr>
                <w:rStyle w:val="a9"/>
                <w:rFonts w:ascii="Times New Roman" w:hAnsi="Times New Roman" w:cs="Times New Roman"/>
                <w:noProof/>
                <w:sz w:val="24"/>
                <w:szCs w:val="24"/>
              </w:rPr>
              <w:t xml:space="preserve">Великобритании в </w:t>
            </w:r>
            <w:r w:rsidR="00887ACA" w:rsidRPr="00F84A2E">
              <w:rPr>
                <w:rStyle w:val="a9"/>
                <w:rFonts w:ascii="Times New Roman" w:hAnsi="Times New Roman" w:cs="Times New Roman"/>
                <w:noProof/>
                <w:sz w:val="24"/>
                <w:szCs w:val="24"/>
              </w:rPr>
              <w:t>Индо-Тихоокеанском регионе.</w:t>
            </w:r>
            <w:r w:rsidR="00887ACA" w:rsidRPr="00F84A2E">
              <w:rPr>
                <w:rFonts w:ascii="Times New Roman" w:hAnsi="Times New Roman" w:cs="Times New Roman"/>
                <w:noProof/>
                <w:webHidden/>
                <w:sz w:val="24"/>
                <w:szCs w:val="24"/>
              </w:rPr>
              <w:tab/>
            </w:r>
            <w:r w:rsidR="00887ACA" w:rsidRPr="00F84A2E">
              <w:rPr>
                <w:rFonts w:ascii="Times New Roman" w:hAnsi="Times New Roman" w:cs="Times New Roman"/>
                <w:noProof/>
                <w:webHidden/>
                <w:sz w:val="24"/>
                <w:szCs w:val="24"/>
              </w:rPr>
              <w:fldChar w:fldCharType="begin"/>
            </w:r>
            <w:r w:rsidR="00887ACA" w:rsidRPr="00F84A2E">
              <w:rPr>
                <w:rFonts w:ascii="Times New Roman" w:hAnsi="Times New Roman" w:cs="Times New Roman"/>
                <w:noProof/>
                <w:webHidden/>
                <w:sz w:val="24"/>
                <w:szCs w:val="24"/>
              </w:rPr>
              <w:instrText xml:space="preserve"> PAGEREF _Toc166853753 \h </w:instrText>
            </w:r>
            <w:r w:rsidR="00887ACA" w:rsidRPr="00F84A2E">
              <w:rPr>
                <w:rFonts w:ascii="Times New Roman" w:hAnsi="Times New Roman" w:cs="Times New Roman"/>
                <w:noProof/>
                <w:webHidden/>
                <w:sz w:val="24"/>
                <w:szCs w:val="24"/>
              </w:rPr>
            </w:r>
            <w:r w:rsidR="00887ACA" w:rsidRPr="00F84A2E">
              <w:rPr>
                <w:rFonts w:ascii="Times New Roman" w:hAnsi="Times New Roman" w:cs="Times New Roman"/>
                <w:noProof/>
                <w:webHidden/>
                <w:sz w:val="24"/>
                <w:szCs w:val="24"/>
              </w:rPr>
              <w:fldChar w:fldCharType="separate"/>
            </w:r>
            <w:r w:rsidR="002629C3">
              <w:rPr>
                <w:rFonts w:ascii="Times New Roman" w:hAnsi="Times New Roman" w:cs="Times New Roman"/>
                <w:noProof/>
                <w:webHidden/>
                <w:sz w:val="24"/>
                <w:szCs w:val="24"/>
              </w:rPr>
              <w:t>59</w:t>
            </w:r>
            <w:r w:rsidR="00887ACA" w:rsidRPr="00F84A2E">
              <w:rPr>
                <w:rFonts w:ascii="Times New Roman" w:hAnsi="Times New Roman" w:cs="Times New Roman"/>
                <w:noProof/>
                <w:webHidden/>
                <w:sz w:val="24"/>
                <w:szCs w:val="24"/>
              </w:rPr>
              <w:fldChar w:fldCharType="end"/>
            </w:r>
          </w:hyperlink>
        </w:p>
        <w:p w14:paraId="7B7A9466" w14:textId="7071EF7A" w:rsidR="00887ACA" w:rsidRPr="00F84A2E" w:rsidRDefault="00000000" w:rsidP="00F84A2E">
          <w:pPr>
            <w:pStyle w:val="21"/>
            <w:spacing w:line="360" w:lineRule="auto"/>
            <w:rPr>
              <w:rFonts w:ascii="Times New Roman" w:eastAsiaTheme="minorEastAsia" w:hAnsi="Times New Roman" w:cs="Times New Roman"/>
              <w:noProof/>
              <w:kern w:val="2"/>
              <w:sz w:val="24"/>
              <w:szCs w:val="24"/>
              <w:lang w:eastAsia="ru-RU"/>
              <w14:ligatures w14:val="standardContextual"/>
            </w:rPr>
          </w:pPr>
          <w:hyperlink w:anchor="_Toc166853754" w:history="1">
            <w:r w:rsidR="00887ACA" w:rsidRPr="00F84A2E">
              <w:rPr>
                <w:rStyle w:val="a9"/>
                <w:rFonts w:ascii="Times New Roman" w:hAnsi="Times New Roman" w:cs="Times New Roman"/>
                <w:noProof/>
                <w:sz w:val="24"/>
                <w:szCs w:val="24"/>
              </w:rPr>
              <w:t>3.3 Сценарии развития концепции «Глобальная Британия» в Индо-Тихоокеанском регионе</w:t>
            </w:r>
            <w:r w:rsidR="00887ACA" w:rsidRPr="00F84A2E">
              <w:rPr>
                <w:rFonts w:ascii="Times New Roman" w:hAnsi="Times New Roman" w:cs="Times New Roman"/>
                <w:noProof/>
                <w:webHidden/>
                <w:sz w:val="24"/>
                <w:szCs w:val="24"/>
              </w:rPr>
              <w:tab/>
            </w:r>
            <w:r w:rsidR="00887ACA" w:rsidRPr="00F84A2E">
              <w:rPr>
                <w:rFonts w:ascii="Times New Roman" w:hAnsi="Times New Roman" w:cs="Times New Roman"/>
                <w:noProof/>
                <w:webHidden/>
                <w:sz w:val="24"/>
                <w:szCs w:val="24"/>
              </w:rPr>
              <w:fldChar w:fldCharType="begin"/>
            </w:r>
            <w:r w:rsidR="00887ACA" w:rsidRPr="00F84A2E">
              <w:rPr>
                <w:rFonts w:ascii="Times New Roman" w:hAnsi="Times New Roman" w:cs="Times New Roman"/>
                <w:noProof/>
                <w:webHidden/>
                <w:sz w:val="24"/>
                <w:szCs w:val="24"/>
              </w:rPr>
              <w:instrText xml:space="preserve"> PAGEREF _Toc166853754 \h </w:instrText>
            </w:r>
            <w:r w:rsidR="00887ACA" w:rsidRPr="00F84A2E">
              <w:rPr>
                <w:rFonts w:ascii="Times New Roman" w:hAnsi="Times New Roman" w:cs="Times New Roman"/>
                <w:noProof/>
                <w:webHidden/>
                <w:sz w:val="24"/>
                <w:szCs w:val="24"/>
              </w:rPr>
            </w:r>
            <w:r w:rsidR="00887ACA" w:rsidRPr="00F84A2E">
              <w:rPr>
                <w:rFonts w:ascii="Times New Roman" w:hAnsi="Times New Roman" w:cs="Times New Roman"/>
                <w:noProof/>
                <w:webHidden/>
                <w:sz w:val="24"/>
                <w:szCs w:val="24"/>
              </w:rPr>
              <w:fldChar w:fldCharType="separate"/>
            </w:r>
            <w:r w:rsidR="002629C3">
              <w:rPr>
                <w:rFonts w:ascii="Times New Roman" w:hAnsi="Times New Roman" w:cs="Times New Roman"/>
                <w:noProof/>
                <w:webHidden/>
                <w:sz w:val="24"/>
                <w:szCs w:val="24"/>
              </w:rPr>
              <w:t>65</w:t>
            </w:r>
            <w:r w:rsidR="00887ACA" w:rsidRPr="00F84A2E">
              <w:rPr>
                <w:rFonts w:ascii="Times New Roman" w:hAnsi="Times New Roman" w:cs="Times New Roman"/>
                <w:noProof/>
                <w:webHidden/>
                <w:sz w:val="24"/>
                <w:szCs w:val="24"/>
              </w:rPr>
              <w:fldChar w:fldCharType="end"/>
            </w:r>
          </w:hyperlink>
        </w:p>
        <w:p w14:paraId="289C174D" w14:textId="65D24356" w:rsidR="00887ACA" w:rsidRPr="00F84A2E" w:rsidRDefault="00000000" w:rsidP="00F84A2E">
          <w:pPr>
            <w:pStyle w:val="12"/>
            <w:rPr>
              <w:rFonts w:ascii="Times New Roman" w:eastAsiaTheme="minorEastAsia" w:hAnsi="Times New Roman" w:cs="Times New Roman"/>
              <w:noProof/>
              <w:kern w:val="2"/>
              <w:sz w:val="24"/>
              <w:szCs w:val="24"/>
              <w:lang w:eastAsia="ru-RU"/>
              <w14:ligatures w14:val="standardContextual"/>
            </w:rPr>
          </w:pPr>
          <w:hyperlink w:anchor="_Toc166853755" w:history="1">
            <w:r w:rsidR="00887ACA" w:rsidRPr="00F84A2E">
              <w:rPr>
                <w:rStyle w:val="a9"/>
                <w:rFonts w:ascii="Times New Roman" w:eastAsia="Times New Roman" w:hAnsi="Times New Roman" w:cs="Times New Roman"/>
                <w:noProof/>
                <w:sz w:val="24"/>
                <w:szCs w:val="24"/>
                <w:lang w:eastAsia="ru-RU"/>
              </w:rPr>
              <w:t>ЗАКЛЮЧЕНИЕ</w:t>
            </w:r>
            <w:r w:rsidR="00887ACA" w:rsidRPr="00F84A2E">
              <w:rPr>
                <w:rFonts w:ascii="Times New Roman" w:hAnsi="Times New Roman" w:cs="Times New Roman"/>
                <w:noProof/>
                <w:webHidden/>
                <w:sz w:val="24"/>
                <w:szCs w:val="24"/>
              </w:rPr>
              <w:tab/>
            </w:r>
            <w:r w:rsidR="00887ACA" w:rsidRPr="00F84A2E">
              <w:rPr>
                <w:rFonts w:ascii="Times New Roman" w:hAnsi="Times New Roman" w:cs="Times New Roman"/>
                <w:noProof/>
                <w:webHidden/>
                <w:sz w:val="24"/>
                <w:szCs w:val="24"/>
              </w:rPr>
              <w:fldChar w:fldCharType="begin"/>
            </w:r>
            <w:r w:rsidR="00887ACA" w:rsidRPr="00F84A2E">
              <w:rPr>
                <w:rFonts w:ascii="Times New Roman" w:hAnsi="Times New Roman" w:cs="Times New Roman"/>
                <w:noProof/>
                <w:webHidden/>
                <w:sz w:val="24"/>
                <w:szCs w:val="24"/>
              </w:rPr>
              <w:instrText xml:space="preserve"> PAGEREF _Toc166853755 \h </w:instrText>
            </w:r>
            <w:r w:rsidR="00887ACA" w:rsidRPr="00F84A2E">
              <w:rPr>
                <w:rFonts w:ascii="Times New Roman" w:hAnsi="Times New Roman" w:cs="Times New Roman"/>
                <w:noProof/>
                <w:webHidden/>
                <w:sz w:val="24"/>
                <w:szCs w:val="24"/>
              </w:rPr>
            </w:r>
            <w:r w:rsidR="00887ACA" w:rsidRPr="00F84A2E">
              <w:rPr>
                <w:rFonts w:ascii="Times New Roman" w:hAnsi="Times New Roman" w:cs="Times New Roman"/>
                <w:noProof/>
                <w:webHidden/>
                <w:sz w:val="24"/>
                <w:szCs w:val="24"/>
              </w:rPr>
              <w:fldChar w:fldCharType="separate"/>
            </w:r>
            <w:r w:rsidR="002629C3">
              <w:rPr>
                <w:rFonts w:ascii="Times New Roman" w:hAnsi="Times New Roman" w:cs="Times New Roman"/>
                <w:noProof/>
                <w:webHidden/>
                <w:sz w:val="24"/>
                <w:szCs w:val="24"/>
              </w:rPr>
              <w:t>72</w:t>
            </w:r>
            <w:r w:rsidR="00887ACA" w:rsidRPr="00F84A2E">
              <w:rPr>
                <w:rFonts w:ascii="Times New Roman" w:hAnsi="Times New Roman" w:cs="Times New Roman"/>
                <w:noProof/>
                <w:webHidden/>
                <w:sz w:val="24"/>
                <w:szCs w:val="24"/>
              </w:rPr>
              <w:fldChar w:fldCharType="end"/>
            </w:r>
          </w:hyperlink>
        </w:p>
        <w:p w14:paraId="07369D66" w14:textId="4E7ABCEF" w:rsidR="00887ACA" w:rsidRPr="00F84A2E" w:rsidRDefault="00000000" w:rsidP="00F84A2E">
          <w:pPr>
            <w:pStyle w:val="12"/>
            <w:rPr>
              <w:rFonts w:ascii="Times New Roman" w:eastAsiaTheme="minorEastAsia" w:hAnsi="Times New Roman" w:cs="Times New Roman"/>
              <w:noProof/>
              <w:kern w:val="2"/>
              <w:sz w:val="24"/>
              <w:szCs w:val="24"/>
              <w:lang w:eastAsia="ru-RU"/>
              <w14:ligatures w14:val="standardContextual"/>
            </w:rPr>
          </w:pPr>
          <w:hyperlink w:anchor="_Toc166853756" w:history="1">
            <w:r w:rsidR="00887ACA" w:rsidRPr="00F84A2E">
              <w:rPr>
                <w:rStyle w:val="a9"/>
                <w:rFonts w:ascii="Times New Roman" w:hAnsi="Times New Roman" w:cs="Times New Roman"/>
                <w:noProof/>
                <w:sz w:val="24"/>
                <w:szCs w:val="24"/>
              </w:rPr>
              <w:t>СПИСОК ИСТОЧНИКОВ И ЛИТЕРАТУРЫ</w:t>
            </w:r>
            <w:r w:rsidR="00887ACA" w:rsidRPr="00F84A2E">
              <w:rPr>
                <w:rFonts w:ascii="Times New Roman" w:hAnsi="Times New Roman" w:cs="Times New Roman"/>
                <w:noProof/>
                <w:webHidden/>
                <w:sz w:val="24"/>
                <w:szCs w:val="24"/>
              </w:rPr>
              <w:tab/>
            </w:r>
            <w:r w:rsidR="00887ACA" w:rsidRPr="00F84A2E">
              <w:rPr>
                <w:rFonts w:ascii="Times New Roman" w:hAnsi="Times New Roman" w:cs="Times New Roman"/>
                <w:noProof/>
                <w:webHidden/>
                <w:sz w:val="24"/>
                <w:szCs w:val="24"/>
              </w:rPr>
              <w:fldChar w:fldCharType="begin"/>
            </w:r>
            <w:r w:rsidR="00887ACA" w:rsidRPr="00F84A2E">
              <w:rPr>
                <w:rFonts w:ascii="Times New Roman" w:hAnsi="Times New Roman" w:cs="Times New Roman"/>
                <w:noProof/>
                <w:webHidden/>
                <w:sz w:val="24"/>
                <w:szCs w:val="24"/>
              </w:rPr>
              <w:instrText xml:space="preserve"> PAGEREF _Toc166853756 \h </w:instrText>
            </w:r>
            <w:r w:rsidR="00887ACA" w:rsidRPr="00F84A2E">
              <w:rPr>
                <w:rFonts w:ascii="Times New Roman" w:hAnsi="Times New Roman" w:cs="Times New Roman"/>
                <w:noProof/>
                <w:webHidden/>
                <w:sz w:val="24"/>
                <w:szCs w:val="24"/>
              </w:rPr>
            </w:r>
            <w:r w:rsidR="00887ACA" w:rsidRPr="00F84A2E">
              <w:rPr>
                <w:rFonts w:ascii="Times New Roman" w:hAnsi="Times New Roman" w:cs="Times New Roman"/>
                <w:noProof/>
                <w:webHidden/>
                <w:sz w:val="24"/>
                <w:szCs w:val="24"/>
              </w:rPr>
              <w:fldChar w:fldCharType="separate"/>
            </w:r>
            <w:r w:rsidR="002629C3">
              <w:rPr>
                <w:rFonts w:ascii="Times New Roman" w:hAnsi="Times New Roman" w:cs="Times New Roman"/>
                <w:noProof/>
                <w:webHidden/>
                <w:sz w:val="24"/>
                <w:szCs w:val="24"/>
              </w:rPr>
              <w:t>76</w:t>
            </w:r>
            <w:r w:rsidR="00887ACA" w:rsidRPr="00F84A2E">
              <w:rPr>
                <w:rFonts w:ascii="Times New Roman" w:hAnsi="Times New Roman" w:cs="Times New Roman"/>
                <w:noProof/>
                <w:webHidden/>
                <w:sz w:val="24"/>
                <w:szCs w:val="24"/>
              </w:rPr>
              <w:fldChar w:fldCharType="end"/>
            </w:r>
          </w:hyperlink>
        </w:p>
        <w:p w14:paraId="5540FCEA" w14:textId="6F5AB3A5" w:rsidR="00887ACA" w:rsidRPr="00F84A2E" w:rsidRDefault="00000000" w:rsidP="00F84A2E">
          <w:pPr>
            <w:pStyle w:val="12"/>
            <w:rPr>
              <w:rFonts w:ascii="Times New Roman" w:eastAsiaTheme="minorEastAsia" w:hAnsi="Times New Roman" w:cs="Times New Roman"/>
              <w:noProof/>
              <w:kern w:val="2"/>
              <w:sz w:val="24"/>
              <w:szCs w:val="24"/>
              <w:lang w:eastAsia="ru-RU"/>
              <w14:ligatures w14:val="standardContextual"/>
            </w:rPr>
          </w:pPr>
          <w:hyperlink w:anchor="_Toc166853757" w:history="1">
            <w:r w:rsidR="00887ACA" w:rsidRPr="00F84A2E">
              <w:rPr>
                <w:rStyle w:val="a9"/>
                <w:rFonts w:ascii="Times New Roman" w:hAnsi="Times New Roman" w:cs="Times New Roman"/>
                <w:noProof/>
                <w:sz w:val="24"/>
                <w:szCs w:val="24"/>
              </w:rPr>
              <w:t xml:space="preserve">Приложение </w:t>
            </w:r>
            <w:r w:rsidR="00F21F2F" w:rsidRPr="00F84A2E">
              <w:rPr>
                <w:rStyle w:val="a9"/>
                <w:rFonts w:ascii="Times New Roman" w:hAnsi="Times New Roman" w:cs="Times New Roman"/>
                <w:noProof/>
                <w:sz w:val="24"/>
                <w:szCs w:val="24"/>
              </w:rPr>
              <w:t xml:space="preserve">№ </w:t>
            </w:r>
            <w:r w:rsidR="00887ACA" w:rsidRPr="00F84A2E">
              <w:rPr>
                <w:rStyle w:val="a9"/>
                <w:rFonts w:ascii="Times New Roman" w:hAnsi="Times New Roman" w:cs="Times New Roman"/>
                <w:noProof/>
                <w:sz w:val="24"/>
                <w:szCs w:val="24"/>
              </w:rPr>
              <w:t>1. Контент-анализ выступлений первых лиц Великобритании, посвященных внешнеполитическим решениям 2016-2023 гг.</w:t>
            </w:r>
            <w:r w:rsidR="00887ACA" w:rsidRPr="00F84A2E">
              <w:rPr>
                <w:rFonts w:ascii="Times New Roman" w:hAnsi="Times New Roman" w:cs="Times New Roman"/>
                <w:noProof/>
                <w:webHidden/>
                <w:sz w:val="24"/>
                <w:szCs w:val="24"/>
              </w:rPr>
              <w:tab/>
            </w:r>
            <w:r w:rsidR="00887ACA" w:rsidRPr="00F84A2E">
              <w:rPr>
                <w:rFonts w:ascii="Times New Roman" w:hAnsi="Times New Roman" w:cs="Times New Roman"/>
                <w:noProof/>
                <w:webHidden/>
                <w:sz w:val="24"/>
                <w:szCs w:val="24"/>
              </w:rPr>
              <w:fldChar w:fldCharType="begin"/>
            </w:r>
            <w:r w:rsidR="00887ACA" w:rsidRPr="00F84A2E">
              <w:rPr>
                <w:rFonts w:ascii="Times New Roman" w:hAnsi="Times New Roman" w:cs="Times New Roman"/>
                <w:noProof/>
                <w:webHidden/>
                <w:sz w:val="24"/>
                <w:szCs w:val="24"/>
              </w:rPr>
              <w:instrText xml:space="preserve"> PAGEREF _Toc166853757 \h </w:instrText>
            </w:r>
            <w:r w:rsidR="00887ACA" w:rsidRPr="00F84A2E">
              <w:rPr>
                <w:rFonts w:ascii="Times New Roman" w:hAnsi="Times New Roman" w:cs="Times New Roman"/>
                <w:noProof/>
                <w:webHidden/>
                <w:sz w:val="24"/>
                <w:szCs w:val="24"/>
              </w:rPr>
            </w:r>
            <w:r w:rsidR="00887ACA" w:rsidRPr="00F84A2E">
              <w:rPr>
                <w:rFonts w:ascii="Times New Roman" w:hAnsi="Times New Roman" w:cs="Times New Roman"/>
                <w:noProof/>
                <w:webHidden/>
                <w:sz w:val="24"/>
                <w:szCs w:val="24"/>
              </w:rPr>
              <w:fldChar w:fldCharType="separate"/>
            </w:r>
            <w:r w:rsidR="002629C3">
              <w:rPr>
                <w:rFonts w:ascii="Times New Roman" w:hAnsi="Times New Roman" w:cs="Times New Roman"/>
                <w:noProof/>
                <w:webHidden/>
                <w:sz w:val="24"/>
                <w:szCs w:val="24"/>
              </w:rPr>
              <w:t>86</w:t>
            </w:r>
            <w:r w:rsidR="00887ACA" w:rsidRPr="00F84A2E">
              <w:rPr>
                <w:rFonts w:ascii="Times New Roman" w:hAnsi="Times New Roman" w:cs="Times New Roman"/>
                <w:noProof/>
                <w:webHidden/>
                <w:sz w:val="24"/>
                <w:szCs w:val="24"/>
              </w:rPr>
              <w:fldChar w:fldCharType="end"/>
            </w:r>
          </w:hyperlink>
        </w:p>
        <w:p w14:paraId="393372F4" w14:textId="4BA7B772" w:rsidR="00887ACA" w:rsidRPr="00F84A2E" w:rsidRDefault="00000000" w:rsidP="00F84A2E">
          <w:pPr>
            <w:pStyle w:val="12"/>
            <w:rPr>
              <w:rFonts w:ascii="Times New Roman" w:eastAsiaTheme="minorEastAsia" w:hAnsi="Times New Roman" w:cs="Times New Roman"/>
              <w:noProof/>
              <w:kern w:val="2"/>
              <w:sz w:val="24"/>
              <w:szCs w:val="24"/>
              <w:lang w:eastAsia="ru-RU"/>
              <w14:ligatures w14:val="standardContextual"/>
            </w:rPr>
          </w:pPr>
          <w:hyperlink w:anchor="_Toc166853758" w:history="1">
            <w:r w:rsidR="00887ACA" w:rsidRPr="00F84A2E">
              <w:rPr>
                <w:rStyle w:val="a9"/>
                <w:rFonts w:ascii="Times New Roman" w:hAnsi="Times New Roman" w:cs="Times New Roman"/>
                <w:noProof/>
                <w:sz w:val="24"/>
                <w:szCs w:val="24"/>
              </w:rPr>
              <w:t xml:space="preserve">Приложение </w:t>
            </w:r>
            <w:r w:rsidR="00F21F2F" w:rsidRPr="00F84A2E">
              <w:rPr>
                <w:rStyle w:val="a9"/>
                <w:rFonts w:ascii="Times New Roman" w:hAnsi="Times New Roman" w:cs="Times New Roman"/>
                <w:noProof/>
                <w:sz w:val="24"/>
                <w:szCs w:val="24"/>
              </w:rPr>
              <w:t xml:space="preserve">№ </w:t>
            </w:r>
            <w:r w:rsidR="00887ACA" w:rsidRPr="00F84A2E">
              <w:rPr>
                <w:rStyle w:val="a9"/>
                <w:rFonts w:ascii="Times New Roman" w:hAnsi="Times New Roman" w:cs="Times New Roman"/>
                <w:noProof/>
                <w:sz w:val="24"/>
                <w:szCs w:val="24"/>
              </w:rPr>
              <w:t>2. Ивент-анализ политики Великобритании в Индо-Тихоокеанском регионе 2017-2023 гг.</w:t>
            </w:r>
            <w:r w:rsidR="00887ACA" w:rsidRPr="00F84A2E">
              <w:rPr>
                <w:rFonts w:ascii="Times New Roman" w:hAnsi="Times New Roman" w:cs="Times New Roman"/>
                <w:noProof/>
                <w:webHidden/>
                <w:sz w:val="24"/>
                <w:szCs w:val="24"/>
              </w:rPr>
              <w:tab/>
            </w:r>
            <w:r w:rsidR="00887ACA" w:rsidRPr="00F84A2E">
              <w:rPr>
                <w:rFonts w:ascii="Times New Roman" w:hAnsi="Times New Roman" w:cs="Times New Roman"/>
                <w:noProof/>
                <w:webHidden/>
                <w:sz w:val="24"/>
                <w:szCs w:val="24"/>
              </w:rPr>
              <w:fldChar w:fldCharType="begin"/>
            </w:r>
            <w:r w:rsidR="00887ACA" w:rsidRPr="00F84A2E">
              <w:rPr>
                <w:rFonts w:ascii="Times New Roman" w:hAnsi="Times New Roman" w:cs="Times New Roman"/>
                <w:noProof/>
                <w:webHidden/>
                <w:sz w:val="24"/>
                <w:szCs w:val="24"/>
              </w:rPr>
              <w:instrText xml:space="preserve"> PAGEREF _Toc166853758 \h </w:instrText>
            </w:r>
            <w:r w:rsidR="00887ACA" w:rsidRPr="00F84A2E">
              <w:rPr>
                <w:rFonts w:ascii="Times New Roman" w:hAnsi="Times New Roman" w:cs="Times New Roman"/>
                <w:noProof/>
                <w:webHidden/>
                <w:sz w:val="24"/>
                <w:szCs w:val="24"/>
              </w:rPr>
            </w:r>
            <w:r w:rsidR="00887ACA" w:rsidRPr="00F84A2E">
              <w:rPr>
                <w:rFonts w:ascii="Times New Roman" w:hAnsi="Times New Roman" w:cs="Times New Roman"/>
                <w:noProof/>
                <w:webHidden/>
                <w:sz w:val="24"/>
                <w:szCs w:val="24"/>
              </w:rPr>
              <w:fldChar w:fldCharType="separate"/>
            </w:r>
            <w:r w:rsidR="002629C3">
              <w:rPr>
                <w:rFonts w:ascii="Times New Roman" w:hAnsi="Times New Roman" w:cs="Times New Roman"/>
                <w:noProof/>
                <w:webHidden/>
                <w:sz w:val="24"/>
                <w:szCs w:val="24"/>
              </w:rPr>
              <w:t>101</w:t>
            </w:r>
            <w:r w:rsidR="00887ACA" w:rsidRPr="00F84A2E">
              <w:rPr>
                <w:rFonts w:ascii="Times New Roman" w:hAnsi="Times New Roman" w:cs="Times New Roman"/>
                <w:noProof/>
                <w:webHidden/>
                <w:sz w:val="24"/>
                <w:szCs w:val="24"/>
              </w:rPr>
              <w:fldChar w:fldCharType="end"/>
            </w:r>
          </w:hyperlink>
        </w:p>
        <w:p w14:paraId="2F87BFA9" w14:textId="719406F3" w:rsidR="00700E50" w:rsidRPr="00F84A2E" w:rsidRDefault="00244216" w:rsidP="00F84A2E">
          <w:pPr>
            <w:spacing w:line="360" w:lineRule="auto"/>
            <w:jc w:val="both"/>
            <w:rPr>
              <w:rFonts w:ascii="Times New Roman" w:hAnsi="Times New Roman" w:cs="Times New Roman"/>
              <w:sz w:val="24"/>
              <w:szCs w:val="24"/>
            </w:rPr>
          </w:pPr>
          <w:r w:rsidRPr="00F84A2E">
            <w:rPr>
              <w:rFonts w:ascii="Times New Roman" w:hAnsi="Times New Roman" w:cs="Times New Roman"/>
              <w:sz w:val="24"/>
              <w:szCs w:val="24"/>
            </w:rPr>
            <w:fldChar w:fldCharType="end"/>
          </w:r>
        </w:p>
      </w:sdtContent>
    </w:sdt>
    <w:bookmarkStart w:id="2" w:name="_Toc39007527" w:displacedByCustomXml="prev"/>
    <w:bookmarkStart w:id="3" w:name="_Toc40397765" w:displacedByCustomXml="prev"/>
    <w:bookmarkStart w:id="4" w:name="_Toc88167815" w:displacedByCustomXml="prev"/>
    <w:bookmarkStart w:id="5" w:name="_Toc166853742" w:displacedByCustomXml="prev"/>
    <w:p w14:paraId="65D01C0E" w14:textId="13F21DFC" w:rsidR="00D20C0D" w:rsidRPr="00F21F2F" w:rsidRDefault="00F61B61" w:rsidP="00F21F2F">
      <w:pPr>
        <w:pStyle w:val="1"/>
        <w:spacing w:line="360" w:lineRule="auto"/>
        <w:jc w:val="center"/>
        <w:rPr>
          <w:rFonts w:ascii="Times New Roman" w:hAnsi="Times New Roman" w:cs="Times New Roman"/>
          <w:b/>
          <w:bCs/>
          <w:color w:val="000000" w:themeColor="text1"/>
          <w:sz w:val="28"/>
          <w:szCs w:val="28"/>
        </w:rPr>
      </w:pPr>
      <w:r w:rsidRPr="00700E50">
        <w:rPr>
          <w:rFonts w:ascii="Times New Roman" w:hAnsi="Times New Roman" w:cs="Times New Roman"/>
          <w:b/>
          <w:bCs/>
          <w:color w:val="000000" w:themeColor="text1"/>
          <w:sz w:val="28"/>
          <w:szCs w:val="28"/>
        </w:rPr>
        <w:lastRenderedPageBreak/>
        <w:t>ВВЕДЕНИЕ</w:t>
      </w:r>
      <w:bookmarkEnd w:id="5"/>
      <w:bookmarkEnd w:id="4"/>
      <w:bookmarkEnd w:id="3"/>
      <w:bookmarkEnd w:id="2"/>
    </w:p>
    <w:p w14:paraId="0F499425" w14:textId="2361BFFF" w:rsidR="00E440F4" w:rsidRPr="00E440F4" w:rsidRDefault="00E440F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b/>
          <w:sz w:val="24"/>
          <w:szCs w:val="24"/>
        </w:rPr>
        <w:t xml:space="preserve">Актуальность исследования: </w:t>
      </w:r>
      <w:r w:rsidRPr="00E440F4">
        <w:rPr>
          <w:rFonts w:ascii="Times New Roman" w:eastAsia="Calibri" w:hAnsi="Times New Roman" w:cs="Times New Roman"/>
          <w:sz w:val="24"/>
          <w:szCs w:val="24"/>
        </w:rPr>
        <w:t>Великобритания, имея глобальные интересы и обязательства, традиционно входит в число тех государств, которые принимают участие в разработке ключевых международных решений, влияющих на направленность развития мировых процессов. Сегодня Великобритания – одна из крупнейших государств Европы, ядерная держава, участник «Группы семи», «Группы двадцати». Как постоянный член Совета Безопасности ООН, она имеет право вето и важный голос в поддержку Всеобщей декларации прав человека ООН. Британский монарх является главой Содружества Наций, организации, в состав которой входит 5</w:t>
      </w:r>
      <w:r w:rsidR="00D20C0D">
        <w:rPr>
          <w:rFonts w:ascii="Times New Roman" w:eastAsia="Calibri" w:hAnsi="Times New Roman" w:cs="Times New Roman"/>
          <w:sz w:val="24"/>
          <w:szCs w:val="24"/>
        </w:rPr>
        <w:t>6</w:t>
      </w:r>
      <w:r w:rsidRPr="00E440F4">
        <w:rPr>
          <w:rFonts w:ascii="Times New Roman" w:eastAsia="Calibri" w:hAnsi="Times New Roman" w:cs="Times New Roman"/>
          <w:sz w:val="24"/>
          <w:szCs w:val="24"/>
        </w:rPr>
        <w:t xml:space="preserve"> </w:t>
      </w:r>
      <w:r w:rsidR="00D20C0D">
        <w:rPr>
          <w:rFonts w:ascii="Times New Roman" w:eastAsia="Calibri" w:hAnsi="Times New Roman" w:cs="Times New Roman"/>
          <w:sz w:val="24"/>
          <w:szCs w:val="24"/>
        </w:rPr>
        <w:t>государств</w:t>
      </w:r>
      <w:r w:rsidRPr="00E440F4">
        <w:rPr>
          <w:rFonts w:ascii="Times New Roman" w:eastAsia="Calibri" w:hAnsi="Times New Roman" w:cs="Times New Roman"/>
          <w:sz w:val="24"/>
          <w:szCs w:val="24"/>
        </w:rPr>
        <w:t>. Будучи ведущим членом НАТО после США и командующим Объединенными экспедиционными силами НАТО со значительным передовым развертыванием сил на «Крайнем Севере»</w:t>
      </w:r>
      <w:r w:rsidR="00585BBA">
        <w:rPr>
          <w:rFonts w:ascii="Times New Roman" w:eastAsia="Calibri" w:hAnsi="Times New Roman" w:cs="Times New Roman"/>
          <w:sz w:val="24"/>
          <w:szCs w:val="24"/>
        </w:rPr>
        <w:t>.</w:t>
      </w:r>
    </w:p>
    <w:p w14:paraId="14C51BCC" w14:textId="643D0824" w:rsidR="00E440F4" w:rsidRPr="00E440F4" w:rsidRDefault="00E440F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Бывший министр обороны Гэвин Уильямсон сказал: «Великобритания является глобальной державой с поистине глобальными интересами. Страна с пятой по величине экономикой на планете. Страна с пятым по величине оборонным бюджетом в мире и вторым по величине экспортером обороны. И поскольку новая Глобальная Большая Игра будет проходить на глобальном игровом поле, мы должны быть готовы конкурировать за наши интересы и наши ценности далеко-далеко от дома»</w:t>
      </w:r>
      <w:r w:rsidR="00BB78BD">
        <w:rPr>
          <w:rStyle w:val="a6"/>
          <w:rFonts w:ascii="Times New Roman" w:eastAsia="Calibri" w:hAnsi="Times New Roman" w:cs="Times New Roman"/>
          <w:sz w:val="24"/>
          <w:szCs w:val="24"/>
        </w:rPr>
        <w:footnoteReference w:id="1"/>
      </w:r>
      <w:r w:rsidRPr="00E440F4">
        <w:rPr>
          <w:rFonts w:ascii="Times New Roman" w:eastAsia="Calibri" w:hAnsi="Times New Roman" w:cs="Times New Roman"/>
          <w:sz w:val="24"/>
          <w:szCs w:val="24"/>
        </w:rPr>
        <w:t>.</w:t>
      </w:r>
    </w:p>
    <w:p w14:paraId="68C8181B" w14:textId="207AEF3B" w:rsidR="00E440F4" w:rsidRPr="00E440F4" w:rsidRDefault="00E440F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 xml:space="preserve">Правительство Великобритании </w:t>
      </w:r>
      <w:bookmarkStart w:id="6" w:name="_Hlk166854172"/>
      <w:r w:rsidRPr="00E440F4">
        <w:rPr>
          <w:rFonts w:ascii="Times New Roman" w:eastAsia="Calibri" w:hAnsi="Times New Roman" w:cs="Times New Roman"/>
          <w:sz w:val="24"/>
          <w:szCs w:val="24"/>
        </w:rPr>
        <w:t xml:space="preserve">сформировало новую внешнеполитическую и оборонную концепцию для достижения </w:t>
      </w:r>
      <w:r w:rsidR="00887ACA">
        <w:rPr>
          <w:rFonts w:ascii="Times New Roman" w:eastAsia="Calibri" w:hAnsi="Times New Roman" w:cs="Times New Roman"/>
          <w:sz w:val="24"/>
          <w:szCs w:val="24"/>
        </w:rPr>
        <w:t>глобальных</w:t>
      </w:r>
      <w:r w:rsidRPr="00E440F4">
        <w:rPr>
          <w:rFonts w:ascii="Times New Roman" w:eastAsia="Calibri" w:hAnsi="Times New Roman" w:cs="Times New Roman"/>
          <w:sz w:val="24"/>
          <w:szCs w:val="24"/>
        </w:rPr>
        <w:t xml:space="preserve"> целей государства как морской державы и восстановления международного авторитета</w:t>
      </w:r>
      <w:bookmarkEnd w:id="6"/>
      <w:r w:rsidRPr="00E440F4">
        <w:rPr>
          <w:rFonts w:ascii="Times New Roman" w:eastAsia="Calibri" w:hAnsi="Times New Roman" w:cs="Times New Roman"/>
          <w:sz w:val="24"/>
          <w:szCs w:val="24"/>
        </w:rPr>
        <w:t>. Центральным элементом этих усилий является опубликованная 16 марта 2021 года внешнеполитическая и оборонная стратегия «Глобальная Британия в эпоху конкуренции: Комплексный обзор безопасности, обороны, развития и внешней политики».</w:t>
      </w:r>
    </w:p>
    <w:p w14:paraId="157F4AE2" w14:textId="77777777" w:rsidR="00585BBA" w:rsidRDefault="00E440F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 xml:space="preserve">Идея «Глобальной Британии» сопряжена с достижением </w:t>
      </w:r>
      <w:r w:rsidR="005D67E4">
        <w:rPr>
          <w:rFonts w:ascii="Times New Roman" w:eastAsia="Calibri" w:hAnsi="Times New Roman" w:cs="Times New Roman"/>
          <w:sz w:val="24"/>
          <w:szCs w:val="24"/>
        </w:rPr>
        <w:t>глобальных</w:t>
      </w:r>
      <w:r w:rsidRPr="00E440F4">
        <w:rPr>
          <w:rFonts w:ascii="Times New Roman" w:eastAsia="Calibri" w:hAnsi="Times New Roman" w:cs="Times New Roman"/>
          <w:sz w:val="24"/>
          <w:szCs w:val="24"/>
        </w:rPr>
        <w:t xml:space="preserve"> целей государства как морской державы и восстановлением международного авторитета за пределами Европы, особенно в Индо-Тихоокеанском регионе</w:t>
      </w:r>
      <w:r w:rsidR="00F432BE">
        <w:rPr>
          <w:rFonts w:ascii="Times New Roman" w:eastAsia="Calibri" w:hAnsi="Times New Roman" w:cs="Times New Roman"/>
          <w:sz w:val="24"/>
          <w:szCs w:val="24"/>
        </w:rPr>
        <w:t xml:space="preserve"> (ИТР)</w:t>
      </w:r>
      <w:r w:rsidRPr="00E440F4">
        <w:rPr>
          <w:rFonts w:ascii="Times New Roman" w:eastAsia="Calibri" w:hAnsi="Times New Roman" w:cs="Times New Roman"/>
          <w:sz w:val="24"/>
          <w:szCs w:val="24"/>
        </w:rPr>
        <w:t xml:space="preserve">. Главная стратегическая задача правительства в ИТР - сохранение значимой роли в региональной политике и торговле, а также расширение военно-морского присутствия, проявляя при этом интерес к региональным организациям и партнерствам. </w:t>
      </w:r>
      <w:r w:rsidR="00585BBA" w:rsidRPr="00E440F4">
        <w:rPr>
          <w:rFonts w:ascii="Times New Roman" w:eastAsia="Calibri" w:hAnsi="Times New Roman" w:cs="Times New Roman"/>
          <w:sz w:val="24"/>
          <w:szCs w:val="24"/>
        </w:rPr>
        <w:t xml:space="preserve">Актуальность выбранного направления связана с тем, что </w:t>
      </w:r>
      <w:r w:rsidR="00585BBA">
        <w:rPr>
          <w:rFonts w:ascii="Times New Roman" w:eastAsia="Calibri" w:hAnsi="Times New Roman" w:cs="Times New Roman"/>
          <w:sz w:val="24"/>
          <w:szCs w:val="24"/>
        </w:rPr>
        <w:t xml:space="preserve">географические регионы </w:t>
      </w:r>
      <w:r w:rsidR="00585BBA" w:rsidRPr="00E440F4">
        <w:rPr>
          <w:rFonts w:ascii="Times New Roman" w:eastAsia="Calibri" w:hAnsi="Times New Roman" w:cs="Times New Roman"/>
          <w:sz w:val="24"/>
          <w:szCs w:val="24"/>
        </w:rPr>
        <w:t>Индийского и Тихого океано</w:t>
      </w:r>
      <w:r w:rsidR="00585BBA">
        <w:rPr>
          <w:rFonts w:ascii="Times New Roman" w:eastAsia="Calibri" w:hAnsi="Times New Roman" w:cs="Times New Roman"/>
          <w:sz w:val="24"/>
          <w:szCs w:val="24"/>
        </w:rPr>
        <w:t>в и происходящие там события уже начинают влиять на формирование</w:t>
      </w:r>
      <w:r w:rsidR="00585BBA" w:rsidRPr="00E440F4">
        <w:rPr>
          <w:rFonts w:ascii="Times New Roman" w:eastAsia="Calibri" w:hAnsi="Times New Roman" w:cs="Times New Roman"/>
          <w:sz w:val="24"/>
          <w:szCs w:val="24"/>
        </w:rPr>
        <w:t xml:space="preserve"> нового мирового </w:t>
      </w:r>
      <w:r w:rsidR="00585BBA" w:rsidRPr="00E440F4">
        <w:rPr>
          <w:rFonts w:ascii="Times New Roman" w:eastAsia="Calibri" w:hAnsi="Times New Roman" w:cs="Times New Roman"/>
          <w:sz w:val="24"/>
          <w:szCs w:val="24"/>
        </w:rPr>
        <w:lastRenderedPageBreak/>
        <w:t xml:space="preserve">порядка и «открытых обществ» в «конкурентную эпоху». </w:t>
      </w:r>
      <w:r w:rsidR="00585BBA">
        <w:rPr>
          <w:rFonts w:ascii="Times New Roman" w:eastAsia="Calibri" w:hAnsi="Times New Roman" w:cs="Times New Roman"/>
          <w:sz w:val="24"/>
          <w:szCs w:val="24"/>
        </w:rPr>
        <w:t xml:space="preserve">К тому же Индо-Тихоокеанский регион является </w:t>
      </w:r>
      <w:r w:rsidR="00585BBA" w:rsidRPr="00E440F4">
        <w:rPr>
          <w:rFonts w:ascii="Times New Roman" w:eastAsia="Calibri" w:hAnsi="Times New Roman" w:cs="Times New Roman"/>
          <w:sz w:val="24"/>
          <w:szCs w:val="24"/>
        </w:rPr>
        <w:t>источник</w:t>
      </w:r>
      <w:r w:rsidR="00585BBA">
        <w:rPr>
          <w:rFonts w:ascii="Times New Roman" w:eastAsia="Calibri" w:hAnsi="Times New Roman" w:cs="Times New Roman"/>
          <w:sz w:val="24"/>
          <w:szCs w:val="24"/>
        </w:rPr>
        <w:t>ом</w:t>
      </w:r>
      <w:r w:rsidR="00585BBA" w:rsidRPr="00E440F4">
        <w:rPr>
          <w:rFonts w:ascii="Times New Roman" w:eastAsia="Calibri" w:hAnsi="Times New Roman" w:cs="Times New Roman"/>
          <w:sz w:val="24"/>
          <w:szCs w:val="24"/>
        </w:rPr>
        <w:t xml:space="preserve"> общих для многих стран транснациональных </w:t>
      </w:r>
      <w:r w:rsidR="00585BBA">
        <w:rPr>
          <w:rFonts w:ascii="Times New Roman" w:eastAsia="Calibri" w:hAnsi="Times New Roman" w:cs="Times New Roman"/>
          <w:sz w:val="24"/>
          <w:szCs w:val="24"/>
        </w:rPr>
        <w:t xml:space="preserve">и глобальных </w:t>
      </w:r>
      <w:r w:rsidR="00585BBA" w:rsidRPr="00E440F4">
        <w:rPr>
          <w:rFonts w:ascii="Times New Roman" w:eastAsia="Calibri" w:hAnsi="Times New Roman" w:cs="Times New Roman"/>
          <w:sz w:val="24"/>
          <w:szCs w:val="24"/>
        </w:rPr>
        <w:t xml:space="preserve">угроз, которые нельзя разрешить </w:t>
      </w:r>
      <w:r w:rsidR="00585BBA">
        <w:rPr>
          <w:rFonts w:ascii="Times New Roman" w:eastAsia="Calibri" w:hAnsi="Times New Roman" w:cs="Times New Roman"/>
          <w:sz w:val="24"/>
          <w:szCs w:val="24"/>
        </w:rPr>
        <w:t>без общего сотрудничества</w:t>
      </w:r>
      <w:r w:rsidR="00585BBA" w:rsidRPr="00E440F4">
        <w:rPr>
          <w:rFonts w:ascii="Times New Roman" w:eastAsia="Calibri" w:hAnsi="Times New Roman" w:cs="Times New Roman"/>
          <w:sz w:val="24"/>
          <w:szCs w:val="24"/>
        </w:rPr>
        <w:t>. Регион быстро становится центром современных геополитических процессов и пересечением интересов Китая с Индией, США, Австралией и Японией.</w:t>
      </w:r>
      <w:r w:rsidR="00585BBA">
        <w:rPr>
          <w:rFonts w:ascii="Times New Roman" w:eastAsia="Calibri" w:hAnsi="Times New Roman" w:cs="Times New Roman"/>
          <w:sz w:val="24"/>
          <w:szCs w:val="24"/>
        </w:rPr>
        <w:t xml:space="preserve"> </w:t>
      </w:r>
    </w:p>
    <w:p w14:paraId="4F6874C7" w14:textId="77777777" w:rsidR="00585BBA" w:rsidRPr="00E440F4" w:rsidRDefault="00585BBA" w:rsidP="00DA25A9">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«Глобальная Британия» </w:t>
      </w:r>
      <w:bookmarkStart w:id="7" w:name="_Hlk166854391"/>
      <w:r>
        <w:rPr>
          <w:rFonts w:ascii="Times New Roman" w:eastAsia="Calibri" w:hAnsi="Times New Roman" w:cs="Times New Roman"/>
          <w:sz w:val="24"/>
          <w:szCs w:val="24"/>
        </w:rPr>
        <w:t>провозглашает значимость роста присутствия в ИТР, с учетом экономических и политических перспектив, которые дает этот регион для Великобритании, что поможет укрепить стратегическое положение страны как в регионе, так и в мире</w:t>
      </w:r>
      <w:bookmarkEnd w:id="7"/>
      <w:r>
        <w:rPr>
          <w:rFonts w:ascii="Times New Roman" w:eastAsia="Calibri" w:hAnsi="Times New Roman" w:cs="Times New Roman"/>
          <w:sz w:val="24"/>
          <w:szCs w:val="24"/>
        </w:rPr>
        <w:t>.</w:t>
      </w:r>
    </w:p>
    <w:p w14:paraId="5AF6E582" w14:textId="7554C45E" w:rsidR="00E440F4" w:rsidRPr="00E440F4" w:rsidRDefault="00E440F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 xml:space="preserve">В рамках новой стратегии, Лондон намерен укрепить военные и торговые позиции на пространстве Индийского и Тихого океанов. В качестве </w:t>
      </w:r>
      <w:r w:rsidR="00D20C0D">
        <w:rPr>
          <w:rFonts w:ascii="Times New Roman" w:eastAsia="Calibri" w:hAnsi="Times New Roman" w:cs="Times New Roman"/>
          <w:sz w:val="24"/>
          <w:szCs w:val="24"/>
        </w:rPr>
        <w:t xml:space="preserve">первого крупного </w:t>
      </w:r>
      <w:r w:rsidRPr="00E440F4">
        <w:rPr>
          <w:rFonts w:ascii="Times New Roman" w:eastAsia="Calibri" w:hAnsi="Times New Roman" w:cs="Times New Roman"/>
          <w:sz w:val="24"/>
          <w:szCs w:val="24"/>
        </w:rPr>
        <w:t xml:space="preserve">примера можно назвать открытие новой военно-морской базы Великобритании в Бахрейне в 2018 году, поддержание военного форпоста в Брунее и доступа к военно-морскому вспомогательному объекту в Сингапуре. </w:t>
      </w:r>
      <w:r w:rsidR="00D20C0D">
        <w:rPr>
          <w:rFonts w:ascii="Times New Roman" w:eastAsia="Calibri" w:hAnsi="Times New Roman" w:cs="Times New Roman"/>
          <w:sz w:val="24"/>
          <w:szCs w:val="24"/>
        </w:rPr>
        <w:t xml:space="preserve">Созданы </w:t>
      </w:r>
      <w:r w:rsidRPr="00E440F4">
        <w:rPr>
          <w:rFonts w:ascii="Times New Roman" w:eastAsia="Calibri" w:hAnsi="Times New Roman" w:cs="Times New Roman"/>
          <w:sz w:val="24"/>
          <w:szCs w:val="24"/>
        </w:rPr>
        <w:t>ударн</w:t>
      </w:r>
      <w:r w:rsidR="00D20C0D">
        <w:rPr>
          <w:rFonts w:ascii="Times New Roman" w:eastAsia="Calibri" w:hAnsi="Times New Roman" w:cs="Times New Roman"/>
          <w:sz w:val="24"/>
          <w:szCs w:val="24"/>
        </w:rPr>
        <w:t>ые</w:t>
      </w:r>
      <w:r w:rsidRPr="00E440F4">
        <w:rPr>
          <w:rFonts w:ascii="Times New Roman" w:eastAsia="Calibri" w:hAnsi="Times New Roman" w:cs="Times New Roman"/>
          <w:sz w:val="24"/>
          <w:szCs w:val="24"/>
        </w:rPr>
        <w:t xml:space="preserve"> групп</w:t>
      </w:r>
      <w:r w:rsidR="00D20C0D">
        <w:rPr>
          <w:rFonts w:ascii="Times New Roman" w:eastAsia="Calibri" w:hAnsi="Times New Roman" w:cs="Times New Roman"/>
          <w:sz w:val="24"/>
          <w:szCs w:val="24"/>
        </w:rPr>
        <w:t>ы</w:t>
      </w:r>
      <w:r w:rsidRPr="00E440F4">
        <w:rPr>
          <w:rFonts w:ascii="Times New Roman" w:eastAsia="Calibri" w:hAnsi="Times New Roman" w:cs="Times New Roman"/>
          <w:sz w:val="24"/>
          <w:szCs w:val="24"/>
        </w:rPr>
        <w:t xml:space="preserve"> военных кораблей с базированием в районе </w:t>
      </w:r>
      <w:r w:rsidR="00D20C0D">
        <w:rPr>
          <w:rFonts w:ascii="Times New Roman" w:eastAsia="Calibri" w:hAnsi="Times New Roman" w:cs="Times New Roman"/>
          <w:sz w:val="24"/>
          <w:szCs w:val="24"/>
        </w:rPr>
        <w:t>Индийского и Тихого океанов</w:t>
      </w:r>
      <w:r w:rsidRPr="00E440F4">
        <w:rPr>
          <w:rFonts w:ascii="Times New Roman" w:eastAsia="Calibri" w:hAnsi="Times New Roman" w:cs="Times New Roman"/>
          <w:sz w:val="24"/>
          <w:szCs w:val="24"/>
        </w:rPr>
        <w:t xml:space="preserve">. В области морской безопасности ИТР отмечаются меры по борьбе с терроризмом, пиратством и защите подводных коммуникаций в Индийском океане. </w:t>
      </w:r>
      <w:r w:rsidR="00D20C0D">
        <w:rPr>
          <w:rFonts w:ascii="Times New Roman" w:eastAsia="Calibri" w:hAnsi="Times New Roman" w:cs="Times New Roman"/>
          <w:sz w:val="24"/>
          <w:szCs w:val="24"/>
        </w:rPr>
        <w:t>Важным стало присоединение к Всеобъемлющему и прогрессивному соглашению о Транстихоокеанском партнерстве и подача заявки на присоединение к региональному форуму АСЕАН.</w:t>
      </w:r>
    </w:p>
    <w:p w14:paraId="4CCF8C0F" w14:textId="7C6DD74E" w:rsidR="00E440F4" w:rsidRPr="00E440F4" w:rsidRDefault="00E440F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 xml:space="preserve">На Индо-Тихоокеанский регион уже приходится более одной шестой всей мировой торговли Великобритании, и за последние несколько лет Великобритания подписала новые торговые соглашения с Австралией, Японией, Новой Зеландией, Сингапуром и Вьетнамом и </w:t>
      </w:r>
      <w:r w:rsidR="004311B4">
        <w:rPr>
          <w:rFonts w:ascii="Times New Roman" w:eastAsia="Calibri" w:hAnsi="Times New Roman" w:cs="Times New Roman"/>
          <w:sz w:val="24"/>
          <w:szCs w:val="24"/>
        </w:rPr>
        <w:t>начала</w:t>
      </w:r>
      <w:r w:rsidRPr="00E440F4">
        <w:rPr>
          <w:rFonts w:ascii="Times New Roman" w:eastAsia="Calibri" w:hAnsi="Times New Roman" w:cs="Times New Roman"/>
          <w:sz w:val="24"/>
          <w:szCs w:val="24"/>
        </w:rPr>
        <w:t xml:space="preserve"> расширение торгового партнерства с Индией в качестве предшественника официального торгового соглашения. К тому же Великобритания активно сотрудничает с Австралией и Японией в военно-технической сфере. Проводятся совместные учения в рамках оборонного соглашения пяти держав. </w:t>
      </w:r>
      <w:r w:rsidR="00585BBA" w:rsidRPr="00E440F4">
        <w:rPr>
          <w:rFonts w:ascii="Times New Roman" w:eastAsia="Calibri" w:hAnsi="Times New Roman" w:cs="Times New Roman"/>
          <w:sz w:val="24"/>
          <w:szCs w:val="24"/>
        </w:rPr>
        <w:t xml:space="preserve">Новый оборонный пакт Великобритании с </w:t>
      </w:r>
      <w:r w:rsidR="00585BBA">
        <w:rPr>
          <w:rFonts w:ascii="Times New Roman" w:eastAsia="Calibri" w:hAnsi="Times New Roman" w:cs="Times New Roman"/>
          <w:sz w:val="24"/>
          <w:szCs w:val="24"/>
        </w:rPr>
        <w:t>США</w:t>
      </w:r>
      <w:r w:rsidR="00585BBA" w:rsidRPr="00E440F4">
        <w:rPr>
          <w:rFonts w:ascii="Times New Roman" w:eastAsia="Calibri" w:hAnsi="Times New Roman" w:cs="Times New Roman"/>
          <w:sz w:val="24"/>
          <w:szCs w:val="24"/>
        </w:rPr>
        <w:t xml:space="preserve"> и Австралией – AUKUS – </w:t>
      </w:r>
      <w:r w:rsidR="00585BBA">
        <w:rPr>
          <w:rFonts w:ascii="Times New Roman" w:eastAsia="Calibri" w:hAnsi="Times New Roman" w:cs="Times New Roman"/>
          <w:sz w:val="24"/>
          <w:szCs w:val="24"/>
        </w:rPr>
        <w:t>стал поворотным и ключевым моментом</w:t>
      </w:r>
      <w:r w:rsidR="00585BBA" w:rsidRPr="00E440F4">
        <w:rPr>
          <w:rFonts w:ascii="Times New Roman" w:eastAsia="Calibri" w:hAnsi="Times New Roman" w:cs="Times New Roman"/>
          <w:sz w:val="24"/>
          <w:szCs w:val="24"/>
        </w:rPr>
        <w:t xml:space="preserve"> в стратегическом взаимодействии Запада с Китаем в </w:t>
      </w:r>
      <w:r w:rsidR="00585BBA">
        <w:rPr>
          <w:rFonts w:ascii="Times New Roman" w:eastAsia="Calibri" w:hAnsi="Times New Roman" w:cs="Times New Roman"/>
          <w:sz w:val="24"/>
          <w:szCs w:val="24"/>
        </w:rPr>
        <w:t>ИТР</w:t>
      </w:r>
      <w:r w:rsidR="00585BBA" w:rsidRPr="00E440F4">
        <w:rPr>
          <w:rFonts w:ascii="Times New Roman" w:eastAsia="Calibri" w:hAnsi="Times New Roman" w:cs="Times New Roman"/>
          <w:sz w:val="24"/>
          <w:szCs w:val="24"/>
        </w:rPr>
        <w:t>.</w:t>
      </w:r>
    </w:p>
    <w:p w14:paraId="6B66738C" w14:textId="77777777" w:rsidR="00585BBA" w:rsidRPr="00E440F4" w:rsidRDefault="00585BBA"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 xml:space="preserve">У Великобритании </w:t>
      </w:r>
      <w:r>
        <w:rPr>
          <w:rFonts w:ascii="Times New Roman" w:eastAsia="Calibri" w:hAnsi="Times New Roman" w:cs="Times New Roman"/>
          <w:sz w:val="24"/>
          <w:szCs w:val="24"/>
        </w:rPr>
        <w:t xml:space="preserve">также есть </w:t>
      </w:r>
      <w:r w:rsidRPr="00E440F4">
        <w:rPr>
          <w:rFonts w:ascii="Times New Roman" w:eastAsia="Calibri" w:hAnsi="Times New Roman" w:cs="Times New Roman"/>
          <w:sz w:val="24"/>
          <w:szCs w:val="24"/>
        </w:rPr>
        <w:t xml:space="preserve">исторические связи, которые она </w:t>
      </w:r>
      <w:r>
        <w:rPr>
          <w:rFonts w:ascii="Times New Roman" w:eastAsia="Calibri" w:hAnsi="Times New Roman" w:cs="Times New Roman"/>
          <w:sz w:val="24"/>
          <w:szCs w:val="24"/>
        </w:rPr>
        <w:t>намерена</w:t>
      </w:r>
      <w:r w:rsidRPr="00E440F4">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развивать</w:t>
      </w:r>
      <w:r w:rsidRPr="00E440F4">
        <w:rPr>
          <w:rFonts w:ascii="Times New Roman" w:eastAsia="Calibri" w:hAnsi="Times New Roman" w:cs="Times New Roman"/>
          <w:sz w:val="24"/>
          <w:szCs w:val="24"/>
        </w:rPr>
        <w:t xml:space="preserve"> – с Сингапуром и Малайзией через Соглашения об обороне пяти держав, оборонный пакт, который также включает Австралию и Новую Зеландию, и через Содружество Наций с Брунеем, Малайзией и Сингапуром в качестве членов.</w:t>
      </w:r>
    </w:p>
    <w:p w14:paraId="5A886201" w14:textId="2834E328" w:rsidR="00D20C0D" w:rsidRDefault="00E440F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lastRenderedPageBreak/>
        <w:t xml:space="preserve">Великобритания сталкивается со множеством проблем при продвижении своей стратегии в ИТР и оказании своего влияния на региональную расстановку сил. США, с которыми страна имеет «особые отношения», имеет свои интересы и прочные позиции в регионе, что может стать препятствием при углублении собственного участия государства в ИТР. Важность установления конструктивных двусторонних отношений с Индией, Японией, Австралией и региональными организациями также сталкивается с определенными напряженностями, учитывая колониальное прошлое страны и расхождения по многим целям. Вынужденное, таким образом, проведение гибкой политики в регионе имеет массу сложностей, которые только предстоит выявить, поскольку и в отечественной, и в зарубежной научной литературе мало рассмотрен данный аспект. </w:t>
      </w:r>
    </w:p>
    <w:p w14:paraId="7957A351" w14:textId="77777777" w:rsidR="00C463FF" w:rsidRDefault="00E440F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В связи с этим представляется особенно актуальным обратиться к обозначенной проблеме, в том числе для того, чтобы определить сценарии и возможности дальнейшего применения концепции «Глобальной Британии» в Индо-Тихоокеанском регионе.</w:t>
      </w:r>
      <w:r w:rsidR="00D20C0D">
        <w:rPr>
          <w:rFonts w:ascii="Times New Roman" w:eastAsia="Calibri" w:hAnsi="Times New Roman" w:cs="Times New Roman"/>
          <w:sz w:val="24"/>
          <w:szCs w:val="24"/>
        </w:rPr>
        <w:t xml:space="preserve"> </w:t>
      </w:r>
    </w:p>
    <w:p w14:paraId="5CC19FA0" w14:textId="51032BAA" w:rsidR="004311B4" w:rsidRPr="00A03840" w:rsidRDefault="004311B4" w:rsidP="00DA25A9">
      <w:pPr>
        <w:spacing w:after="0" w:line="360" w:lineRule="auto"/>
        <w:ind w:firstLine="709"/>
        <w:jc w:val="both"/>
        <w:rPr>
          <w:rFonts w:ascii="Times New Roman" w:eastAsia="Calibri" w:hAnsi="Times New Roman" w:cs="Times New Roman"/>
          <w:b/>
          <w:sz w:val="24"/>
          <w:szCs w:val="24"/>
        </w:rPr>
      </w:pPr>
      <w:r w:rsidRPr="00E440F4">
        <w:rPr>
          <w:rFonts w:ascii="Times New Roman" w:eastAsia="Calibri" w:hAnsi="Times New Roman" w:cs="Times New Roman"/>
          <w:b/>
          <w:sz w:val="24"/>
          <w:szCs w:val="24"/>
        </w:rPr>
        <w:t xml:space="preserve">Степень </w:t>
      </w:r>
      <w:r w:rsidR="009F34FB">
        <w:rPr>
          <w:rFonts w:ascii="Times New Roman" w:eastAsia="Calibri" w:hAnsi="Times New Roman" w:cs="Times New Roman"/>
          <w:b/>
          <w:sz w:val="24"/>
          <w:szCs w:val="24"/>
        </w:rPr>
        <w:t>научной разработанности проблемы</w:t>
      </w:r>
      <w:r w:rsidRPr="00E440F4">
        <w:rPr>
          <w:rFonts w:ascii="Times New Roman" w:eastAsia="Calibri" w:hAnsi="Times New Roman" w:cs="Times New Roman"/>
          <w:b/>
          <w:sz w:val="24"/>
          <w:szCs w:val="24"/>
        </w:rPr>
        <w:t xml:space="preserve">. </w:t>
      </w:r>
      <w:r w:rsidR="009F34FB" w:rsidRPr="00F530EA">
        <w:rPr>
          <w:rFonts w:ascii="Times New Roman" w:eastAsia="Calibri" w:hAnsi="Times New Roman" w:cs="Times New Roman"/>
          <w:bCs/>
          <w:sz w:val="24"/>
          <w:szCs w:val="24"/>
        </w:rPr>
        <w:t xml:space="preserve">При изучении проблемы </w:t>
      </w:r>
      <w:r w:rsidR="00A03840" w:rsidRPr="00F530EA">
        <w:rPr>
          <w:rFonts w:ascii="Times New Roman" w:eastAsia="Calibri" w:hAnsi="Times New Roman" w:cs="Times New Roman"/>
          <w:bCs/>
          <w:sz w:val="24"/>
          <w:szCs w:val="24"/>
        </w:rPr>
        <w:t xml:space="preserve">политики Великобритании в Индо-Тихоокеанском регионе, проводимой в рамках концепции «Глобальная Британия», </w:t>
      </w:r>
      <w:r w:rsidRPr="00F530EA">
        <w:rPr>
          <w:rFonts w:ascii="Times New Roman" w:eastAsia="Calibri" w:hAnsi="Times New Roman" w:cs="Times New Roman"/>
          <w:sz w:val="24"/>
          <w:szCs w:val="24"/>
        </w:rPr>
        <w:t xml:space="preserve">были использованы работы на русском и английском языке. </w:t>
      </w:r>
    </w:p>
    <w:p w14:paraId="37E24C4C" w14:textId="60327778" w:rsidR="00C3082A" w:rsidRPr="00BE6BDB" w:rsidRDefault="004311B4" w:rsidP="00DA25A9">
      <w:pPr>
        <w:spacing w:after="0" w:line="360" w:lineRule="auto"/>
        <w:ind w:firstLine="709"/>
        <w:jc w:val="both"/>
        <w:rPr>
          <w:rFonts w:ascii="Times New Roman" w:eastAsia="Calibri" w:hAnsi="Times New Roman" w:cs="Times New Roman"/>
          <w:color w:val="ED0000"/>
          <w:sz w:val="24"/>
          <w:szCs w:val="24"/>
        </w:rPr>
      </w:pPr>
      <w:r w:rsidRPr="00E440F4">
        <w:rPr>
          <w:rFonts w:ascii="Times New Roman" w:eastAsia="Calibri" w:hAnsi="Times New Roman" w:cs="Times New Roman"/>
          <w:sz w:val="24"/>
          <w:szCs w:val="24"/>
        </w:rPr>
        <w:t xml:space="preserve">Первая группа включает </w:t>
      </w:r>
      <w:r w:rsidR="00B5661B" w:rsidRPr="00F9087A">
        <w:rPr>
          <w:rFonts w:ascii="Times New Roman" w:eastAsia="Calibri" w:hAnsi="Times New Roman" w:cs="Times New Roman"/>
          <w:color w:val="000000" w:themeColor="text1"/>
          <w:sz w:val="24"/>
          <w:szCs w:val="24"/>
        </w:rPr>
        <w:t>работы по проблеме</w:t>
      </w:r>
      <w:r w:rsidR="00BE6BDB" w:rsidRPr="00F9087A">
        <w:rPr>
          <w:rFonts w:ascii="Times New Roman" w:eastAsia="Calibri" w:hAnsi="Times New Roman" w:cs="Times New Roman"/>
          <w:color w:val="000000" w:themeColor="text1"/>
          <w:sz w:val="24"/>
          <w:szCs w:val="24"/>
        </w:rPr>
        <w:t xml:space="preserve"> определения «Глобальн</w:t>
      </w:r>
      <w:r w:rsidR="00086488" w:rsidRPr="00F9087A">
        <w:rPr>
          <w:rFonts w:ascii="Times New Roman" w:eastAsia="Calibri" w:hAnsi="Times New Roman" w:cs="Times New Roman"/>
          <w:color w:val="000000" w:themeColor="text1"/>
          <w:sz w:val="24"/>
          <w:szCs w:val="24"/>
        </w:rPr>
        <w:t>ой</w:t>
      </w:r>
      <w:r w:rsidR="00BE6BDB" w:rsidRPr="00F9087A">
        <w:rPr>
          <w:rFonts w:ascii="Times New Roman" w:eastAsia="Calibri" w:hAnsi="Times New Roman" w:cs="Times New Roman"/>
          <w:color w:val="000000" w:themeColor="text1"/>
          <w:sz w:val="24"/>
          <w:szCs w:val="24"/>
        </w:rPr>
        <w:t xml:space="preserve"> Британи</w:t>
      </w:r>
      <w:r w:rsidR="00086488" w:rsidRPr="00F9087A">
        <w:rPr>
          <w:rFonts w:ascii="Times New Roman" w:eastAsia="Calibri" w:hAnsi="Times New Roman" w:cs="Times New Roman"/>
          <w:color w:val="000000" w:themeColor="text1"/>
          <w:sz w:val="24"/>
          <w:szCs w:val="24"/>
        </w:rPr>
        <w:t>и</w:t>
      </w:r>
      <w:r w:rsidR="00BE6BDB" w:rsidRPr="00F9087A">
        <w:rPr>
          <w:rFonts w:ascii="Times New Roman" w:eastAsia="Calibri" w:hAnsi="Times New Roman" w:cs="Times New Roman"/>
          <w:color w:val="000000" w:themeColor="text1"/>
          <w:sz w:val="24"/>
          <w:szCs w:val="24"/>
        </w:rPr>
        <w:t>»</w:t>
      </w:r>
      <w:r w:rsidR="00086488" w:rsidRPr="00F9087A">
        <w:rPr>
          <w:rFonts w:ascii="Times New Roman" w:eastAsia="Calibri" w:hAnsi="Times New Roman" w:cs="Times New Roman"/>
          <w:color w:val="000000" w:themeColor="text1"/>
          <w:sz w:val="24"/>
          <w:szCs w:val="24"/>
        </w:rPr>
        <w:t xml:space="preserve"> как внешнеполитической концепции</w:t>
      </w:r>
      <w:r w:rsidR="00BE6BDB" w:rsidRPr="00F9087A">
        <w:rPr>
          <w:rFonts w:ascii="Times New Roman" w:eastAsia="Calibri" w:hAnsi="Times New Roman" w:cs="Times New Roman"/>
          <w:color w:val="000000" w:themeColor="text1"/>
          <w:sz w:val="24"/>
          <w:szCs w:val="24"/>
        </w:rPr>
        <w:t xml:space="preserve"> и </w:t>
      </w:r>
      <w:r w:rsidR="00086488" w:rsidRPr="00F9087A">
        <w:rPr>
          <w:rFonts w:ascii="Times New Roman" w:eastAsia="Calibri" w:hAnsi="Times New Roman" w:cs="Times New Roman"/>
          <w:color w:val="000000" w:themeColor="text1"/>
          <w:sz w:val="24"/>
          <w:szCs w:val="24"/>
        </w:rPr>
        <w:t>выделении ее</w:t>
      </w:r>
      <w:r w:rsidR="00BE6BDB" w:rsidRPr="00F9087A">
        <w:rPr>
          <w:rFonts w:ascii="Times New Roman" w:eastAsia="Calibri" w:hAnsi="Times New Roman" w:cs="Times New Roman"/>
          <w:color w:val="000000" w:themeColor="text1"/>
          <w:sz w:val="24"/>
          <w:szCs w:val="24"/>
        </w:rPr>
        <w:t xml:space="preserve"> основных целей.</w:t>
      </w:r>
      <w:r w:rsidR="00BE6BDB" w:rsidRPr="00BE6BDB">
        <w:rPr>
          <w:rFonts w:ascii="Times New Roman" w:eastAsia="Calibri" w:hAnsi="Times New Roman" w:cs="Times New Roman"/>
          <w:color w:val="000000" w:themeColor="text1"/>
          <w:sz w:val="24"/>
          <w:szCs w:val="24"/>
        </w:rPr>
        <w:t xml:space="preserve"> </w:t>
      </w:r>
      <w:r w:rsidRPr="00E440F4">
        <w:rPr>
          <w:rFonts w:ascii="Times New Roman" w:eastAsia="Calibri" w:hAnsi="Times New Roman" w:cs="Times New Roman"/>
          <w:sz w:val="24"/>
          <w:szCs w:val="24"/>
        </w:rPr>
        <w:t xml:space="preserve">Здесь следует выделить монографию </w:t>
      </w:r>
      <w:r w:rsidR="00C3082A">
        <w:rPr>
          <w:rFonts w:ascii="Times New Roman" w:eastAsia="Calibri" w:hAnsi="Times New Roman" w:cs="Times New Roman"/>
          <w:sz w:val="24"/>
          <w:szCs w:val="24"/>
        </w:rPr>
        <w:t>К.А. Годованюк ««Глобальная Британия» в преддверии брекзита», в которой представлен анализ внешней политики Великобритании и ее теоретических аспектов с 2016 по 2020 г.</w:t>
      </w:r>
      <w:r w:rsidR="00C3082A">
        <w:rPr>
          <w:rStyle w:val="a6"/>
          <w:rFonts w:ascii="Times New Roman" w:eastAsia="Calibri" w:hAnsi="Times New Roman" w:cs="Times New Roman"/>
          <w:sz w:val="24"/>
          <w:szCs w:val="24"/>
        </w:rPr>
        <w:footnoteReference w:id="2"/>
      </w:r>
      <w:r w:rsidR="00231264">
        <w:rPr>
          <w:rFonts w:ascii="Times New Roman" w:eastAsia="Calibri" w:hAnsi="Times New Roman" w:cs="Times New Roman"/>
          <w:sz w:val="24"/>
          <w:szCs w:val="24"/>
        </w:rPr>
        <w:t xml:space="preserve"> </w:t>
      </w:r>
      <w:r w:rsidR="00231264" w:rsidRPr="00E440F4">
        <w:rPr>
          <w:rFonts w:ascii="Times New Roman" w:eastAsia="Calibri" w:hAnsi="Times New Roman" w:cs="Times New Roman"/>
          <w:sz w:val="24"/>
          <w:szCs w:val="24"/>
        </w:rPr>
        <w:t>Особое внимание уделено теоретическим аспектам новой внешнеполитической концепции «Глобальной Британии», её различным интерпретациям органами власти, лицами, принимающими решения, а также академическим сообществом. В монографии исследуются изменения внешнеполитических подходов к различным регионам мира и пространствам мировой политики, даны оценки взаимоотношений с Россией и Китаем в настоящем и будущем. Отдельное внимание уделено отношениям с странами ИТР и стратегическим дилеммам внешней политики Великобритании в условиях кризиса современной системы международных отношений на фоне пандемии COVID-19.</w:t>
      </w:r>
    </w:p>
    <w:p w14:paraId="0D841B8E" w14:textId="41AFD134" w:rsidR="00C3082A" w:rsidRDefault="004311B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 xml:space="preserve">Среди работ британской внешней политике посвящен также раздел коллективной монографии </w:t>
      </w:r>
      <w:r w:rsidR="00C3082A">
        <w:rPr>
          <w:rFonts w:ascii="Times New Roman" w:eastAsia="Calibri" w:hAnsi="Times New Roman" w:cs="Times New Roman"/>
          <w:sz w:val="24"/>
          <w:szCs w:val="24"/>
        </w:rPr>
        <w:t>«Британия-2022: смена премьеров, смена монарха» 2023 г.</w:t>
      </w:r>
      <w:r w:rsidR="00C3082A">
        <w:rPr>
          <w:rStyle w:val="a6"/>
          <w:rFonts w:ascii="Times New Roman" w:eastAsia="Calibri" w:hAnsi="Times New Roman" w:cs="Times New Roman"/>
          <w:sz w:val="24"/>
          <w:szCs w:val="24"/>
        </w:rPr>
        <w:footnoteReference w:id="3"/>
      </w:r>
      <w:r w:rsidR="00C3082A">
        <w:rPr>
          <w:rFonts w:ascii="Times New Roman" w:eastAsia="Calibri" w:hAnsi="Times New Roman" w:cs="Times New Roman"/>
          <w:sz w:val="24"/>
          <w:szCs w:val="24"/>
        </w:rPr>
        <w:t xml:space="preserve">, которая </w:t>
      </w:r>
      <w:r w:rsidR="00C3082A">
        <w:rPr>
          <w:rFonts w:ascii="Times New Roman" w:eastAsia="Calibri" w:hAnsi="Times New Roman" w:cs="Times New Roman"/>
          <w:sz w:val="24"/>
          <w:szCs w:val="24"/>
        </w:rPr>
        <w:lastRenderedPageBreak/>
        <w:t>рассматривает в комплексы внутреннюю и внешнюю политику Великобритании, отдельно уделяя внимание отличиям в ней во время разных кабинетов премьер-министров.</w:t>
      </w:r>
    </w:p>
    <w:p w14:paraId="573EC88A" w14:textId="432871CB" w:rsidR="004311B4" w:rsidRPr="00E440F4" w:rsidRDefault="004311B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 xml:space="preserve">Вторая группа содержит общие работы, посвященные внешней политике Великобритании и стратегии «Глобальная Британия». </w:t>
      </w:r>
      <w:r w:rsidR="00231264">
        <w:rPr>
          <w:rFonts w:ascii="Times New Roman" w:eastAsia="Calibri" w:hAnsi="Times New Roman" w:cs="Times New Roman"/>
          <w:sz w:val="24"/>
          <w:szCs w:val="24"/>
        </w:rPr>
        <w:t xml:space="preserve">Отдельный пласт представляют труды К. А. Годованюк, в которых она дает анализ аспектов политики «Глобальная Британия», в том числе в направлении Индо-Тихоокеанского региона. </w:t>
      </w:r>
      <w:r w:rsidRPr="00E440F4">
        <w:rPr>
          <w:rFonts w:ascii="Times New Roman" w:eastAsia="Calibri" w:hAnsi="Times New Roman" w:cs="Times New Roman"/>
          <w:sz w:val="24"/>
          <w:szCs w:val="24"/>
        </w:rPr>
        <w:t xml:space="preserve">Также рассмотрены работы </w:t>
      </w:r>
      <w:r w:rsidR="00231264">
        <w:rPr>
          <w:rFonts w:ascii="Times New Roman" w:eastAsia="Calibri" w:hAnsi="Times New Roman" w:cs="Times New Roman"/>
          <w:sz w:val="24"/>
          <w:szCs w:val="24"/>
        </w:rPr>
        <w:t>Толстухиной А.</w:t>
      </w:r>
      <w:r w:rsidR="00231264">
        <w:rPr>
          <w:rStyle w:val="a6"/>
          <w:rFonts w:ascii="Times New Roman" w:eastAsia="Calibri" w:hAnsi="Times New Roman" w:cs="Times New Roman"/>
          <w:sz w:val="24"/>
          <w:szCs w:val="24"/>
        </w:rPr>
        <w:footnoteReference w:id="4"/>
      </w:r>
      <w:r w:rsidR="00231264">
        <w:rPr>
          <w:rFonts w:ascii="Times New Roman" w:eastAsia="Calibri" w:hAnsi="Times New Roman" w:cs="Times New Roman"/>
          <w:sz w:val="24"/>
          <w:szCs w:val="24"/>
        </w:rPr>
        <w:t xml:space="preserve"> и Хахалкиной Е.В.</w:t>
      </w:r>
      <w:r w:rsidR="00231264">
        <w:rPr>
          <w:rStyle w:val="a6"/>
          <w:rFonts w:ascii="Times New Roman" w:eastAsia="Calibri" w:hAnsi="Times New Roman" w:cs="Times New Roman"/>
          <w:sz w:val="24"/>
          <w:szCs w:val="24"/>
        </w:rPr>
        <w:footnoteReference w:id="5"/>
      </w:r>
      <w:r w:rsidR="00231264">
        <w:rPr>
          <w:rFonts w:ascii="Times New Roman" w:eastAsia="Calibri" w:hAnsi="Times New Roman" w:cs="Times New Roman"/>
          <w:sz w:val="24"/>
          <w:szCs w:val="24"/>
        </w:rPr>
        <w:t>, в которых авторы также рассматривают особенности политики «Глобальной Британии».</w:t>
      </w:r>
    </w:p>
    <w:p w14:paraId="60D88F82" w14:textId="77777777" w:rsidR="00231264" w:rsidRDefault="004311B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Третья группа включает труды по отдельным аспектам – роли СМИ и «мягкой силы» во внешней политике Великобритании</w:t>
      </w:r>
      <w:r w:rsidR="00231264">
        <w:rPr>
          <w:rFonts w:ascii="Times New Roman" w:eastAsia="Calibri" w:hAnsi="Times New Roman" w:cs="Times New Roman"/>
          <w:sz w:val="24"/>
          <w:szCs w:val="24"/>
        </w:rPr>
        <w:t>, различным факторам, влияющим на внешнюю политику, а также отдельным ее направлениям</w:t>
      </w:r>
      <w:r w:rsidRPr="00E440F4">
        <w:rPr>
          <w:rFonts w:ascii="Times New Roman" w:eastAsia="Calibri" w:hAnsi="Times New Roman" w:cs="Times New Roman"/>
          <w:sz w:val="24"/>
          <w:szCs w:val="24"/>
        </w:rPr>
        <w:t xml:space="preserve">. </w:t>
      </w:r>
    </w:p>
    <w:p w14:paraId="3371BCD8" w14:textId="77777777" w:rsidR="00E03CED" w:rsidRDefault="00231264" w:rsidP="00DA25A9">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4311B4" w:rsidRPr="00E440F4">
        <w:rPr>
          <w:rFonts w:ascii="Times New Roman" w:eastAsia="Calibri" w:hAnsi="Times New Roman" w:cs="Times New Roman"/>
          <w:sz w:val="24"/>
          <w:szCs w:val="24"/>
        </w:rPr>
        <w:t xml:space="preserve">тоит выделить </w:t>
      </w:r>
      <w:r>
        <w:rPr>
          <w:rFonts w:ascii="Times New Roman" w:eastAsia="Calibri" w:hAnsi="Times New Roman" w:cs="Times New Roman"/>
          <w:sz w:val="24"/>
          <w:szCs w:val="24"/>
        </w:rPr>
        <w:t>работу</w:t>
      </w:r>
      <w:r w:rsidR="004311B4" w:rsidRPr="00E440F4">
        <w:rPr>
          <w:rFonts w:ascii="Times New Roman" w:eastAsia="Calibri" w:hAnsi="Times New Roman" w:cs="Times New Roman"/>
          <w:sz w:val="24"/>
          <w:szCs w:val="24"/>
        </w:rPr>
        <w:t xml:space="preserve"> Е</w:t>
      </w:r>
      <w:r>
        <w:rPr>
          <w:rFonts w:ascii="Times New Roman" w:eastAsia="Calibri" w:hAnsi="Times New Roman" w:cs="Times New Roman"/>
          <w:sz w:val="24"/>
          <w:szCs w:val="24"/>
        </w:rPr>
        <w:t>.</w:t>
      </w:r>
      <w:r w:rsidR="004311B4" w:rsidRPr="00E440F4">
        <w:rPr>
          <w:rFonts w:ascii="Times New Roman" w:eastAsia="Calibri" w:hAnsi="Times New Roman" w:cs="Times New Roman"/>
          <w:sz w:val="24"/>
          <w:szCs w:val="24"/>
        </w:rPr>
        <w:t xml:space="preserve"> Харитоновой «</w:t>
      </w:r>
      <w:r w:rsidRPr="00992FAE">
        <w:rPr>
          <w:rFonts w:ascii="Times New Roman" w:hAnsi="Times New Roman" w:cs="Times New Roman"/>
          <w:sz w:val="24"/>
          <w:szCs w:val="24"/>
        </w:rPr>
        <w:t>Мягкая сила» Великобритании: сравнительный анализ механизмов, инструментов и практик</w:t>
      </w:r>
      <w:r w:rsidR="004311B4" w:rsidRPr="00E440F4">
        <w:rPr>
          <w:rFonts w:ascii="Times New Roman" w:eastAsia="Calibri" w:hAnsi="Times New Roman" w:cs="Times New Roman"/>
          <w:sz w:val="24"/>
          <w:szCs w:val="24"/>
        </w:rPr>
        <w:t>»</w:t>
      </w:r>
      <w:r>
        <w:rPr>
          <w:rStyle w:val="a6"/>
          <w:rFonts w:ascii="Times New Roman" w:eastAsia="Calibri" w:hAnsi="Times New Roman" w:cs="Times New Roman"/>
          <w:sz w:val="24"/>
          <w:szCs w:val="24"/>
        </w:rPr>
        <w:footnoteReference w:id="6"/>
      </w:r>
      <w:r>
        <w:rPr>
          <w:rFonts w:ascii="Times New Roman" w:eastAsia="Calibri" w:hAnsi="Times New Roman" w:cs="Times New Roman"/>
          <w:sz w:val="24"/>
          <w:szCs w:val="24"/>
        </w:rPr>
        <w:t>.</w:t>
      </w:r>
      <w:r w:rsidRPr="00E440F4">
        <w:rPr>
          <w:rFonts w:ascii="Times New Roman" w:eastAsia="Calibri" w:hAnsi="Times New Roman" w:cs="Times New Roman"/>
          <w:sz w:val="24"/>
          <w:szCs w:val="24"/>
        </w:rPr>
        <w:t xml:space="preserve"> </w:t>
      </w:r>
      <w:r w:rsidR="004311B4" w:rsidRPr="00E440F4">
        <w:rPr>
          <w:rFonts w:ascii="Times New Roman" w:eastAsia="Calibri" w:hAnsi="Times New Roman" w:cs="Times New Roman"/>
          <w:sz w:val="24"/>
          <w:szCs w:val="24"/>
        </w:rPr>
        <w:t xml:space="preserve">Особое внимание автор уделяет анализу теоретических аспектов проблематики. В книге собран, систематизирован и обобщен массив информации из различных источников — от документов Парламента и программных документов ключевых британских партий до материалов СМИ, опросов общественного мнения и рейтингов «мягкой силы». Е.М. Харитонова отмечает растущую роль инструментов «мягкой силы» на фоне происходящей в настоящий момент глобальной трансформации самых основ современного мирового порядка. В этих условиях опора на «мягкую силу» может помочь одним государствам компенсировать ослабление своих позиций в традиционных сферах влияния, а другим — заложить основу для долгосрочного стратегического планирования, что особенно интересно при формулировании новой стратегии в ИТР. </w:t>
      </w:r>
    </w:p>
    <w:p w14:paraId="1EA02EA0" w14:textId="16AE2FF0" w:rsidR="004311B4" w:rsidRDefault="00231264" w:rsidP="00DA25A9">
      <w:pPr>
        <w:spacing w:after="0" w:line="360" w:lineRule="auto"/>
        <w:ind w:firstLine="709"/>
        <w:jc w:val="both"/>
        <w:rPr>
          <w:rFonts w:ascii="Times New Roman" w:hAnsi="Times New Roman" w:cs="Times New Roman"/>
          <w:sz w:val="24"/>
          <w:szCs w:val="24"/>
        </w:rPr>
      </w:pPr>
      <w:bookmarkStart w:id="8" w:name="_Hlk166242218"/>
      <w:r>
        <w:rPr>
          <w:rFonts w:ascii="Times New Roman" w:eastAsia="Calibri" w:hAnsi="Times New Roman" w:cs="Times New Roman"/>
          <w:sz w:val="24"/>
          <w:szCs w:val="24"/>
        </w:rPr>
        <w:t>У. Яньбин в работе «</w:t>
      </w:r>
      <w:r w:rsidRPr="00992FAE">
        <w:rPr>
          <w:rFonts w:ascii="Times New Roman" w:hAnsi="Times New Roman" w:cs="Times New Roman"/>
          <w:sz w:val="24"/>
          <w:szCs w:val="24"/>
        </w:rPr>
        <w:t>Индо-Тихоокеанская стратегия Великобритании: историческая ностальгия, ответы безопасности и амбивалентность в отношении Китая</w:t>
      </w:r>
      <w:r>
        <w:rPr>
          <w:rFonts w:ascii="Times New Roman" w:hAnsi="Times New Roman" w:cs="Times New Roman"/>
          <w:sz w:val="24"/>
          <w:szCs w:val="24"/>
        </w:rPr>
        <w:t>»</w:t>
      </w:r>
      <w:r w:rsidR="00E03CED">
        <w:rPr>
          <w:rStyle w:val="a6"/>
          <w:rFonts w:ascii="Times New Roman" w:hAnsi="Times New Roman" w:cs="Times New Roman"/>
          <w:sz w:val="24"/>
          <w:szCs w:val="24"/>
        </w:rPr>
        <w:footnoteReference w:id="7"/>
      </w:r>
      <w:r>
        <w:rPr>
          <w:rFonts w:ascii="Times New Roman" w:hAnsi="Times New Roman" w:cs="Times New Roman"/>
          <w:sz w:val="24"/>
          <w:szCs w:val="24"/>
        </w:rPr>
        <w:t>, комплексно анализирует политику Великобритании в ИТР, британское сотрудничество с ключевыми региональными игроками, его особенности, уделяя особое внимание китайскому фактору</w:t>
      </w:r>
      <w:r w:rsidR="00E03CED">
        <w:rPr>
          <w:rFonts w:ascii="Times New Roman" w:hAnsi="Times New Roman" w:cs="Times New Roman"/>
          <w:sz w:val="24"/>
          <w:szCs w:val="24"/>
        </w:rPr>
        <w:t>.</w:t>
      </w:r>
    </w:p>
    <w:bookmarkEnd w:id="8"/>
    <w:p w14:paraId="7A428C0F" w14:textId="77777777" w:rsidR="00DE00D6" w:rsidRDefault="00E03CED" w:rsidP="00DA25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О.Г. Леонова</w:t>
      </w:r>
      <w:r>
        <w:rPr>
          <w:rStyle w:val="a6"/>
          <w:rFonts w:ascii="Times New Roman" w:hAnsi="Times New Roman" w:cs="Times New Roman"/>
          <w:sz w:val="24"/>
          <w:szCs w:val="24"/>
        </w:rPr>
        <w:footnoteReference w:id="8"/>
      </w:r>
      <w:r>
        <w:rPr>
          <w:rFonts w:ascii="Times New Roman" w:hAnsi="Times New Roman" w:cs="Times New Roman"/>
          <w:sz w:val="24"/>
          <w:szCs w:val="24"/>
        </w:rPr>
        <w:t xml:space="preserve"> и А.О. Мамедова</w:t>
      </w:r>
      <w:r>
        <w:rPr>
          <w:rStyle w:val="a6"/>
          <w:rFonts w:ascii="Times New Roman" w:hAnsi="Times New Roman" w:cs="Times New Roman"/>
          <w:sz w:val="24"/>
          <w:szCs w:val="24"/>
        </w:rPr>
        <w:footnoteReference w:id="9"/>
      </w:r>
      <w:r>
        <w:rPr>
          <w:rFonts w:ascii="Times New Roman" w:hAnsi="Times New Roman" w:cs="Times New Roman"/>
          <w:sz w:val="24"/>
          <w:szCs w:val="24"/>
        </w:rPr>
        <w:t xml:space="preserve"> </w:t>
      </w:r>
      <w:bookmarkStart w:id="9" w:name="_Hlk166242379"/>
      <w:r>
        <w:rPr>
          <w:rFonts w:ascii="Times New Roman" w:hAnsi="Times New Roman" w:cs="Times New Roman"/>
          <w:sz w:val="24"/>
          <w:szCs w:val="24"/>
        </w:rPr>
        <w:t>в своих работах уделяют внимание американскому фактору и его влиянию в сотрудничестве с Великобританией на политику страны в ИТР.</w:t>
      </w:r>
      <w:bookmarkEnd w:id="9"/>
    </w:p>
    <w:p w14:paraId="260E6209" w14:textId="327C42F0" w:rsidR="00BE6BDB" w:rsidRPr="00F432BE" w:rsidRDefault="00E03CED" w:rsidP="00DA25A9">
      <w:pPr>
        <w:spacing w:after="0" w:line="360" w:lineRule="auto"/>
        <w:ind w:firstLine="709"/>
        <w:jc w:val="both"/>
        <w:rPr>
          <w:rFonts w:ascii="Times New Roman" w:hAnsi="Times New Roman" w:cs="Times New Roman"/>
          <w:sz w:val="24"/>
          <w:szCs w:val="24"/>
        </w:rPr>
      </w:pPr>
      <w:r w:rsidRPr="00F432BE">
        <w:rPr>
          <w:rFonts w:ascii="Times New Roman" w:hAnsi="Times New Roman" w:cs="Times New Roman"/>
          <w:sz w:val="24"/>
          <w:szCs w:val="24"/>
        </w:rPr>
        <w:t xml:space="preserve">Анализируемые работы зарубежных исследователей также рассматривают </w:t>
      </w:r>
      <w:r w:rsidR="00A03840">
        <w:rPr>
          <w:rFonts w:ascii="Times New Roman" w:hAnsi="Times New Roman" w:cs="Times New Roman"/>
          <w:sz w:val="24"/>
          <w:szCs w:val="24"/>
        </w:rPr>
        <w:t xml:space="preserve">в </w:t>
      </w:r>
      <w:r w:rsidRPr="00F432BE">
        <w:rPr>
          <w:rFonts w:ascii="Times New Roman" w:hAnsi="Times New Roman" w:cs="Times New Roman"/>
          <w:sz w:val="24"/>
          <w:szCs w:val="24"/>
        </w:rPr>
        <w:t xml:space="preserve">общем политику «Глобальная Британия», отдельно ее индо-тихоокеанское направление, с акцентом на различных двусторонних отношениях и узких проблемных точках. </w:t>
      </w:r>
      <w:r w:rsidR="00DE00D6" w:rsidRPr="00F432BE">
        <w:rPr>
          <w:rFonts w:ascii="Times New Roman" w:hAnsi="Times New Roman" w:cs="Times New Roman"/>
          <w:sz w:val="24"/>
          <w:szCs w:val="24"/>
        </w:rPr>
        <w:t>Одна из таких работ, коллективная статья Скотта Эдвардса, научного сотрудника Бристольского университета, Роба Йейтса, преподавателя международных отношения в Университете Бристоля, и Асмиати Малик, преподавателя международной политической экономии в Университете Бакри, под названием «Наклон или свержение: оценка Индо-Тихоокеанской политики Великобритании год спустя»</w:t>
      </w:r>
      <w:r w:rsidR="00DE00D6" w:rsidRPr="00F432BE">
        <w:rPr>
          <w:rStyle w:val="a6"/>
          <w:rFonts w:ascii="Times New Roman" w:hAnsi="Times New Roman" w:cs="Times New Roman"/>
          <w:sz w:val="24"/>
          <w:szCs w:val="24"/>
        </w:rPr>
        <w:footnoteReference w:id="10"/>
      </w:r>
      <w:r w:rsidR="00DE00D6" w:rsidRPr="00F432BE">
        <w:rPr>
          <w:rFonts w:ascii="Times New Roman" w:hAnsi="Times New Roman" w:cs="Times New Roman"/>
          <w:sz w:val="24"/>
          <w:szCs w:val="24"/>
        </w:rPr>
        <w:t xml:space="preserve"> за 2022 г. анализирует действия Великобритании в ИТР в соответствии с целями, заявленными в концепции «Глобальная Британия», и выделяет основные проблемы этой политики. </w:t>
      </w:r>
      <w:r w:rsidRPr="00F432BE">
        <w:rPr>
          <w:rFonts w:ascii="Times New Roman" w:hAnsi="Times New Roman" w:cs="Times New Roman"/>
          <w:sz w:val="24"/>
          <w:szCs w:val="24"/>
        </w:rPr>
        <w:t>Авторы дают оценку такой политики, как критикуя, так и отмечая ее положительные стороны, и делают небольшие прогнозы по исследуемым узким направлениям.</w:t>
      </w:r>
    </w:p>
    <w:p w14:paraId="2993E194" w14:textId="3B2F8FC1" w:rsidR="00DE00D6" w:rsidRPr="00F432BE" w:rsidRDefault="00DE00D6" w:rsidP="00DA25A9">
      <w:pPr>
        <w:spacing w:after="0" w:line="360" w:lineRule="auto"/>
        <w:ind w:firstLine="709"/>
        <w:jc w:val="both"/>
        <w:rPr>
          <w:rFonts w:ascii="Times New Roman" w:hAnsi="Times New Roman" w:cs="Times New Roman"/>
          <w:sz w:val="24"/>
          <w:szCs w:val="24"/>
        </w:rPr>
      </w:pPr>
      <w:r w:rsidRPr="00F432BE">
        <w:rPr>
          <w:rFonts w:ascii="Times New Roman" w:hAnsi="Times New Roman" w:cs="Times New Roman"/>
          <w:sz w:val="24"/>
          <w:szCs w:val="24"/>
        </w:rPr>
        <w:t>Что касается идеологического аспекта «Глобальной Британии», то его рассматривал в своей работе научный сотрудник Университета Ливерпуля Франко Цаппетинни в работе «Официальное видение «Глобальной Британии».</w:t>
      </w:r>
      <w:r w:rsidR="00A03840">
        <w:rPr>
          <w:rFonts w:ascii="Times New Roman" w:hAnsi="Times New Roman" w:cs="Times New Roman"/>
          <w:sz w:val="24"/>
          <w:szCs w:val="24"/>
        </w:rPr>
        <w:t xml:space="preserve"> </w:t>
      </w:r>
      <w:r w:rsidRPr="00F432BE">
        <w:rPr>
          <w:rFonts w:ascii="Times New Roman" w:hAnsi="Times New Roman" w:cs="Times New Roman"/>
          <w:sz w:val="24"/>
          <w:szCs w:val="24"/>
        </w:rPr>
        <w:t>В дискурсе брексита</w:t>
      </w:r>
      <w:r w:rsidR="00A03840">
        <w:rPr>
          <w:rStyle w:val="a6"/>
          <w:rFonts w:ascii="Times New Roman" w:hAnsi="Times New Roman" w:cs="Times New Roman"/>
          <w:sz w:val="24"/>
          <w:szCs w:val="24"/>
        </w:rPr>
        <w:footnoteReference w:id="11"/>
      </w:r>
      <w:r w:rsidRPr="00F432BE">
        <w:rPr>
          <w:rFonts w:ascii="Times New Roman" w:hAnsi="Times New Roman" w:cs="Times New Roman"/>
          <w:sz w:val="24"/>
          <w:szCs w:val="24"/>
        </w:rPr>
        <w:t>» анализируя официальные документы правительства определяет идеологический подход к «Глобальной Британии» и ее ключевым постулатам.</w:t>
      </w:r>
    </w:p>
    <w:p w14:paraId="2E67CAAE" w14:textId="3755F115" w:rsidR="00DE00D6" w:rsidRDefault="00DE00D6" w:rsidP="00DA25A9">
      <w:pPr>
        <w:spacing w:after="0" w:line="360" w:lineRule="auto"/>
        <w:ind w:firstLine="709"/>
        <w:jc w:val="both"/>
        <w:rPr>
          <w:rFonts w:ascii="Times New Roman" w:hAnsi="Times New Roman" w:cs="Times New Roman"/>
          <w:sz w:val="24"/>
          <w:szCs w:val="24"/>
        </w:rPr>
      </w:pPr>
      <w:r w:rsidRPr="00F432BE">
        <w:rPr>
          <w:rFonts w:ascii="Times New Roman" w:hAnsi="Times New Roman" w:cs="Times New Roman"/>
          <w:sz w:val="24"/>
          <w:szCs w:val="24"/>
        </w:rPr>
        <w:t>Много статей посвящено «мягкой силе», например, эксперт по «мягкой силе» Джонатан Макклори в статье «Может ли мягкая сила обеспечить «Глобальную Британию»?»</w:t>
      </w:r>
      <w:r w:rsidRPr="00F432BE">
        <w:rPr>
          <w:rStyle w:val="a6"/>
          <w:rFonts w:ascii="Times New Roman" w:hAnsi="Times New Roman" w:cs="Times New Roman"/>
          <w:sz w:val="24"/>
          <w:szCs w:val="24"/>
        </w:rPr>
        <w:footnoteReference w:id="12"/>
      </w:r>
      <w:r w:rsidRPr="00F432BE">
        <w:rPr>
          <w:rFonts w:ascii="Times New Roman" w:hAnsi="Times New Roman" w:cs="Times New Roman"/>
          <w:sz w:val="24"/>
          <w:szCs w:val="24"/>
        </w:rPr>
        <w:t xml:space="preserve"> определяет роль, возможности и проблемы </w:t>
      </w:r>
      <w:r w:rsidR="00086488" w:rsidRPr="00F432BE">
        <w:rPr>
          <w:rFonts w:ascii="Times New Roman" w:hAnsi="Times New Roman" w:cs="Times New Roman"/>
          <w:sz w:val="24"/>
          <w:szCs w:val="24"/>
        </w:rPr>
        <w:t>«</w:t>
      </w:r>
      <w:r w:rsidRPr="00F432BE">
        <w:rPr>
          <w:rFonts w:ascii="Times New Roman" w:hAnsi="Times New Roman" w:cs="Times New Roman"/>
          <w:sz w:val="24"/>
          <w:szCs w:val="24"/>
        </w:rPr>
        <w:t>мягкой силы</w:t>
      </w:r>
      <w:r w:rsidR="00086488" w:rsidRPr="00F432BE">
        <w:rPr>
          <w:rFonts w:ascii="Times New Roman" w:hAnsi="Times New Roman" w:cs="Times New Roman"/>
          <w:sz w:val="24"/>
          <w:szCs w:val="24"/>
        </w:rPr>
        <w:t>»</w:t>
      </w:r>
      <w:r w:rsidRPr="00F432BE">
        <w:rPr>
          <w:rFonts w:ascii="Times New Roman" w:hAnsi="Times New Roman" w:cs="Times New Roman"/>
          <w:sz w:val="24"/>
          <w:szCs w:val="24"/>
        </w:rPr>
        <w:t xml:space="preserve"> Великобритании с учетом положений документа концепции «Глобальная Британия» и реальных возможностей страны.</w:t>
      </w:r>
    </w:p>
    <w:p w14:paraId="662D9A46" w14:textId="5FE29B61" w:rsidR="005026DB" w:rsidRPr="005026DB" w:rsidRDefault="005026DB" w:rsidP="00DA25A9">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Так, в</w:t>
      </w:r>
      <w:r w:rsidRPr="00E440F4">
        <w:rPr>
          <w:rFonts w:ascii="Times New Roman" w:eastAsia="Calibri" w:hAnsi="Times New Roman" w:cs="Times New Roman"/>
          <w:sz w:val="24"/>
          <w:szCs w:val="24"/>
        </w:rPr>
        <w:t xml:space="preserve"> отечественной и зарубежной литературе большинство исследований, посвященных концепции «Глобальная Британия» опубликованы до момента официального </w:t>
      </w:r>
      <w:r w:rsidRPr="00E440F4">
        <w:rPr>
          <w:rFonts w:ascii="Times New Roman" w:eastAsia="Calibri" w:hAnsi="Times New Roman" w:cs="Times New Roman"/>
          <w:sz w:val="24"/>
          <w:szCs w:val="24"/>
        </w:rPr>
        <w:lastRenderedPageBreak/>
        <w:t>объявления основных документов концепции в марте 2021. В связи с этим представляется особенно актуальным обратиться к проводимому исследованию, особенно с точки зрения развития концепции в ИТР.</w:t>
      </w:r>
    </w:p>
    <w:p w14:paraId="02297776" w14:textId="77777777" w:rsidR="004311B4" w:rsidRPr="00E440F4" w:rsidRDefault="004311B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b/>
          <w:sz w:val="24"/>
          <w:szCs w:val="24"/>
        </w:rPr>
        <w:t>Источниковая база</w:t>
      </w:r>
      <w:r w:rsidRPr="00E440F4">
        <w:rPr>
          <w:rFonts w:ascii="Times New Roman" w:eastAsia="Calibri" w:hAnsi="Times New Roman" w:cs="Times New Roman"/>
          <w:sz w:val="24"/>
          <w:szCs w:val="24"/>
        </w:rPr>
        <w:t xml:space="preserve"> диссертации состоит из нескольких групп источников:</w:t>
      </w:r>
    </w:p>
    <w:p w14:paraId="0BD89A59" w14:textId="10F2230C" w:rsidR="004311B4" w:rsidRPr="00552A05" w:rsidRDefault="004311B4" w:rsidP="00DA25A9">
      <w:pPr>
        <w:spacing w:after="0" w:line="360" w:lineRule="auto"/>
        <w:ind w:firstLine="709"/>
        <w:jc w:val="both"/>
        <w:rPr>
          <w:rFonts w:ascii="Times New Roman" w:eastAsia="Calibri" w:hAnsi="Times New Roman" w:cs="Times New Roman"/>
          <w:bCs/>
          <w:sz w:val="24"/>
          <w:szCs w:val="24"/>
        </w:rPr>
      </w:pPr>
      <w:r w:rsidRPr="00E440F4">
        <w:rPr>
          <w:rFonts w:ascii="Times New Roman" w:eastAsia="Calibri" w:hAnsi="Times New Roman" w:cs="Times New Roman"/>
          <w:sz w:val="24"/>
          <w:szCs w:val="24"/>
        </w:rPr>
        <w:t>Первая группа источников представлена международными соглашениями, декларациями и коммюнике.  Данная группа представлена</w:t>
      </w:r>
      <w:r w:rsidR="00F530EA">
        <w:rPr>
          <w:rFonts w:ascii="Times New Roman" w:eastAsia="Calibri" w:hAnsi="Times New Roman" w:cs="Times New Roman"/>
          <w:sz w:val="24"/>
          <w:szCs w:val="24"/>
        </w:rPr>
        <w:t xml:space="preserve">: Хартия </w:t>
      </w:r>
      <w:r w:rsidRPr="00E440F4">
        <w:rPr>
          <w:rFonts w:ascii="Times New Roman" w:eastAsia="Calibri" w:hAnsi="Times New Roman" w:cs="Times New Roman"/>
          <w:bCs/>
          <w:sz w:val="24"/>
          <w:szCs w:val="24"/>
        </w:rPr>
        <w:t>Содружеств</w:t>
      </w:r>
      <w:r w:rsidR="00F530EA">
        <w:rPr>
          <w:rFonts w:ascii="Times New Roman" w:eastAsia="Calibri" w:hAnsi="Times New Roman" w:cs="Times New Roman"/>
          <w:bCs/>
          <w:sz w:val="24"/>
          <w:szCs w:val="24"/>
        </w:rPr>
        <w:t xml:space="preserve"> – это хартия, </w:t>
      </w:r>
      <w:r w:rsidRPr="00E440F4">
        <w:rPr>
          <w:rFonts w:ascii="Times New Roman" w:eastAsia="Calibri" w:hAnsi="Times New Roman" w:cs="Times New Roman"/>
          <w:bCs/>
          <w:color w:val="000000"/>
          <w:sz w:val="24"/>
          <w:szCs w:val="24"/>
        </w:rPr>
        <w:t>в которой излагаются ценности </w:t>
      </w:r>
      <w:r w:rsidR="00F530EA">
        <w:rPr>
          <w:rFonts w:ascii="Times New Roman" w:hAnsi="Times New Roman" w:cs="Times New Roman"/>
          <w:sz w:val="24"/>
          <w:szCs w:val="24"/>
        </w:rPr>
        <w:t>Содружества Наций</w:t>
      </w:r>
      <w:r w:rsidRPr="00E440F4">
        <w:rPr>
          <w:rFonts w:ascii="Times New Roman" w:eastAsia="Calibri" w:hAnsi="Times New Roman" w:cs="Times New Roman"/>
          <w:bCs/>
          <w:color w:val="000000"/>
          <w:sz w:val="24"/>
          <w:szCs w:val="24"/>
        </w:rPr>
        <w:t xml:space="preserve">, </w:t>
      </w:r>
      <w:r w:rsidRPr="00E440F4">
        <w:rPr>
          <w:rFonts w:ascii="Times New Roman" w:eastAsia="Calibri" w:hAnsi="Times New Roman" w:cs="Times New Roman"/>
          <w:bCs/>
          <w:sz w:val="24"/>
          <w:szCs w:val="24"/>
        </w:rPr>
        <w:t>а также приверженность его 5</w:t>
      </w:r>
      <w:r w:rsidR="00E03CED">
        <w:rPr>
          <w:rFonts w:ascii="Times New Roman" w:eastAsia="Calibri" w:hAnsi="Times New Roman" w:cs="Times New Roman"/>
          <w:bCs/>
          <w:sz w:val="24"/>
          <w:szCs w:val="24"/>
        </w:rPr>
        <w:t>6</w:t>
      </w:r>
      <w:r w:rsidRPr="00E440F4">
        <w:rPr>
          <w:rFonts w:ascii="Times New Roman" w:eastAsia="Calibri" w:hAnsi="Times New Roman" w:cs="Times New Roman"/>
          <w:bCs/>
          <w:sz w:val="24"/>
          <w:szCs w:val="24"/>
        </w:rPr>
        <w:t xml:space="preserve"> государств-членов равным правам, демократии и так далее</w:t>
      </w:r>
      <w:r w:rsidR="00E03CED">
        <w:rPr>
          <w:rStyle w:val="a6"/>
          <w:rFonts w:ascii="Times New Roman" w:eastAsia="Calibri" w:hAnsi="Times New Roman" w:cs="Times New Roman"/>
          <w:bCs/>
          <w:sz w:val="24"/>
          <w:szCs w:val="24"/>
        </w:rPr>
        <w:footnoteReference w:id="13"/>
      </w:r>
      <w:r w:rsidR="00E03CED">
        <w:rPr>
          <w:rFonts w:ascii="Times New Roman" w:eastAsia="Calibri" w:hAnsi="Times New Roman" w:cs="Times New Roman"/>
          <w:bCs/>
          <w:sz w:val="24"/>
          <w:szCs w:val="24"/>
        </w:rPr>
        <w:t>; Атлантической Декларацией Великобритании с США</w:t>
      </w:r>
      <w:r w:rsidR="00E03CED">
        <w:rPr>
          <w:rStyle w:val="a6"/>
          <w:rFonts w:ascii="Times New Roman" w:eastAsia="Calibri" w:hAnsi="Times New Roman" w:cs="Times New Roman"/>
          <w:bCs/>
          <w:sz w:val="24"/>
          <w:szCs w:val="24"/>
        </w:rPr>
        <w:footnoteReference w:id="14"/>
      </w:r>
      <w:r w:rsidR="00E03CED">
        <w:rPr>
          <w:rFonts w:ascii="Times New Roman" w:eastAsia="Calibri" w:hAnsi="Times New Roman" w:cs="Times New Roman"/>
          <w:bCs/>
          <w:sz w:val="24"/>
          <w:szCs w:val="24"/>
        </w:rPr>
        <w:t>.</w:t>
      </w:r>
      <w:r w:rsidR="00552A05">
        <w:rPr>
          <w:rFonts w:ascii="Times New Roman" w:eastAsia="Calibri" w:hAnsi="Times New Roman" w:cs="Times New Roman"/>
          <w:bCs/>
          <w:sz w:val="24"/>
          <w:szCs w:val="24"/>
        </w:rPr>
        <w:t xml:space="preserve"> </w:t>
      </w:r>
      <w:r w:rsidRPr="00E440F4">
        <w:rPr>
          <w:rFonts w:ascii="Times New Roman" w:eastAsia="Calibri" w:hAnsi="Times New Roman" w:cs="Times New Roman"/>
          <w:sz w:val="24"/>
          <w:szCs w:val="24"/>
        </w:rPr>
        <w:t xml:space="preserve">Данная группа источников помогла автору определить ключевые тенденции в отношениях Великобритании с </w:t>
      </w:r>
      <w:r w:rsidR="00552A05">
        <w:rPr>
          <w:rFonts w:ascii="Times New Roman" w:eastAsia="Calibri" w:hAnsi="Times New Roman" w:cs="Times New Roman"/>
          <w:sz w:val="24"/>
          <w:szCs w:val="24"/>
        </w:rPr>
        <w:t>отдельными</w:t>
      </w:r>
      <w:r w:rsidRPr="00E440F4">
        <w:rPr>
          <w:rFonts w:ascii="Times New Roman" w:eastAsia="Calibri" w:hAnsi="Times New Roman" w:cs="Times New Roman"/>
          <w:sz w:val="24"/>
          <w:szCs w:val="24"/>
        </w:rPr>
        <w:t xml:space="preserve"> партнерами</w:t>
      </w:r>
      <w:r w:rsidR="00552A05">
        <w:rPr>
          <w:rFonts w:ascii="Times New Roman" w:eastAsia="Calibri" w:hAnsi="Times New Roman" w:cs="Times New Roman"/>
          <w:sz w:val="24"/>
          <w:szCs w:val="24"/>
        </w:rPr>
        <w:t>.</w:t>
      </w:r>
    </w:p>
    <w:p w14:paraId="0FA60FD2" w14:textId="636EF540" w:rsidR="004311B4" w:rsidRPr="00E440F4" w:rsidRDefault="004311B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Вторая группа источников складывается из основных нормативно-правовых актов Великобритании. В частности, это Меморандум Министерства иностранных дел и по делам Содружества 2018 г.</w:t>
      </w:r>
      <w:r w:rsidR="00552A05">
        <w:rPr>
          <w:rStyle w:val="a6"/>
          <w:rFonts w:ascii="Times New Roman" w:eastAsia="Calibri" w:hAnsi="Times New Roman" w:cs="Times New Roman"/>
          <w:sz w:val="24"/>
          <w:szCs w:val="24"/>
        </w:rPr>
        <w:footnoteReference w:id="15"/>
      </w:r>
      <w:r w:rsidRPr="00E440F4">
        <w:rPr>
          <w:rFonts w:ascii="Times New Roman" w:eastAsia="Calibri" w:hAnsi="Times New Roman" w:cs="Times New Roman"/>
          <w:sz w:val="24"/>
          <w:szCs w:val="24"/>
        </w:rPr>
        <w:t>, Глобальная Британия в эпоху конкуренции: комплексный обзор безопасности, обороны, развития и внешней политики 2021 г.</w:t>
      </w:r>
      <w:r w:rsidR="00552A05">
        <w:rPr>
          <w:rStyle w:val="a6"/>
          <w:rFonts w:ascii="Times New Roman" w:eastAsia="Calibri" w:hAnsi="Times New Roman" w:cs="Times New Roman"/>
          <w:sz w:val="24"/>
          <w:szCs w:val="24"/>
        </w:rPr>
        <w:footnoteReference w:id="16"/>
      </w:r>
      <w:r w:rsidRPr="00E440F4">
        <w:rPr>
          <w:rFonts w:ascii="Times New Roman" w:eastAsia="Calibri" w:hAnsi="Times New Roman" w:cs="Times New Roman"/>
          <w:sz w:val="24"/>
          <w:szCs w:val="24"/>
        </w:rPr>
        <w:t>, Белая книга по вопросам обороны «Оборона в век конкуренции» 2021 г.</w:t>
      </w:r>
      <w:r w:rsidR="00552A05">
        <w:rPr>
          <w:rStyle w:val="a6"/>
          <w:rFonts w:ascii="Times New Roman" w:eastAsia="Calibri" w:hAnsi="Times New Roman" w:cs="Times New Roman"/>
          <w:sz w:val="24"/>
          <w:szCs w:val="24"/>
        </w:rPr>
        <w:footnoteReference w:id="17"/>
      </w:r>
      <w:r w:rsidRPr="00E440F4">
        <w:rPr>
          <w:rFonts w:ascii="Times New Roman" w:eastAsia="Calibri" w:hAnsi="Times New Roman" w:cs="Times New Roman"/>
          <w:sz w:val="24"/>
          <w:szCs w:val="24"/>
        </w:rPr>
        <w:t xml:space="preserve">, </w:t>
      </w:r>
      <w:r w:rsidR="00733296">
        <w:rPr>
          <w:rFonts w:ascii="Times New Roman" w:eastAsia="Calibri" w:hAnsi="Times New Roman" w:cs="Times New Roman"/>
          <w:sz w:val="24"/>
          <w:szCs w:val="24"/>
        </w:rPr>
        <w:t>«</w:t>
      </w:r>
      <w:r w:rsidR="00552A05">
        <w:rPr>
          <w:rFonts w:ascii="Times New Roman" w:eastAsia="Calibri" w:hAnsi="Times New Roman" w:cs="Times New Roman"/>
          <w:sz w:val="24"/>
          <w:szCs w:val="24"/>
        </w:rPr>
        <w:t>Обновление комплексного обзора 2023: реагирование на все более противоречивый и нестабильный мир</w:t>
      </w:r>
      <w:r w:rsidR="00733296">
        <w:rPr>
          <w:rFonts w:ascii="Times New Roman" w:eastAsia="Calibri" w:hAnsi="Times New Roman" w:cs="Times New Roman"/>
          <w:sz w:val="24"/>
          <w:szCs w:val="24"/>
        </w:rPr>
        <w:t>»</w:t>
      </w:r>
      <w:r w:rsidR="00552A05">
        <w:rPr>
          <w:rStyle w:val="a6"/>
          <w:rFonts w:ascii="Times New Roman" w:eastAsia="Calibri" w:hAnsi="Times New Roman" w:cs="Times New Roman"/>
          <w:sz w:val="24"/>
          <w:szCs w:val="24"/>
        </w:rPr>
        <w:footnoteReference w:id="18"/>
      </w:r>
      <w:r w:rsidR="00552A05">
        <w:rPr>
          <w:rFonts w:ascii="Times New Roman" w:eastAsia="Calibri" w:hAnsi="Times New Roman" w:cs="Times New Roman"/>
          <w:sz w:val="24"/>
          <w:szCs w:val="24"/>
        </w:rPr>
        <w:t>, белая книга по вопросам обороны «</w:t>
      </w:r>
      <w:r w:rsidR="00552A05" w:rsidRPr="00552A05">
        <w:rPr>
          <w:rFonts w:ascii="Times New Roman" w:eastAsia="Calibri" w:hAnsi="Times New Roman" w:cs="Times New Roman"/>
          <w:sz w:val="24"/>
          <w:szCs w:val="24"/>
        </w:rPr>
        <w:t>Реакция обороны на обострение противоречий и нестабильности в мире</w:t>
      </w:r>
      <w:r w:rsidR="00552A05">
        <w:rPr>
          <w:rFonts w:ascii="Times New Roman" w:eastAsia="Calibri" w:hAnsi="Times New Roman" w:cs="Times New Roman"/>
          <w:sz w:val="24"/>
          <w:szCs w:val="24"/>
        </w:rPr>
        <w:t>»</w:t>
      </w:r>
      <w:r w:rsidR="00552A05">
        <w:rPr>
          <w:rStyle w:val="a6"/>
          <w:rFonts w:ascii="Times New Roman" w:eastAsia="Calibri" w:hAnsi="Times New Roman" w:cs="Times New Roman"/>
          <w:sz w:val="24"/>
          <w:szCs w:val="24"/>
        </w:rPr>
        <w:footnoteReference w:id="19"/>
      </w:r>
      <w:r w:rsidR="00733296">
        <w:rPr>
          <w:rFonts w:ascii="Times New Roman" w:eastAsia="Calibri" w:hAnsi="Times New Roman" w:cs="Times New Roman"/>
          <w:sz w:val="24"/>
          <w:szCs w:val="24"/>
        </w:rPr>
        <w:t xml:space="preserve"> 2023 г</w:t>
      </w:r>
      <w:r w:rsidRPr="00E440F4">
        <w:rPr>
          <w:rFonts w:ascii="Times New Roman" w:eastAsia="Calibri" w:hAnsi="Times New Roman" w:cs="Times New Roman"/>
          <w:sz w:val="24"/>
          <w:szCs w:val="24"/>
        </w:rPr>
        <w:t xml:space="preserve">. Использование данной группы источников позволило определить существующие тенденции, цели, связи и интересы государства в новой </w:t>
      </w:r>
      <w:r w:rsidRPr="00E440F4">
        <w:rPr>
          <w:rFonts w:ascii="Times New Roman" w:eastAsia="Calibri" w:hAnsi="Times New Roman" w:cs="Times New Roman"/>
          <w:sz w:val="24"/>
          <w:szCs w:val="24"/>
        </w:rPr>
        <w:lastRenderedPageBreak/>
        <w:t>внешнеполитической стратегии с уклоном в ИТР, что делает их основными источниками данного исследования.</w:t>
      </w:r>
    </w:p>
    <w:p w14:paraId="70B99A55" w14:textId="54DFA1C5" w:rsidR="004311B4" w:rsidRPr="00E440F4" w:rsidRDefault="004311B4" w:rsidP="00230A0B">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Третья</w:t>
      </w:r>
      <w:r w:rsidRPr="00230A0B">
        <w:rPr>
          <w:rFonts w:ascii="Times New Roman" w:eastAsia="Calibri" w:hAnsi="Times New Roman" w:cs="Times New Roman"/>
          <w:sz w:val="24"/>
          <w:szCs w:val="24"/>
        </w:rPr>
        <w:t xml:space="preserve"> </w:t>
      </w:r>
      <w:r w:rsidRPr="00E440F4">
        <w:rPr>
          <w:rFonts w:ascii="Times New Roman" w:eastAsia="Calibri" w:hAnsi="Times New Roman" w:cs="Times New Roman"/>
          <w:sz w:val="24"/>
          <w:szCs w:val="24"/>
        </w:rPr>
        <w:t>группа</w:t>
      </w:r>
      <w:r w:rsidRPr="00230A0B">
        <w:rPr>
          <w:rFonts w:ascii="Times New Roman" w:eastAsia="Calibri" w:hAnsi="Times New Roman" w:cs="Times New Roman"/>
          <w:sz w:val="24"/>
          <w:szCs w:val="24"/>
        </w:rPr>
        <w:t xml:space="preserve"> </w:t>
      </w:r>
      <w:r w:rsidRPr="00E440F4">
        <w:rPr>
          <w:rFonts w:ascii="Times New Roman" w:eastAsia="Calibri" w:hAnsi="Times New Roman" w:cs="Times New Roman"/>
          <w:sz w:val="24"/>
          <w:szCs w:val="24"/>
        </w:rPr>
        <w:t>включает</w:t>
      </w:r>
      <w:r w:rsidRPr="00230A0B">
        <w:rPr>
          <w:rFonts w:ascii="Times New Roman" w:eastAsia="Calibri" w:hAnsi="Times New Roman" w:cs="Times New Roman"/>
          <w:sz w:val="24"/>
          <w:szCs w:val="24"/>
        </w:rPr>
        <w:t xml:space="preserve"> </w:t>
      </w:r>
      <w:r w:rsidRPr="00E440F4">
        <w:rPr>
          <w:rFonts w:ascii="Times New Roman" w:eastAsia="Calibri" w:hAnsi="Times New Roman" w:cs="Times New Roman"/>
          <w:sz w:val="24"/>
          <w:szCs w:val="24"/>
        </w:rPr>
        <w:t>в</w:t>
      </w:r>
      <w:r w:rsidRPr="00230A0B">
        <w:rPr>
          <w:rFonts w:ascii="Times New Roman" w:eastAsia="Calibri" w:hAnsi="Times New Roman" w:cs="Times New Roman"/>
          <w:sz w:val="24"/>
          <w:szCs w:val="24"/>
        </w:rPr>
        <w:t xml:space="preserve"> </w:t>
      </w:r>
      <w:r w:rsidRPr="00E440F4">
        <w:rPr>
          <w:rFonts w:ascii="Times New Roman" w:eastAsia="Calibri" w:hAnsi="Times New Roman" w:cs="Times New Roman"/>
          <w:sz w:val="24"/>
          <w:szCs w:val="24"/>
        </w:rPr>
        <w:t>себя</w:t>
      </w:r>
      <w:r w:rsidRPr="00230A0B">
        <w:rPr>
          <w:rFonts w:ascii="Times New Roman" w:eastAsia="Calibri" w:hAnsi="Times New Roman" w:cs="Times New Roman"/>
          <w:sz w:val="24"/>
          <w:szCs w:val="24"/>
        </w:rPr>
        <w:t xml:space="preserve"> </w:t>
      </w:r>
      <w:r w:rsidRPr="00E440F4">
        <w:rPr>
          <w:rFonts w:ascii="Times New Roman" w:eastAsia="Calibri" w:hAnsi="Times New Roman" w:cs="Times New Roman"/>
          <w:sz w:val="24"/>
          <w:szCs w:val="24"/>
        </w:rPr>
        <w:t>использование</w:t>
      </w:r>
      <w:r w:rsidRPr="00230A0B">
        <w:rPr>
          <w:rFonts w:ascii="Times New Roman" w:eastAsia="Calibri" w:hAnsi="Times New Roman" w:cs="Times New Roman"/>
          <w:sz w:val="24"/>
          <w:szCs w:val="24"/>
        </w:rPr>
        <w:t xml:space="preserve"> </w:t>
      </w:r>
      <w:r w:rsidRPr="00E440F4">
        <w:rPr>
          <w:rFonts w:ascii="Times New Roman" w:eastAsia="Calibri" w:hAnsi="Times New Roman" w:cs="Times New Roman"/>
          <w:sz w:val="24"/>
          <w:szCs w:val="24"/>
        </w:rPr>
        <w:t>материалов</w:t>
      </w:r>
      <w:r w:rsidRPr="00230A0B">
        <w:rPr>
          <w:rFonts w:ascii="Times New Roman" w:eastAsia="Calibri" w:hAnsi="Times New Roman" w:cs="Times New Roman"/>
          <w:sz w:val="24"/>
          <w:szCs w:val="24"/>
        </w:rPr>
        <w:t xml:space="preserve"> </w:t>
      </w:r>
      <w:r w:rsidR="00733296">
        <w:rPr>
          <w:rFonts w:ascii="Times New Roman" w:eastAsia="Calibri" w:hAnsi="Times New Roman" w:cs="Times New Roman"/>
          <w:sz w:val="24"/>
          <w:szCs w:val="24"/>
        </w:rPr>
        <w:t>научных</w:t>
      </w:r>
      <w:r w:rsidR="00733296" w:rsidRPr="00230A0B">
        <w:rPr>
          <w:rFonts w:ascii="Times New Roman" w:eastAsia="Calibri" w:hAnsi="Times New Roman" w:cs="Times New Roman"/>
          <w:sz w:val="24"/>
          <w:szCs w:val="24"/>
        </w:rPr>
        <w:t xml:space="preserve"> </w:t>
      </w:r>
      <w:r w:rsidR="00733296">
        <w:rPr>
          <w:rFonts w:ascii="Times New Roman" w:eastAsia="Calibri" w:hAnsi="Times New Roman" w:cs="Times New Roman"/>
          <w:sz w:val="24"/>
          <w:szCs w:val="24"/>
        </w:rPr>
        <w:t>и</w:t>
      </w:r>
      <w:r w:rsidR="00733296" w:rsidRPr="00230A0B">
        <w:rPr>
          <w:rFonts w:ascii="Times New Roman" w:eastAsia="Calibri" w:hAnsi="Times New Roman" w:cs="Times New Roman"/>
          <w:sz w:val="24"/>
          <w:szCs w:val="24"/>
        </w:rPr>
        <w:t xml:space="preserve"> </w:t>
      </w:r>
      <w:r w:rsidR="00733296">
        <w:rPr>
          <w:rFonts w:ascii="Times New Roman" w:eastAsia="Calibri" w:hAnsi="Times New Roman" w:cs="Times New Roman"/>
          <w:sz w:val="24"/>
          <w:szCs w:val="24"/>
        </w:rPr>
        <w:t>аналитических</w:t>
      </w:r>
      <w:r w:rsidR="00733296" w:rsidRPr="00230A0B">
        <w:rPr>
          <w:rFonts w:ascii="Times New Roman" w:eastAsia="Calibri" w:hAnsi="Times New Roman" w:cs="Times New Roman"/>
          <w:sz w:val="24"/>
          <w:szCs w:val="24"/>
        </w:rPr>
        <w:t xml:space="preserve"> </w:t>
      </w:r>
      <w:r w:rsidR="00733296">
        <w:rPr>
          <w:rFonts w:ascii="Times New Roman" w:eastAsia="Calibri" w:hAnsi="Times New Roman" w:cs="Times New Roman"/>
          <w:sz w:val="24"/>
          <w:szCs w:val="24"/>
        </w:rPr>
        <w:t>центров</w:t>
      </w:r>
      <w:r w:rsidR="00733296" w:rsidRPr="00230A0B">
        <w:rPr>
          <w:rFonts w:ascii="Times New Roman" w:eastAsia="Calibri" w:hAnsi="Times New Roman" w:cs="Times New Roman"/>
          <w:sz w:val="24"/>
          <w:szCs w:val="24"/>
        </w:rPr>
        <w:t xml:space="preserve">, </w:t>
      </w:r>
      <w:r w:rsidRPr="00E440F4">
        <w:rPr>
          <w:rFonts w:ascii="Times New Roman" w:eastAsia="Calibri" w:hAnsi="Times New Roman" w:cs="Times New Roman"/>
          <w:sz w:val="24"/>
          <w:szCs w:val="24"/>
        </w:rPr>
        <w:t>периодических</w:t>
      </w:r>
      <w:r w:rsidRPr="00230A0B">
        <w:rPr>
          <w:rFonts w:ascii="Times New Roman" w:eastAsia="Calibri" w:hAnsi="Times New Roman" w:cs="Times New Roman"/>
          <w:sz w:val="24"/>
          <w:szCs w:val="24"/>
        </w:rPr>
        <w:t xml:space="preserve"> </w:t>
      </w:r>
      <w:r w:rsidRPr="00E440F4">
        <w:rPr>
          <w:rFonts w:ascii="Times New Roman" w:eastAsia="Calibri" w:hAnsi="Times New Roman" w:cs="Times New Roman"/>
          <w:sz w:val="24"/>
          <w:szCs w:val="24"/>
        </w:rPr>
        <w:t>изданий</w:t>
      </w:r>
      <w:r w:rsidR="00733296" w:rsidRPr="00230A0B">
        <w:rPr>
          <w:rFonts w:ascii="Times New Roman" w:eastAsia="Calibri" w:hAnsi="Times New Roman" w:cs="Times New Roman"/>
          <w:sz w:val="24"/>
          <w:szCs w:val="24"/>
        </w:rPr>
        <w:t xml:space="preserve"> </w:t>
      </w:r>
      <w:r w:rsidR="00352B3A">
        <w:rPr>
          <w:rFonts w:ascii="Times New Roman" w:eastAsia="Calibri" w:hAnsi="Times New Roman" w:cs="Times New Roman"/>
          <w:sz w:val="24"/>
          <w:szCs w:val="24"/>
        </w:rPr>
        <w:t>и</w:t>
      </w:r>
      <w:r w:rsidR="00352B3A" w:rsidRPr="00230A0B">
        <w:rPr>
          <w:rFonts w:ascii="Times New Roman" w:eastAsia="Calibri" w:hAnsi="Times New Roman" w:cs="Times New Roman"/>
          <w:sz w:val="24"/>
          <w:szCs w:val="24"/>
        </w:rPr>
        <w:t xml:space="preserve"> </w:t>
      </w:r>
      <w:r w:rsidR="00352B3A">
        <w:rPr>
          <w:rFonts w:ascii="Times New Roman" w:eastAsia="Calibri" w:hAnsi="Times New Roman" w:cs="Times New Roman"/>
          <w:sz w:val="24"/>
          <w:szCs w:val="24"/>
        </w:rPr>
        <w:t>др</w:t>
      </w:r>
      <w:r w:rsidR="00352B3A" w:rsidRPr="00230A0B">
        <w:rPr>
          <w:rFonts w:ascii="Times New Roman" w:eastAsia="Calibri" w:hAnsi="Times New Roman" w:cs="Times New Roman"/>
          <w:sz w:val="24"/>
          <w:szCs w:val="24"/>
        </w:rPr>
        <w:t>.</w:t>
      </w:r>
      <w:r w:rsidR="00733296" w:rsidRPr="00230A0B">
        <w:rPr>
          <w:rFonts w:ascii="Times New Roman" w:eastAsia="Calibri" w:hAnsi="Times New Roman" w:cs="Times New Roman"/>
          <w:sz w:val="24"/>
          <w:szCs w:val="24"/>
        </w:rPr>
        <w:t xml:space="preserve">: </w:t>
      </w:r>
      <w:r w:rsidR="00733296">
        <w:rPr>
          <w:rFonts w:ascii="Times New Roman" w:eastAsia="Calibri" w:hAnsi="Times New Roman" w:cs="Times New Roman"/>
          <w:sz w:val="24"/>
          <w:szCs w:val="24"/>
        </w:rPr>
        <w:t>аналитическ</w:t>
      </w:r>
      <w:r w:rsidR="00230A0B">
        <w:rPr>
          <w:rFonts w:ascii="Times New Roman" w:eastAsia="Calibri" w:hAnsi="Times New Roman" w:cs="Times New Roman"/>
          <w:sz w:val="24"/>
          <w:szCs w:val="24"/>
        </w:rPr>
        <w:t>их</w:t>
      </w:r>
      <w:r w:rsidR="00733296" w:rsidRPr="00230A0B">
        <w:rPr>
          <w:rFonts w:ascii="Times New Roman" w:eastAsia="Calibri" w:hAnsi="Times New Roman" w:cs="Times New Roman"/>
          <w:sz w:val="24"/>
          <w:szCs w:val="24"/>
        </w:rPr>
        <w:t xml:space="preserve"> </w:t>
      </w:r>
      <w:r w:rsidR="00733296">
        <w:rPr>
          <w:rFonts w:ascii="Times New Roman" w:eastAsia="Calibri" w:hAnsi="Times New Roman" w:cs="Times New Roman"/>
          <w:sz w:val="24"/>
          <w:szCs w:val="24"/>
        </w:rPr>
        <w:t>центр</w:t>
      </w:r>
      <w:r w:rsidR="00230A0B">
        <w:rPr>
          <w:rFonts w:ascii="Times New Roman" w:eastAsia="Calibri" w:hAnsi="Times New Roman" w:cs="Times New Roman"/>
          <w:sz w:val="24"/>
          <w:szCs w:val="24"/>
        </w:rPr>
        <w:t>ов</w:t>
      </w:r>
      <w:r w:rsidR="00733296"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The</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British</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Foreign</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Policy</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Group</w:t>
      </w:r>
      <w:r w:rsidR="00352B3A" w:rsidRPr="00230A0B">
        <w:rPr>
          <w:rFonts w:ascii="Times New Roman" w:eastAsia="Calibri" w:hAnsi="Times New Roman" w:cs="Times New Roman"/>
          <w:sz w:val="24"/>
          <w:szCs w:val="24"/>
        </w:rPr>
        <w:t xml:space="preserve">, </w:t>
      </w:r>
      <w:r w:rsidR="00230A0B" w:rsidRPr="00230A0B">
        <w:rPr>
          <w:rFonts w:ascii="Times New Roman" w:eastAsia="Calibri" w:hAnsi="Times New Roman" w:cs="Times New Roman"/>
          <w:sz w:val="24"/>
          <w:szCs w:val="24"/>
          <w:lang w:val="en-US"/>
        </w:rPr>
        <w:t>The</w:t>
      </w:r>
      <w:r w:rsidR="00230A0B" w:rsidRPr="00230A0B">
        <w:rPr>
          <w:rFonts w:ascii="Times New Roman" w:eastAsia="Calibri" w:hAnsi="Times New Roman" w:cs="Times New Roman"/>
          <w:sz w:val="24"/>
          <w:szCs w:val="24"/>
        </w:rPr>
        <w:t xml:space="preserve"> </w:t>
      </w:r>
      <w:r w:rsidR="00230A0B" w:rsidRPr="00230A0B">
        <w:rPr>
          <w:rFonts w:ascii="Times New Roman" w:eastAsia="Calibri" w:hAnsi="Times New Roman" w:cs="Times New Roman"/>
          <w:sz w:val="24"/>
          <w:szCs w:val="24"/>
          <w:lang w:val="en-US"/>
        </w:rPr>
        <w:t>Indian</w:t>
      </w:r>
      <w:r w:rsidR="00230A0B" w:rsidRPr="00230A0B">
        <w:rPr>
          <w:rFonts w:ascii="Times New Roman" w:eastAsia="Calibri" w:hAnsi="Times New Roman" w:cs="Times New Roman"/>
          <w:sz w:val="24"/>
          <w:szCs w:val="24"/>
        </w:rPr>
        <w:t xml:space="preserve"> </w:t>
      </w:r>
      <w:r w:rsidR="00230A0B" w:rsidRPr="00230A0B">
        <w:rPr>
          <w:rFonts w:ascii="Times New Roman" w:eastAsia="Calibri" w:hAnsi="Times New Roman" w:cs="Times New Roman"/>
          <w:sz w:val="24"/>
          <w:szCs w:val="24"/>
          <w:lang w:val="en-US"/>
        </w:rPr>
        <w:t>Strategic</w:t>
      </w:r>
      <w:r w:rsidR="00230A0B" w:rsidRPr="00230A0B">
        <w:rPr>
          <w:rFonts w:ascii="Times New Roman" w:eastAsia="Calibri" w:hAnsi="Times New Roman" w:cs="Times New Roman"/>
          <w:sz w:val="24"/>
          <w:szCs w:val="24"/>
        </w:rPr>
        <w:t xml:space="preserve"> </w:t>
      </w:r>
      <w:r w:rsidR="00230A0B" w:rsidRPr="00230A0B">
        <w:rPr>
          <w:rFonts w:ascii="Times New Roman" w:eastAsia="Calibri" w:hAnsi="Times New Roman" w:cs="Times New Roman"/>
          <w:sz w:val="24"/>
          <w:szCs w:val="24"/>
          <w:lang w:val="en-US"/>
        </w:rPr>
        <w:t>Studies</w:t>
      </w:r>
      <w:r w:rsidR="00230A0B" w:rsidRPr="00230A0B">
        <w:rPr>
          <w:rFonts w:ascii="Times New Roman" w:eastAsia="Calibri" w:hAnsi="Times New Roman" w:cs="Times New Roman"/>
          <w:sz w:val="24"/>
          <w:szCs w:val="24"/>
        </w:rPr>
        <w:t xml:space="preserve"> </w:t>
      </w:r>
      <w:r w:rsidR="00230A0B" w:rsidRPr="00230A0B">
        <w:rPr>
          <w:rFonts w:ascii="Times New Roman" w:eastAsia="Calibri" w:hAnsi="Times New Roman" w:cs="Times New Roman"/>
          <w:sz w:val="24"/>
          <w:szCs w:val="24"/>
          <w:lang w:val="en-US"/>
        </w:rPr>
        <w:t>Forum</w:t>
      </w:r>
      <w:r w:rsidR="00230A0B">
        <w:rPr>
          <w:rFonts w:ascii="Times New Roman" w:eastAsia="Calibri" w:hAnsi="Times New Roman" w:cs="Times New Roman"/>
          <w:sz w:val="24"/>
          <w:szCs w:val="24"/>
        </w:rPr>
        <w:t xml:space="preserve">, </w:t>
      </w:r>
      <w:r w:rsidR="00352B3A">
        <w:rPr>
          <w:rFonts w:ascii="Times New Roman" w:eastAsia="Calibri" w:hAnsi="Times New Roman" w:cs="Times New Roman"/>
          <w:sz w:val="24"/>
          <w:szCs w:val="24"/>
        </w:rPr>
        <w:t>организаций</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The</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British</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Council</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The</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Tony</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Blair</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Institute</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for</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Global</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Change</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Universities</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UK</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The</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UK</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Soft</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Power</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Group</w:t>
      </w:r>
      <w:r w:rsidR="00352B3A" w:rsidRPr="00230A0B">
        <w:rPr>
          <w:rFonts w:ascii="Times New Roman" w:eastAsia="Calibri" w:hAnsi="Times New Roman" w:cs="Times New Roman"/>
          <w:sz w:val="24"/>
          <w:szCs w:val="24"/>
        </w:rPr>
        <w:t xml:space="preserve">, </w:t>
      </w:r>
      <w:r w:rsidR="00352B3A">
        <w:rPr>
          <w:rFonts w:ascii="Times New Roman" w:eastAsia="Calibri" w:hAnsi="Times New Roman" w:cs="Times New Roman"/>
          <w:sz w:val="24"/>
          <w:szCs w:val="24"/>
        </w:rPr>
        <w:t>газеты</w:t>
      </w:r>
      <w:r w:rsidR="00352B3A" w:rsidRPr="00230A0B">
        <w:rPr>
          <w:rFonts w:ascii="Times New Roman" w:eastAsia="Calibri" w:hAnsi="Times New Roman" w:cs="Times New Roman"/>
          <w:sz w:val="24"/>
          <w:szCs w:val="24"/>
        </w:rPr>
        <w:t xml:space="preserve"> </w:t>
      </w:r>
      <w:r w:rsidR="00352B3A">
        <w:rPr>
          <w:rFonts w:ascii="Times New Roman" w:eastAsia="Calibri" w:hAnsi="Times New Roman" w:cs="Times New Roman"/>
          <w:sz w:val="24"/>
          <w:szCs w:val="24"/>
          <w:lang w:val="en-US"/>
        </w:rPr>
        <w:t>T</w:t>
      </w:r>
      <w:r w:rsidR="00352B3A" w:rsidRPr="00230A0B">
        <w:rPr>
          <w:rFonts w:ascii="Times New Roman" w:eastAsia="Calibri" w:hAnsi="Times New Roman" w:cs="Times New Roman"/>
          <w:sz w:val="24"/>
          <w:szCs w:val="24"/>
          <w:lang w:val="en-US"/>
        </w:rPr>
        <w:t>he</w:t>
      </w:r>
      <w:r w:rsidR="00352B3A" w:rsidRPr="00230A0B">
        <w:rPr>
          <w:rFonts w:ascii="Times New Roman" w:eastAsia="Calibri" w:hAnsi="Times New Roman" w:cs="Times New Roman"/>
          <w:sz w:val="24"/>
          <w:szCs w:val="24"/>
        </w:rPr>
        <w:t xml:space="preserve"> </w:t>
      </w:r>
      <w:r w:rsidR="00352B3A">
        <w:rPr>
          <w:rFonts w:ascii="Times New Roman" w:eastAsia="Calibri" w:hAnsi="Times New Roman" w:cs="Times New Roman"/>
          <w:sz w:val="24"/>
          <w:szCs w:val="24"/>
          <w:lang w:val="en-US"/>
        </w:rPr>
        <w:t>G</w:t>
      </w:r>
      <w:r w:rsidR="00352B3A" w:rsidRPr="00230A0B">
        <w:rPr>
          <w:rFonts w:ascii="Times New Roman" w:eastAsia="Calibri" w:hAnsi="Times New Roman" w:cs="Times New Roman"/>
          <w:sz w:val="24"/>
          <w:szCs w:val="24"/>
          <w:lang w:val="en-US"/>
        </w:rPr>
        <w:t>uardian</w:t>
      </w:r>
      <w:r w:rsidR="00352B3A" w:rsidRPr="00230A0B">
        <w:rPr>
          <w:rFonts w:ascii="Times New Roman" w:eastAsia="Calibri" w:hAnsi="Times New Roman" w:cs="Times New Roman"/>
          <w:sz w:val="24"/>
          <w:szCs w:val="24"/>
        </w:rPr>
        <w:t xml:space="preserve">, </w:t>
      </w:r>
      <w:r w:rsidR="00352B3A">
        <w:rPr>
          <w:rFonts w:ascii="Times New Roman" w:eastAsia="Calibri" w:hAnsi="Times New Roman" w:cs="Times New Roman"/>
          <w:sz w:val="24"/>
          <w:szCs w:val="24"/>
        </w:rPr>
        <w:t>журнала</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The</w:t>
      </w:r>
      <w:r w:rsidR="00352B3A" w:rsidRPr="00230A0B">
        <w:rPr>
          <w:rFonts w:ascii="Times New Roman" w:eastAsia="Calibri" w:hAnsi="Times New Roman" w:cs="Times New Roman"/>
          <w:sz w:val="24"/>
          <w:szCs w:val="24"/>
        </w:rPr>
        <w:t xml:space="preserve"> </w:t>
      </w:r>
      <w:r w:rsidR="00352B3A" w:rsidRPr="00230A0B">
        <w:rPr>
          <w:rFonts w:ascii="Times New Roman" w:eastAsia="Calibri" w:hAnsi="Times New Roman" w:cs="Times New Roman"/>
          <w:sz w:val="24"/>
          <w:szCs w:val="24"/>
          <w:lang w:val="en-US"/>
        </w:rPr>
        <w:t>Economist</w:t>
      </w:r>
      <w:r w:rsidR="00352B3A" w:rsidRPr="00230A0B">
        <w:rPr>
          <w:rFonts w:ascii="Times New Roman" w:eastAsia="Calibri" w:hAnsi="Times New Roman" w:cs="Times New Roman"/>
          <w:sz w:val="24"/>
          <w:szCs w:val="24"/>
        </w:rPr>
        <w:t xml:space="preserve">, </w:t>
      </w:r>
      <w:r w:rsidR="00352B3A">
        <w:rPr>
          <w:rFonts w:ascii="Times New Roman" w:eastAsia="Calibri" w:hAnsi="Times New Roman" w:cs="Times New Roman"/>
          <w:sz w:val="24"/>
          <w:szCs w:val="24"/>
        </w:rPr>
        <w:t>исследовательской</w:t>
      </w:r>
      <w:r w:rsidR="00352B3A" w:rsidRPr="00230A0B">
        <w:rPr>
          <w:rFonts w:ascii="Times New Roman" w:eastAsia="Calibri" w:hAnsi="Times New Roman" w:cs="Times New Roman"/>
          <w:sz w:val="24"/>
          <w:szCs w:val="24"/>
        </w:rPr>
        <w:t xml:space="preserve"> </w:t>
      </w:r>
      <w:r w:rsidR="00352B3A">
        <w:rPr>
          <w:rFonts w:ascii="Times New Roman" w:eastAsia="Calibri" w:hAnsi="Times New Roman" w:cs="Times New Roman"/>
          <w:sz w:val="24"/>
          <w:szCs w:val="24"/>
        </w:rPr>
        <w:t>компании</w:t>
      </w:r>
      <w:r w:rsidR="00352B3A" w:rsidRPr="00230A0B">
        <w:rPr>
          <w:rFonts w:ascii="Times New Roman" w:eastAsia="Calibri" w:hAnsi="Times New Roman" w:cs="Times New Roman"/>
          <w:sz w:val="24"/>
          <w:szCs w:val="24"/>
        </w:rPr>
        <w:t xml:space="preserve"> </w:t>
      </w:r>
      <w:r w:rsidR="00352B3A">
        <w:rPr>
          <w:rFonts w:ascii="Times New Roman" w:eastAsia="Calibri" w:hAnsi="Times New Roman" w:cs="Times New Roman"/>
          <w:sz w:val="24"/>
          <w:szCs w:val="24"/>
          <w:lang w:val="en-US"/>
        </w:rPr>
        <w:t>Ipsos</w:t>
      </w:r>
      <w:r w:rsidR="00352B3A" w:rsidRPr="00230A0B">
        <w:rPr>
          <w:rFonts w:ascii="Times New Roman" w:eastAsia="Calibri" w:hAnsi="Times New Roman" w:cs="Times New Roman"/>
          <w:sz w:val="24"/>
          <w:szCs w:val="24"/>
        </w:rPr>
        <w:t xml:space="preserve">, </w:t>
      </w:r>
      <w:r w:rsidRPr="00E440F4">
        <w:rPr>
          <w:rFonts w:ascii="Times New Roman" w:eastAsia="Calibri" w:hAnsi="Times New Roman" w:cs="Times New Roman"/>
          <w:sz w:val="24"/>
          <w:szCs w:val="24"/>
        </w:rPr>
        <w:t>в которых описывались ключевые задачи, особенности и события реализации стратегии «Глобальная Британия» в ИТР</w:t>
      </w:r>
      <w:r w:rsidR="00552A05">
        <w:rPr>
          <w:rFonts w:ascii="Times New Roman" w:eastAsia="Calibri" w:hAnsi="Times New Roman" w:cs="Times New Roman"/>
          <w:sz w:val="24"/>
          <w:szCs w:val="24"/>
        </w:rPr>
        <w:t>, а также дана статистическая информация.</w:t>
      </w:r>
    </w:p>
    <w:p w14:paraId="1B62A289" w14:textId="6657F816" w:rsidR="004311B4" w:rsidRPr="00E440F4" w:rsidRDefault="004311B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Четвертая</w:t>
      </w:r>
      <w:r w:rsidRPr="005026DB">
        <w:rPr>
          <w:rFonts w:ascii="Times New Roman" w:eastAsia="Calibri" w:hAnsi="Times New Roman" w:cs="Times New Roman"/>
          <w:sz w:val="24"/>
          <w:szCs w:val="24"/>
          <w:lang w:val="en-US"/>
        </w:rPr>
        <w:t xml:space="preserve"> </w:t>
      </w:r>
      <w:r w:rsidRPr="00E440F4">
        <w:rPr>
          <w:rFonts w:ascii="Times New Roman" w:eastAsia="Calibri" w:hAnsi="Times New Roman" w:cs="Times New Roman"/>
          <w:sz w:val="24"/>
          <w:szCs w:val="24"/>
        </w:rPr>
        <w:t>группа</w:t>
      </w:r>
      <w:r w:rsidRPr="005026DB">
        <w:rPr>
          <w:rFonts w:ascii="Times New Roman" w:eastAsia="Calibri" w:hAnsi="Times New Roman" w:cs="Times New Roman"/>
          <w:sz w:val="24"/>
          <w:szCs w:val="24"/>
          <w:lang w:val="en-US"/>
        </w:rPr>
        <w:t xml:space="preserve"> </w:t>
      </w:r>
      <w:r w:rsidRPr="00E440F4">
        <w:rPr>
          <w:rFonts w:ascii="Times New Roman" w:eastAsia="Calibri" w:hAnsi="Times New Roman" w:cs="Times New Roman"/>
          <w:sz w:val="24"/>
          <w:szCs w:val="24"/>
        </w:rPr>
        <w:t>источников</w:t>
      </w:r>
      <w:r w:rsidRPr="005026DB">
        <w:rPr>
          <w:rFonts w:ascii="Times New Roman" w:eastAsia="Calibri" w:hAnsi="Times New Roman" w:cs="Times New Roman"/>
          <w:sz w:val="24"/>
          <w:szCs w:val="24"/>
          <w:lang w:val="en-US"/>
        </w:rPr>
        <w:t xml:space="preserve"> </w:t>
      </w:r>
      <w:r w:rsidRPr="00E440F4">
        <w:rPr>
          <w:rFonts w:ascii="Times New Roman" w:eastAsia="Calibri" w:hAnsi="Times New Roman" w:cs="Times New Roman"/>
          <w:sz w:val="24"/>
          <w:szCs w:val="24"/>
        </w:rPr>
        <w:t>составляет</w:t>
      </w:r>
      <w:r w:rsidRPr="005026DB">
        <w:rPr>
          <w:rFonts w:ascii="Times New Roman" w:eastAsia="Calibri" w:hAnsi="Times New Roman" w:cs="Times New Roman"/>
          <w:sz w:val="24"/>
          <w:szCs w:val="24"/>
          <w:lang w:val="en-US"/>
        </w:rPr>
        <w:t xml:space="preserve"> </w:t>
      </w:r>
      <w:r w:rsidRPr="00E440F4">
        <w:rPr>
          <w:rFonts w:ascii="Times New Roman" w:eastAsia="Calibri" w:hAnsi="Times New Roman" w:cs="Times New Roman"/>
          <w:sz w:val="24"/>
          <w:szCs w:val="24"/>
        </w:rPr>
        <w:t>материалы</w:t>
      </w:r>
      <w:r w:rsidRPr="005026DB">
        <w:rPr>
          <w:rFonts w:ascii="Times New Roman" w:eastAsia="Calibri" w:hAnsi="Times New Roman" w:cs="Times New Roman"/>
          <w:sz w:val="24"/>
          <w:szCs w:val="24"/>
          <w:lang w:val="en-US"/>
        </w:rPr>
        <w:t xml:space="preserve"> </w:t>
      </w:r>
      <w:r w:rsidRPr="00E440F4">
        <w:rPr>
          <w:rFonts w:ascii="Times New Roman" w:eastAsia="Calibri" w:hAnsi="Times New Roman" w:cs="Times New Roman"/>
          <w:sz w:val="24"/>
          <w:szCs w:val="24"/>
        </w:rPr>
        <w:t>официальных</w:t>
      </w:r>
      <w:r w:rsidRPr="005026DB">
        <w:rPr>
          <w:rFonts w:ascii="Times New Roman" w:eastAsia="Calibri" w:hAnsi="Times New Roman" w:cs="Times New Roman"/>
          <w:sz w:val="24"/>
          <w:szCs w:val="24"/>
          <w:lang w:val="en-US"/>
        </w:rPr>
        <w:t xml:space="preserve"> </w:t>
      </w:r>
      <w:r w:rsidRPr="00E440F4">
        <w:rPr>
          <w:rFonts w:ascii="Times New Roman" w:eastAsia="Calibri" w:hAnsi="Times New Roman" w:cs="Times New Roman"/>
          <w:sz w:val="24"/>
          <w:szCs w:val="24"/>
        </w:rPr>
        <w:t>сайтов</w:t>
      </w:r>
      <w:r w:rsidR="005026DB" w:rsidRPr="005026DB">
        <w:rPr>
          <w:rFonts w:ascii="Times New Roman" w:eastAsia="Calibri" w:hAnsi="Times New Roman" w:cs="Times New Roman"/>
          <w:sz w:val="24"/>
          <w:szCs w:val="24"/>
          <w:lang w:val="en-US"/>
        </w:rPr>
        <w:t xml:space="preserve"> </w:t>
      </w:r>
      <w:r w:rsidR="005026DB">
        <w:rPr>
          <w:rFonts w:ascii="Times New Roman" w:eastAsia="Calibri" w:hAnsi="Times New Roman" w:cs="Times New Roman"/>
          <w:sz w:val="24"/>
          <w:szCs w:val="24"/>
          <w:lang w:val="en-US"/>
        </w:rPr>
        <w:t>GOV</w:t>
      </w:r>
      <w:r w:rsidR="005026DB" w:rsidRPr="005026DB">
        <w:rPr>
          <w:rFonts w:ascii="Times New Roman" w:eastAsia="Calibri" w:hAnsi="Times New Roman" w:cs="Times New Roman"/>
          <w:sz w:val="24"/>
          <w:szCs w:val="24"/>
          <w:lang w:val="en-US"/>
        </w:rPr>
        <w:t>.</w:t>
      </w:r>
      <w:r w:rsidR="005026DB">
        <w:rPr>
          <w:rFonts w:ascii="Times New Roman" w:eastAsia="Calibri" w:hAnsi="Times New Roman" w:cs="Times New Roman"/>
          <w:sz w:val="24"/>
          <w:szCs w:val="24"/>
          <w:lang w:val="en-US"/>
        </w:rPr>
        <w:t>UK</w:t>
      </w:r>
      <w:r w:rsidR="005026DB" w:rsidRPr="005026DB">
        <w:rPr>
          <w:rFonts w:ascii="Times New Roman" w:eastAsia="Calibri" w:hAnsi="Times New Roman" w:cs="Times New Roman"/>
          <w:sz w:val="24"/>
          <w:szCs w:val="24"/>
          <w:lang w:val="en-US"/>
        </w:rPr>
        <w:t xml:space="preserve">, </w:t>
      </w:r>
      <w:r w:rsidR="005026DB">
        <w:rPr>
          <w:rFonts w:ascii="Times New Roman" w:eastAsia="Calibri" w:hAnsi="Times New Roman" w:cs="Times New Roman"/>
          <w:sz w:val="24"/>
          <w:szCs w:val="24"/>
          <w:lang w:val="en-US"/>
        </w:rPr>
        <w:t>House</w:t>
      </w:r>
      <w:r w:rsidR="005026DB" w:rsidRPr="005026DB">
        <w:rPr>
          <w:rFonts w:ascii="Times New Roman" w:eastAsia="Calibri" w:hAnsi="Times New Roman" w:cs="Times New Roman"/>
          <w:sz w:val="24"/>
          <w:szCs w:val="24"/>
          <w:lang w:val="en-US"/>
        </w:rPr>
        <w:t xml:space="preserve"> </w:t>
      </w:r>
      <w:r w:rsidR="005026DB">
        <w:rPr>
          <w:rFonts w:ascii="Times New Roman" w:eastAsia="Calibri" w:hAnsi="Times New Roman" w:cs="Times New Roman"/>
          <w:sz w:val="24"/>
          <w:szCs w:val="24"/>
          <w:lang w:val="en-US"/>
        </w:rPr>
        <w:t>of</w:t>
      </w:r>
      <w:r w:rsidR="005026DB" w:rsidRPr="005026DB">
        <w:rPr>
          <w:rFonts w:ascii="Times New Roman" w:eastAsia="Calibri" w:hAnsi="Times New Roman" w:cs="Times New Roman"/>
          <w:sz w:val="24"/>
          <w:szCs w:val="24"/>
          <w:lang w:val="en-US"/>
        </w:rPr>
        <w:t xml:space="preserve"> </w:t>
      </w:r>
      <w:r w:rsidR="005026DB">
        <w:rPr>
          <w:rFonts w:ascii="Times New Roman" w:eastAsia="Calibri" w:hAnsi="Times New Roman" w:cs="Times New Roman"/>
          <w:sz w:val="24"/>
          <w:szCs w:val="24"/>
          <w:lang w:val="en-US"/>
        </w:rPr>
        <w:t>Commons</w:t>
      </w:r>
      <w:r w:rsidR="005026DB" w:rsidRPr="005026DB">
        <w:rPr>
          <w:rFonts w:ascii="Times New Roman" w:eastAsia="Calibri" w:hAnsi="Times New Roman" w:cs="Times New Roman"/>
          <w:sz w:val="24"/>
          <w:szCs w:val="24"/>
          <w:lang w:val="en-US"/>
        </w:rPr>
        <w:t xml:space="preserve"> </w:t>
      </w:r>
      <w:r w:rsidR="005026DB">
        <w:rPr>
          <w:rFonts w:ascii="Times New Roman" w:eastAsia="Calibri" w:hAnsi="Times New Roman" w:cs="Times New Roman"/>
          <w:sz w:val="24"/>
          <w:szCs w:val="24"/>
          <w:lang w:val="en-US"/>
        </w:rPr>
        <w:t>Foreign</w:t>
      </w:r>
      <w:r w:rsidR="005026DB" w:rsidRPr="005026DB">
        <w:rPr>
          <w:rFonts w:ascii="Times New Roman" w:eastAsia="Calibri" w:hAnsi="Times New Roman" w:cs="Times New Roman"/>
          <w:sz w:val="24"/>
          <w:szCs w:val="24"/>
          <w:lang w:val="en-US"/>
        </w:rPr>
        <w:t xml:space="preserve"> </w:t>
      </w:r>
      <w:r w:rsidR="005026DB">
        <w:rPr>
          <w:rFonts w:ascii="Times New Roman" w:eastAsia="Calibri" w:hAnsi="Times New Roman" w:cs="Times New Roman"/>
          <w:sz w:val="24"/>
          <w:szCs w:val="24"/>
          <w:lang w:val="en-US"/>
        </w:rPr>
        <w:t>Affairs</w:t>
      </w:r>
      <w:r w:rsidR="005026DB" w:rsidRPr="005026DB">
        <w:rPr>
          <w:rFonts w:ascii="Times New Roman" w:eastAsia="Calibri" w:hAnsi="Times New Roman" w:cs="Times New Roman"/>
          <w:sz w:val="24"/>
          <w:szCs w:val="24"/>
          <w:lang w:val="en-US"/>
        </w:rPr>
        <w:t xml:space="preserve"> </w:t>
      </w:r>
      <w:r w:rsidR="005026DB">
        <w:rPr>
          <w:rFonts w:ascii="Times New Roman" w:eastAsia="Calibri" w:hAnsi="Times New Roman" w:cs="Times New Roman"/>
          <w:sz w:val="24"/>
          <w:szCs w:val="24"/>
          <w:lang w:val="en-US"/>
        </w:rPr>
        <w:t>Committee</w:t>
      </w:r>
      <w:r w:rsidR="005026DB" w:rsidRPr="005026DB">
        <w:rPr>
          <w:rFonts w:ascii="Times New Roman" w:eastAsia="Calibri" w:hAnsi="Times New Roman" w:cs="Times New Roman"/>
          <w:sz w:val="24"/>
          <w:szCs w:val="24"/>
          <w:lang w:val="en-US"/>
        </w:rPr>
        <w:t xml:space="preserve">, </w:t>
      </w:r>
      <w:r w:rsidR="005026DB">
        <w:rPr>
          <w:rFonts w:ascii="Times New Roman" w:eastAsia="Calibri" w:hAnsi="Times New Roman" w:cs="Times New Roman"/>
          <w:sz w:val="24"/>
          <w:szCs w:val="24"/>
          <w:lang w:val="en-US"/>
        </w:rPr>
        <w:t>Royal</w:t>
      </w:r>
      <w:r w:rsidR="005026DB" w:rsidRPr="005026DB">
        <w:rPr>
          <w:rFonts w:ascii="Times New Roman" w:eastAsia="Calibri" w:hAnsi="Times New Roman" w:cs="Times New Roman"/>
          <w:sz w:val="24"/>
          <w:szCs w:val="24"/>
          <w:lang w:val="en-US"/>
        </w:rPr>
        <w:t xml:space="preserve"> </w:t>
      </w:r>
      <w:r w:rsidR="005026DB">
        <w:rPr>
          <w:rFonts w:ascii="Times New Roman" w:eastAsia="Calibri" w:hAnsi="Times New Roman" w:cs="Times New Roman"/>
          <w:sz w:val="24"/>
          <w:szCs w:val="24"/>
          <w:lang w:val="en-US"/>
        </w:rPr>
        <w:t>Navy</w:t>
      </w:r>
      <w:r w:rsidR="005026DB" w:rsidRPr="005026DB">
        <w:rPr>
          <w:rFonts w:ascii="Times New Roman" w:eastAsia="Calibri" w:hAnsi="Times New Roman" w:cs="Times New Roman"/>
          <w:sz w:val="24"/>
          <w:szCs w:val="24"/>
          <w:lang w:val="en-US"/>
        </w:rPr>
        <w:t xml:space="preserve">, </w:t>
      </w:r>
      <w:r w:rsidR="005026DB">
        <w:rPr>
          <w:rFonts w:ascii="Times New Roman" w:eastAsia="Calibri" w:hAnsi="Times New Roman" w:cs="Times New Roman"/>
          <w:sz w:val="24"/>
          <w:szCs w:val="24"/>
          <w:lang w:val="en-US"/>
        </w:rPr>
        <w:t>UK</w:t>
      </w:r>
      <w:r w:rsidR="005026DB" w:rsidRPr="005026DB">
        <w:rPr>
          <w:rFonts w:ascii="Times New Roman" w:eastAsia="Calibri" w:hAnsi="Times New Roman" w:cs="Times New Roman"/>
          <w:sz w:val="24"/>
          <w:szCs w:val="24"/>
          <w:lang w:val="en-US"/>
        </w:rPr>
        <w:t xml:space="preserve"> </w:t>
      </w:r>
      <w:r w:rsidR="005026DB">
        <w:rPr>
          <w:rFonts w:ascii="Times New Roman" w:eastAsia="Calibri" w:hAnsi="Times New Roman" w:cs="Times New Roman"/>
          <w:sz w:val="24"/>
          <w:szCs w:val="24"/>
          <w:lang w:val="en-US"/>
        </w:rPr>
        <w:t>Parliament</w:t>
      </w:r>
      <w:r w:rsidR="005026DB" w:rsidRPr="005026DB">
        <w:rPr>
          <w:rFonts w:ascii="Times New Roman" w:eastAsia="Calibri" w:hAnsi="Times New Roman" w:cs="Times New Roman"/>
          <w:sz w:val="24"/>
          <w:szCs w:val="24"/>
          <w:lang w:val="en-US"/>
        </w:rPr>
        <w:t xml:space="preserve">, </w:t>
      </w:r>
      <w:r w:rsidR="005026DB">
        <w:rPr>
          <w:rFonts w:ascii="Times New Roman" w:eastAsia="Calibri" w:hAnsi="Times New Roman" w:cs="Times New Roman"/>
          <w:sz w:val="24"/>
          <w:szCs w:val="24"/>
          <w:lang w:val="en-US"/>
        </w:rPr>
        <w:t>The</w:t>
      </w:r>
      <w:r w:rsidR="005026DB" w:rsidRPr="005026DB">
        <w:rPr>
          <w:rFonts w:ascii="Times New Roman" w:eastAsia="Calibri" w:hAnsi="Times New Roman" w:cs="Times New Roman"/>
          <w:sz w:val="24"/>
          <w:szCs w:val="24"/>
          <w:lang w:val="en-US"/>
        </w:rPr>
        <w:t xml:space="preserve"> </w:t>
      </w:r>
      <w:r w:rsidR="005026DB">
        <w:rPr>
          <w:rFonts w:ascii="Times New Roman" w:eastAsia="Calibri" w:hAnsi="Times New Roman" w:cs="Times New Roman"/>
          <w:sz w:val="24"/>
          <w:szCs w:val="24"/>
          <w:lang w:val="en-US"/>
        </w:rPr>
        <w:t>Commonwealth</w:t>
      </w:r>
      <w:r w:rsidR="005026DB" w:rsidRPr="005026DB">
        <w:rPr>
          <w:rFonts w:ascii="Times New Roman" w:eastAsia="Calibri" w:hAnsi="Times New Roman" w:cs="Times New Roman"/>
          <w:sz w:val="24"/>
          <w:szCs w:val="24"/>
          <w:lang w:val="en-US"/>
        </w:rPr>
        <w:t xml:space="preserve">, </w:t>
      </w:r>
      <w:r w:rsidR="005026DB">
        <w:rPr>
          <w:rFonts w:ascii="Times New Roman" w:eastAsia="Calibri" w:hAnsi="Times New Roman" w:cs="Times New Roman"/>
          <w:sz w:val="24"/>
          <w:szCs w:val="24"/>
          <w:lang w:val="en-US"/>
        </w:rPr>
        <w:t>Defence Committee</w:t>
      </w:r>
      <w:r w:rsidR="00552A05" w:rsidRPr="005026DB">
        <w:rPr>
          <w:rFonts w:ascii="Times New Roman" w:eastAsia="Calibri" w:hAnsi="Times New Roman" w:cs="Times New Roman"/>
          <w:sz w:val="24"/>
          <w:szCs w:val="24"/>
          <w:lang w:val="en-US"/>
        </w:rPr>
        <w:t>.</w:t>
      </w:r>
      <w:r w:rsidRPr="005026DB">
        <w:rPr>
          <w:rFonts w:ascii="Times New Roman" w:eastAsia="Calibri" w:hAnsi="Times New Roman" w:cs="Times New Roman"/>
          <w:sz w:val="24"/>
          <w:szCs w:val="24"/>
          <w:lang w:val="en-US"/>
        </w:rPr>
        <w:t xml:space="preserve"> </w:t>
      </w:r>
      <w:r w:rsidRPr="00E440F4">
        <w:rPr>
          <w:rFonts w:ascii="Times New Roman" w:eastAsia="Calibri" w:hAnsi="Times New Roman" w:cs="Times New Roman"/>
          <w:sz w:val="24"/>
          <w:szCs w:val="24"/>
        </w:rPr>
        <w:t xml:space="preserve">Данная группа источников также помогла получить актуальную информацию по изучаемой проблеме. </w:t>
      </w:r>
    </w:p>
    <w:p w14:paraId="32021000" w14:textId="77777777" w:rsidR="004311B4" w:rsidRPr="00E440F4" w:rsidRDefault="004311B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Пятая группа источников – официальные заявления, выступления и комментарии политических лидеров государств, особенно премьер-министров и министров иностранных дел Великобритании. Данная группа источников использовалась для большего понимания этапов развития, идеологического наполнения и выявления ключевых проблем концепции «Глобальная Британия».</w:t>
      </w:r>
    </w:p>
    <w:p w14:paraId="7255FC42" w14:textId="3FC7EE22" w:rsidR="00E440F4" w:rsidRPr="00E440F4" w:rsidRDefault="00E440F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b/>
          <w:sz w:val="24"/>
          <w:szCs w:val="24"/>
        </w:rPr>
        <w:t>Объект исследования</w:t>
      </w:r>
      <w:r w:rsidRPr="00E440F4">
        <w:rPr>
          <w:rFonts w:ascii="Times New Roman" w:eastAsia="Calibri" w:hAnsi="Times New Roman" w:cs="Times New Roman"/>
          <w:sz w:val="24"/>
          <w:szCs w:val="24"/>
        </w:rPr>
        <w:t xml:space="preserve"> – внешняя политика Великобритании в 21 веке.</w:t>
      </w:r>
    </w:p>
    <w:p w14:paraId="67BB75B9" w14:textId="77777777" w:rsidR="00E440F4" w:rsidRPr="00E440F4" w:rsidRDefault="00E440F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b/>
          <w:sz w:val="24"/>
          <w:szCs w:val="24"/>
        </w:rPr>
        <w:t>Предмет исследования</w:t>
      </w:r>
      <w:r w:rsidRPr="00E440F4">
        <w:rPr>
          <w:rFonts w:ascii="Times New Roman" w:eastAsia="Calibri" w:hAnsi="Times New Roman" w:cs="Times New Roman"/>
          <w:sz w:val="24"/>
          <w:szCs w:val="24"/>
        </w:rPr>
        <w:t xml:space="preserve"> – внешняя политика Великобритании в рамках «Глобальной Британии» в Индо-Тихоокеанском регионе.</w:t>
      </w:r>
    </w:p>
    <w:p w14:paraId="1DA01CE4" w14:textId="1CE006CC" w:rsidR="00E440F4" w:rsidRPr="00E440F4" w:rsidRDefault="00E440F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b/>
          <w:sz w:val="24"/>
          <w:szCs w:val="24"/>
        </w:rPr>
        <w:t xml:space="preserve">Цель </w:t>
      </w:r>
      <w:r w:rsidRPr="00E440F4">
        <w:rPr>
          <w:rFonts w:ascii="Times New Roman" w:eastAsia="Calibri" w:hAnsi="Times New Roman" w:cs="Times New Roman"/>
          <w:sz w:val="24"/>
          <w:szCs w:val="24"/>
        </w:rPr>
        <w:t>данного исследования –</w:t>
      </w:r>
      <w:r w:rsidR="008D3271">
        <w:rPr>
          <w:rFonts w:ascii="Times New Roman" w:eastAsia="Calibri" w:hAnsi="Times New Roman" w:cs="Times New Roman"/>
          <w:color w:val="ED0000"/>
          <w:sz w:val="24"/>
          <w:szCs w:val="24"/>
        </w:rPr>
        <w:t xml:space="preserve"> </w:t>
      </w:r>
      <w:r w:rsidR="00181A2A" w:rsidRPr="005026DB">
        <w:rPr>
          <w:rFonts w:ascii="Times New Roman" w:eastAsia="Calibri" w:hAnsi="Times New Roman" w:cs="Times New Roman"/>
          <w:color w:val="000000" w:themeColor="text1"/>
          <w:sz w:val="24"/>
          <w:szCs w:val="24"/>
        </w:rPr>
        <w:t>определить</w:t>
      </w:r>
      <w:r w:rsidR="00E66A08" w:rsidRPr="005026DB">
        <w:rPr>
          <w:rFonts w:ascii="Times New Roman" w:eastAsia="Calibri" w:hAnsi="Times New Roman" w:cs="Times New Roman"/>
          <w:color w:val="000000" w:themeColor="text1"/>
          <w:sz w:val="24"/>
          <w:szCs w:val="24"/>
        </w:rPr>
        <w:t xml:space="preserve"> особенности внешней политики </w:t>
      </w:r>
      <w:r w:rsidR="008D3271" w:rsidRPr="005026DB">
        <w:rPr>
          <w:rFonts w:ascii="Times New Roman" w:eastAsia="Calibri" w:hAnsi="Times New Roman" w:cs="Times New Roman"/>
          <w:color w:val="000000" w:themeColor="text1"/>
          <w:sz w:val="24"/>
          <w:szCs w:val="24"/>
        </w:rPr>
        <w:t xml:space="preserve">Великобритании в Индо-Тихоокеанском регионе </w:t>
      </w:r>
      <w:r w:rsidR="005026DB" w:rsidRPr="005026DB">
        <w:rPr>
          <w:rFonts w:ascii="Times New Roman" w:eastAsia="Calibri" w:hAnsi="Times New Roman" w:cs="Times New Roman"/>
          <w:color w:val="000000" w:themeColor="text1"/>
          <w:sz w:val="24"/>
          <w:szCs w:val="24"/>
        </w:rPr>
        <w:t>и перспективы ее дальнейшей реализации.</w:t>
      </w:r>
    </w:p>
    <w:p w14:paraId="228112C6" w14:textId="77777777" w:rsidR="00E440F4" w:rsidRPr="00E440F4" w:rsidRDefault="00E440F4" w:rsidP="00DA25A9">
      <w:pPr>
        <w:spacing w:after="0" w:line="360" w:lineRule="auto"/>
        <w:ind w:firstLine="709"/>
        <w:jc w:val="both"/>
        <w:rPr>
          <w:rFonts w:ascii="Times New Roman" w:eastAsia="Calibri" w:hAnsi="Times New Roman" w:cs="Times New Roman"/>
          <w:b/>
          <w:sz w:val="24"/>
          <w:szCs w:val="24"/>
        </w:rPr>
      </w:pPr>
      <w:r w:rsidRPr="00E440F4">
        <w:rPr>
          <w:rFonts w:ascii="Times New Roman" w:eastAsia="Calibri" w:hAnsi="Times New Roman" w:cs="Times New Roman"/>
          <w:sz w:val="24"/>
          <w:szCs w:val="24"/>
        </w:rPr>
        <w:t>Реализация поставленной цели предполагает решение следующих</w:t>
      </w:r>
      <w:r w:rsidRPr="00E440F4">
        <w:rPr>
          <w:rFonts w:ascii="Times New Roman" w:eastAsia="Calibri" w:hAnsi="Times New Roman" w:cs="Times New Roman"/>
          <w:b/>
          <w:sz w:val="24"/>
          <w:szCs w:val="24"/>
        </w:rPr>
        <w:t xml:space="preserve"> задач:</w:t>
      </w:r>
    </w:p>
    <w:p w14:paraId="4CB9F565" w14:textId="6E97A1A3" w:rsidR="00E440F4" w:rsidRPr="00E440F4" w:rsidRDefault="00E440F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 xml:space="preserve">1. Выявить концептуальные основы и особенности </w:t>
      </w:r>
      <w:r w:rsidR="005026DB">
        <w:rPr>
          <w:rFonts w:ascii="Times New Roman" w:eastAsia="Calibri" w:hAnsi="Times New Roman" w:cs="Times New Roman"/>
          <w:sz w:val="24"/>
          <w:szCs w:val="24"/>
        </w:rPr>
        <w:t>концепции</w:t>
      </w:r>
      <w:r w:rsidRPr="00E440F4">
        <w:rPr>
          <w:rFonts w:ascii="Times New Roman" w:eastAsia="Calibri" w:hAnsi="Times New Roman" w:cs="Times New Roman"/>
          <w:sz w:val="24"/>
          <w:szCs w:val="24"/>
        </w:rPr>
        <w:t xml:space="preserve"> «Глобальная Британия»;</w:t>
      </w:r>
    </w:p>
    <w:p w14:paraId="1507F7C4" w14:textId="1CF42B30" w:rsidR="00E440F4" w:rsidRPr="00E440F4" w:rsidRDefault="00E440F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 xml:space="preserve">2. </w:t>
      </w:r>
      <w:r w:rsidR="00C463FF">
        <w:rPr>
          <w:rFonts w:ascii="Times New Roman" w:eastAsia="Calibri" w:hAnsi="Times New Roman" w:cs="Times New Roman"/>
          <w:sz w:val="24"/>
          <w:szCs w:val="24"/>
        </w:rPr>
        <w:t>Проанализировать</w:t>
      </w:r>
      <w:r w:rsidRPr="00E440F4">
        <w:rPr>
          <w:rFonts w:ascii="Times New Roman" w:eastAsia="Calibri" w:hAnsi="Times New Roman" w:cs="Times New Roman"/>
          <w:sz w:val="24"/>
          <w:szCs w:val="24"/>
        </w:rPr>
        <w:t xml:space="preserve"> новый статус отношений с США и Содружеством Наций в рамках Глобальной Британии;</w:t>
      </w:r>
    </w:p>
    <w:p w14:paraId="6DB8C609" w14:textId="77777777" w:rsidR="00E440F4" w:rsidRPr="00E440F4" w:rsidRDefault="00E440F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3. Охарактеризовать приоритетные связи и интересы Великобритании в Индо-Тихоокеанском регионе;</w:t>
      </w:r>
    </w:p>
    <w:p w14:paraId="64922B12" w14:textId="77777777" w:rsidR="00E440F4" w:rsidRPr="00E440F4" w:rsidRDefault="00E440F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4. Выявить ключевые препятствия реализации концепции «Глобальной Британии»;</w:t>
      </w:r>
    </w:p>
    <w:p w14:paraId="568B4FA4" w14:textId="77777777" w:rsidR="00E440F4" w:rsidRPr="00E440F4" w:rsidRDefault="00E440F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5. Обозначить сценарии развития и возможности применения концепции «Глобальная Британия» в ИТР.</w:t>
      </w:r>
    </w:p>
    <w:p w14:paraId="7966C8FD" w14:textId="3EC823F1" w:rsidR="00E440F4" w:rsidRPr="005026DB" w:rsidRDefault="003A15E7" w:rsidP="00DA25A9">
      <w:pPr>
        <w:spacing w:after="0" w:line="360" w:lineRule="auto"/>
        <w:ind w:firstLine="709"/>
        <w:jc w:val="both"/>
        <w:rPr>
          <w:rFonts w:ascii="Times New Roman" w:eastAsia="Calibri" w:hAnsi="Times New Roman" w:cs="Times New Roman"/>
          <w:b/>
          <w:strike/>
          <w:color w:val="000000" w:themeColor="text1"/>
          <w:sz w:val="24"/>
          <w:szCs w:val="24"/>
        </w:rPr>
      </w:pPr>
      <w:r w:rsidRPr="005026DB">
        <w:rPr>
          <w:rFonts w:ascii="Times New Roman" w:eastAsia="Calibri" w:hAnsi="Times New Roman" w:cs="Times New Roman"/>
          <w:b/>
          <w:color w:val="000000" w:themeColor="text1"/>
          <w:sz w:val="24"/>
          <w:szCs w:val="24"/>
        </w:rPr>
        <w:lastRenderedPageBreak/>
        <w:t xml:space="preserve">Теоретические и методологические основы исследования. </w:t>
      </w:r>
    </w:p>
    <w:p w14:paraId="48288691" w14:textId="081A11EC" w:rsidR="003A15E7" w:rsidRPr="005026DB" w:rsidRDefault="003A15E7" w:rsidP="00DA25A9">
      <w:pPr>
        <w:spacing w:after="0" w:line="360" w:lineRule="auto"/>
        <w:ind w:firstLine="709"/>
        <w:jc w:val="both"/>
        <w:rPr>
          <w:rFonts w:ascii="Times New Roman" w:eastAsia="Calibri" w:hAnsi="Times New Roman" w:cs="Times New Roman"/>
          <w:bCs/>
          <w:color w:val="000000" w:themeColor="text1"/>
          <w:sz w:val="24"/>
          <w:szCs w:val="24"/>
        </w:rPr>
      </w:pPr>
      <w:r w:rsidRPr="005026DB">
        <w:rPr>
          <w:rFonts w:ascii="Times New Roman" w:eastAsia="Calibri" w:hAnsi="Times New Roman" w:cs="Times New Roman"/>
          <w:bCs/>
          <w:color w:val="000000" w:themeColor="text1"/>
          <w:sz w:val="24"/>
          <w:szCs w:val="24"/>
        </w:rPr>
        <w:t xml:space="preserve">В качестве основополагающего теоретического подхода автор использовал концептуальные положения </w:t>
      </w:r>
      <w:r w:rsidR="007D441E" w:rsidRPr="005026DB">
        <w:rPr>
          <w:rFonts w:ascii="Times New Roman" w:eastAsia="Calibri" w:hAnsi="Times New Roman" w:cs="Times New Roman"/>
          <w:bCs/>
          <w:color w:val="000000" w:themeColor="text1"/>
          <w:sz w:val="24"/>
          <w:szCs w:val="24"/>
        </w:rPr>
        <w:t xml:space="preserve">теории </w:t>
      </w:r>
      <w:r w:rsidRPr="005026DB">
        <w:rPr>
          <w:rFonts w:ascii="Times New Roman" w:eastAsia="Calibri" w:hAnsi="Times New Roman" w:cs="Times New Roman"/>
          <w:bCs/>
          <w:color w:val="000000" w:themeColor="text1"/>
          <w:sz w:val="24"/>
          <w:szCs w:val="24"/>
        </w:rPr>
        <w:t>неореализм</w:t>
      </w:r>
      <w:r w:rsidR="00086488" w:rsidRPr="005026DB">
        <w:rPr>
          <w:rFonts w:ascii="Times New Roman" w:eastAsia="Calibri" w:hAnsi="Times New Roman" w:cs="Times New Roman"/>
          <w:bCs/>
          <w:color w:val="000000" w:themeColor="text1"/>
          <w:sz w:val="24"/>
          <w:szCs w:val="24"/>
        </w:rPr>
        <w:t>а</w:t>
      </w:r>
      <w:r w:rsidR="007D441E" w:rsidRPr="005026DB">
        <w:rPr>
          <w:rFonts w:ascii="Times New Roman" w:eastAsia="Calibri" w:hAnsi="Times New Roman" w:cs="Times New Roman"/>
          <w:bCs/>
          <w:color w:val="000000" w:themeColor="text1"/>
          <w:sz w:val="24"/>
          <w:szCs w:val="24"/>
        </w:rPr>
        <w:t xml:space="preserve"> </w:t>
      </w:r>
      <w:r w:rsidR="00DD7C0F" w:rsidRPr="005026DB">
        <w:rPr>
          <w:rFonts w:ascii="Times New Roman" w:eastAsia="Calibri" w:hAnsi="Times New Roman" w:cs="Times New Roman"/>
          <w:bCs/>
          <w:color w:val="000000" w:themeColor="text1"/>
          <w:sz w:val="24"/>
          <w:szCs w:val="24"/>
        </w:rPr>
        <w:t xml:space="preserve">и сравнительного регионализма </w:t>
      </w:r>
      <w:r w:rsidR="007D441E" w:rsidRPr="005026DB">
        <w:rPr>
          <w:rFonts w:ascii="Times New Roman" w:eastAsia="Calibri" w:hAnsi="Times New Roman" w:cs="Times New Roman"/>
          <w:bCs/>
          <w:color w:val="000000" w:themeColor="text1"/>
          <w:sz w:val="24"/>
          <w:szCs w:val="24"/>
        </w:rPr>
        <w:t xml:space="preserve">при определении особенностей концепции «Глобальная Британия» </w:t>
      </w:r>
      <w:r w:rsidR="00086488" w:rsidRPr="005026DB">
        <w:rPr>
          <w:rFonts w:ascii="Times New Roman" w:eastAsia="Calibri" w:hAnsi="Times New Roman" w:cs="Times New Roman"/>
          <w:bCs/>
          <w:color w:val="000000" w:themeColor="text1"/>
          <w:sz w:val="24"/>
          <w:szCs w:val="24"/>
        </w:rPr>
        <w:t xml:space="preserve">в целом </w:t>
      </w:r>
      <w:r w:rsidR="007D441E" w:rsidRPr="005026DB">
        <w:rPr>
          <w:rFonts w:ascii="Times New Roman" w:eastAsia="Calibri" w:hAnsi="Times New Roman" w:cs="Times New Roman"/>
          <w:bCs/>
          <w:color w:val="000000" w:themeColor="text1"/>
          <w:sz w:val="24"/>
          <w:szCs w:val="24"/>
        </w:rPr>
        <w:t>как внешней политики Великобритании</w:t>
      </w:r>
      <w:r w:rsidR="00086488" w:rsidRPr="005026DB">
        <w:rPr>
          <w:rFonts w:ascii="Times New Roman" w:eastAsia="Calibri" w:hAnsi="Times New Roman" w:cs="Times New Roman"/>
          <w:bCs/>
          <w:color w:val="000000" w:themeColor="text1"/>
          <w:sz w:val="24"/>
          <w:szCs w:val="24"/>
        </w:rPr>
        <w:t xml:space="preserve">, так и отдельно в </w:t>
      </w:r>
      <w:r w:rsidR="007D441E" w:rsidRPr="005026DB">
        <w:rPr>
          <w:rFonts w:ascii="Times New Roman" w:eastAsia="Calibri" w:hAnsi="Times New Roman" w:cs="Times New Roman"/>
          <w:bCs/>
          <w:color w:val="000000" w:themeColor="text1"/>
          <w:sz w:val="24"/>
          <w:szCs w:val="24"/>
        </w:rPr>
        <w:t>ИТР, особенностей отношений с ключевыми странами региона и влияния на региональную стабильность</w:t>
      </w:r>
      <w:r w:rsidR="00DD7C0F" w:rsidRPr="005026DB">
        <w:rPr>
          <w:rFonts w:ascii="Times New Roman" w:eastAsia="Calibri" w:hAnsi="Times New Roman" w:cs="Times New Roman"/>
          <w:bCs/>
          <w:color w:val="000000" w:themeColor="text1"/>
          <w:sz w:val="24"/>
          <w:szCs w:val="24"/>
        </w:rPr>
        <w:t xml:space="preserve"> и положение страны в целом</w:t>
      </w:r>
      <w:r w:rsidR="007D441E" w:rsidRPr="005026DB">
        <w:rPr>
          <w:rFonts w:ascii="Times New Roman" w:eastAsia="Calibri" w:hAnsi="Times New Roman" w:cs="Times New Roman"/>
          <w:bCs/>
          <w:color w:val="000000" w:themeColor="text1"/>
          <w:sz w:val="24"/>
          <w:szCs w:val="24"/>
        </w:rPr>
        <w:t xml:space="preserve">, а также при прогнозировании будущего индо-тихоокеанской политики Великобритании.  </w:t>
      </w:r>
    </w:p>
    <w:p w14:paraId="200D9715" w14:textId="77777777" w:rsidR="003A15E7" w:rsidRPr="005026DB" w:rsidRDefault="003A15E7" w:rsidP="00DA25A9">
      <w:pPr>
        <w:spacing w:after="0" w:line="360" w:lineRule="auto"/>
        <w:ind w:firstLine="709"/>
        <w:jc w:val="both"/>
        <w:rPr>
          <w:rFonts w:ascii="Times New Roman" w:eastAsia="Calibri" w:hAnsi="Times New Roman" w:cs="Times New Roman"/>
          <w:b/>
          <w:color w:val="000000" w:themeColor="text1"/>
          <w:sz w:val="24"/>
          <w:szCs w:val="24"/>
        </w:rPr>
      </w:pPr>
      <w:r w:rsidRPr="005026DB">
        <w:rPr>
          <w:rFonts w:ascii="Times New Roman" w:eastAsia="Calibri" w:hAnsi="Times New Roman" w:cs="Times New Roman"/>
          <w:b/>
          <w:color w:val="000000" w:themeColor="text1"/>
          <w:sz w:val="24"/>
          <w:szCs w:val="24"/>
        </w:rPr>
        <w:t xml:space="preserve">Методологической основой диссертации явилась совокупность общих </w:t>
      </w:r>
    </w:p>
    <w:p w14:paraId="2E0CFD47" w14:textId="4469C02B" w:rsidR="003A15E7" w:rsidRPr="00DD7C0F" w:rsidRDefault="003A15E7" w:rsidP="00DA25A9">
      <w:pPr>
        <w:spacing w:after="0" w:line="360" w:lineRule="auto"/>
        <w:ind w:firstLine="709"/>
        <w:jc w:val="both"/>
        <w:rPr>
          <w:rFonts w:ascii="Times New Roman" w:eastAsia="Calibri" w:hAnsi="Times New Roman" w:cs="Times New Roman"/>
          <w:b/>
          <w:color w:val="000000" w:themeColor="text1"/>
          <w:sz w:val="24"/>
          <w:szCs w:val="24"/>
        </w:rPr>
      </w:pPr>
      <w:r w:rsidRPr="005026DB">
        <w:rPr>
          <w:rFonts w:ascii="Times New Roman" w:eastAsia="Calibri" w:hAnsi="Times New Roman" w:cs="Times New Roman"/>
          <w:b/>
          <w:color w:val="000000" w:themeColor="text1"/>
          <w:sz w:val="24"/>
          <w:szCs w:val="24"/>
        </w:rPr>
        <w:t>и специально-научных методов:</w:t>
      </w:r>
    </w:p>
    <w:p w14:paraId="7739921C" w14:textId="77777777" w:rsidR="00E440F4" w:rsidRPr="00E440F4" w:rsidRDefault="00E440F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1. Метод анализа документов позволил определить существующие тенденции и цели государства в новой внешнеполитической стратегии с уклоном в ИТР;</w:t>
      </w:r>
    </w:p>
    <w:p w14:paraId="76A73447" w14:textId="4B36B67A" w:rsidR="00E440F4" w:rsidRPr="00E440F4" w:rsidRDefault="00E440F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 xml:space="preserve">2. Метод </w:t>
      </w:r>
      <w:r w:rsidRPr="008D3271">
        <w:rPr>
          <w:rFonts w:ascii="Times New Roman" w:eastAsia="Calibri" w:hAnsi="Times New Roman" w:cs="Times New Roman"/>
          <w:color w:val="000000" w:themeColor="text1"/>
          <w:sz w:val="24"/>
          <w:szCs w:val="24"/>
        </w:rPr>
        <w:t>контент</w:t>
      </w:r>
      <w:r w:rsidR="00181A2A" w:rsidRPr="008D3271">
        <w:rPr>
          <w:rFonts w:ascii="Times New Roman" w:eastAsia="Calibri" w:hAnsi="Times New Roman" w:cs="Times New Roman"/>
          <w:color w:val="000000" w:themeColor="text1"/>
          <w:sz w:val="24"/>
          <w:szCs w:val="24"/>
        </w:rPr>
        <w:t>-</w:t>
      </w:r>
      <w:r w:rsidRPr="008D3271">
        <w:rPr>
          <w:rFonts w:ascii="Times New Roman" w:eastAsia="Calibri" w:hAnsi="Times New Roman" w:cs="Times New Roman"/>
          <w:color w:val="000000" w:themeColor="text1"/>
          <w:sz w:val="24"/>
          <w:szCs w:val="24"/>
        </w:rPr>
        <w:t xml:space="preserve">анализа </w:t>
      </w:r>
      <w:r w:rsidRPr="00E440F4">
        <w:rPr>
          <w:rFonts w:ascii="Times New Roman" w:eastAsia="Calibri" w:hAnsi="Times New Roman" w:cs="Times New Roman"/>
          <w:sz w:val="24"/>
          <w:szCs w:val="24"/>
        </w:rPr>
        <w:t xml:space="preserve">использовался для исследования заявлений высокопоставленных политических деятелей для большего понимания этапов развития, </w:t>
      </w:r>
      <w:r w:rsidR="004311B4">
        <w:rPr>
          <w:rFonts w:ascii="Times New Roman" w:eastAsia="Calibri" w:hAnsi="Times New Roman" w:cs="Times New Roman"/>
          <w:sz w:val="24"/>
          <w:szCs w:val="24"/>
        </w:rPr>
        <w:t>концептуального и идеологического</w:t>
      </w:r>
      <w:r w:rsidRPr="00E440F4">
        <w:rPr>
          <w:rFonts w:ascii="Times New Roman" w:eastAsia="Calibri" w:hAnsi="Times New Roman" w:cs="Times New Roman"/>
          <w:sz w:val="24"/>
          <w:szCs w:val="24"/>
        </w:rPr>
        <w:t xml:space="preserve"> наполнения и выявления ключевых проблем концепции «Глобальная Британия»;</w:t>
      </w:r>
    </w:p>
    <w:p w14:paraId="078D8E98" w14:textId="39B7EAEF" w:rsidR="00E440F4" w:rsidRPr="00E440F4" w:rsidRDefault="00E440F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bCs/>
          <w:sz w:val="24"/>
          <w:szCs w:val="24"/>
        </w:rPr>
        <w:t>3.</w:t>
      </w:r>
      <w:r w:rsidRPr="00E440F4">
        <w:rPr>
          <w:rFonts w:ascii="Times New Roman" w:eastAsia="Calibri" w:hAnsi="Times New Roman" w:cs="Times New Roman"/>
          <w:b/>
          <w:sz w:val="24"/>
          <w:szCs w:val="24"/>
        </w:rPr>
        <w:t xml:space="preserve"> </w:t>
      </w:r>
      <w:r w:rsidRPr="00E440F4">
        <w:rPr>
          <w:rFonts w:ascii="Times New Roman" w:eastAsia="Calibri" w:hAnsi="Times New Roman" w:cs="Times New Roman"/>
          <w:sz w:val="24"/>
          <w:szCs w:val="24"/>
        </w:rPr>
        <w:t>При помощи метода ивент-анализа были рассмотрен</w:t>
      </w:r>
      <w:r w:rsidR="004311B4">
        <w:rPr>
          <w:rFonts w:ascii="Times New Roman" w:eastAsia="Calibri" w:hAnsi="Times New Roman" w:cs="Times New Roman"/>
          <w:sz w:val="24"/>
          <w:szCs w:val="24"/>
        </w:rPr>
        <w:t xml:space="preserve">а деятельность Великобритании в ИТР </w:t>
      </w:r>
      <w:r w:rsidRPr="00E440F4">
        <w:rPr>
          <w:rFonts w:ascii="Times New Roman" w:eastAsia="Calibri" w:hAnsi="Times New Roman" w:cs="Times New Roman"/>
          <w:sz w:val="24"/>
          <w:szCs w:val="24"/>
        </w:rPr>
        <w:t>в период 2016-2023 гг.</w:t>
      </w:r>
      <w:r w:rsidR="004311B4">
        <w:rPr>
          <w:rFonts w:ascii="Times New Roman" w:eastAsia="Calibri" w:hAnsi="Times New Roman" w:cs="Times New Roman"/>
          <w:sz w:val="24"/>
          <w:szCs w:val="24"/>
        </w:rPr>
        <w:t xml:space="preserve"> по трем направлениям: оборона, политика и торговля</w:t>
      </w:r>
      <w:r w:rsidRPr="00E440F4">
        <w:rPr>
          <w:rFonts w:ascii="Times New Roman" w:eastAsia="Calibri" w:hAnsi="Times New Roman" w:cs="Times New Roman"/>
          <w:sz w:val="24"/>
          <w:szCs w:val="24"/>
        </w:rPr>
        <w:t>, что позволило выявить приоритетные связи и интересы Великобритании в регионе;</w:t>
      </w:r>
    </w:p>
    <w:p w14:paraId="5CA40800" w14:textId="77777777" w:rsidR="00E440F4" w:rsidRPr="00E440F4" w:rsidRDefault="00E440F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4. Метод построения сценариев и ситуационного анализа позволил обозначить сценарии и возможности дальнейшего применения концепции «Глобальной Британии» в ИТР.</w:t>
      </w:r>
    </w:p>
    <w:p w14:paraId="43306506" w14:textId="4CE6AF1A" w:rsidR="004311B4" w:rsidRPr="00E440F4" w:rsidRDefault="004311B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b/>
          <w:sz w:val="24"/>
          <w:szCs w:val="24"/>
        </w:rPr>
        <w:t>Научная гипотеза</w:t>
      </w:r>
      <w:r w:rsidRPr="00E440F4">
        <w:rPr>
          <w:rFonts w:ascii="Times New Roman" w:eastAsia="Calibri" w:hAnsi="Times New Roman" w:cs="Times New Roman"/>
          <w:sz w:val="24"/>
          <w:szCs w:val="24"/>
        </w:rPr>
        <w:t xml:space="preserve"> исследования заключается в следующем: идея «Глобальной Британии» сопряжена с </w:t>
      </w:r>
      <w:r w:rsidRPr="00E440F4">
        <w:rPr>
          <w:rFonts w:ascii="Times New Roman" w:eastAsia="Calibri" w:hAnsi="Times New Roman" w:cs="Times New Roman"/>
          <w:color w:val="000000"/>
          <w:sz w:val="24"/>
          <w:szCs w:val="24"/>
          <w:lang w:bidi="ru-RU"/>
        </w:rPr>
        <w:t xml:space="preserve">достижением </w:t>
      </w:r>
      <w:r w:rsidR="00C777DC" w:rsidRPr="00DD7C0F">
        <w:rPr>
          <w:rFonts w:ascii="Times New Roman" w:eastAsia="Calibri" w:hAnsi="Times New Roman" w:cs="Times New Roman"/>
          <w:color w:val="000000" w:themeColor="text1"/>
          <w:sz w:val="24"/>
          <w:szCs w:val="24"/>
          <w:lang w:bidi="ru-RU"/>
        </w:rPr>
        <w:t>глобальных</w:t>
      </w:r>
      <w:r w:rsidRPr="00DD7C0F">
        <w:rPr>
          <w:rFonts w:ascii="Times New Roman" w:eastAsia="Calibri" w:hAnsi="Times New Roman" w:cs="Times New Roman"/>
          <w:color w:val="000000" w:themeColor="text1"/>
          <w:sz w:val="24"/>
          <w:szCs w:val="24"/>
          <w:lang w:bidi="ru-RU"/>
        </w:rPr>
        <w:t xml:space="preserve"> </w:t>
      </w:r>
      <w:r w:rsidRPr="00E440F4">
        <w:rPr>
          <w:rFonts w:ascii="Times New Roman" w:eastAsia="Calibri" w:hAnsi="Times New Roman" w:cs="Times New Roman"/>
          <w:color w:val="000000"/>
          <w:sz w:val="24"/>
          <w:szCs w:val="24"/>
          <w:lang w:bidi="ru-RU"/>
        </w:rPr>
        <w:t>целей государства как морской державы и восстановлением международного авторитета</w:t>
      </w:r>
      <w:r w:rsidRPr="00E440F4">
        <w:rPr>
          <w:rFonts w:ascii="Times New Roman" w:eastAsia="Calibri" w:hAnsi="Times New Roman" w:cs="Times New Roman"/>
          <w:sz w:val="24"/>
          <w:szCs w:val="24"/>
        </w:rPr>
        <w:t xml:space="preserve"> за пределами Европы, особенно в Индо-Тихоокеанском регионе. Главная стратегическая задача правительства в ИТР - сохранение значимой роли в региональной политике и торговле, а также расширение военно-морского присутствия, проявляя при этом интерес к региональным организациям и партнерствам. Отсутствие полномасштабной стратегии в ИТР на фоне усиливающейся конкуренции со стороны внерегиональных акторов ограничит внешнеполитические возможности страны на азиатском направлении. Великобритания может сделать </w:t>
      </w:r>
      <w:r w:rsidR="00733DCF">
        <w:rPr>
          <w:rFonts w:ascii="Times New Roman" w:eastAsia="Calibri" w:hAnsi="Times New Roman" w:cs="Times New Roman"/>
          <w:sz w:val="24"/>
          <w:szCs w:val="24"/>
        </w:rPr>
        <w:t>свою</w:t>
      </w:r>
      <w:r w:rsidRPr="00E440F4">
        <w:rPr>
          <w:rFonts w:ascii="Times New Roman" w:eastAsia="Calibri" w:hAnsi="Times New Roman" w:cs="Times New Roman"/>
          <w:sz w:val="24"/>
          <w:szCs w:val="24"/>
        </w:rPr>
        <w:t xml:space="preserve"> роль определяющей – при условии, что политики государства начнут перестраивать межпартийное понимание важного вклада, который может внести страна, и примут более последовательный и </w:t>
      </w:r>
      <w:r w:rsidRPr="00E440F4">
        <w:rPr>
          <w:rFonts w:ascii="Times New Roman" w:eastAsia="Calibri" w:hAnsi="Times New Roman" w:cs="Times New Roman"/>
          <w:sz w:val="24"/>
          <w:szCs w:val="24"/>
        </w:rPr>
        <w:lastRenderedPageBreak/>
        <w:t>долгосрочный подход к внешней политике, а не менять приоритеты от одного премьерства или партии к другой.</w:t>
      </w:r>
      <w:r>
        <w:rPr>
          <w:rFonts w:ascii="Times New Roman" w:eastAsia="Calibri" w:hAnsi="Times New Roman" w:cs="Times New Roman"/>
          <w:sz w:val="24"/>
          <w:szCs w:val="24"/>
        </w:rPr>
        <w:t xml:space="preserve"> Так, в</w:t>
      </w:r>
      <w:r w:rsidRPr="00E440F4">
        <w:rPr>
          <w:rFonts w:ascii="Times New Roman" w:eastAsia="Calibri" w:hAnsi="Times New Roman" w:cs="Times New Roman"/>
          <w:sz w:val="24"/>
          <w:szCs w:val="24"/>
        </w:rPr>
        <w:t xml:space="preserve"> новых внешнеполитических условиях в долгосрочной перспективе данная стратегия может оказать положительное влияние на положение страны в будущем</w:t>
      </w:r>
      <w:r>
        <w:rPr>
          <w:rFonts w:ascii="Times New Roman" w:eastAsia="Calibri" w:hAnsi="Times New Roman" w:cs="Times New Roman"/>
          <w:sz w:val="24"/>
          <w:szCs w:val="24"/>
        </w:rPr>
        <w:t xml:space="preserve"> и будет продолжать развиваться.</w:t>
      </w:r>
    </w:p>
    <w:p w14:paraId="4429CC14" w14:textId="1C031677" w:rsidR="00DD7C0F" w:rsidRPr="00DD7C0F" w:rsidRDefault="008E2A8B" w:rsidP="009D27D2">
      <w:pPr>
        <w:spacing w:after="0" w:line="360" w:lineRule="auto"/>
        <w:ind w:firstLine="709"/>
        <w:jc w:val="both"/>
        <w:rPr>
          <w:rFonts w:ascii="Times New Roman" w:eastAsia="Calibri" w:hAnsi="Times New Roman" w:cs="Times New Roman"/>
          <w:b/>
          <w:bCs/>
          <w:color w:val="000000" w:themeColor="text1"/>
          <w:sz w:val="24"/>
          <w:szCs w:val="24"/>
        </w:rPr>
      </w:pPr>
      <w:r w:rsidRPr="00DD7C0F">
        <w:rPr>
          <w:rFonts w:ascii="Times New Roman" w:eastAsia="Calibri" w:hAnsi="Times New Roman" w:cs="Times New Roman"/>
          <w:b/>
          <w:bCs/>
          <w:color w:val="000000" w:themeColor="text1"/>
          <w:sz w:val="24"/>
          <w:szCs w:val="24"/>
        </w:rPr>
        <w:t>Научная новизна диссертационного исследования заключается в следующих положениях</w:t>
      </w:r>
      <w:r w:rsidR="00DD7C0F" w:rsidRPr="00DD7C0F">
        <w:rPr>
          <w:rFonts w:ascii="Times New Roman" w:eastAsia="Calibri" w:hAnsi="Times New Roman" w:cs="Times New Roman"/>
          <w:b/>
          <w:bCs/>
          <w:color w:val="000000" w:themeColor="text1"/>
          <w:sz w:val="24"/>
          <w:szCs w:val="24"/>
        </w:rPr>
        <w:t>:</w:t>
      </w:r>
    </w:p>
    <w:p w14:paraId="56FCD724" w14:textId="615F9B8B" w:rsidR="00C777DC" w:rsidRDefault="004311B4" w:rsidP="00DA25A9">
      <w:pPr>
        <w:spacing w:after="0" w:line="360" w:lineRule="auto"/>
        <w:ind w:firstLine="709"/>
        <w:jc w:val="both"/>
        <w:rPr>
          <w:rFonts w:ascii="Times New Roman" w:eastAsia="Calibri" w:hAnsi="Times New Roman" w:cs="Times New Roman"/>
          <w:sz w:val="24"/>
          <w:szCs w:val="24"/>
        </w:rPr>
      </w:pPr>
      <w:bookmarkStart w:id="10" w:name="_Hlk166855056"/>
      <w:r w:rsidRPr="00E440F4">
        <w:rPr>
          <w:rFonts w:ascii="Times New Roman" w:eastAsia="Calibri" w:hAnsi="Times New Roman" w:cs="Times New Roman"/>
          <w:sz w:val="24"/>
          <w:szCs w:val="24"/>
        </w:rPr>
        <w:t xml:space="preserve">1) </w:t>
      </w:r>
      <w:r w:rsidRPr="00F530EA">
        <w:rPr>
          <w:rFonts w:ascii="Times New Roman" w:eastAsia="Calibri" w:hAnsi="Times New Roman" w:cs="Times New Roman"/>
          <w:sz w:val="24"/>
          <w:szCs w:val="24"/>
        </w:rPr>
        <w:t xml:space="preserve">впервые были </w:t>
      </w:r>
      <w:r w:rsidR="00F530EA" w:rsidRPr="00F530EA">
        <w:rPr>
          <w:rFonts w:ascii="Times New Roman" w:eastAsia="Calibri" w:hAnsi="Times New Roman" w:cs="Times New Roman"/>
          <w:sz w:val="24"/>
          <w:szCs w:val="24"/>
        </w:rPr>
        <w:t xml:space="preserve">выявлены </w:t>
      </w:r>
      <w:r w:rsidRPr="00F530EA">
        <w:rPr>
          <w:rFonts w:ascii="Times New Roman" w:eastAsia="Calibri" w:hAnsi="Times New Roman" w:cs="Times New Roman"/>
          <w:sz w:val="24"/>
          <w:szCs w:val="24"/>
        </w:rPr>
        <w:t>внутренние и внешнеполитические факторы</w:t>
      </w:r>
      <w:r w:rsidR="00A03840" w:rsidRPr="00F530EA">
        <w:rPr>
          <w:rFonts w:ascii="Times New Roman" w:eastAsia="Calibri" w:hAnsi="Times New Roman" w:cs="Times New Roman"/>
          <w:sz w:val="24"/>
          <w:szCs w:val="24"/>
        </w:rPr>
        <w:t xml:space="preserve">, </w:t>
      </w:r>
      <w:r w:rsidRPr="00F530EA">
        <w:rPr>
          <w:rFonts w:ascii="Times New Roman" w:eastAsia="Calibri" w:hAnsi="Times New Roman" w:cs="Times New Roman"/>
          <w:sz w:val="24"/>
          <w:szCs w:val="24"/>
        </w:rPr>
        <w:t>влияющие на реализацию индо-тихоокеанской политики Великобритании</w:t>
      </w:r>
      <w:r w:rsidR="00A03840" w:rsidRPr="00F530EA">
        <w:rPr>
          <w:rFonts w:ascii="Times New Roman" w:eastAsia="Calibri" w:hAnsi="Times New Roman" w:cs="Times New Roman"/>
          <w:sz w:val="24"/>
          <w:szCs w:val="24"/>
        </w:rPr>
        <w:t>, и их взаимосвязь между собой, в период после 2021 г.;</w:t>
      </w:r>
    </w:p>
    <w:p w14:paraId="05FF4169" w14:textId="1ED77F15" w:rsidR="004311B4" w:rsidRDefault="004311B4" w:rsidP="00DA25A9">
      <w:pPr>
        <w:spacing w:after="0" w:line="360" w:lineRule="auto"/>
        <w:ind w:firstLine="709"/>
        <w:jc w:val="both"/>
        <w:rPr>
          <w:rFonts w:ascii="Times New Roman" w:eastAsia="Calibri" w:hAnsi="Times New Roman" w:cs="Times New Roman"/>
          <w:sz w:val="24"/>
          <w:szCs w:val="24"/>
        </w:rPr>
      </w:pPr>
      <w:r w:rsidRPr="00E440F4">
        <w:rPr>
          <w:rFonts w:ascii="Times New Roman" w:eastAsia="Calibri" w:hAnsi="Times New Roman" w:cs="Times New Roman"/>
          <w:sz w:val="24"/>
          <w:szCs w:val="24"/>
        </w:rPr>
        <w:t xml:space="preserve">2) проведено комплексное исследование политики </w:t>
      </w:r>
      <w:r w:rsidR="003B4537">
        <w:rPr>
          <w:rFonts w:ascii="Times New Roman" w:eastAsia="Calibri" w:hAnsi="Times New Roman" w:cs="Times New Roman"/>
          <w:sz w:val="24"/>
          <w:szCs w:val="24"/>
        </w:rPr>
        <w:t xml:space="preserve">«Глобальная Британия» </w:t>
      </w:r>
      <w:r w:rsidRPr="00E440F4">
        <w:rPr>
          <w:rFonts w:ascii="Times New Roman" w:eastAsia="Calibri" w:hAnsi="Times New Roman" w:cs="Times New Roman"/>
          <w:sz w:val="24"/>
          <w:szCs w:val="24"/>
        </w:rPr>
        <w:t>с использованием метод</w:t>
      </w:r>
      <w:r w:rsidR="003B4537">
        <w:rPr>
          <w:rFonts w:ascii="Times New Roman" w:eastAsia="Calibri" w:hAnsi="Times New Roman" w:cs="Times New Roman"/>
          <w:sz w:val="24"/>
          <w:szCs w:val="24"/>
        </w:rPr>
        <w:t>а</w:t>
      </w:r>
      <w:r w:rsidRPr="00E440F4">
        <w:rPr>
          <w:rFonts w:ascii="Times New Roman" w:eastAsia="Calibri" w:hAnsi="Times New Roman" w:cs="Times New Roman"/>
          <w:sz w:val="24"/>
          <w:szCs w:val="24"/>
        </w:rPr>
        <w:t xml:space="preserve"> контент-анализа </w:t>
      </w:r>
      <w:r w:rsidR="00C3082A">
        <w:rPr>
          <w:rFonts w:ascii="Times New Roman" w:eastAsia="Calibri" w:hAnsi="Times New Roman" w:cs="Times New Roman"/>
          <w:sz w:val="24"/>
          <w:szCs w:val="24"/>
        </w:rPr>
        <w:t>выступлений политических деятелей</w:t>
      </w:r>
      <w:r w:rsidR="00992FAE">
        <w:rPr>
          <w:rFonts w:ascii="Times New Roman" w:eastAsia="Calibri" w:hAnsi="Times New Roman" w:cs="Times New Roman"/>
          <w:sz w:val="24"/>
          <w:szCs w:val="24"/>
        </w:rPr>
        <w:t>, с помощью котор</w:t>
      </w:r>
      <w:r w:rsidR="003B4537">
        <w:rPr>
          <w:rFonts w:ascii="Times New Roman" w:eastAsia="Calibri" w:hAnsi="Times New Roman" w:cs="Times New Roman"/>
          <w:sz w:val="24"/>
          <w:szCs w:val="24"/>
        </w:rPr>
        <w:t>ого</w:t>
      </w:r>
      <w:r w:rsidR="00992FAE">
        <w:rPr>
          <w:rFonts w:ascii="Times New Roman" w:eastAsia="Calibri" w:hAnsi="Times New Roman" w:cs="Times New Roman"/>
          <w:sz w:val="24"/>
          <w:szCs w:val="24"/>
        </w:rPr>
        <w:t xml:space="preserve"> были определены особенности данной политики и ее приоритетные направления</w:t>
      </w:r>
      <w:r w:rsidR="003B4537">
        <w:rPr>
          <w:rFonts w:ascii="Times New Roman" w:eastAsia="Calibri" w:hAnsi="Times New Roman" w:cs="Times New Roman"/>
          <w:sz w:val="24"/>
          <w:szCs w:val="24"/>
        </w:rPr>
        <w:t>;</w:t>
      </w:r>
    </w:p>
    <w:p w14:paraId="68E55E09" w14:textId="087FE8C0" w:rsidR="005026DB" w:rsidRDefault="00F530EA" w:rsidP="00DA25A9">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5026DB">
        <w:rPr>
          <w:rFonts w:ascii="Times New Roman" w:eastAsia="Calibri" w:hAnsi="Times New Roman" w:cs="Times New Roman"/>
          <w:sz w:val="24"/>
          <w:szCs w:val="24"/>
        </w:rPr>
        <w:t xml:space="preserve">) </w:t>
      </w:r>
      <w:r w:rsidR="003B4537">
        <w:rPr>
          <w:rFonts w:ascii="Times New Roman" w:eastAsia="Calibri" w:hAnsi="Times New Roman" w:cs="Times New Roman"/>
          <w:sz w:val="24"/>
          <w:szCs w:val="24"/>
        </w:rPr>
        <w:t>были определены эволюция, особенности и приоритетные направления внешней политики Великобритании в ИТР и выявлены ключевые проблемы сотрудничества страны с государствами региона при помощи использования метода ивент-анализа деятельности страны в ИТР</w:t>
      </w:r>
      <w:r>
        <w:rPr>
          <w:rFonts w:ascii="Times New Roman" w:eastAsia="Calibri" w:hAnsi="Times New Roman" w:cs="Times New Roman"/>
          <w:sz w:val="24"/>
          <w:szCs w:val="24"/>
        </w:rPr>
        <w:t>;</w:t>
      </w:r>
    </w:p>
    <w:p w14:paraId="03F1593E" w14:textId="6C5AE0D4" w:rsidR="00F530EA" w:rsidRPr="00E440F4" w:rsidRDefault="00F530EA" w:rsidP="00DA25A9">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E440F4">
        <w:rPr>
          <w:rFonts w:ascii="Times New Roman" w:eastAsia="Calibri" w:hAnsi="Times New Roman" w:cs="Times New Roman"/>
          <w:sz w:val="24"/>
          <w:szCs w:val="24"/>
        </w:rPr>
        <w:t>предоставлены сценарии будущего развития политики Великобритании в ИТР начиная с текущего 2024 г</w:t>
      </w:r>
      <w:r>
        <w:rPr>
          <w:rFonts w:ascii="Times New Roman" w:eastAsia="Calibri" w:hAnsi="Times New Roman" w:cs="Times New Roman"/>
          <w:sz w:val="24"/>
          <w:szCs w:val="24"/>
        </w:rPr>
        <w:t>.</w:t>
      </w:r>
    </w:p>
    <w:bookmarkEnd w:id="10"/>
    <w:p w14:paraId="6939E8CA" w14:textId="60364A4E" w:rsidR="003A15E7" w:rsidRDefault="003A15E7" w:rsidP="00DA25A9">
      <w:pPr>
        <w:spacing w:after="0" w:line="360" w:lineRule="auto"/>
        <w:ind w:firstLine="709"/>
        <w:jc w:val="both"/>
        <w:rPr>
          <w:rFonts w:ascii="Times New Roman" w:eastAsia="Calibri" w:hAnsi="Times New Roman" w:cs="Times New Roman"/>
          <w:b/>
          <w:color w:val="000000" w:themeColor="text1"/>
          <w:sz w:val="24"/>
          <w:szCs w:val="24"/>
        </w:rPr>
      </w:pPr>
      <w:r w:rsidRPr="00DD7C0F">
        <w:rPr>
          <w:rFonts w:ascii="Times New Roman" w:eastAsia="Calibri" w:hAnsi="Times New Roman" w:cs="Times New Roman"/>
          <w:b/>
          <w:color w:val="000000" w:themeColor="text1"/>
          <w:sz w:val="24"/>
          <w:szCs w:val="24"/>
        </w:rPr>
        <w:t>Апробация работы</w:t>
      </w:r>
      <w:r w:rsidR="00DD7C0F" w:rsidRPr="00DD7C0F">
        <w:rPr>
          <w:rFonts w:ascii="Times New Roman" w:eastAsia="Calibri" w:hAnsi="Times New Roman" w:cs="Times New Roman"/>
          <w:b/>
          <w:color w:val="000000" w:themeColor="text1"/>
          <w:sz w:val="24"/>
          <w:szCs w:val="24"/>
        </w:rPr>
        <w:t>.</w:t>
      </w:r>
    </w:p>
    <w:p w14:paraId="4C602372" w14:textId="5DFB3282" w:rsidR="003B4537" w:rsidRPr="003B4537" w:rsidRDefault="003B4537" w:rsidP="00DA25A9">
      <w:pPr>
        <w:spacing w:after="0" w:line="360" w:lineRule="auto"/>
        <w:ind w:firstLine="709"/>
        <w:jc w:val="both"/>
        <w:rPr>
          <w:rFonts w:ascii="Times New Roman" w:eastAsia="Calibri" w:hAnsi="Times New Roman" w:cs="Times New Roman"/>
          <w:bCs/>
          <w:color w:val="000000" w:themeColor="text1"/>
          <w:sz w:val="24"/>
          <w:szCs w:val="24"/>
        </w:rPr>
      </w:pPr>
      <w:r w:rsidRPr="003B4537">
        <w:rPr>
          <w:rFonts w:ascii="Times New Roman" w:eastAsia="Calibri" w:hAnsi="Times New Roman" w:cs="Times New Roman"/>
          <w:bCs/>
          <w:color w:val="000000" w:themeColor="text1"/>
          <w:sz w:val="24"/>
          <w:szCs w:val="24"/>
        </w:rPr>
        <w:t>Результаты исследования по данной проблеме нашли отражение в следующих статьях:</w:t>
      </w:r>
    </w:p>
    <w:p w14:paraId="2FE08375" w14:textId="44A95EA9" w:rsidR="00733DCF" w:rsidRPr="00733DCF" w:rsidRDefault="00733DCF" w:rsidP="00DA25A9">
      <w:pPr>
        <w:spacing w:after="0" w:line="360" w:lineRule="auto"/>
        <w:ind w:firstLine="709"/>
        <w:jc w:val="both"/>
        <w:rPr>
          <w:rFonts w:ascii="Times New Roman" w:eastAsia="Calibri" w:hAnsi="Times New Roman" w:cs="Times New Roman"/>
          <w:bCs/>
          <w:sz w:val="24"/>
          <w:szCs w:val="24"/>
        </w:rPr>
      </w:pPr>
      <w:r w:rsidRPr="00733DCF">
        <w:rPr>
          <w:rFonts w:ascii="Times New Roman" w:eastAsia="Calibri" w:hAnsi="Times New Roman" w:cs="Times New Roman"/>
          <w:bCs/>
          <w:sz w:val="24"/>
          <w:szCs w:val="24"/>
        </w:rPr>
        <w:t xml:space="preserve">1.Ледовская А.А. «Роль и место Великобритании в развитии Европейского Сообщества» // Вестник студенческого научного общества ГОУ ВПО «Донецкий национальный университет». </w:t>
      </w:r>
      <w:r w:rsidR="007C5512">
        <w:rPr>
          <w:rFonts w:ascii="Times New Roman" w:hAnsi="Times New Roman" w:cs="Times New Roman"/>
        </w:rPr>
        <w:t xml:space="preserve">– </w:t>
      </w:r>
      <w:r w:rsidRPr="00733DCF">
        <w:rPr>
          <w:rFonts w:ascii="Times New Roman" w:eastAsia="Calibri" w:hAnsi="Times New Roman" w:cs="Times New Roman"/>
          <w:bCs/>
          <w:sz w:val="24"/>
          <w:szCs w:val="24"/>
        </w:rPr>
        <w:t xml:space="preserve">Донецк: ДонНУ, 2021. Вып. 13, том 2: социально-гуманитарные науки. </w:t>
      </w:r>
      <w:r w:rsidR="007C5512">
        <w:rPr>
          <w:rFonts w:ascii="Times New Roman" w:hAnsi="Times New Roman" w:cs="Times New Roman"/>
        </w:rPr>
        <w:t xml:space="preserve">– </w:t>
      </w:r>
      <w:r w:rsidRPr="00733DCF">
        <w:rPr>
          <w:rFonts w:ascii="Times New Roman" w:eastAsia="Calibri" w:hAnsi="Times New Roman" w:cs="Times New Roman"/>
          <w:bCs/>
          <w:sz w:val="24"/>
          <w:szCs w:val="24"/>
        </w:rPr>
        <w:t>С. 245-249.</w:t>
      </w:r>
    </w:p>
    <w:p w14:paraId="531FFD50" w14:textId="11E0701F" w:rsidR="00733DCF" w:rsidRPr="00733DCF" w:rsidRDefault="00733DCF" w:rsidP="00DA25A9">
      <w:pPr>
        <w:spacing w:after="0" w:line="360" w:lineRule="auto"/>
        <w:ind w:firstLine="709"/>
        <w:jc w:val="both"/>
        <w:rPr>
          <w:rFonts w:ascii="Times New Roman" w:eastAsia="Calibri" w:hAnsi="Times New Roman" w:cs="Times New Roman"/>
          <w:bCs/>
          <w:sz w:val="24"/>
          <w:szCs w:val="24"/>
        </w:rPr>
      </w:pPr>
      <w:r w:rsidRPr="00733DCF">
        <w:rPr>
          <w:rFonts w:ascii="Times New Roman" w:eastAsia="Calibri" w:hAnsi="Times New Roman" w:cs="Times New Roman"/>
          <w:bCs/>
          <w:sz w:val="24"/>
          <w:szCs w:val="24"/>
        </w:rPr>
        <w:t xml:space="preserve">2. Ледовская А. А. «Содружество Наций как компонент «мягкой силы» Великобритании» // Социальные и гуманитарные науки. Актуальные вопросы: сборник научных статей. Выпуск 2 / под редакцией А.И. Климина и других; Ассоциация «НИЦ «Пересвет». </w:t>
      </w:r>
      <w:r w:rsidR="007C5512">
        <w:rPr>
          <w:rFonts w:ascii="Times New Roman" w:hAnsi="Times New Roman" w:cs="Times New Roman"/>
        </w:rPr>
        <w:t xml:space="preserve">– </w:t>
      </w:r>
      <w:r w:rsidRPr="00733DCF">
        <w:rPr>
          <w:rFonts w:ascii="Times New Roman" w:eastAsia="Calibri" w:hAnsi="Times New Roman" w:cs="Times New Roman"/>
          <w:bCs/>
          <w:sz w:val="24"/>
          <w:szCs w:val="24"/>
        </w:rPr>
        <w:t xml:space="preserve">СПб.: Ассоциация «НИЦ «Пересвет», 2021. </w:t>
      </w:r>
      <w:r w:rsidR="007C5512">
        <w:rPr>
          <w:rFonts w:ascii="Times New Roman" w:hAnsi="Times New Roman" w:cs="Times New Roman"/>
        </w:rPr>
        <w:t xml:space="preserve">– </w:t>
      </w:r>
      <w:r w:rsidRPr="00733DCF">
        <w:rPr>
          <w:rFonts w:ascii="Times New Roman" w:eastAsia="Calibri" w:hAnsi="Times New Roman" w:cs="Times New Roman"/>
          <w:bCs/>
          <w:sz w:val="24"/>
          <w:szCs w:val="24"/>
        </w:rPr>
        <w:t>С. 11</w:t>
      </w:r>
      <w:r w:rsidR="009D27D2">
        <w:rPr>
          <w:rFonts w:ascii="Times New Roman" w:eastAsia="Calibri" w:hAnsi="Times New Roman" w:cs="Times New Roman"/>
          <w:bCs/>
          <w:sz w:val="24"/>
          <w:szCs w:val="24"/>
        </w:rPr>
        <w:t>-</w:t>
      </w:r>
      <w:r w:rsidRPr="00733DCF">
        <w:rPr>
          <w:rFonts w:ascii="Times New Roman" w:eastAsia="Calibri" w:hAnsi="Times New Roman" w:cs="Times New Roman"/>
          <w:bCs/>
          <w:sz w:val="24"/>
          <w:szCs w:val="24"/>
        </w:rPr>
        <w:t>16.</w:t>
      </w:r>
    </w:p>
    <w:p w14:paraId="1EB964CD" w14:textId="4ED17D6D" w:rsidR="004311B4" w:rsidRDefault="00733DCF" w:rsidP="00DA25A9">
      <w:pPr>
        <w:spacing w:after="0" w:line="360" w:lineRule="auto"/>
        <w:ind w:firstLine="709"/>
        <w:jc w:val="both"/>
        <w:rPr>
          <w:rFonts w:ascii="Times New Roman" w:eastAsia="Calibri" w:hAnsi="Times New Roman" w:cs="Times New Roman"/>
          <w:bCs/>
          <w:sz w:val="24"/>
          <w:szCs w:val="24"/>
        </w:rPr>
      </w:pPr>
      <w:r w:rsidRPr="00733DCF">
        <w:rPr>
          <w:rFonts w:ascii="Times New Roman" w:eastAsia="Calibri" w:hAnsi="Times New Roman" w:cs="Times New Roman"/>
          <w:bCs/>
          <w:sz w:val="24"/>
          <w:szCs w:val="24"/>
        </w:rPr>
        <w:t xml:space="preserve">3.Ледовская А.А. «Концепция «Глобальная Британия» во внешней политике Великобритании» // Вестник студенческого научного общества ГОУ ВПО «Донецкий национальный университет». </w:t>
      </w:r>
      <w:r w:rsidR="007C5512">
        <w:rPr>
          <w:rFonts w:ascii="Times New Roman" w:hAnsi="Times New Roman" w:cs="Times New Roman"/>
        </w:rPr>
        <w:t xml:space="preserve">– </w:t>
      </w:r>
      <w:r w:rsidRPr="00733DCF">
        <w:rPr>
          <w:rFonts w:ascii="Times New Roman" w:eastAsia="Calibri" w:hAnsi="Times New Roman" w:cs="Times New Roman"/>
          <w:bCs/>
          <w:sz w:val="24"/>
          <w:szCs w:val="24"/>
        </w:rPr>
        <w:t>Донецк: ДонНУ, 2022. Вып. 14, том 2: социально-гуманитарные науки. – С. 210-215.</w:t>
      </w:r>
    </w:p>
    <w:p w14:paraId="42EE7511" w14:textId="2DCFF271" w:rsidR="00733DCF" w:rsidRPr="00733DCF" w:rsidRDefault="00733DCF" w:rsidP="00DA25A9">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4. Зеленева И.В., </w:t>
      </w:r>
      <w:r w:rsidRPr="00733DCF">
        <w:rPr>
          <w:rFonts w:ascii="Times New Roman" w:eastAsia="Calibri" w:hAnsi="Times New Roman" w:cs="Times New Roman"/>
          <w:bCs/>
          <w:sz w:val="24"/>
          <w:szCs w:val="24"/>
        </w:rPr>
        <w:t xml:space="preserve">Ледовская А.А. </w:t>
      </w:r>
      <w:r>
        <w:rPr>
          <w:rFonts w:ascii="Times New Roman" w:eastAsia="Calibri" w:hAnsi="Times New Roman" w:cs="Times New Roman"/>
          <w:bCs/>
          <w:sz w:val="24"/>
          <w:szCs w:val="24"/>
        </w:rPr>
        <w:t>Военно-стратегическое присутствие Великобритании в Индо-Тихоокеанском регионе: проблемы и перспективы</w:t>
      </w:r>
      <w:r w:rsidRPr="00733DCF">
        <w:rPr>
          <w:rFonts w:ascii="Times New Roman" w:eastAsia="Calibri" w:hAnsi="Times New Roman" w:cs="Times New Roman"/>
          <w:bCs/>
          <w:sz w:val="24"/>
          <w:szCs w:val="24"/>
        </w:rPr>
        <w:t>// Международные отношения в глобальном измерении: сб. науч. тр. Вып. 5 /</w:t>
      </w:r>
      <w:r>
        <w:rPr>
          <w:rFonts w:ascii="Times New Roman" w:eastAsia="Calibri" w:hAnsi="Times New Roman" w:cs="Times New Roman"/>
          <w:bCs/>
          <w:sz w:val="24"/>
          <w:szCs w:val="24"/>
        </w:rPr>
        <w:t xml:space="preserve"> </w:t>
      </w:r>
      <w:r w:rsidRPr="00733DCF">
        <w:rPr>
          <w:rFonts w:ascii="Times New Roman" w:eastAsia="Calibri" w:hAnsi="Times New Roman" w:cs="Times New Roman"/>
          <w:bCs/>
          <w:sz w:val="24"/>
          <w:szCs w:val="24"/>
        </w:rPr>
        <w:t xml:space="preserve">под ред. А. С. Матвеевской. </w:t>
      </w:r>
      <w:r w:rsidR="00957159">
        <w:rPr>
          <w:rFonts w:ascii="Times New Roman" w:hAnsi="Times New Roman" w:cs="Times New Roman"/>
        </w:rPr>
        <w:t xml:space="preserve">– </w:t>
      </w:r>
      <w:r w:rsidRPr="00733DCF">
        <w:rPr>
          <w:rFonts w:ascii="Times New Roman" w:eastAsia="Calibri" w:hAnsi="Times New Roman" w:cs="Times New Roman"/>
          <w:bCs/>
          <w:sz w:val="24"/>
          <w:szCs w:val="24"/>
        </w:rPr>
        <w:t>СПб.: ПОЛИТЕХ-ПРЕСС, 2023</w:t>
      </w:r>
      <w:r>
        <w:rPr>
          <w:rFonts w:ascii="Times New Roman" w:eastAsia="Calibri" w:hAnsi="Times New Roman" w:cs="Times New Roman"/>
          <w:bCs/>
          <w:sz w:val="24"/>
          <w:szCs w:val="24"/>
        </w:rPr>
        <w:t xml:space="preserve">. </w:t>
      </w:r>
      <w:r w:rsidR="00957159">
        <w:rPr>
          <w:rFonts w:ascii="Times New Roman" w:hAnsi="Times New Roman" w:cs="Times New Roman"/>
        </w:rPr>
        <w:t xml:space="preserve">– </w:t>
      </w:r>
      <w:r w:rsidRPr="00733DCF">
        <w:rPr>
          <w:rFonts w:ascii="Times New Roman" w:eastAsia="Calibri" w:hAnsi="Times New Roman" w:cs="Times New Roman"/>
          <w:bCs/>
          <w:sz w:val="24"/>
          <w:szCs w:val="24"/>
        </w:rPr>
        <w:t>С. 2</w:t>
      </w:r>
      <w:r>
        <w:rPr>
          <w:rFonts w:ascii="Times New Roman" w:eastAsia="Calibri" w:hAnsi="Times New Roman" w:cs="Times New Roman"/>
          <w:bCs/>
          <w:sz w:val="24"/>
          <w:szCs w:val="24"/>
        </w:rPr>
        <w:t>48</w:t>
      </w:r>
      <w:r w:rsidRPr="00733DCF">
        <w:rPr>
          <w:rFonts w:ascii="Times New Roman" w:eastAsia="Calibri" w:hAnsi="Times New Roman" w:cs="Times New Roman"/>
          <w:bCs/>
          <w:sz w:val="24"/>
          <w:szCs w:val="24"/>
        </w:rPr>
        <w:t>-2</w:t>
      </w:r>
      <w:r>
        <w:rPr>
          <w:rFonts w:ascii="Times New Roman" w:eastAsia="Calibri" w:hAnsi="Times New Roman" w:cs="Times New Roman"/>
          <w:bCs/>
          <w:sz w:val="24"/>
          <w:szCs w:val="24"/>
        </w:rPr>
        <w:t>55</w:t>
      </w:r>
      <w:r w:rsidRPr="00733DCF">
        <w:rPr>
          <w:rFonts w:ascii="Times New Roman" w:eastAsia="Calibri" w:hAnsi="Times New Roman" w:cs="Times New Roman"/>
          <w:bCs/>
          <w:sz w:val="24"/>
          <w:szCs w:val="24"/>
        </w:rPr>
        <w:t>.</w:t>
      </w:r>
    </w:p>
    <w:p w14:paraId="1BD3DD57" w14:textId="1AFFBC05" w:rsidR="00E440F4" w:rsidRPr="00E440F4" w:rsidRDefault="00E440F4" w:rsidP="00DA25A9">
      <w:pPr>
        <w:spacing w:after="0" w:line="360" w:lineRule="auto"/>
        <w:ind w:firstLine="709"/>
        <w:jc w:val="both"/>
        <w:rPr>
          <w:rFonts w:ascii="Times New Roman" w:eastAsia="Calibri" w:hAnsi="Times New Roman" w:cs="Times New Roman"/>
          <w:b/>
          <w:sz w:val="24"/>
          <w:szCs w:val="24"/>
        </w:rPr>
      </w:pPr>
      <w:r w:rsidRPr="00E440F4">
        <w:rPr>
          <w:rFonts w:ascii="Times New Roman" w:eastAsia="Calibri" w:hAnsi="Times New Roman" w:cs="Times New Roman"/>
          <w:b/>
          <w:sz w:val="24"/>
          <w:szCs w:val="24"/>
        </w:rPr>
        <w:t>Структура работы.</w:t>
      </w:r>
      <w:r w:rsidRPr="00E440F4">
        <w:rPr>
          <w:rFonts w:ascii="Times New Roman" w:eastAsia="Calibri" w:hAnsi="Times New Roman" w:cs="Times New Roman"/>
          <w:sz w:val="24"/>
          <w:szCs w:val="24"/>
        </w:rPr>
        <w:t xml:space="preserve"> Работа состоит из введения, трех глав, девяти параграфов, заключения, списка источников и литературы</w:t>
      </w:r>
      <w:r w:rsidR="00552A05">
        <w:rPr>
          <w:rFonts w:ascii="Times New Roman" w:eastAsia="Calibri" w:hAnsi="Times New Roman" w:cs="Times New Roman"/>
          <w:sz w:val="24"/>
          <w:szCs w:val="24"/>
        </w:rPr>
        <w:t xml:space="preserve"> и двух приложений.</w:t>
      </w:r>
    </w:p>
    <w:p w14:paraId="7C184255" w14:textId="2FC4F0A8" w:rsidR="00F61B61" w:rsidRPr="00954848" w:rsidRDefault="003C1D2F" w:rsidP="00DA25A9">
      <w:pPr>
        <w:spacing w:after="0"/>
        <w:ind w:firstLine="709"/>
        <w:rPr>
          <w:rFonts w:ascii="Times New Roman" w:hAnsi="Times New Roman" w:cs="Times New Roman"/>
          <w:sz w:val="24"/>
          <w:szCs w:val="24"/>
        </w:rPr>
      </w:pPr>
      <w:r w:rsidRPr="00954848">
        <w:rPr>
          <w:rFonts w:ascii="Times New Roman" w:hAnsi="Times New Roman" w:cs="Times New Roman"/>
          <w:sz w:val="24"/>
          <w:szCs w:val="24"/>
        </w:rPr>
        <w:br w:type="page"/>
      </w:r>
    </w:p>
    <w:p w14:paraId="31909CAA" w14:textId="241CD7F9" w:rsidR="00F21F2F" w:rsidRDefault="00946AA3" w:rsidP="00F94F0C">
      <w:pPr>
        <w:pStyle w:val="1"/>
        <w:spacing w:line="360" w:lineRule="auto"/>
        <w:ind w:firstLine="709"/>
        <w:jc w:val="center"/>
        <w:rPr>
          <w:rFonts w:ascii="Times New Roman" w:hAnsi="Times New Roman" w:cs="Times New Roman"/>
          <w:b/>
          <w:bCs/>
          <w:color w:val="000000" w:themeColor="text1"/>
          <w:sz w:val="24"/>
          <w:szCs w:val="24"/>
        </w:rPr>
      </w:pPr>
      <w:bookmarkStart w:id="11" w:name="_Toc39007528"/>
      <w:bookmarkStart w:id="12" w:name="_Toc40397766"/>
      <w:bookmarkStart w:id="13" w:name="_Toc88167816"/>
      <w:bookmarkStart w:id="14" w:name="_Toc166853743"/>
      <w:r w:rsidRPr="00957159">
        <w:rPr>
          <w:rFonts w:ascii="Times New Roman" w:hAnsi="Times New Roman" w:cs="Times New Roman"/>
          <w:b/>
          <w:bCs/>
          <w:color w:val="000000" w:themeColor="text1"/>
          <w:sz w:val="24"/>
          <w:szCs w:val="24"/>
        </w:rPr>
        <w:lastRenderedPageBreak/>
        <w:t>ГЛАВА 1</w:t>
      </w:r>
      <w:r w:rsidR="00F61B61" w:rsidRPr="00957159">
        <w:rPr>
          <w:rFonts w:ascii="Times New Roman" w:hAnsi="Times New Roman" w:cs="Times New Roman"/>
          <w:b/>
          <w:bCs/>
          <w:color w:val="000000" w:themeColor="text1"/>
          <w:sz w:val="24"/>
          <w:szCs w:val="24"/>
        </w:rPr>
        <w:t xml:space="preserve">. </w:t>
      </w:r>
      <w:bookmarkEnd w:id="11"/>
      <w:bookmarkEnd w:id="12"/>
      <w:bookmarkEnd w:id="13"/>
      <w:r w:rsidR="005F624B" w:rsidRPr="00957159">
        <w:rPr>
          <w:rFonts w:ascii="Times New Roman" w:hAnsi="Times New Roman" w:cs="Times New Roman"/>
          <w:b/>
          <w:bCs/>
          <w:color w:val="000000" w:themeColor="text1"/>
          <w:sz w:val="24"/>
          <w:szCs w:val="24"/>
        </w:rPr>
        <w:t xml:space="preserve">ЭВОЛЮЦИЯ </w:t>
      </w:r>
      <w:r w:rsidR="00BE6BDB" w:rsidRPr="00957159">
        <w:rPr>
          <w:rFonts w:ascii="Times New Roman" w:hAnsi="Times New Roman" w:cs="Times New Roman"/>
          <w:b/>
          <w:bCs/>
          <w:color w:val="000000" w:themeColor="text1"/>
          <w:sz w:val="24"/>
          <w:szCs w:val="24"/>
        </w:rPr>
        <w:t xml:space="preserve">КОНЦЕПЦИИ </w:t>
      </w:r>
      <w:r w:rsidR="005F624B" w:rsidRPr="00957159">
        <w:rPr>
          <w:rFonts w:ascii="Times New Roman" w:hAnsi="Times New Roman" w:cs="Times New Roman"/>
          <w:b/>
          <w:bCs/>
          <w:color w:val="000000" w:themeColor="text1"/>
          <w:sz w:val="24"/>
          <w:szCs w:val="24"/>
        </w:rPr>
        <w:t>«ГЛОБАЛЬН</w:t>
      </w:r>
      <w:r w:rsidR="00BE6BDB" w:rsidRPr="00957159">
        <w:rPr>
          <w:rFonts w:ascii="Times New Roman" w:hAnsi="Times New Roman" w:cs="Times New Roman"/>
          <w:b/>
          <w:bCs/>
          <w:color w:val="000000" w:themeColor="text1"/>
          <w:sz w:val="24"/>
          <w:szCs w:val="24"/>
        </w:rPr>
        <w:t>АЯ</w:t>
      </w:r>
      <w:r w:rsidR="005F624B" w:rsidRPr="00957159">
        <w:rPr>
          <w:rFonts w:ascii="Times New Roman" w:hAnsi="Times New Roman" w:cs="Times New Roman"/>
          <w:b/>
          <w:bCs/>
          <w:color w:val="000000" w:themeColor="text1"/>
          <w:sz w:val="24"/>
          <w:szCs w:val="24"/>
        </w:rPr>
        <w:t xml:space="preserve"> БРИТАНИ</w:t>
      </w:r>
      <w:r w:rsidR="00BE6BDB" w:rsidRPr="00957159">
        <w:rPr>
          <w:rFonts w:ascii="Times New Roman" w:hAnsi="Times New Roman" w:cs="Times New Roman"/>
          <w:b/>
          <w:bCs/>
          <w:color w:val="000000" w:themeColor="text1"/>
          <w:sz w:val="24"/>
          <w:szCs w:val="24"/>
        </w:rPr>
        <w:t>Я</w:t>
      </w:r>
      <w:r w:rsidR="005F624B" w:rsidRPr="00957159">
        <w:rPr>
          <w:rFonts w:ascii="Times New Roman" w:hAnsi="Times New Roman" w:cs="Times New Roman"/>
          <w:b/>
          <w:bCs/>
          <w:color w:val="000000" w:themeColor="text1"/>
          <w:sz w:val="24"/>
          <w:szCs w:val="24"/>
        </w:rPr>
        <w:t>»</w:t>
      </w:r>
      <w:bookmarkEnd w:id="14"/>
    </w:p>
    <w:p w14:paraId="782A7D1D" w14:textId="77777777" w:rsidR="00F94F0C" w:rsidRPr="00F94F0C" w:rsidRDefault="00F94F0C" w:rsidP="00F94F0C"/>
    <w:p w14:paraId="1266714E" w14:textId="67A3492F" w:rsidR="00390630" w:rsidRPr="00957159" w:rsidRDefault="00B21EFA" w:rsidP="00DA25A9">
      <w:pPr>
        <w:pStyle w:val="2"/>
        <w:spacing w:line="360" w:lineRule="auto"/>
        <w:ind w:firstLine="709"/>
        <w:jc w:val="both"/>
        <w:rPr>
          <w:rFonts w:ascii="Times New Roman" w:hAnsi="Times New Roman" w:cs="Times New Roman"/>
          <w:b/>
          <w:bCs/>
          <w:color w:val="000000" w:themeColor="text1"/>
          <w:sz w:val="24"/>
          <w:szCs w:val="24"/>
        </w:rPr>
      </w:pPr>
      <w:bookmarkStart w:id="15" w:name="_Toc39007529"/>
      <w:bookmarkStart w:id="16" w:name="_Toc40397767"/>
      <w:bookmarkStart w:id="17" w:name="_Toc88167817"/>
      <w:bookmarkStart w:id="18" w:name="_Toc166853744"/>
      <w:r w:rsidRPr="00957159">
        <w:rPr>
          <w:rFonts w:ascii="Times New Roman" w:hAnsi="Times New Roman" w:cs="Times New Roman"/>
          <w:b/>
          <w:bCs/>
          <w:color w:val="000000" w:themeColor="text1"/>
          <w:sz w:val="24"/>
          <w:szCs w:val="24"/>
        </w:rPr>
        <w:t>1.1</w:t>
      </w:r>
      <w:r w:rsidR="006519C9" w:rsidRPr="00957159">
        <w:rPr>
          <w:rFonts w:ascii="Times New Roman" w:hAnsi="Times New Roman" w:cs="Times New Roman"/>
          <w:b/>
          <w:bCs/>
          <w:color w:val="000000" w:themeColor="text1"/>
          <w:sz w:val="24"/>
          <w:szCs w:val="24"/>
        </w:rPr>
        <w:t xml:space="preserve"> </w:t>
      </w:r>
      <w:bookmarkEnd w:id="15"/>
      <w:bookmarkEnd w:id="16"/>
      <w:bookmarkEnd w:id="17"/>
      <w:r w:rsidR="005F624B" w:rsidRPr="00957159">
        <w:rPr>
          <w:rFonts w:ascii="Times New Roman" w:hAnsi="Times New Roman" w:cs="Times New Roman"/>
          <w:b/>
          <w:bCs/>
          <w:color w:val="000000" w:themeColor="text1"/>
          <w:sz w:val="24"/>
          <w:szCs w:val="24"/>
        </w:rPr>
        <w:t>Дискуссии о международной роли Великобритании после брексита</w:t>
      </w:r>
      <w:bookmarkEnd w:id="18"/>
    </w:p>
    <w:p w14:paraId="425CAB99" w14:textId="77777777" w:rsidR="00E440F4" w:rsidRPr="00954848" w:rsidRDefault="00E440F4" w:rsidP="00DA25A9">
      <w:pPr>
        <w:spacing w:after="0" w:line="360" w:lineRule="auto"/>
        <w:ind w:firstLine="709"/>
        <w:jc w:val="both"/>
        <w:rPr>
          <w:rFonts w:ascii="Times New Roman" w:hAnsi="Times New Roman" w:cs="Times New Roman"/>
          <w:color w:val="333333"/>
          <w:sz w:val="24"/>
          <w:szCs w:val="24"/>
          <w:shd w:val="clear" w:color="auto" w:fill="FCFCFC"/>
        </w:rPr>
      </w:pPr>
      <w:r w:rsidRPr="00954848">
        <w:rPr>
          <w:rFonts w:ascii="Times New Roman" w:hAnsi="Times New Roman" w:cs="Times New Roman"/>
          <w:color w:val="333333"/>
          <w:sz w:val="24"/>
          <w:szCs w:val="24"/>
          <w:shd w:val="clear" w:color="auto" w:fill="FCFCFC"/>
        </w:rPr>
        <w:t xml:space="preserve">Членство в Европейском союзе (ЕС) много лет относилось британским правительством к одному из двух столпов британского влияния, с помощью которого Великобритания действовала на мировом и региональном уровнях. Данная риторика была прочно укреплена в британских кругах, что вызывало вопросы относительно самостоятельности и независимости внешней политики Великобритании, а также ее роли в отношениях между Европой и США. В результате роста евроскептических настроений как в британском парламенте, так и в обществе, разногласий с партнерами по ЕС и крепкой идеи защиты национального суверенитета правительство Великобритании решило провести референдум по вопросу о членстве в ЕС (брексит) в 2016 году. </w:t>
      </w:r>
      <w:r w:rsidRPr="00954848">
        <w:rPr>
          <w:rFonts w:ascii="Times New Roman" w:hAnsi="Times New Roman" w:cs="Times New Roman"/>
          <w:sz w:val="24"/>
          <w:szCs w:val="24"/>
          <w:shd w:val="clear" w:color="auto" w:fill="FCFCFC"/>
        </w:rPr>
        <w:t xml:space="preserve">В условиях брексита </w:t>
      </w:r>
      <w:r w:rsidRPr="00954848">
        <w:rPr>
          <w:rFonts w:ascii="Times New Roman" w:hAnsi="Times New Roman" w:cs="Times New Roman"/>
          <w:color w:val="333333"/>
          <w:sz w:val="24"/>
          <w:szCs w:val="24"/>
          <w:shd w:val="clear" w:color="auto" w:fill="FCFCFC"/>
        </w:rPr>
        <w:t>появилась новая дилемма касаемо обозначения нового внешнеполитического курса Великобритании.</w:t>
      </w:r>
    </w:p>
    <w:p w14:paraId="782FEF09" w14:textId="77777777" w:rsidR="00E440F4" w:rsidRPr="00954848" w:rsidRDefault="00E440F4" w:rsidP="00DA25A9">
      <w:pPr>
        <w:spacing w:after="0" w:line="360" w:lineRule="auto"/>
        <w:ind w:firstLine="709"/>
        <w:jc w:val="both"/>
        <w:rPr>
          <w:rFonts w:ascii="Times New Roman" w:hAnsi="Times New Roman" w:cs="Times New Roman"/>
          <w:color w:val="333333"/>
          <w:sz w:val="24"/>
          <w:szCs w:val="24"/>
          <w:shd w:val="clear" w:color="auto" w:fill="FCFCFC"/>
        </w:rPr>
      </w:pPr>
      <w:r w:rsidRPr="00954848">
        <w:rPr>
          <w:rFonts w:ascii="Times New Roman" w:hAnsi="Times New Roman" w:cs="Times New Roman"/>
          <w:color w:val="333333"/>
          <w:sz w:val="24"/>
          <w:szCs w:val="24"/>
          <w:shd w:val="clear" w:color="auto" w:fill="FCFCFC"/>
        </w:rPr>
        <w:t>Евроскептики делали акцент на том, что выход из ЕС позволит государству установить самостоятельное и диверсифицированное направление во внешней политике. Депутаты, в частности, говорили о том, что это можно расценивать, в том числе, как возможность развить торгово-экономические и стратегические позиции Великобритании в регионах за пределами Европы.</w:t>
      </w:r>
    </w:p>
    <w:p w14:paraId="61F22008"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shd w:val="clear" w:color="auto" w:fill="FCFCFC"/>
        </w:rPr>
        <w:t xml:space="preserve">Понятие </w:t>
      </w:r>
      <w:r w:rsidRPr="00954848">
        <w:rPr>
          <w:rFonts w:ascii="Times New Roman" w:hAnsi="Times New Roman" w:cs="Times New Roman"/>
          <w:color w:val="333333"/>
          <w:sz w:val="24"/>
          <w:szCs w:val="24"/>
          <w:shd w:val="clear" w:color="auto" w:fill="FCFCFC"/>
        </w:rPr>
        <w:t>«Глобальная Британия» первый раз прозвучало в 2005 г. во время выступления члена лейбористкой партии Гордона Брауна, премьер-министра Великобритании с 2007 по 2010 года</w:t>
      </w:r>
      <w:r w:rsidRPr="00954848">
        <w:rPr>
          <w:rFonts w:ascii="Times New Roman" w:hAnsi="Times New Roman" w:cs="Times New Roman"/>
          <w:sz w:val="24"/>
          <w:szCs w:val="24"/>
        </w:rPr>
        <w:t xml:space="preserve">. Лейбористская партия подчеркнула важность европоцентристского направления внешней политики Великобритании и важной роли, которую страна занимает в ЕС в условиях глобализации. Консервативная же партия использует идею о «Глобальной Британии» как альтернативу членству в ЕС. Ее депутаты делали акцент на том, какие геополитические и геоэкономические перспективы появятся у Великобритании в результате такого выбора. </w:t>
      </w:r>
    </w:p>
    <w:p w14:paraId="20C3C52D"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Более остро в британском политическом дискурсе данный вопрос встал уже после референдума 2016 г. Исходя из полученных результатов перед правительством встала задача выработать новую внешнеполитическую концепцию с учетом изменившегося международного положения страны.  </w:t>
      </w:r>
    </w:p>
    <w:p w14:paraId="117002E7"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В июне 2016 г. британской исследовательской компанией Ipsos был проведен опрос среди населения, по результатам которого стало видно, что большинство граждан </w:t>
      </w:r>
      <w:r w:rsidRPr="00954848">
        <w:rPr>
          <w:rFonts w:ascii="Times New Roman" w:hAnsi="Times New Roman" w:cs="Times New Roman"/>
          <w:sz w:val="24"/>
          <w:szCs w:val="24"/>
        </w:rPr>
        <w:lastRenderedPageBreak/>
        <w:t>Великобритании надеялись, что брексит позволит сохранить или укрепить положение страны на международной арене</w:t>
      </w:r>
      <w:r w:rsidRPr="00954848">
        <w:rPr>
          <w:rStyle w:val="a6"/>
          <w:rFonts w:ascii="Times New Roman" w:hAnsi="Times New Roman" w:cs="Times New Roman"/>
          <w:sz w:val="24"/>
          <w:szCs w:val="24"/>
        </w:rPr>
        <w:footnoteReference w:id="20"/>
      </w:r>
      <w:r w:rsidRPr="00954848">
        <w:rPr>
          <w:rFonts w:ascii="Times New Roman" w:hAnsi="Times New Roman" w:cs="Times New Roman"/>
          <w:sz w:val="24"/>
          <w:szCs w:val="24"/>
        </w:rPr>
        <w:t>. Тони Блэр, будучи на посту премьер-министра, также говорил о том, что брексит является необходимым средством обновления международной позиции Великобритании</w:t>
      </w:r>
      <w:r w:rsidRPr="00954848">
        <w:rPr>
          <w:rStyle w:val="a6"/>
          <w:rFonts w:ascii="Times New Roman" w:hAnsi="Times New Roman" w:cs="Times New Roman"/>
          <w:sz w:val="24"/>
          <w:szCs w:val="24"/>
        </w:rPr>
        <w:footnoteReference w:id="21"/>
      </w:r>
      <w:r w:rsidRPr="00954848">
        <w:rPr>
          <w:rFonts w:ascii="Times New Roman" w:hAnsi="Times New Roman" w:cs="Times New Roman"/>
          <w:sz w:val="24"/>
          <w:szCs w:val="24"/>
        </w:rPr>
        <w:t>. В новом положении британскому правительству необходимо будет использовать уже имеющиеся исторические связи и опыт для того, чтобы определить новую внешнеполитическую роль. Однако бремейнеры</w:t>
      </w:r>
      <w:r w:rsidRPr="00954848">
        <w:rPr>
          <w:rStyle w:val="a6"/>
          <w:rFonts w:ascii="Times New Roman" w:hAnsi="Times New Roman" w:cs="Times New Roman"/>
          <w:sz w:val="24"/>
          <w:szCs w:val="24"/>
        </w:rPr>
        <w:footnoteReference w:id="22"/>
      </w:r>
      <w:r w:rsidRPr="00954848">
        <w:rPr>
          <w:rFonts w:ascii="Times New Roman" w:hAnsi="Times New Roman" w:cs="Times New Roman"/>
          <w:sz w:val="24"/>
          <w:szCs w:val="24"/>
        </w:rPr>
        <w:t xml:space="preserve"> напротив продолжали проводить линию о том, что брексит окажет негативное влияние на положение страны на мировой арене. Уильям Хейг, находясь на должности министра иностранных дел, отметил, что брексит «несомненно» нанесет ущерб способности страны работать с другими странами ЕС по внешнеполитическим вопросам, и ее способности оказывать влияние в мире</w:t>
      </w:r>
      <w:r w:rsidRPr="00954848">
        <w:rPr>
          <w:rStyle w:val="a6"/>
          <w:rFonts w:ascii="Times New Roman" w:hAnsi="Times New Roman" w:cs="Times New Roman"/>
          <w:sz w:val="24"/>
          <w:szCs w:val="24"/>
        </w:rPr>
        <w:footnoteReference w:id="23"/>
      </w:r>
      <w:r w:rsidRPr="00954848">
        <w:rPr>
          <w:rFonts w:ascii="Times New Roman" w:hAnsi="Times New Roman" w:cs="Times New Roman"/>
          <w:sz w:val="24"/>
          <w:szCs w:val="24"/>
        </w:rPr>
        <w:t>. Бремейнеры выражали беспокойство, что брексит также может негативно сказаться и на «особых отношениях» с США, так как Великобритания больше не сможет быть посредником в американо-европейском сотрудничестве</w:t>
      </w:r>
      <w:r w:rsidRPr="00954848">
        <w:rPr>
          <w:rStyle w:val="a6"/>
          <w:rFonts w:ascii="Times New Roman" w:hAnsi="Times New Roman" w:cs="Times New Roman"/>
          <w:sz w:val="24"/>
          <w:szCs w:val="24"/>
        </w:rPr>
        <w:footnoteReference w:id="24"/>
      </w:r>
      <w:r w:rsidRPr="00954848">
        <w:rPr>
          <w:rFonts w:ascii="Times New Roman" w:hAnsi="Times New Roman" w:cs="Times New Roman"/>
          <w:sz w:val="24"/>
          <w:szCs w:val="24"/>
        </w:rPr>
        <w:t xml:space="preserve">. </w:t>
      </w:r>
    </w:p>
    <w:p w14:paraId="112C0A33" w14:textId="4B52418C" w:rsidR="00E440F4" w:rsidRPr="00954848" w:rsidRDefault="00E440F4" w:rsidP="00DA25A9">
      <w:pPr>
        <w:spacing w:after="0" w:line="360" w:lineRule="auto"/>
        <w:ind w:firstLine="709"/>
        <w:jc w:val="both"/>
        <w:rPr>
          <w:rFonts w:ascii="Times New Roman" w:hAnsi="Times New Roman" w:cs="Times New Roman"/>
          <w:color w:val="FF0000"/>
          <w:sz w:val="24"/>
          <w:szCs w:val="24"/>
        </w:rPr>
      </w:pPr>
      <w:r w:rsidRPr="00954848">
        <w:rPr>
          <w:rFonts w:ascii="Times New Roman" w:hAnsi="Times New Roman" w:cs="Times New Roman"/>
          <w:sz w:val="24"/>
          <w:szCs w:val="24"/>
        </w:rPr>
        <w:t>В период референдума в 2016 г. брек</w:t>
      </w:r>
      <w:r w:rsidR="003B4537">
        <w:rPr>
          <w:rFonts w:ascii="Times New Roman" w:hAnsi="Times New Roman" w:cs="Times New Roman"/>
          <w:sz w:val="24"/>
          <w:szCs w:val="24"/>
        </w:rPr>
        <w:t>з</w:t>
      </w:r>
      <w:r w:rsidRPr="00954848">
        <w:rPr>
          <w:rFonts w:ascii="Times New Roman" w:hAnsi="Times New Roman" w:cs="Times New Roman"/>
          <w:sz w:val="24"/>
          <w:szCs w:val="24"/>
        </w:rPr>
        <w:t>итеры</w:t>
      </w:r>
      <w:r w:rsidR="003B4537">
        <w:rPr>
          <w:rStyle w:val="a6"/>
          <w:rFonts w:ascii="Times New Roman" w:hAnsi="Times New Roman" w:cs="Times New Roman"/>
          <w:sz w:val="24"/>
          <w:szCs w:val="24"/>
        </w:rPr>
        <w:footnoteReference w:id="25"/>
      </w:r>
      <w:r w:rsidRPr="00954848">
        <w:rPr>
          <w:rFonts w:ascii="Times New Roman" w:hAnsi="Times New Roman" w:cs="Times New Roman"/>
          <w:sz w:val="24"/>
          <w:szCs w:val="24"/>
        </w:rPr>
        <w:t xml:space="preserve"> напротив делали акцент на том, что выход из ЕС позволит Великобритании быть более вовлеченной в международные дела и развивать уже сложившиеся исторически отношения с государствами «англосферы» - США, Канадой, Новой Зеландией и Австралией.</w:t>
      </w:r>
    </w:p>
    <w:p w14:paraId="618FF56E"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Однако, на тот момент для США было важно британское членство в ЕС и активное участие страны в трансатлантических вопросах. Американское правительство с помощью Великобритании могло таким образом продвигать свои политические и стратегические интересы в Европе, укрепляя тем самым свое положение в данном регионе. Еще одно высказывание по поводу негативного влияния брексита на британо-американские отношения прозвучало от исследователя Лондонской школы экономики Тима Оливера и профессора Нью-Йорского университета Михаэля Уильямса. В своей работе авторы отмечали, что выход из ЕС приведет к напряженности в отношениях Великобритания-</w:t>
      </w:r>
      <w:r w:rsidRPr="00954848">
        <w:rPr>
          <w:rFonts w:ascii="Times New Roman" w:hAnsi="Times New Roman" w:cs="Times New Roman"/>
          <w:sz w:val="24"/>
          <w:szCs w:val="24"/>
        </w:rPr>
        <w:lastRenderedPageBreak/>
        <w:t>США-Европа, и поставит страну в промежуточное и зависимое положение в американо-европейском сотрудничестве</w:t>
      </w:r>
      <w:r w:rsidRPr="00954848">
        <w:rPr>
          <w:rStyle w:val="a6"/>
          <w:rFonts w:ascii="Times New Roman" w:hAnsi="Times New Roman" w:cs="Times New Roman"/>
          <w:sz w:val="24"/>
          <w:szCs w:val="24"/>
        </w:rPr>
        <w:footnoteReference w:id="26"/>
      </w:r>
      <w:r w:rsidRPr="00954848">
        <w:rPr>
          <w:rFonts w:ascii="Times New Roman" w:hAnsi="Times New Roman" w:cs="Times New Roman"/>
          <w:sz w:val="24"/>
          <w:szCs w:val="24"/>
        </w:rPr>
        <w:t xml:space="preserve">. </w:t>
      </w:r>
    </w:p>
    <w:p w14:paraId="6AC771EC" w14:textId="77777777" w:rsidR="00E440F4" w:rsidRPr="00954848" w:rsidRDefault="00E440F4" w:rsidP="00DA25A9">
      <w:pPr>
        <w:spacing w:after="0" w:line="360" w:lineRule="auto"/>
        <w:ind w:firstLine="709"/>
        <w:jc w:val="both"/>
        <w:rPr>
          <w:rFonts w:ascii="Times New Roman" w:hAnsi="Times New Roman" w:cs="Times New Roman"/>
          <w:sz w:val="24"/>
          <w:szCs w:val="24"/>
          <w:u w:val="single"/>
        </w:rPr>
      </w:pPr>
      <w:r w:rsidRPr="00954848">
        <w:rPr>
          <w:rFonts w:ascii="Times New Roman" w:hAnsi="Times New Roman" w:cs="Times New Roman"/>
          <w:sz w:val="24"/>
          <w:szCs w:val="24"/>
        </w:rPr>
        <w:t>Тогда государственный секретарь США Джон Керри также отметил о «глубокой заинтересованности» участия Великобритании в ЕС</w:t>
      </w:r>
      <w:r w:rsidRPr="00954848">
        <w:rPr>
          <w:rStyle w:val="a6"/>
          <w:rFonts w:ascii="Times New Roman" w:hAnsi="Times New Roman" w:cs="Times New Roman"/>
          <w:sz w:val="24"/>
          <w:szCs w:val="24"/>
        </w:rPr>
        <w:footnoteReference w:id="27"/>
      </w:r>
      <w:r w:rsidRPr="00954848">
        <w:rPr>
          <w:rFonts w:ascii="Times New Roman" w:hAnsi="Times New Roman" w:cs="Times New Roman"/>
          <w:sz w:val="24"/>
          <w:szCs w:val="24"/>
        </w:rPr>
        <w:t>. Против брексита высказался и бывший президент США Барак Обама во время визита в Великобританию в 2016 г. Он поддержал в этом премьер-министра Дэвида Кэмерона, подчеркнув при этом, что выход из ЕС отсрочит заключение торговой сделки с США, переговоры о которой так и не завершились</w:t>
      </w:r>
      <w:r w:rsidRPr="00954848">
        <w:rPr>
          <w:rStyle w:val="a6"/>
          <w:rFonts w:ascii="Times New Roman" w:hAnsi="Times New Roman" w:cs="Times New Roman"/>
          <w:sz w:val="24"/>
          <w:szCs w:val="24"/>
        </w:rPr>
        <w:footnoteReference w:id="28"/>
      </w:r>
      <w:r w:rsidRPr="00954848">
        <w:rPr>
          <w:rFonts w:ascii="Times New Roman" w:hAnsi="Times New Roman" w:cs="Times New Roman"/>
          <w:sz w:val="24"/>
          <w:szCs w:val="24"/>
        </w:rPr>
        <w:t>. Премьер-министры Новой Зеландии, Австралии и Канады также высказались против брексита, подчеркнув важность для Великобритании участвовать в таком крупном интеграционном проекте и назвав брексит актом сепаратизма</w:t>
      </w:r>
      <w:r w:rsidRPr="00954848">
        <w:rPr>
          <w:rStyle w:val="a6"/>
          <w:rFonts w:ascii="Times New Roman" w:hAnsi="Times New Roman" w:cs="Times New Roman"/>
          <w:sz w:val="24"/>
          <w:szCs w:val="24"/>
        </w:rPr>
        <w:footnoteReference w:id="29"/>
      </w:r>
      <w:r w:rsidRPr="00954848">
        <w:rPr>
          <w:rFonts w:ascii="Times New Roman" w:hAnsi="Times New Roman" w:cs="Times New Roman"/>
          <w:sz w:val="24"/>
          <w:szCs w:val="24"/>
        </w:rPr>
        <w:t>. При этом интересно отметить, что, став президентом, Дональд Трамп, наоборот, активно поддержал выход Великобритании из ЕС.</w:t>
      </w:r>
      <w:r w:rsidRPr="00954848">
        <w:rPr>
          <w:rFonts w:ascii="Times New Roman" w:hAnsi="Times New Roman" w:cs="Times New Roman"/>
          <w:color w:val="FF0000"/>
          <w:sz w:val="24"/>
          <w:szCs w:val="24"/>
        </w:rPr>
        <w:t xml:space="preserve"> </w:t>
      </w:r>
      <w:r w:rsidRPr="00954848">
        <w:rPr>
          <w:rFonts w:ascii="Times New Roman" w:hAnsi="Times New Roman" w:cs="Times New Roman"/>
          <w:sz w:val="24"/>
          <w:szCs w:val="24"/>
        </w:rPr>
        <w:t>Бывший премьер-министр Джон Мэйджор, однако, отметил, что при новом президенте США брексит поставит Великобританию в зависимое положение от «особых отношений с Америкой</w:t>
      </w:r>
      <w:r w:rsidRPr="00954848">
        <w:rPr>
          <w:rStyle w:val="a6"/>
          <w:rFonts w:ascii="Times New Roman" w:hAnsi="Times New Roman" w:cs="Times New Roman"/>
          <w:sz w:val="24"/>
          <w:szCs w:val="24"/>
        </w:rPr>
        <w:footnoteReference w:id="30"/>
      </w:r>
      <w:r w:rsidRPr="00954848">
        <w:rPr>
          <w:rFonts w:ascii="Times New Roman" w:hAnsi="Times New Roman" w:cs="Times New Roman"/>
          <w:sz w:val="24"/>
          <w:szCs w:val="24"/>
        </w:rPr>
        <w:t>.</w:t>
      </w:r>
      <w:r w:rsidRPr="00954848">
        <w:rPr>
          <w:rFonts w:ascii="Times New Roman" w:hAnsi="Times New Roman" w:cs="Times New Roman"/>
          <w:sz w:val="24"/>
          <w:szCs w:val="24"/>
          <w:u w:val="single"/>
        </w:rPr>
        <w:t xml:space="preserve"> </w:t>
      </w:r>
    </w:p>
    <w:p w14:paraId="006A5955"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Уже после проведения референдума в 2016 г. брекзитеры вновь заговорили об открывшихся возможностях для страны проводить более активную внешнюю политику, которая позволит Великобритании не только сохранить, но и укрепить свое международное положение. Термин «Глобальная Британия» часто звучал во время выступлений на тот момент премьер-министра Великобритании Терезы Мэй в течении двух лет после референдума. В частности, именно она впервые в 2016 г. обозначила цель и задачу «Глобальной Британии» – восстановить международную роль страны</w:t>
      </w:r>
      <w:r w:rsidRPr="00954848">
        <w:rPr>
          <w:rStyle w:val="a6"/>
          <w:rFonts w:ascii="Times New Roman" w:hAnsi="Times New Roman" w:cs="Times New Roman"/>
          <w:sz w:val="24"/>
          <w:szCs w:val="24"/>
        </w:rPr>
        <w:footnoteReference w:id="31"/>
      </w:r>
      <w:r w:rsidRPr="00954848">
        <w:rPr>
          <w:rFonts w:ascii="Times New Roman" w:hAnsi="Times New Roman" w:cs="Times New Roman"/>
          <w:sz w:val="24"/>
          <w:szCs w:val="24"/>
        </w:rPr>
        <w:t>. Данный термин потом активно использовали во время своих публичных заявлений и другие члены консервативной партии.</w:t>
      </w:r>
    </w:p>
    <w:p w14:paraId="0AF1C941"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lastRenderedPageBreak/>
        <w:t>Будучи министром иностранных дел, Борис Джонсон говорил о «по-настоящему глобальной Британии» и о том, что брексит освободил Великобританию от многих зависимостей при проведении внешнеполитической деятельности</w:t>
      </w:r>
      <w:r w:rsidRPr="00954848">
        <w:rPr>
          <w:rStyle w:val="a6"/>
          <w:rFonts w:ascii="Times New Roman" w:hAnsi="Times New Roman" w:cs="Times New Roman"/>
          <w:sz w:val="24"/>
          <w:szCs w:val="24"/>
        </w:rPr>
        <w:footnoteReference w:id="32"/>
      </w:r>
      <w:r w:rsidRPr="00954848">
        <w:rPr>
          <w:rFonts w:ascii="Times New Roman" w:hAnsi="Times New Roman" w:cs="Times New Roman"/>
          <w:sz w:val="24"/>
          <w:szCs w:val="24"/>
        </w:rPr>
        <w:t>. Б. Джонсон обозначил три ключевых аспекта новой внешней политики</w:t>
      </w:r>
      <w:r w:rsidRPr="00954848">
        <w:rPr>
          <w:rStyle w:val="a6"/>
          <w:rFonts w:ascii="Times New Roman" w:hAnsi="Times New Roman" w:cs="Times New Roman"/>
          <w:sz w:val="24"/>
          <w:szCs w:val="24"/>
        </w:rPr>
        <w:footnoteReference w:id="33"/>
      </w:r>
      <w:r w:rsidRPr="00954848">
        <w:rPr>
          <w:rFonts w:ascii="Times New Roman" w:hAnsi="Times New Roman" w:cs="Times New Roman"/>
          <w:sz w:val="24"/>
          <w:szCs w:val="24"/>
        </w:rPr>
        <w:t>. Первый – это более активная вовлеченность в дела Восточной Азии, развитие торговых и стратегических связей со странами данного региона. Он особенно в этой связи подчеркивает важность продвижения Великобританией принципов свободной торговли.</w:t>
      </w:r>
    </w:p>
    <w:p w14:paraId="78C27F01" w14:textId="77777777" w:rsidR="00E440F4" w:rsidRPr="00954848" w:rsidRDefault="00E440F4" w:rsidP="00DA25A9">
      <w:pPr>
        <w:spacing w:after="0" w:line="360" w:lineRule="auto"/>
        <w:ind w:firstLine="709"/>
        <w:jc w:val="both"/>
        <w:rPr>
          <w:rFonts w:ascii="Times New Roman" w:hAnsi="Times New Roman" w:cs="Times New Roman"/>
          <w:sz w:val="24"/>
          <w:szCs w:val="24"/>
          <w:u w:val="single"/>
        </w:rPr>
      </w:pPr>
      <w:r w:rsidRPr="00954848">
        <w:rPr>
          <w:rFonts w:ascii="Times New Roman" w:hAnsi="Times New Roman" w:cs="Times New Roman"/>
          <w:sz w:val="24"/>
          <w:szCs w:val="24"/>
        </w:rPr>
        <w:t>Второй аспект – это поддержание реформирования международных институтов с учетом изменяющейся международной среды и ростом новых экономических центров. Третий аспект касается продвижения британских ценностей, в особенности с помощью механизмов Содружества Наций. Таким образом, также отмечая высокие международные показатели Великобритании по разным сферам, Б. Джонсон говорил о возможности страны играть более активную и весомую роль в мировой политике.</w:t>
      </w:r>
    </w:p>
    <w:p w14:paraId="588F3E23" w14:textId="77777777" w:rsidR="00E440F4" w:rsidRPr="00954848" w:rsidRDefault="00E440F4" w:rsidP="00DA25A9">
      <w:pPr>
        <w:spacing w:after="0" w:line="360" w:lineRule="auto"/>
        <w:ind w:firstLine="709"/>
        <w:jc w:val="both"/>
        <w:rPr>
          <w:rFonts w:ascii="Times New Roman" w:hAnsi="Times New Roman" w:cs="Times New Roman"/>
          <w:sz w:val="24"/>
          <w:szCs w:val="24"/>
        </w:rPr>
      </w:pPr>
      <w:bookmarkStart w:id="31" w:name="_Hlk165899780"/>
      <w:r w:rsidRPr="00954848">
        <w:rPr>
          <w:rFonts w:ascii="Times New Roman" w:hAnsi="Times New Roman" w:cs="Times New Roman"/>
          <w:sz w:val="24"/>
          <w:szCs w:val="24"/>
        </w:rPr>
        <w:t>Что касается идеологического аспекта «Глобальной Британии», то его рассматривал в своей работе научный сотрудник Университета Ливерпуля Ф. Цаппетинни</w:t>
      </w:r>
      <w:r w:rsidRPr="00954848">
        <w:rPr>
          <w:rStyle w:val="a6"/>
          <w:rFonts w:ascii="Times New Roman" w:hAnsi="Times New Roman" w:cs="Times New Roman"/>
          <w:sz w:val="24"/>
          <w:szCs w:val="24"/>
        </w:rPr>
        <w:footnoteReference w:id="34"/>
      </w:r>
      <w:r w:rsidRPr="00954848">
        <w:rPr>
          <w:rFonts w:ascii="Times New Roman" w:hAnsi="Times New Roman" w:cs="Times New Roman"/>
          <w:sz w:val="24"/>
          <w:szCs w:val="24"/>
        </w:rPr>
        <w:t>. Он связывает его с неолиберальным миропорядком, отмечая, что основой нового внешнеполитического курса станет приверженность традиционным ценностям и исторически устоявшимся дипломатическим принципам.</w:t>
      </w:r>
    </w:p>
    <w:bookmarkEnd w:id="31"/>
    <w:p w14:paraId="0A4FB530"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Т. Мэй во время одного из своих выступлений в 2017 г. обозначила другие три задачи «Глобальной Британии» с целью восстановления международного статуса</w:t>
      </w:r>
      <w:r w:rsidRPr="00954848">
        <w:rPr>
          <w:rStyle w:val="a6"/>
          <w:rFonts w:ascii="Times New Roman" w:hAnsi="Times New Roman" w:cs="Times New Roman"/>
          <w:sz w:val="24"/>
          <w:szCs w:val="24"/>
        </w:rPr>
        <w:footnoteReference w:id="35"/>
      </w:r>
      <w:r w:rsidRPr="00954848">
        <w:rPr>
          <w:rFonts w:ascii="Times New Roman" w:hAnsi="Times New Roman" w:cs="Times New Roman"/>
          <w:sz w:val="24"/>
          <w:szCs w:val="24"/>
        </w:rPr>
        <w:t>. Они включали в себя противодействие вредоносной внешней политики «безответственных стран»; активная помощь развивающимся странам-партнерам; и рост экономики. Бывший министр иностранных дел Великобритании и член консервативной партии, Джереми Хант, в 2019 г. также высказался в поддержку брексита, отметив, что Великобритания останется глобальной державой со способностью влиять на мировые процессы</w:t>
      </w:r>
      <w:r w:rsidRPr="00954848">
        <w:rPr>
          <w:rStyle w:val="a6"/>
          <w:rFonts w:ascii="Times New Roman" w:hAnsi="Times New Roman" w:cs="Times New Roman"/>
          <w:sz w:val="24"/>
          <w:szCs w:val="24"/>
        </w:rPr>
        <w:footnoteReference w:id="36"/>
      </w:r>
      <w:r w:rsidRPr="00954848">
        <w:rPr>
          <w:rFonts w:ascii="Times New Roman" w:hAnsi="Times New Roman" w:cs="Times New Roman"/>
          <w:sz w:val="24"/>
          <w:szCs w:val="24"/>
        </w:rPr>
        <w:t xml:space="preserve">. Малкольм Чалмерс, </w:t>
      </w:r>
      <w:r w:rsidRPr="00954848">
        <w:rPr>
          <w:rFonts w:ascii="Times New Roman" w:hAnsi="Times New Roman" w:cs="Times New Roman"/>
          <w:sz w:val="24"/>
          <w:szCs w:val="24"/>
        </w:rPr>
        <w:lastRenderedPageBreak/>
        <w:t>заместитель генерального директора Королевского объединенного института оборонных исследований, говоря о брексит, считал, что Великобритания исторически не относила себя к европейским странам с региональным положением, а стремилась стать государством с глобальным влиянием</w:t>
      </w:r>
      <w:r w:rsidRPr="00954848">
        <w:rPr>
          <w:rStyle w:val="a6"/>
          <w:rFonts w:ascii="Times New Roman" w:hAnsi="Times New Roman" w:cs="Times New Roman"/>
          <w:sz w:val="24"/>
          <w:szCs w:val="24"/>
        </w:rPr>
        <w:footnoteReference w:id="37"/>
      </w:r>
      <w:r w:rsidRPr="00954848">
        <w:rPr>
          <w:rFonts w:ascii="Times New Roman" w:hAnsi="Times New Roman" w:cs="Times New Roman"/>
          <w:sz w:val="24"/>
          <w:szCs w:val="24"/>
        </w:rPr>
        <w:t>. Однако, он также подчеркивал важность «особых отношений» с США. Противоположное мнение высказывал британский дипломат Питер Рикеттс, говоря о том, что международная роль Великобритании понизится, если она прекратит старые связи с ЕС и США. Для поиска новой роли, он отмечает важность формирования собственных международных инициатив и укрепление влияния дипломатического ведомства Великобритании</w:t>
      </w:r>
      <w:r w:rsidRPr="00954848">
        <w:rPr>
          <w:rStyle w:val="a6"/>
          <w:rFonts w:ascii="Times New Roman" w:hAnsi="Times New Roman" w:cs="Times New Roman"/>
          <w:sz w:val="24"/>
          <w:szCs w:val="24"/>
        </w:rPr>
        <w:footnoteReference w:id="38"/>
      </w:r>
      <w:r w:rsidRPr="00954848">
        <w:rPr>
          <w:rFonts w:ascii="Times New Roman" w:hAnsi="Times New Roman" w:cs="Times New Roman"/>
          <w:sz w:val="24"/>
          <w:szCs w:val="24"/>
        </w:rPr>
        <w:t>.</w:t>
      </w:r>
    </w:p>
    <w:p w14:paraId="2EE69834"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Однако, сторонники брексита, несмотря на громкие лозунги о новой, независимой и глобальной Великобритании, практически не давали никакой конкретики о других, неевропейских направлениях, говоря лишь общими и размытыми фразами.</w:t>
      </w:r>
    </w:p>
    <w:p w14:paraId="5F69CB58"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Таким образом, можно отметить возникшую еще до проведения референдума в 2016 г. риторику в научных, исследовательских и политических кругах, которая отражалась как в официальных выступлениях и интервью британских политиков, так и в научных статьях. Данная риторика была сосредоточена главным образом на вопросах необходимости брексита и его влияния на будущее международное положение Великобритании. Споры продолжались и после референдума, что привело к политическому кризису в стране. Победа Консервативной партии на парламентских выборах 2019 г. позволила укрепить позиции и внешнеполитические идеи брекзитеров. Однако некоторые опасения бремейнеров все же подтвердились, так как не все изначальные намерения брекзитеров были осуществлены. </w:t>
      </w:r>
    </w:p>
    <w:p w14:paraId="71D4DDC8" w14:textId="77777777" w:rsidR="00585BBA" w:rsidRPr="00954848" w:rsidRDefault="00585BBA" w:rsidP="00DA25A9">
      <w:pPr>
        <w:spacing w:after="0" w:line="360" w:lineRule="auto"/>
        <w:ind w:firstLine="709"/>
        <w:jc w:val="both"/>
        <w:rPr>
          <w:rFonts w:ascii="Times New Roman" w:hAnsi="Times New Roman" w:cs="Times New Roman"/>
          <w:sz w:val="24"/>
          <w:szCs w:val="24"/>
        </w:rPr>
      </w:pPr>
      <w:bookmarkStart w:id="37" w:name="_Toc39007530"/>
      <w:bookmarkStart w:id="38" w:name="_Toc40397768"/>
      <w:bookmarkStart w:id="39" w:name="_Toc88167818"/>
      <w:bookmarkStart w:id="40" w:name="_Toc166853745"/>
      <w:r w:rsidRPr="00954848">
        <w:rPr>
          <w:rFonts w:ascii="Times New Roman" w:hAnsi="Times New Roman" w:cs="Times New Roman"/>
          <w:sz w:val="24"/>
          <w:szCs w:val="24"/>
        </w:rPr>
        <w:t>Сам термин «Глобальная Британия» в качестве определения новой международной роли прозвучал как итог референдума 2016 г. Основной посыл термина состоял в том, что новая политика после брексита не должна ограничиваться только регионом Европы, которая</w:t>
      </w:r>
      <w:r>
        <w:rPr>
          <w:rFonts w:ascii="Times New Roman" w:hAnsi="Times New Roman" w:cs="Times New Roman"/>
          <w:sz w:val="24"/>
          <w:szCs w:val="24"/>
        </w:rPr>
        <w:t>, по мнению брекзитеров,</w:t>
      </w:r>
      <w:r w:rsidRPr="00954848">
        <w:rPr>
          <w:rFonts w:ascii="Times New Roman" w:hAnsi="Times New Roman" w:cs="Times New Roman"/>
          <w:sz w:val="24"/>
          <w:szCs w:val="24"/>
        </w:rPr>
        <w:t xml:space="preserve"> только </w:t>
      </w:r>
      <w:r>
        <w:rPr>
          <w:rFonts w:ascii="Times New Roman" w:hAnsi="Times New Roman" w:cs="Times New Roman"/>
          <w:sz w:val="24"/>
          <w:szCs w:val="24"/>
        </w:rPr>
        <w:t>сдерживала</w:t>
      </w:r>
      <w:r w:rsidRPr="00954848">
        <w:rPr>
          <w:rFonts w:ascii="Times New Roman" w:hAnsi="Times New Roman" w:cs="Times New Roman"/>
          <w:sz w:val="24"/>
          <w:szCs w:val="24"/>
        </w:rPr>
        <w:t xml:space="preserve"> внешнеполитические амбиции и интересы страны. Цели внешней политики, озвученные депутатами консервативной партии после референдума, нашли отражение в новых документах и стратегиях, раскрывающих суть «Глобальной Британии». Как итог, идеи, лежащие в основе проведения референдума и </w:t>
      </w:r>
      <w:r w:rsidRPr="00954848">
        <w:rPr>
          <w:rFonts w:ascii="Times New Roman" w:hAnsi="Times New Roman" w:cs="Times New Roman"/>
          <w:sz w:val="24"/>
          <w:szCs w:val="24"/>
        </w:rPr>
        <w:lastRenderedPageBreak/>
        <w:t xml:space="preserve">дальнейшего брексита, не только стали причиной формирования новой внешнеполитической концепции, но и повлияли на ее ключевые принципы. </w:t>
      </w:r>
    </w:p>
    <w:p w14:paraId="23AAD883" w14:textId="36A80A63" w:rsidR="00175BAE" w:rsidRPr="00957159" w:rsidRDefault="00C351F0" w:rsidP="00DA25A9">
      <w:pPr>
        <w:pStyle w:val="2"/>
        <w:spacing w:line="360" w:lineRule="auto"/>
        <w:ind w:firstLine="709"/>
        <w:jc w:val="both"/>
        <w:rPr>
          <w:rFonts w:ascii="Times New Roman" w:hAnsi="Times New Roman" w:cs="Times New Roman"/>
          <w:b/>
          <w:bCs/>
          <w:color w:val="000000" w:themeColor="text1"/>
          <w:sz w:val="24"/>
          <w:szCs w:val="24"/>
        </w:rPr>
      </w:pPr>
      <w:r w:rsidRPr="00957159">
        <w:rPr>
          <w:rFonts w:ascii="Times New Roman" w:hAnsi="Times New Roman" w:cs="Times New Roman"/>
          <w:b/>
          <w:bCs/>
          <w:color w:val="000000" w:themeColor="text1"/>
          <w:sz w:val="24"/>
          <w:szCs w:val="24"/>
        </w:rPr>
        <w:t xml:space="preserve">1.2 </w:t>
      </w:r>
      <w:bookmarkEnd w:id="37"/>
      <w:bookmarkEnd w:id="38"/>
      <w:bookmarkEnd w:id="39"/>
      <w:r w:rsidR="005F624B" w:rsidRPr="00957159">
        <w:rPr>
          <w:rFonts w:ascii="Times New Roman" w:hAnsi="Times New Roman" w:cs="Times New Roman"/>
          <w:b/>
          <w:bCs/>
          <w:color w:val="000000" w:themeColor="text1"/>
          <w:sz w:val="24"/>
          <w:szCs w:val="24"/>
        </w:rPr>
        <w:t>Интерпретация содержания концепции «Глобальная Британия»</w:t>
      </w:r>
      <w:bookmarkEnd w:id="40"/>
    </w:p>
    <w:p w14:paraId="2F9E4A68"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После победы на референдуме 2016 г. перед членами консервативной партии стала задача сформулировать основные принципы нового внешнеполитического курса, с учетом поставленных обновленных тактических и стратегических задач для поддержания и увеличения глобальной роли.</w:t>
      </w:r>
    </w:p>
    <w:p w14:paraId="6699427C"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Первым базовым документом, посвященным концепции «Глобальная Британия» стал Меморандум Министерства иностранных дел и по делам Содружества Наций, опубликованным 12 марта 2018 г.</w:t>
      </w:r>
      <w:r w:rsidRPr="00954848">
        <w:rPr>
          <w:rStyle w:val="a6"/>
          <w:rFonts w:ascii="Times New Roman" w:hAnsi="Times New Roman" w:cs="Times New Roman"/>
          <w:sz w:val="24"/>
          <w:szCs w:val="24"/>
        </w:rPr>
        <w:footnoteReference w:id="39"/>
      </w:r>
      <w:r w:rsidRPr="00954848">
        <w:rPr>
          <w:rFonts w:ascii="Times New Roman" w:hAnsi="Times New Roman" w:cs="Times New Roman"/>
          <w:sz w:val="24"/>
          <w:szCs w:val="24"/>
        </w:rPr>
        <w:t xml:space="preserve"> Меморандум был представлен с целью обозначить новые приоритеты внешней политики Великобритании после брексит.</w:t>
      </w:r>
    </w:p>
    <w:p w14:paraId="20986C8F"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Согласно документу, полностью реализовать видение «Глобальной Британии» означает быть активным и влиятельным во всех регионах и международных институтах с целью поддержания международной безопасности и процветания. В меморандуме отдельно отмечается важность укрепления старых партнерств и поиск новых союзников. Приоритетными здесь были выделены следующие направления – США, в особенности развитие торговых отношений; Европа, где подчеркивается важность развития сотрудничества с Францией, Германий и Ирландией; и Индо-Тихоокеанский регион (ИТР) с акцентом на Китае, Индии и странах Ассоциации государств Юго-Восточной Азии (АСЕАН). Однако документ четко не определяет основные приоритеты и угрозы концепции «Глобальной Британии».</w:t>
      </w:r>
    </w:p>
    <w:p w14:paraId="128977CE"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Основной документ был опубликован спустя три года, 16 марта 2021 г., под названием – «Глобальная Британия в эпоху конкуренции: Комплексный обзор безопасности, развития и внешней политики</w:t>
      </w:r>
      <w:r w:rsidRPr="00954848">
        <w:rPr>
          <w:rStyle w:val="a6"/>
          <w:rFonts w:ascii="Times New Roman" w:hAnsi="Times New Roman" w:cs="Times New Roman"/>
          <w:sz w:val="24"/>
          <w:szCs w:val="24"/>
        </w:rPr>
        <w:footnoteReference w:id="40"/>
      </w:r>
      <w:r w:rsidRPr="00954848">
        <w:rPr>
          <w:rFonts w:ascii="Times New Roman" w:hAnsi="Times New Roman" w:cs="Times New Roman"/>
          <w:sz w:val="24"/>
          <w:szCs w:val="24"/>
        </w:rPr>
        <w:t xml:space="preserve">. Это произошло на фоне внешнеполитических </w:t>
      </w:r>
      <w:r w:rsidRPr="00954848">
        <w:rPr>
          <w:rFonts w:ascii="Times New Roman" w:hAnsi="Times New Roman" w:cs="Times New Roman"/>
          <w:color w:val="212121"/>
          <w:sz w:val="24"/>
          <w:szCs w:val="24"/>
        </w:rPr>
        <w:t xml:space="preserve">изменений, включая состоявшийся брексит, социально-экономические последствия пандемии коронавируса, </w:t>
      </w:r>
      <w:r w:rsidRPr="00954848">
        <w:rPr>
          <w:rFonts w:ascii="Times New Roman" w:hAnsi="Times New Roman" w:cs="Times New Roman"/>
          <w:sz w:val="24"/>
          <w:szCs w:val="24"/>
        </w:rPr>
        <w:t>что несомненно повлияло на содержание документа.</w:t>
      </w:r>
    </w:p>
    <w:p w14:paraId="3EC5C2BF"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lastRenderedPageBreak/>
        <w:t>Поставленные в Комплексном обзоре</w:t>
      </w:r>
      <w:r w:rsidRPr="00954848">
        <w:rPr>
          <w:rStyle w:val="a6"/>
          <w:rFonts w:ascii="Times New Roman" w:hAnsi="Times New Roman" w:cs="Times New Roman"/>
          <w:sz w:val="24"/>
          <w:szCs w:val="24"/>
        </w:rPr>
        <w:footnoteReference w:id="41"/>
      </w:r>
      <w:r w:rsidRPr="00954848">
        <w:rPr>
          <w:rFonts w:ascii="Times New Roman" w:hAnsi="Times New Roman" w:cs="Times New Roman"/>
          <w:sz w:val="24"/>
          <w:szCs w:val="24"/>
        </w:rPr>
        <w:t xml:space="preserve"> цели и задачи можно кратко представить следующим образом:</w:t>
      </w:r>
    </w:p>
    <w:p w14:paraId="43CCF9F8"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Достижение политического и экономического влияния с помощью увеличения стратегического преимущества в области науки, технологий и киберпространстве как важного аспекта национальной безопасности.</w:t>
      </w:r>
    </w:p>
    <w:p w14:paraId="299E7E1B"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Создание открытой архитектуры обновленного международного порядка, не основывающегося уже на правилах, включая реформирование международных институтов и создание новых государственных межправительственных структур для укрепления усилий по борьбе с глобальными угрозами во всех областях. Акцент на поддержании развития свободной торговли и демократии. Подтверждается приверженность механизмам НАТО в коллективных мерах обеспечении безопасности, а также целям устойчивого развития ООН. Предусматривается активная разносторонняя помощь развивающимся странами-партнерам.</w:t>
      </w:r>
    </w:p>
    <w:p w14:paraId="40589193" w14:textId="77777777" w:rsidR="00E440F4" w:rsidRPr="00954848" w:rsidRDefault="00E440F4" w:rsidP="00DA25A9">
      <w:pPr>
        <w:spacing w:after="0" w:line="360" w:lineRule="auto"/>
        <w:ind w:firstLine="709"/>
        <w:jc w:val="both"/>
        <w:rPr>
          <w:rFonts w:ascii="Times New Roman" w:hAnsi="Times New Roman" w:cs="Times New Roman"/>
          <w:color w:val="FF0000"/>
          <w:sz w:val="24"/>
          <w:szCs w:val="24"/>
        </w:rPr>
      </w:pPr>
      <w:r w:rsidRPr="00954848">
        <w:rPr>
          <w:rFonts w:ascii="Times New Roman" w:hAnsi="Times New Roman" w:cs="Times New Roman"/>
          <w:sz w:val="24"/>
          <w:szCs w:val="24"/>
        </w:rPr>
        <w:t>Защита территориального суверенитета, зависимых и морских территорий, граждан и национальных интересов. К основным угрозам относят: кибератаки, радикализация и терроризм, серьезная и организованная преступность, экономическая преступность, распространение оружия, изменения климата и его последствия, а также проблемы здравоохранения. Отмечают вредоносные действия Ирана, Северной Кореи, России и Китая. Интересно отметить, что Китай не определяют как острую угрозу, описывая его действия в документе используются такие слова как «соперник», «вызов» и «риск».</w:t>
      </w:r>
      <w:r w:rsidRPr="00954848">
        <w:rPr>
          <w:rFonts w:ascii="Times New Roman" w:hAnsi="Times New Roman" w:cs="Times New Roman"/>
          <w:color w:val="FF0000"/>
          <w:sz w:val="24"/>
          <w:szCs w:val="24"/>
        </w:rPr>
        <w:t xml:space="preserve"> </w:t>
      </w:r>
      <w:r w:rsidRPr="00954848">
        <w:rPr>
          <w:rFonts w:ascii="Times New Roman" w:hAnsi="Times New Roman" w:cs="Times New Roman"/>
          <w:sz w:val="24"/>
          <w:szCs w:val="24"/>
        </w:rPr>
        <w:t>Упор на противодействии данным угрозам делается именно в рамках совместных действий с союзниками и партнерами.</w:t>
      </w:r>
    </w:p>
    <w:p w14:paraId="20D57DFC" w14:textId="77777777" w:rsidR="00E440F4" w:rsidRPr="00954848" w:rsidRDefault="00E440F4" w:rsidP="00DA25A9">
      <w:pPr>
        <w:spacing w:after="0" w:line="360" w:lineRule="auto"/>
        <w:ind w:firstLine="709"/>
        <w:jc w:val="both"/>
        <w:rPr>
          <w:rFonts w:ascii="Times New Roman" w:hAnsi="Times New Roman" w:cs="Times New Roman"/>
          <w:sz w:val="24"/>
          <w:szCs w:val="24"/>
          <w:u w:val="single"/>
        </w:rPr>
      </w:pPr>
      <w:r w:rsidRPr="00954848">
        <w:rPr>
          <w:rFonts w:ascii="Times New Roman" w:hAnsi="Times New Roman" w:cs="Times New Roman"/>
          <w:sz w:val="24"/>
          <w:szCs w:val="24"/>
        </w:rPr>
        <w:t>Приоритетными были обозначены следующие партнерства: укрепление «особых отношений» с США, страны ЕС, ИТР, в особенности Индия, страны «Пять глаз», Содружество Наций, Восточная Африка, Ближний Восток, Латинская Америка, Арктика и Антарктика.</w:t>
      </w:r>
      <w:r w:rsidRPr="00954848">
        <w:rPr>
          <w:rFonts w:ascii="Times New Roman" w:hAnsi="Times New Roman" w:cs="Times New Roman"/>
          <w:sz w:val="24"/>
          <w:szCs w:val="24"/>
          <w:u w:val="single"/>
        </w:rPr>
        <w:t xml:space="preserve"> </w:t>
      </w:r>
    </w:p>
    <w:p w14:paraId="394EEE42"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Отдельно отмечается серьезность идеологической и блоковой конкуренции между странами, и роль Великобритании как «силы добра». </w:t>
      </w:r>
    </w:p>
    <w:p w14:paraId="24173F48"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lastRenderedPageBreak/>
        <w:t>Следующим документом была опубликована оборонная доктрина 22 марта 2021 года – «Оборона в век конкуренции»</w:t>
      </w:r>
      <w:r w:rsidRPr="00954848">
        <w:rPr>
          <w:rStyle w:val="a6"/>
          <w:rFonts w:ascii="Times New Roman" w:hAnsi="Times New Roman" w:cs="Times New Roman"/>
          <w:sz w:val="24"/>
          <w:szCs w:val="24"/>
        </w:rPr>
        <w:footnoteReference w:id="42"/>
      </w:r>
      <w:r w:rsidRPr="00954848">
        <w:rPr>
          <w:rFonts w:ascii="Times New Roman" w:hAnsi="Times New Roman" w:cs="Times New Roman"/>
          <w:sz w:val="24"/>
          <w:szCs w:val="24"/>
        </w:rPr>
        <w:t>, как дополнение, раскрывающие положения и главные задачи Комплексного обзора с целью их выполнения.</w:t>
      </w:r>
    </w:p>
    <w:p w14:paraId="2AE376D0"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Изменения в оборонной сфере, политике и вооруженных силах, а также значительный рост военного бюджета направлены в первую очередь на защиту национальных интересов, указанных в Обзоре: суверенитет, безопасность и экономическое развитие. Основной упор делается на противодействии угрозам со стороны Китая, системной конкуренции государств, киберугрозам из-за роста технологических изменений и транснациональным вызовам. Отдельно подчеркивается важность геополитического роста ИТР и отдельных региональных держав.</w:t>
      </w:r>
    </w:p>
    <w:p w14:paraId="7351D23D"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Далее говорится об увеличении численности войск в отдельных регионах и открытии новых военных баз. При этом подробно описаны и изменения в ядерной политике государства.</w:t>
      </w:r>
    </w:p>
    <w:p w14:paraId="24FB75B5"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Как и в Комплексном обзоре, так и в оборонной доктрине среди важного направления для достижения глобального влияния выделяется развитие многостороннего и двустороннего военно-политического и военно-стратегического сотрудничества с упором на ИТР. Указываются основные институты и страны, с которыми планируется расширение партнерства, среди них: «Пять глаз»</w:t>
      </w:r>
      <w:r w:rsidRPr="00954848">
        <w:rPr>
          <w:rStyle w:val="a6"/>
          <w:rFonts w:ascii="Times New Roman" w:hAnsi="Times New Roman" w:cs="Times New Roman"/>
          <w:sz w:val="24"/>
          <w:szCs w:val="24"/>
        </w:rPr>
        <w:footnoteReference w:id="43"/>
      </w:r>
      <w:r w:rsidRPr="00954848">
        <w:rPr>
          <w:rFonts w:ascii="Times New Roman" w:hAnsi="Times New Roman" w:cs="Times New Roman"/>
          <w:sz w:val="24"/>
          <w:szCs w:val="24"/>
        </w:rPr>
        <w:t>, АСЕАН, НАТО, страны Содружества, США, Япония, Индия, Канада, Австралия, Новая Зеландия, Франция, Германия, Пакистан, Афганистан и страны Ближнего Востока.</w:t>
      </w:r>
    </w:p>
    <w:p w14:paraId="5DDF6ADB" w14:textId="77777777" w:rsidR="00E440F4" w:rsidRPr="00954848" w:rsidRDefault="00E440F4" w:rsidP="00DA25A9">
      <w:pPr>
        <w:spacing w:after="0" w:line="360" w:lineRule="auto"/>
        <w:ind w:firstLine="709"/>
        <w:jc w:val="both"/>
        <w:rPr>
          <w:rFonts w:ascii="Times New Roman" w:hAnsi="Times New Roman" w:cs="Times New Roman"/>
          <w:color w:val="FF0000"/>
          <w:sz w:val="24"/>
          <w:szCs w:val="24"/>
        </w:rPr>
      </w:pPr>
      <w:r w:rsidRPr="00954848">
        <w:rPr>
          <w:rFonts w:ascii="Times New Roman" w:hAnsi="Times New Roman" w:cs="Times New Roman"/>
          <w:sz w:val="24"/>
          <w:szCs w:val="24"/>
        </w:rPr>
        <w:t>Особую важность в достижении глобального присутствия отдают развитию ВМФ, на который возложена задача охраны суверенитета территорий государства и его заморских владений, морских коммуникаций и свободы судоходства</w:t>
      </w:r>
      <w:r w:rsidRPr="00954848">
        <w:rPr>
          <w:rStyle w:val="a6"/>
          <w:rFonts w:ascii="Times New Roman" w:hAnsi="Times New Roman" w:cs="Times New Roman"/>
          <w:sz w:val="24"/>
          <w:szCs w:val="24"/>
        </w:rPr>
        <w:footnoteReference w:id="44"/>
      </w:r>
      <w:r w:rsidRPr="00954848">
        <w:rPr>
          <w:rFonts w:ascii="Times New Roman" w:hAnsi="Times New Roman" w:cs="Times New Roman"/>
          <w:sz w:val="24"/>
          <w:szCs w:val="24"/>
        </w:rPr>
        <w:t>.</w:t>
      </w:r>
    </w:p>
    <w:p w14:paraId="5F13460C"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«Обновленный комплексный обзор 2023. Отвечая на вызовы более конкурентного и изменчивого мира»</w:t>
      </w:r>
      <w:r w:rsidRPr="00954848">
        <w:rPr>
          <w:rStyle w:val="a6"/>
          <w:rFonts w:ascii="Times New Roman" w:hAnsi="Times New Roman" w:cs="Times New Roman"/>
          <w:sz w:val="24"/>
          <w:szCs w:val="24"/>
        </w:rPr>
        <w:footnoteReference w:id="45"/>
      </w:r>
      <w:r w:rsidRPr="00954848">
        <w:rPr>
          <w:rFonts w:ascii="Times New Roman" w:hAnsi="Times New Roman" w:cs="Times New Roman"/>
          <w:sz w:val="24"/>
          <w:szCs w:val="24"/>
        </w:rPr>
        <w:t xml:space="preserve"> был опубликован в марте 2023 г. Причиной обновления Комплексного Обзора стали смена премьер-министра в Великобритании и изменения в международно-</w:t>
      </w:r>
      <w:r w:rsidRPr="00954848">
        <w:rPr>
          <w:rFonts w:ascii="Times New Roman" w:hAnsi="Times New Roman" w:cs="Times New Roman"/>
          <w:sz w:val="24"/>
          <w:szCs w:val="24"/>
        </w:rPr>
        <w:lastRenderedPageBreak/>
        <w:t>политической ситуации. Новое правительство премьер-министра Риши Сунака решило делать больший акцент на научно-техническом развитии, защите киберпространства и многостороннем и институциональном сотрудничестве для достижения стратегических задач</w:t>
      </w:r>
      <w:r w:rsidRPr="00954848">
        <w:rPr>
          <w:rStyle w:val="a6"/>
          <w:rFonts w:ascii="Times New Roman" w:hAnsi="Times New Roman" w:cs="Times New Roman"/>
          <w:sz w:val="24"/>
          <w:szCs w:val="24"/>
        </w:rPr>
        <w:footnoteReference w:id="46"/>
      </w:r>
      <w:r w:rsidRPr="00954848">
        <w:rPr>
          <w:rFonts w:ascii="Times New Roman" w:hAnsi="Times New Roman" w:cs="Times New Roman"/>
          <w:sz w:val="24"/>
          <w:szCs w:val="24"/>
        </w:rPr>
        <w:t xml:space="preserve">. </w:t>
      </w:r>
    </w:p>
    <w:p w14:paraId="0173292F"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Данный документ во многом повторяет и развивает большинство направлений Комплексного Обзора 2021 г., ссылаясь на них в тексте. Ключевой идеей является укрепление взаимозависимости и формирование сети партнерств государства в Евро-Атлантическом регионе и ИТР. Это предусматривает развитие сотрудничества в рамках НАТО, Большой семерки, AUKUS</w:t>
      </w:r>
      <w:r w:rsidRPr="00954848">
        <w:rPr>
          <w:rStyle w:val="a6"/>
          <w:rFonts w:ascii="Times New Roman" w:hAnsi="Times New Roman" w:cs="Times New Roman"/>
          <w:sz w:val="24"/>
          <w:szCs w:val="24"/>
        </w:rPr>
        <w:footnoteReference w:id="47"/>
      </w:r>
      <w:r w:rsidRPr="00954848">
        <w:rPr>
          <w:rFonts w:ascii="Times New Roman" w:hAnsi="Times New Roman" w:cs="Times New Roman"/>
          <w:sz w:val="24"/>
          <w:szCs w:val="24"/>
        </w:rPr>
        <w:t xml:space="preserve">, </w:t>
      </w:r>
      <w:bookmarkStart w:id="48" w:name="_Hlk152250863"/>
      <w:r w:rsidRPr="00954848">
        <w:rPr>
          <w:rFonts w:ascii="Times New Roman" w:hAnsi="Times New Roman" w:cs="Times New Roman"/>
          <w:sz w:val="24"/>
          <w:szCs w:val="24"/>
        </w:rPr>
        <w:t>GCAP</w:t>
      </w:r>
      <w:bookmarkEnd w:id="48"/>
      <w:r w:rsidRPr="00954848">
        <w:rPr>
          <w:rStyle w:val="a6"/>
          <w:rFonts w:ascii="Times New Roman" w:hAnsi="Times New Roman" w:cs="Times New Roman"/>
          <w:sz w:val="24"/>
          <w:szCs w:val="24"/>
        </w:rPr>
        <w:footnoteReference w:id="48"/>
      </w:r>
      <w:r w:rsidRPr="00954848">
        <w:rPr>
          <w:rFonts w:ascii="Times New Roman" w:hAnsi="Times New Roman" w:cs="Times New Roman"/>
          <w:sz w:val="24"/>
          <w:szCs w:val="24"/>
        </w:rPr>
        <w:t xml:space="preserve"> и «Пять глаз». Среди приоритетных партнеров в сфере безопасности и экономики указаны Австралия, Индия, Канада, США, Франция, Южная Корея и Япония</w:t>
      </w:r>
      <w:r w:rsidRPr="00954848">
        <w:rPr>
          <w:rStyle w:val="a6"/>
          <w:rFonts w:ascii="Times New Roman" w:hAnsi="Times New Roman" w:cs="Times New Roman"/>
          <w:sz w:val="24"/>
          <w:szCs w:val="24"/>
        </w:rPr>
        <w:footnoteReference w:id="49"/>
      </w:r>
      <w:r w:rsidRPr="00954848">
        <w:rPr>
          <w:rFonts w:ascii="Times New Roman" w:hAnsi="Times New Roman" w:cs="Times New Roman"/>
          <w:sz w:val="24"/>
          <w:szCs w:val="24"/>
        </w:rPr>
        <w:t>.</w:t>
      </w:r>
    </w:p>
    <w:p w14:paraId="39FF95FD"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Обновленный обзор закрепляет ИТР как один из двух приоритетных и основных. Для укрепления своего положения Великобритания собирается развивать двустороннее, многостороннее и институциональное сотрудничества с странами региона</w:t>
      </w:r>
      <w:r w:rsidRPr="00954848">
        <w:rPr>
          <w:rFonts w:ascii="Times New Roman" w:hAnsi="Times New Roman" w:cs="Times New Roman"/>
          <w:color w:val="FF0000"/>
          <w:sz w:val="24"/>
          <w:szCs w:val="24"/>
        </w:rPr>
        <w:t xml:space="preserve">. </w:t>
      </w:r>
      <w:r w:rsidRPr="00954848">
        <w:rPr>
          <w:rFonts w:ascii="Times New Roman" w:hAnsi="Times New Roman" w:cs="Times New Roman"/>
          <w:sz w:val="24"/>
          <w:szCs w:val="24"/>
        </w:rPr>
        <w:t>В отношении политики Китая по-прежнему используется слово «вызов» и отмечается экономическая и технологическая зависимость Великобритании. Также в впервые говорится о поддержке Тайваня. Что примечательно, в документе отмечается необходимость развития взаимовыгодного британо-китайского сотрудничества.</w:t>
      </w:r>
    </w:p>
    <w:p w14:paraId="1D29E14E"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Наблюдается отход от концепции идеологической и блоковой конкуренции, указанной в Комплексном обзоре 2021 г. В Обновленном Обзоре подчеркивается, что теперь страна будет стремится развивать новые отношения с государствами «Глобального Юга».</w:t>
      </w:r>
    </w:p>
    <w:p w14:paraId="6AB53CD5"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При этом, если в общем оценивать изменения в новом документе, то можно отметить чересчур большой акцент на британо-американском сотрудничестве как приоритетном во многих областях. Сама внешняя политика в направлении ИТР, хоть и указана как одна из двух основных, недостаточно детализирована и проработана. Также, по сравнению с предыдущим документом, мало внимания уделяется действиям Великобритании в других регионах: Восточной Африки, Ближнего Востока и Латинской Америки. С одной стороны, </w:t>
      </w:r>
      <w:r w:rsidRPr="00954848">
        <w:rPr>
          <w:rFonts w:ascii="Times New Roman" w:hAnsi="Times New Roman" w:cs="Times New Roman"/>
          <w:sz w:val="24"/>
          <w:szCs w:val="24"/>
        </w:rPr>
        <w:lastRenderedPageBreak/>
        <w:t>это все позволяет правительству больше сосредоточиться на ИТР и Евро-Атлантике, однако возникает вопрос относительно реализуемости глобальных задач Великобритании по укреплению международного влияния. Важно, что в Обновленном обзоре больше не упоминается популярный дискурс «Глобальная Британия», характеризующий до этого всю проводимую внешнюю политику. Это может означать, что правительство Риши Сунака больше не считает первоначальное видение задач и принципов «Глобальной Британии» реально выполнимыми или даже необходимыми, учитывая нынешние международные реалии.</w:t>
      </w:r>
    </w:p>
    <w:p w14:paraId="45EBACDE"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Для более полного понимания контекста формулирования целей и принципов нового внешнеполитического подхода Великобритании после брексита следует обратиться к выступлениям официальных лиц (Приложение 1. </w:t>
      </w:r>
      <w:bookmarkStart w:id="50" w:name="_Hlk152275938"/>
      <w:r w:rsidRPr="00954848">
        <w:rPr>
          <w:rFonts w:ascii="Times New Roman" w:hAnsi="Times New Roman" w:cs="Times New Roman"/>
          <w:sz w:val="24"/>
          <w:szCs w:val="24"/>
        </w:rPr>
        <w:t>Контент-анализ выступлений первых лиц Великобритании, посвященных внешнеполитическим решениям</w:t>
      </w:r>
      <w:bookmarkEnd w:id="50"/>
      <w:r w:rsidRPr="00954848">
        <w:rPr>
          <w:rFonts w:ascii="Times New Roman" w:hAnsi="Times New Roman" w:cs="Times New Roman"/>
          <w:sz w:val="24"/>
          <w:szCs w:val="24"/>
        </w:rPr>
        <w:t>). Контент-анализ проводился с целью определить изменения и существующие тенденции во внешней политике Великобритании в период 2016-2023 гг. Для анализа были выбраны одни из ключевых выступления премьер-министров Терезы Мэй, Бориса Джонсона, Риши Сунака и министров иностранных дел Доминика Рааба и Джеймса Клеверли, посвященные внешней политике Великобритании. Исходя из поставленных задач исследования и выявленных в ходе анализа документов контрольных точек, были выбраны следующие критерии для анализа: «Глобальная Британия», свободная торговля, демократия, «сила добра», лидерство, демократия, «мягкая сила», вопросы безопасности, мировые угрозы, роль международных институтов, риторика в вопросах внешней политики, упоминание других стран.</w:t>
      </w:r>
    </w:p>
    <w:p w14:paraId="7D53934A" w14:textId="77777777" w:rsidR="00E440F4" w:rsidRPr="00954848" w:rsidRDefault="00E440F4" w:rsidP="00DA25A9">
      <w:pPr>
        <w:spacing w:after="0" w:line="360" w:lineRule="auto"/>
        <w:ind w:firstLine="709"/>
        <w:jc w:val="both"/>
        <w:rPr>
          <w:rFonts w:ascii="Times New Roman" w:hAnsi="Times New Roman" w:cs="Times New Roman"/>
          <w:color w:val="FF0000"/>
          <w:sz w:val="24"/>
          <w:szCs w:val="24"/>
        </w:rPr>
      </w:pPr>
      <w:r w:rsidRPr="00954848">
        <w:rPr>
          <w:rFonts w:ascii="Times New Roman" w:hAnsi="Times New Roman" w:cs="Times New Roman"/>
          <w:sz w:val="24"/>
          <w:szCs w:val="24"/>
        </w:rPr>
        <w:t xml:space="preserve">В результате проведенного контент-анализа стало видно, что лидеры консервативной партии до 2022 г. часто трактовали «Глобальную Британию» как некий идеологический и концептуальный конструкт, который важен как для самой Великобритании, так и для всего мира. Однако после того, как Риши Сунак занял пост премьер-министра, данный тезис больше не фигурирует в официальных выступлениях. Несмотря на этот факт, Риши Сунак и бывший министр иностранных дел Джеймс Клеверли в своих выступлениях отмечают достаточно разнообразный спектр внешнеполитических задач и широкий географический охват внешнеполитических интересов, что продолжает подтверждать первоначальный курс Великобритании на глобальное лидерство. </w:t>
      </w:r>
    </w:p>
    <w:p w14:paraId="0A468B80" w14:textId="77777777" w:rsidR="00E440F4" w:rsidRPr="00954848" w:rsidRDefault="00E440F4" w:rsidP="00DA25A9">
      <w:pPr>
        <w:spacing w:after="0" w:line="360" w:lineRule="auto"/>
        <w:ind w:firstLine="709"/>
        <w:jc w:val="both"/>
        <w:rPr>
          <w:rFonts w:ascii="Times New Roman" w:hAnsi="Times New Roman" w:cs="Times New Roman"/>
          <w:color w:val="FF0000"/>
          <w:sz w:val="24"/>
          <w:szCs w:val="24"/>
        </w:rPr>
      </w:pPr>
      <w:r w:rsidRPr="00954848">
        <w:rPr>
          <w:rFonts w:ascii="Times New Roman" w:hAnsi="Times New Roman" w:cs="Times New Roman"/>
          <w:sz w:val="24"/>
          <w:szCs w:val="24"/>
        </w:rPr>
        <w:t xml:space="preserve">Сам термин «Глобальная Британия» поначалу использовался для того, чтобы подчеркнуть экономические и политические выгоды страны после брексита. Однако </w:t>
      </w:r>
      <w:r w:rsidRPr="00954848">
        <w:rPr>
          <w:rFonts w:ascii="Times New Roman" w:hAnsi="Times New Roman" w:cs="Times New Roman"/>
          <w:sz w:val="24"/>
          <w:szCs w:val="24"/>
        </w:rPr>
        <w:lastRenderedPageBreak/>
        <w:t xml:space="preserve">несмотря на частое упоминание в самых различных трактовках, никто из политиков и сегодня не дает точного определения, что же именно значит «Глобальная Британия». </w:t>
      </w:r>
    </w:p>
    <w:p w14:paraId="4F626CAA"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В выступлениях британских политиков «Глобальная Британия»</w:t>
      </w:r>
      <w:r w:rsidRPr="00954848">
        <w:rPr>
          <w:rFonts w:ascii="Times New Roman" w:hAnsi="Times New Roman" w:cs="Times New Roman"/>
          <w:color w:val="FF0000"/>
          <w:sz w:val="24"/>
          <w:szCs w:val="24"/>
        </w:rPr>
        <w:t xml:space="preserve"> </w:t>
      </w:r>
      <w:r w:rsidRPr="00954848">
        <w:rPr>
          <w:rFonts w:ascii="Times New Roman" w:hAnsi="Times New Roman" w:cs="Times New Roman"/>
          <w:sz w:val="24"/>
          <w:szCs w:val="24"/>
        </w:rPr>
        <w:t xml:space="preserve">рассматривается как средство достижения глобального статуса за счет расширения международного взаимодействия, установления новых связей в различных регионах и углубления уже существующих партнерских отношений – это более ясно прослеживается в частой фразе «старые друзья и новые союзники».  В основном, это касается трех ключевых направлений: США, Содружество и ЕС, с 2021 г. добавляется в качестве основного вектора также ИТР. </w:t>
      </w:r>
    </w:p>
    <w:p w14:paraId="0DEF9452"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Отдельно в дискурсе обозначается роль «силы добра» как национальной миссии, которую Великобритания берет на себя в существующей идеологической конкуренции для защиты демократии, безопасности и прав человека при помощи экономического, военного, дипломатического и культурного лидерства</w:t>
      </w:r>
      <w:r w:rsidRPr="00954848">
        <w:rPr>
          <w:rStyle w:val="a6"/>
          <w:rFonts w:ascii="Times New Roman" w:hAnsi="Times New Roman" w:cs="Times New Roman"/>
          <w:sz w:val="24"/>
          <w:szCs w:val="24"/>
        </w:rPr>
        <w:footnoteReference w:id="50"/>
      </w:r>
      <w:r w:rsidRPr="00954848">
        <w:rPr>
          <w:rFonts w:ascii="Times New Roman" w:hAnsi="Times New Roman" w:cs="Times New Roman"/>
          <w:sz w:val="24"/>
          <w:szCs w:val="24"/>
        </w:rPr>
        <w:t>.</w:t>
      </w:r>
    </w:p>
    <w:p w14:paraId="3B19CA1B"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Тереза Мэй, Будучи на посту премьер-министра, трактовала понятие «Глобальной Британии» как акцент на большей вовлеченности страны в регионы за пределами ЕС</w:t>
      </w:r>
      <w:r w:rsidRPr="00954848">
        <w:rPr>
          <w:rStyle w:val="a6"/>
          <w:rFonts w:ascii="Times New Roman" w:hAnsi="Times New Roman" w:cs="Times New Roman"/>
          <w:sz w:val="24"/>
          <w:szCs w:val="24"/>
        </w:rPr>
        <w:footnoteReference w:id="51"/>
      </w:r>
      <w:r w:rsidRPr="00954848">
        <w:rPr>
          <w:rFonts w:ascii="Times New Roman" w:hAnsi="Times New Roman" w:cs="Times New Roman"/>
          <w:sz w:val="24"/>
          <w:szCs w:val="24"/>
        </w:rPr>
        <w:t>. В выступлении на банкете лорда-мэра в 2017 г. ею были обозначены три задачи «Глобальной Британии»: защищать международный порядок, поддерживать партнеров в отражении угроз, придерживаться принципов открытых экономик и свободных рынков</w:t>
      </w:r>
      <w:r w:rsidRPr="00954848">
        <w:rPr>
          <w:rStyle w:val="a6"/>
          <w:rFonts w:ascii="Times New Roman" w:hAnsi="Times New Roman" w:cs="Times New Roman"/>
          <w:sz w:val="24"/>
          <w:szCs w:val="24"/>
        </w:rPr>
        <w:footnoteReference w:id="52"/>
      </w:r>
      <w:r w:rsidRPr="00954848">
        <w:rPr>
          <w:rFonts w:ascii="Times New Roman" w:hAnsi="Times New Roman" w:cs="Times New Roman"/>
          <w:sz w:val="24"/>
          <w:szCs w:val="24"/>
        </w:rPr>
        <w:t>. Эти задачи так или иначе упоминались и во время выступлений других политиков на протяжении последующих лет.</w:t>
      </w:r>
    </w:p>
    <w:p w14:paraId="676B501D"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Борис Джонсон во время своих выступлений вновь подтвердил важность отношений с США, странами Содружества и Транстихоокеанского партнерства в сферах безопасности и торговли</w:t>
      </w:r>
      <w:r w:rsidRPr="00954848">
        <w:rPr>
          <w:rStyle w:val="a6"/>
          <w:rFonts w:ascii="Times New Roman" w:hAnsi="Times New Roman" w:cs="Times New Roman"/>
          <w:sz w:val="24"/>
          <w:szCs w:val="24"/>
        </w:rPr>
        <w:footnoteReference w:id="53"/>
      </w:r>
      <w:r w:rsidRPr="00954848">
        <w:rPr>
          <w:rFonts w:ascii="Times New Roman" w:hAnsi="Times New Roman" w:cs="Times New Roman"/>
          <w:sz w:val="24"/>
          <w:szCs w:val="24"/>
        </w:rPr>
        <w:t xml:space="preserve"> </w:t>
      </w:r>
      <w:r w:rsidRPr="00954848">
        <w:rPr>
          <w:rStyle w:val="a6"/>
          <w:rFonts w:ascii="Times New Roman" w:hAnsi="Times New Roman" w:cs="Times New Roman"/>
          <w:sz w:val="24"/>
          <w:szCs w:val="24"/>
        </w:rPr>
        <w:footnoteReference w:id="54"/>
      </w:r>
      <w:r w:rsidRPr="00954848">
        <w:rPr>
          <w:rFonts w:ascii="Times New Roman" w:hAnsi="Times New Roman" w:cs="Times New Roman"/>
          <w:sz w:val="24"/>
          <w:szCs w:val="24"/>
        </w:rPr>
        <w:t>.</w:t>
      </w:r>
    </w:p>
    <w:p w14:paraId="1AED4E5E"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Более полно направления сотрудничества были обозначены в выступлениях Дж. Клеверли. Он уже выделяет ИТР, как центральное место для экономического, </w:t>
      </w:r>
      <w:r w:rsidRPr="00954848">
        <w:rPr>
          <w:rFonts w:ascii="Times New Roman" w:hAnsi="Times New Roman" w:cs="Times New Roman"/>
          <w:sz w:val="24"/>
          <w:szCs w:val="24"/>
        </w:rPr>
        <w:lastRenderedPageBreak/>
        <w:t>политического и оборонного сотрудничества</w:t>
      </w:r>
      <w:r w:rsidRPr="00954848">
        <w:rPr>
          <w:rStyle w:val="a6"/>
          <w:rFonts w:ascii="Times New Roman" w:hAnsi="Times New Roman" w:cs="Times New Roman"/>
          <w:sz w:val="24"/>
          <w:szCs w:val="24"/>
        </w:rPr>
        <w:footnoteReference w:id="55"/>
      </w:r>
      <w:r w:rsidRPr="00954848">
        <w:rPr>
          <w:rFonts w:ascii="Times New Roman" w:hAnsi="Times New Roman" w:cs="Times New Roman"/>
          <w:sz w:val="24"/>
          <w:szCs w:val="24"/>
        </w:rPr>
        <w:t>. В своем выступлении в декабре 2022 г. Дж. Клеверли назвал новую политику в отношении будущих стратегических партнерств – «терпеливой дипломатией»</w:t>
      </w:r>
      <w:r w:rsidRPr="00954848">
        <w:rPr>
          <w:rStyle w:val="a6"/>
          <w:rFonts w:ascii="Times New Roman" w:hAnsi="Times New Roman" w:cs="Times New Roman"/>
          <w:sz w:val="24"/>
          <w:szCs w:val="24"/>
        </w:rPr>
        <w:footnoteReference w:id="56"/>
      </w:r>
      <w:r w:rsidRPr="00954848">
        <w:rPr>
          <w:rFonts w:ascii="Times New Roman" w:hAnsi="Times New Roman" w:cs="Times New Roman"/>
          <w:sz w:val="24"/>
          <w:szCs w:val="24"/>
        </w:rPr>
        <w:t>. Также он подчеркивает важность международного институционального сотрудничества для решения глобальных проблем</w:t>
      </w:r>
      <w:r w:rsidRPr="00954848">
        <w:rPr>
          <w:rStyle w:val="a6"/>
          <w:rFonts w:ascii="Times New Roman" w:hAnsi="Times New Roman" w:cs="Times New Roman"/>
          <w:sz w:val="24"/>
          <w:szCs w:val="24"/>
        </w:rPr>
        <w:footnoteReference w:id="57"/>
      </w:r>
      <w:r w:rsidRPr="00954848">
        <w:rPr>
          <w:rFonts w:ascii="Times New Roman" w:hAnsi="Times New Roman" w:cs="Times New Roman"/>
          <w:sz w:val="24"/>
          <w:szCs w:val="24"/>
        </w:rPr>
        <w:t xml:space="preserve">. </w:t>
      </w:r>
    </w:p>
    <w:p w14:paraId="1CE419DB"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В отношении Китая Дж. Клеверли однако придерживается новой риторики, высказанной премьер-министром Риши Сунаком – что «золотая эра» британо-китайских отношений закончена</w:t>
      </w:r>
      <w:r w:rsidRPr="00954848">
        <w:rPr>
          <w:rStyle w:val="a6"/>
          <w:rFonts w:ascii="Times New Roman" w:hAnsi="Times New Roman" w:cs="Times New Roman"/>
          <w:sz w:val="24"/>
          <w:szCs w:val="24"/>
        </w:rPr>
        <w:footnoteReference w:id="58"/>
      </w:r>
      <w:r w:rsidRPr="00954848">
        <w:rPr>
          <w:rFonts w:ascii="Times New Roman" w:hAnsi="Times New Roman" w:cs="Times New Roman"/>
          <w:sz w:val="24"/>
          <w:szCs w:val="24"/>
        </w:rPr>
        <w:t>.</w:t>
      </w:r>
    </w:p>
    <w:p w14:paraId="75C0B8C1"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Наряду с вопросами безопасности, центральное место в «Глобальной Британии» уделяется торговой сфере. Так, свободная торговля была обозначена ключевым элементом «Глобальной Британии» почти всеми политическими деятелями. Так, еще Т. Мэй назвала Великобританию сторонником свободной торговли, являющейся одной из трех основ нового мирового устройства</w:t>
      </w:r>
      <w:r w:rsidRPr="00954848">
        <w:rPr>
          <w:rStyle w:val="a6"/>
          <w:rFonts w:ascii="Times New Roman" w:hAnsi="Times New Roman" w:cs="Times New Roman"/>
          <w:sz w:val="24"/>
          <w:szCs w:val="24"/>
        </w:rPr>
        <w:footnoteReference w:id="59"/>
      </w:r>
      <w:r w:rsidRPr="00954848">
        <w:rPr>
          <w:rFonts w:ascii="Times New Roman" w:hAnsi="Times New Roman" w:cs="Times New Roman"/>
          <w:sz w:val="24"/>
          <w:szCs w:val="24"/>
        </w:rPr>
        <w:t xml:space="preserve">. Далее политики продолжали заявлять о своей полной приверженности принципам данной экономической идеи при построении новых отношений. </w:t>
      </w:r>
    </w:p>
    <w:p w14:paraId="7D7CA7EA"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Примечательно, что первым практическим воплощением новой внешнеполитической концепции, во многом отражающем ее суть, стало создание Министерства иностранных дел, по делам Содружества и развития в сентябре 2020 г.</w:t>
      </w:r>
      <w:r w:rsidRPr="00954848">
        <w:rPr>
          <w:rStyle w:val="a6"/>
          <w:rFonts w:ascii="Times New Roman" w:hAnsi="Times New Roman" w:cs="Times New Roman"/>
          <w:sz w:val="24"/>
          <w:szCs w:val="24"/>
        </w:rPr>
        <w:footnoteReference w:id="60"/>
      </w:r>
      <w:r w:rsidRPr="00954848">
        <w:rPr>
          <w:rFonts w:ascii="Times New Roman" w:hAnsi="Times New Roman" w:cs="Times New Roman"/>
          <w:sz w:val="24"/>
          <w:szCs w:val="24"/>
        </w:rPr>
        <w:t xml:space="preserve"> Такая реформа была обусловлена необходимостью объединить сферу международной помощи с дипломатической сферой и была проведена в преддверии председательства Великобритании в </w:t>
      </w:r>
      <w:r w:rsidRPr="00954848">
        <w:rPr>
          <w:rFonts w:ascii="Times New Roman" w:hAnsi="Times New Roman" w:cs="Times New Roman"/>
          <w:sz w:val="24"/>
          <w:szCs w:val="24"/>
          <w:lang w:val="en-US"/>
        </w:rPr>
        <w:t>G</w:t>
      </w:r>
      <w:r w:rsidRPr="00954848">
        <w:rPr>
          <w:rFonts w:ascii="Times New Roman" w:hAnsi="Times New Roman" w:cs="Times New Roman"/>
          <w:sz w:val="24"/>
          <w:szCs w:val="24"/>
        </w:rPr>
        <w:t xml:space="preserve">7 и проведению </w:t>
      </w:r>
      <w:r w:rsidRPr="00954848">
        <w:rPr>
          <w:rFonts w:ascii="Times New Roman" w:hAnsi="Times New Roman" w:cs="Times New Roman"/>
          <w:sz w:val="24"/>
          <w:szCs w:val="24"/>
          <w:lang w:val="en-US"/>
        </w:rPr>
        <w:t>COP</w:t>
      </w:r>
      <w:r w:rsidRPr="00954848">
        <w:rPr>
          <w:rFonts w:ascii="Times New Roman" w:hAnsi="Times New Roman" w:cs="Times New Roman"/>
          <w:sz w:val="24"/>
          <w:szCs w:val="24"/>
        </w:rPr>
        <w:t xml:space="preserve">26. </w:t>
      </w:r>
    </w:p>
    <w:p w14:paraId="3242BA1D"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Изменения, в первую очередь, произошли в распределении финансирования нового департамента, которое теперь делает акцент на предоставлении международной помощи в </w:t>
      </w:r>
      <w:r w:rsidRPr="00954848">
        <w:rPr>
          <w:rFonts w:ascii="Times New Roman" w:hAnsi="Times New Roman" w:cs="Times New Roman"/>
          <w:sz w:val="24"/>
          <w:szCs w:val="24"/>
        </w:rPr>
        <w:lastRenderedPageBreak/>
        <w:t>целях экономического развития и сотрудничестве в сфере безопасности, что полностью соответствует обновленным целям страны. Однако многие члены консервативной партии раскритиковали такое решение Б. Джонсона. Основные опасения были связаны с тем, что это нанесет вред международному имиджу Великобритании и уменьшит эффективность программ помощи</w:t>
      </w:r>
      <w:r w:rsidRPr="00954848">
        <w:rPr>
          <w:rStyle w:val="a6"/>
          <w:rFonts w:ascii="Times New Roman" w:hAnsi="Times New Roman" w:cs="Times New Roman"/>
          <w:sz w:val="24"/>
          <w:szCs w:val="24"/>
        </w:rPr>
        <w:footnoteReference w:id="61"/>
      </w:r>
      <w:r w:rsidRPr="00954848">
        <w:rPr>
          <w:rFonts w:ascii="Times New Roman" w:hAnsi="Times New Roman" w:cs="Times New Roman"/>
          <w:sz w:val="24"/>
          <w:szCs w:val="24"/>
        </w:rPr>
        <w:t>.</w:t>
      </w:r>
    </w:p>
    <w:p w14:paraId="44EAB8FC"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Таким образом, термин «Глобальная Британия» еще с 2016 г. используется британскими политиками как определение новой внешней политики за пределами ЕС. Доктринальное оформление данная концепция получила уже после свершившегося брексита в 2021 г., когда правительство Консервативной партии опубликовало Комплексный обзор и оборонную стратегию. Главная цель – превращение страны в глобально ориентированную державу, с упором на безопасность, экономику, технологический рост и активное развитие двусторонних и многосторонних связей.</w:t>
      </w:r>
    </w:p>
    <w:p w14:paraId="7BC77C33"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Концепция «Глобальная Британия» имеет и идеологическую основу, которую более полно раскрыли члены Консервативной партии, называя новую роль страны «силой добра» в противостоянии с авторитарными государствами. Проблема данной идеологической конкуренции содержится и в внешнеполитических документах, в которых Великобритания заявляет о своей приверженности защите и продвижении «открытых обществ» и прав человека.</w:t>
      </w:r>
    </w:p>
    <w:p w14:paraId="2EF4BCDF"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Первым важным шагом на пути реализации концепции стало реформированное Министерство иностранных дел, по делам Содружества и развития в 2020 г. Основными приоритетами нового департамента являются продвижение британских ценностей за рубежом, налаживание стратегических партнерств, защита британских интересов и британских граждан. Однако наблюдается проблема сокращения бюджета помощи, что влияет на способность Великобритании эффективно реализовывать свою «мягкую силу» с помощью Министерства.</w:t>
      </w:r>
    </w:p>
    <w:p w14:paraId="699260F3" w14:textId="569783B2" w:rsidR="00E440F4" w:rsidRPr="00700E50" w:rsidRDefault="00E440F4" w:rsidP="00DA25A9">
      <w:pPr>
        <w:spacing w:after="0" w:line="360" w:lineRule="auto"/>
        <w:ind w:firstLine="709"/>
        <w:jc w:val="both"/>
        <w:rPr>
          <w:rFonts w:ascii="Times New Roman" w:hAnsi="Times New Roman" w:cs="Times New Roman"/>
          <w:sz w:val="24"/>
          <w:szCs w:val="24"/>
          <w:u w:val="single"/>
        </w:rPr>
      </w:pPr>
      <w:r w:rsidRPr="00954848">
        <w:rPr>
          <w:rFonts w:ascii="Times New Roman" w:hAnsi="Times New Roman" w:cs="Times New Roman"/>
          <w:sz w:val="24"/>
          <w:szCs w:val="24"/>
        </w:rPr>
        <w:t xml:space="preserve">Также, важно отметить, что несмотря на изменения в приоритетности внешнеполитических направлений каждого премьер-министра, общая приверженность принципам и императивам концепции «Глобальной Британии» остается неизменной. Однако с учетом количества поставленных задач и противоречий между указанными направлениями правительство Великобритании сталкивается с серьезными вызовами при </w:t>
      </w:r>
      <w:r w:rsidRPr="00954848">
        <w:rPr>
          <w:rFonts w:ascii="Times New Roman" w:hAnsi="Times New Roman" w:cs="Times New Roman"/>
          <w:sz w:val="24"/>
          <w:szCs w:val="24"/>
        </w:rPr>
        <w:lastRenderedPageBreak/>
        <w:t xml:space="preserve">реализации новой концепции, которые более подробно будут раскрыты в следующих главах. </w:t>
      </w:r>
    </w:p>
    <w:p w14:paraId="0B611827" w14:textId="207EAC63" w:rsidR="005F624B" w:rsidRPr="00957159" w:rsidRDefault="005F624B" w:rsidP="00DA25A9">
      <w:pPr>
        <w:pStyle w:val="2"/>
        <w:spacing w:line="360" w:lineRule="auto"/>
        <w:ind w:firstLine="709"/>
        <w:jc w:val="both"/>
        <w:rPr>
          <w:rFonts w:ascii="Times New Roman" w:hAnsi="Times New Roman" w:cs="Times New Roman"/>
          <w:b/>
          <w:bCs/>
          <w:color w:val="000000" w:themeColor="text1"/>
          <w:sz w:val="24"/>
          <w:szCs w:val="24"/>
        </w:rPr>
      </w:pPr>
      <w:bookmarkStart w:id="56" w:name="_Toc166853746"/>
      <w:r w:rsidRPr="00957159">
        <w:rPr>
          <w:rFonts w:ascii="Times New Roman" w:hAnsi="Times New Roman" w:cs="Times New Roman"/>
          <w:b/>
          <w:bCs/>
          <w:color w:val="000000" w:themeColor="text1"/>
          <w:sz w:val="24"/>
          <w:szCs w:val="24"/>
        </w:rPr>
        <w:t xml:space="preserve">1.3 </w:t>
      </w:r>
      <w:r w:rsidR="00BB78BD" w:rsidRPr="00957159">
        <w:rPr>
          <w:rFonts w:ascii="Times New Roman" w:hAnsi="Times New Roman" w:cs="Times New Roman"/>
          <w:b/>
          <w:bCs/>
          <w:color w:val="000000" w:themeColor="text1"/>
          <w:sz w:val="24"/>
          <w:szCs w:val="24"/>
        </w:rPr>
        <w:t>«</w:t>
      </w:r>
      <w:r w:rsidRPr="00957159">
        <w:rPr>
          <w:rFonts w:ascii="Times New Roman" w:hAnsi="Times New Roman" w:cs="Times New Roman"/>
          <w:b/>
          <w:bCs/>
          <w:color w:val="000000" w:themeColor="text1"/>
          <w:sz w:val="24"/>
          <w:szCs w:val="24"/>
        </w:rPr>
        <w:t>Мягкая сила</w:t>
      </w:r>
      <w:r w:rsidR="00BB78BD" w:rsidRPr="00957159">
        <w:rPr>
          <w:rFonts w:ascii="Times New Roman" w:hAnsi="Times New Roman" w:cs="Times New Roman"/>
          <w:b/>
          <w:bCs/>
          <w:color w:val="000000" w:themeColor="text1"/>
          <w:sz w:val="24"/>
          <w:szCs w:val="24"/>
        </w:rPr>
        <w:t>»</w:t>
      </w:r>
      <w:r w:rsidRPr="00957159">
        <w:rPr>
          <w:rFonts w:ascii="Times New Roman" w:hAnsi="Times New Roman" w:cs="Times New Roman"/>
          <w:b/>
          <w:bCs/>
          <w:color w:val="000000" w:themeColor="text1"/>
          <w:sz w:val="24"/>
          <w:szCs w:val="24"/>
        </w:rPr>
        <w:t xml:space="preserve"> как основа внешнеполитической концепции</w:t>
      </w:r>
      <w:r w:rsidR="007F42A9" w:rsidRPr="00957159">
        <w:rPr>
          <w:rFonts w:ascii="Times New Roman" w:hAnsi="Times New Roman" w:cs="Times New Roman"/>
          <w:b/>
          <w:bCs/>
          <w:color w:val="000000" w:themeColor="text1"/>
          <w:sz w:val="24"/>
          <w:szCs w:val="24"/>
        </w:rPr>
        <w:t xml:space="preserve"> </w:t>
      </w:r>
      <w:r w:rsidR="00086488" w:rsidRPr="00957159">
        <w:rPr>
          <w:rFonts w:ascii="Times New Roman" w:hAnsi="Times New Roman" w:cs="Times New Roman"/>
          <w:b/>
          <w:bCs/>
          <w:color w:val="000000" w:themeColor="text1"/>
          <w:sz w:val="24"/>
          <w:szCs w:val="24"/>
        </w:rPr>
        <w:t>«Глобальная Британия»</w:t>
      </w:r>
      <w:bookmarkEnd w:id="56"/>
    </w:p>
    <w:p w14:paraId="67A52FD3" w14:textId="77777777" w:rsidR="00E440F4" w:rsidRPr="00954848" w:rsidRDefault="00E440F4" w:rsidP="00DA25A9">
      <w:pPr>
        <w:spacing w:after="0" w:line="360" w:lineRule="auto"/>
        <w:ind w:firstLine="709"/>
        <w:jc w:val="both"/>
        <w:rPr>
          <w:rFonts w:ascii="Times New Roman" w:eastAsia="Times New Roman" w:hAnsi="Times New Roman" w:cs="Times New Roman"/>
          <w:color w:val="222222"/>
          <w:sz w:val="24"/>
          <w:szCs w:val="24"/>
          <w:lang w:eastAsia="ru-RU"/>
        </w:rPr>
      </w:pPr>
      <w:r w:rsidRPr="00954848">
        <w:rPr>
          <w:rFonts w:ascii="Times New Roman" w:hAnsi="Times New Roman" w:cs="Times New Roman"/>
          <w:sz w:val="24"/>
          <w:szCs w:val="24"/>
        </w:rPr>
        <w:t>В документах, посвященных «Глобальной Британии», отдельное внимание уделяется использованию инструментов «мягкой силы» как важному средству достижения стратегических задач после брексита. Индийский форум стратегических исследований составил мировой индекс стран «мягкой силы» в 2023 г., по которому Великобритания заняла третье место</w:t>
      </w:r>
      <w:r w:rsidRPr="00954848">
        <w:rPr>
          <w:rStyle w:val="a6"/>
          <w:rFonts w:ascii="Times New Roman" w:hAnsi="Times New Roman" w:cs="Times New Roman"/>
          <w:sz w:val="24"/>
          <w:szCs w:val="24"/>
        </w:rPr>
        <w:footnoteReference w:id="62"/>
      </w:r>
      <w:r w:rsidRPr="00954848">
        <w:rPr>
          <w:rFonts w:ascii="Times New Roman" w:hAnsi="Times New Roman" w:cs="Times New Roman"/>
          <w:sz w:val="24"/>
          <w:szCs w:val="24"/>
        </w:rPr>
        <w:t>.</w:t>
      </w:r>
      <w:r w:rsidRPr="00954848">
        <w:rPr>
          <w:rFonts w:ascii="Times New Roman" w:eastAsia="Times New Roman" w:hAnsi="Times New Roman" w:cs="Times New Roman"/>
          <w:color w:val="222222"/>
          <w:sz w:val="24"/>
          <w:szCs w:val="24"/>
          <w:lang w:eastAsia="ru-RU"/>
        </w:rPr>
        <w:t xml:space="preserve"> По сравнению с прошлым годом страна поднялась на две строчки вверх, что связывают с лидерством Великобритании в противодействии глобальным вызовам, приверженностью международному развитию и глобальному дипломатическому сотрудничеству, и ростом культурного влияния за счет продвижения британских ценностей и культуры. </w:t>
      </w:r>
    </w:p>
    <w:p w14:paraId="47289FA6" w14:textId="2798B970" w:rsidR="00E440F4" w:rsidRPr="00954848" w:rsidRDefault="00E440F4" w:rsidP="00DA25A9">
      <w:pPr>
        <w:spacing w:after="0" w:line="360" w:lineRule="auto"/>
        <w:ind w:firstLine="709"/>
        <w:jc w:val="both"/>
        <w:rPr>
          <w:rFonts w:ascii="Times New Roman" w:eastAsia="Times New Roman" w:hAnsi="Times New Roman" w:cs="Times New Roman"/>
          <w:color w:val="222222"/>
          <w:sz w:val="24"/>
          <w:szCs w:val="24"/>
          <w:lang w:eastAsia="ru-RU"/>
        </w:rPr>
      </w:pPr>
      <w:r w:rsidRPr="00954848">
        <w:rPr>
          <w:rFonts w:ascii="Times New Roman" w:eastAsia="Times New Roman" w:hAnsi="Times New Roman" w:cs="Times New Roman"/>
          <w:color w:val="222222"/>
          <w:sz w:val="24"/>
          <w:szCs w:val="24"/>
          <w:lang w:eastAsia="ru-RU"/>
        </w:rPr>
        <w:t>Правительство Великобритании под концепцией «мягкой сил</w:t>
      </w:r>
      <w:r w:rsidR="000B0577">
        <w:rPr>
          <w:rFonts w:ascii="Times New Roman" w:eastAsia="Times New Roman" w:hAnsi="Times New Roman" w:cs="Times New Roman"/>
          <w:color w:val="222222"/>
          <w:sz w:val="24"/>
          <w:szCs w:val="24"/>
          <w:lang w:eastAsia="ru-RU"/>
        </w:rPr>
        <w:t>ы</w:t>
      </w:r>
      <w:r w:rsidRPr="00954848">
        <w:rPr>
          <w:rFonts w:ascii="Times New Roman" w:eastAsia="Times New Roman" w:hAnsi="Times New Roman" w:cs="Times New Roman"/>
          <w:color w:val="222222"/>
          <w:sz w:val="24"/>
          <w:szCs w:val="24"/>
          <w:lang w:eastAsia="ru-RU"/>
        </w:rPr>
        <w:t>» понимает то значение термина, которое в него вкладывал Дж. Най, а сама страна в своей политике опирается на те институты и механизмы, которые создавались еще с 1926 г.</w:t>
      </w:r>
      <w:r w:rsidRPr="00954848">
        <w:rPr>
          <w:rStyle w:val="a6"/>
          <w:rFonts w:ascii="Times New Roman" w:eastAsia="Times New Roman" w:hAnsi="Times New Roman" w:cs="Times New Roman"/>
          <w:color w:val="222222"/>
          <w:sz w:val="24"/>
          <w:szCs w:val="24"/>
          <w:lang w:eastAsia="ru-RU"/>
        </w:rPr>
        <w:footnoteReference w:id="63"/>
      </w:r>
      <w:r w:rsidRPr="00954848">
        <w:rPr>
          <w:rFonts w:ascii="Times New Roman" w:eastAsia="Times New Roman" w:hAnsi="Times New Roman" w:cs="Times New Roman"/>
          <w:color w:val="222222"/>
          <w:sz w:val="24"/>
          <w:szCs w:val="24"/>
          <w:lang w:eastAsia="ru-RU"/>
        </w:rPr>
        <w:t>. С течением времени формировались новые механизмы и структуры, с помощью которых Великобритания продолжает и по сей день реализовать «мягкую силу». Автор статьи, Елена Харитонова, отмечает среди особенностей британской «мягкой силы» ее взаимосвязь с экономической и военной мощью, а также значительный вклад негосударственных институтов</w:t>
      </w:r>
      <w:r w:rsidRPr="00954848">
        <w:rPr>
          <w:rStyle w:val="a6"/>
          <w:rFonts w:ascii="Times New Roman" w:eastAsia="Times New Roman" w:hAnsi="Times New Roman" w:cs="Times New Roman"/>
          <w:color w:val="222222"/>
          <w:sz w:val="24"/>
          <w:szCs w:val="24"/>
          <w:lang w:eastAsia="ru-RU"/>
        </w:rPr>
        <w:footnoteReference w:id="64"/>
      </w:r>
      <w:r w:rsidRPr="00954848">
        <w:rPr>
          <w:rFonts w:ascii="Times New Roman" w:eastAsia="Times New Roman" w:hAnsi="Times New Roman" w:cs="Times New Roman"/>
          <w:color w:val="222222"/>
          <w:sz w:val="24"/>
          <w:szCs w:val="24"/>
          <w:lang w:eastAsia="ru-RU"/>
        </w:rPr>
        <w:t>. Данные особенности присутствуют и в нынешней «мягкой силе» Великобритании.</w:t>
      </w:r>
    </w:p>
    <w:p w14:paraId="7C8186A8" w14:textId="77777777" w:rsidR="00E440F4" w:rsidRPr="00954848" w:rsidRDefault="00E440F4" w:rsidP="00DA25A9">
      <w:pPr>
        <w:spacing w:after="0" w:line="360" w:lineRule="auto"/>
        <w:ind w:firstLine="709"/>
        <w:jc w:val="both"/>
        <w:rPr>
          <w:rFonts w:ascii="Times New Roman" w:eastAsia="Times New Roman" w:hAnsi="Times New Roman" w:cs="Times New Roman"/>
          <w:sz w:val="24"/>
          <w:szCs w:val="24"/>
          <w:lang w:eastAsia="ru-RU"/>
        </w:rPr>
      </w:pPr>
      <w:r w:rsidRPr="00954848">
        <w:rPr>
          <w:rFonts w:ascii="Times New Roman" w:eastAsia="Times New Roman" w:hAnsi="Times New Roman" w:cs="Times New Roman"/>
          <w:color w:val="222222"/>
          <w:sz w:val="24"/>
          <w:szCs w:val="24"/>
          <w:lang w:eastAsia="ru-RU"/>
        </w:rPr>
        <w:t>Комплексный обзор 2021 г. описывает следующие приоритетные направления «мягкой силы»: борьба с изменением климата, сфера образования, особенно помощь в образовании девочек в бедных странах, культурное взаимодействие, СМИ, глобальное здравоохранение, межличностные отношения и спорт</w:t>
      </w:r>
      <w:r w:rsidRPr="00954848">
        <w:rPr>
          <w:rStyle w:val="a6"/>
          <w:rFonts w:ascii="Times New Roman" w:eastAsia="Times New Roman" w:hAnsi="Times New Roman" w:cs="Times New Roman"/>
          <w:color w:val="222222"/>
          <w:sz w:val="24"/>
          <w:szCs w:val="24"/>
          <w:lang w:eastAsia="ru-RU"/>
        </w:rPr>
        <w:footnoteReference w:id="65"/>
      </w:r>
      <w:r w:rsidRPr="00954848">
        <w:rPr>
          <w:rFonts w:ascii="Times New Roman" w:eastAsia="Times New Roman" w:hAnsi="Times New Roman" w:cs="Times New Roman"/>
          <w:color w:val="222222"/>
          <w:sz w:val="24"/>
          <w:szCs w:val="24"/>
          <w:lang w:eastAsia="ru-RU"/>
        </w:rPr>
        <w:t xml:space="preserve">. Также в документе часто делается </w:t>
      </w:r>
      <w:r w:rsidRPr="00954848">
        <w:rPr>
          <w:rFonts w:ascii="Times New Roman" w:eastAsia="Times New Roman" w:hAnsi="Times New Roman" w:cs="Times New Roman"/>
          <w:color w:val="222222"/>
          <w:sz w:val="24"/>
          <w:szCs w:val="24"/>
          <w:lang w:eastAsia="ru-RU"/>
        </w:rPr>
        <w:lastRenderedPageBreak/>
        <w:t xml:space="preserve">акцент на приверженности Великобритании универсальному набору ценностей, которые до этого были описаны </w:t>
      </w:r>
      <w:r w:rsidRPr="00954848">
        <w:rPr>
          <w:rFonts w:ascii="Times New Roman" w:eastAsia="Times New Roman" w:hAnsi="Times New Roman" w:cs="Times New Roman"/>
          <w:sz w:val="24"/>
          <w:szCs w:val="24"/>
          <w:lang w:eastAsia="ru-RU"/>
        </w:rPr>
        <w:t>в Уставе Содружества</w:t>
      </w:r>
      <w:r w:rsidRPr="00954848">
        <w:rPr>
          <w:rStyle w:val="a6"/>
          <w:rFonts w:ascii="Times New Roman" w:eastAsia="Times New Roman" w:hAnsi="Times New Roman" w:cs="Times New Roman"/>
          <w:sz w:val="24"/>
          <w:szCs w:val="24"/>
          <w:lang w:eastAsia="ru-RU"/>
        </w:rPr>
        <w:footnoteReference w:id="66"/>
      </w:r>
      <w:r w:rsidRPr="00954848">
        <w:rPr>
          <w:rFonts w:ascii="Times New Roman" w:eastAsia="Times New Roman" w:hAnsi="Times New Roman" w:cs="Times New Roman"/>
          <w:sz w:val="24"/>
          <w:szCs w:val="24"/>
          <w:lang w:eastAsia="ru-RU"/>
        </w:rPr>
        <w:t>. В Обновленном комплексном обзоре 2023 г. правительство подтверждает намерение защищать и продвигать мягкую и культурную силу Великобритании, однако отмечая, что необходимо уходить от «концепций мягкой и жесткой силы к сетевым подходам»</w:t>
      </w:r>
      <w:r w:rsidRPr="00954848">
        <w:rPr>
          <w:rStyle w:val="a6"/>
          <w:rFonts w:ascii="Times New Roman" w:eastAsia="Times New Roman" w:hAnsi="Times New Roman" w:cs="Times New Roman"/>
          <w:sz w:val="24"/>
          <w:szCs w:val="24"/>
          <w:lang w:eastAsia="ru-RU"/>
        </w:rPr>
        <w:footnoteReference w:id="67"/>
      </w:r>
      <w:r w:rsidRPr="00954848">
        <w:rPr>
          <w:rFonts w:ascii="Times New Roman" w:eastAsia="Times New Roman" w:hAnsi="Times New Roman" w:cs="Times New Roman"/>
          <w:sz w:val="24"/>
          <w:szCs w:val="24"/>
          <w:lang w:eastAsia="ru-RU"/>
        </w:rPr>
        <w:t>. Это объясняется тем, что данный шаг позволит усилить действия страны в противодействии вызовам современной системной конкуренции.</w:t>
      </w:r>
    </w:p>
    <w:p w14:paraId="1017D5B1" w14:textId="77777777" w:rsidR="00E440F4" w:rsidRPr="00954848" w:rsidRDefault="00E440F4" w:rsidP="00DA25A9">
      <w:pPr>
        <w:spacing w:after="0" w:line="360" w:lineRule="auto"/>
        <w:ind w:firstLine="709"/>
        <w:jc w:val="both"/>
        <w:rPr>
          <w:rFonts w:ascii="Times New Roman" w:eastAsia="Times New Roman" w:hAnsi="Times New Roman" w:cs="Times New Roman"/>
          <w:color w:val="222222"/>
          <w:sz w:val="24"/>
          <w:szCs w:val="24"/>
          <w:lang w:eastAsia="ru-RU"/>
        </w:rPr>
      </w:pPr>
      <w:r w:rsidRPr="00954848">
        <w:rPr>
          <w:rFonts w:ascii="Times New Roman" w:eastAsia="Times New Roman" w:hAnsi="Times New Roman" w:cs="Times New Roman"/>
          <w:color w:val="222222"/>
          <w:sz w:val="24"/>
          <w:szCs w:val="24"/>
          <w:lang w:eastAsia="ru-RU"/>
        </w:rPr>
        <w:t xml:space="preserve">Важной основой «мягкой силы» является многостороннее дипломатическое сотрудничество. Великобритания стремится брать на себя роль «глобального брокера» при решении проблем и защиты либерально-демократических ценностей в новой международной системе. С этой целью государство, опираясь на свою «мягкую силу», стремится выступать посредником в создании новых коалиций среди стран, поддерживающих те же ценности. При этом, принимая во внимания Обновленный обзор 2023 г. и высокие показатели «мягкой силы», Великобритания начинает развивать сотрудничество также с теми странами, которые не разделяют либерально-демократические ценности. </w:t>
      </w:r>
    </w:p>
    <w:p w14:paraId="7D6DA81C" w14:textId="77777777" w:rsidR="00E440F4" w:rsidRPr="00954848" w:rsidRDefault="00E440F4" w:rsidP="00DA25A9">
      <w:pPr>
        <w:spacing w:after="0" w:line="360" w:lineRule="auto"/>
        <w:ind w:firstLine="709"/>
        <w:jc w:val="both"/>
        <w:rPr>
          <w:rFonts w:ascii="Times New Roman" w:eastAsia="Times New Roman" w:hAnsi="Times New Roman" w:cs="Times New Roman"/>
          <w:color w:val="222222"/>
          <w:sz w:val="24"/>
          <w:szCs w:val="24"/>
          <w:lang w:eastAsia="ru-RU"/>
        </w:rPr>
      </w:pPr>
      <w:r w:rsidRPr="00954848">
        <w:rPr>
          <w:rFonts w:ascii="Times New Roman" w:eastAsia="Times New Roman" w:hAnsi="Times New Roman" w:cs="Times New Roman"/>
          <w:color w:val="222222"/>
          <w:sz w:val="24"/>
          <w:szCs w:val="24"/>
          <w:lang w:eastAsia="ru-RU"/>
        </w:rPr>
        <w:t>Отдельно правительство подчеркивает важность развития международного партнерства в борьбе с изменением климата. Многосторонние организации в этой связи являются ключевым моментом, и Великобритания, в частности, выступает за реформирования некоторых из них, например ООН, ВТО и ВОЗ. В рамках проекта «социально дистанцированная дипломатия» был сделан вывод, что упор на дипломатическом сотрудничестве при реализации «мягкой силы» позволит Великобритании стать тем самым «глобальным брокером» при условии соответствия приоритетов, ресурсов и политики правительства</w:t>
      </w:r>
      <w:r w:rsidRPr="00954848">
        <w:rPr>
          <w:rStyle w:val="a6"/>
          <w:rFonts w:ascii="Times New Roman" w:eastAsia="Times New Roman" w:hAnsi="Times New Roman" w:cs="Times New Roman"/>
          <w:color w:val="222222"/>
          <w:sz w:val="24"/>
          <w:szCs w:val="24"/>
          <w:lang w:eastAsia="ru-RU"/>
        </w:rPr>
        <w:footnoteReference w:id="68"/>
      </w:r>
      <w:r w:rsidRPr="00954848">
        <w:rPr>
          <w:rFonts w:ascii="Times New Roman" w:eastAsia="Times New Roman" w:hAnsi="Times New Roman" w:cs="Times New Roman"/>
          <w:color w:val="222222"/>
          <w:sz w:val="24"/>
          <w:szCs w:val="24"/>
          <w:lang w:eastAsia="ru-RU"/>
        </w:rPr>
        <w:t xml:space="preserve">. </w:t>
      </w:r>
    </w:p>
    <w:p w14:paraId="72D73EF1" w14:textId="77777777" w:rsidR="00E440F4" w:rsidRPr="00954848" w:rsidRDefault="00E440F4" w:rsidP="00DA25A9">
      <w:pPr>
        <w:spacing w:after="0" w:line="360" w:lineRule="auto"/>
        <w:ind w:firstLine="709"/>
        <w:jc w:val="both"/>
        <w:rPr>
          <w:rFonts w:ascii="Times New Roman" w:eastAsia="Times New Roman" w:hAnsi="Times New Roman" w:cs="Times New Roman"/>
          <w:color w:val="222222"/>
          <w:sz w:val="24"/>
          <w:szCs w:val="24"/>
          <w:lang w:eastAsia="ru-RU"/>
        </w:rPr>
      </w:pPr>
      <w:r w:rsidRPr="00954848">
        <w:rPr>
          <w:rFonts w:ascii="Times New Roman" w:eastAsia="Times New Roman" w:hAnsi="Times New Roman" w:cs="Times New Roman"/>
          <w:color w:val="222222"/>
          <w:sz w:val="24"/>
          <w:szCs w:val="24"/>
          <w:lang w:eastAsia="ru-RU"/>
        </w:rPr>
        <w:t xml:space="preserve">Комплексный обзор делает акцент на важности действовать через следующие институты Великобритании, которые являются воплощением «мягкой силы»: Британский совет, служба Би-би-си, сеть университетов, британская монархия, спортивные организации и другие неправительственные учреждения и сети. Особую роль в реализации </w:t>
      </w:r>
      <w:r w:rsidRPr="00954848">
        <w:rPr>
          <w:rFonts w:ascii="Times New Roman" w:eastAsia="Times New Roman" w:hAnsi="Times New Roman" w:cs="Times New Roman"/>
          <w:color w:val="222222"/>
          <w:sz w:val="24"/>
          <w:szCs w:val="24"/>
          <w:lang w:eastAsia="ru-RU"/>
        </w:rPr>
        <w:lastRenderedPageBreak/>
        <w:t>«мягкой силы» играют именно негосударственные организации, которые более эффективно достигают поставленных целей и развивают партнерские отношения с другими государствами. Поэтому «мягкая сила» часто в научных кругах позиционируется как независимая от государства, и даже несколько аморфная составляющая политики в правительстве.</w:t>
      </w:r>
    </w:p>
    <w:p w14:paraId="46969EA8"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Подчеркивая важную роль взаимодействия с гражданами и гражданскими сообществами как внутри страны, так и за рубежом, Британский совет, работающий с 1934 г. и установивший связи более чем со 110 странами, занимается в том числе расширением доступа к образованию и защитой прав и возможностей молодых людей</w:t>
      </w:r>
      <w:r w:rsidRPr="00954848">
        <w:rPr>
          <w:rStyle w:val="a6"/>
          <w:rFonts w:ascii="Times New Roman" w:hAnsi="Times New Roman" w:cs="Times New Roman"/>
          <w:sz w:val="24"/>
          <w:szCs w:val="24"/>
        </w:rPr>
        <w:footnoteReference w:id="69"/>
      </w:r>
      <w:r w:rsidRPr="00954848">
        <w:rPr>
          <w:rFonts w:ascii="Times New Roman" w:hAnsi="Times New Roman" w:cs="Times New Roman"/>
          <w:sz w:val="24"/>
          <w:szCs w:val="24"/>
        </w:rPr>
        <w:t>. Несмотря на то, что главной направленностью совета является его культурная составляющая, главными целями являются политические установки. В этом направлении, еще одним важным вкладом в «мягкую силу» являются многочисленные общины диаспоры, которые используются как в социально-экономических целях, так и в борьбе с глобальными проблемами, особенно в защите прав человека, свободе выражения мнений и в продвижении международного развития</w:t>
      </w:r>
      <w:r w:rsidRPr="00954848">
        <w:rPr>
          <w:rStyle w:val="a6"/>
          <w:rFonts w:ascii="Times New Roman" w:hAnsi="Times New Roman" w:cs="Times New Roman"/>
          <w:sz w:val="24"/>
          <w:szCs w:val="24"/>
        </w:rPr>
        <w:footnoteReference w:id="70"/>
      </w:r>
      <w:r w:rsidRPr="00954848">
        <w:rPr>
          <w:rFonts w:ascii="Times New Roman" w:hAnsi="Times New Roman" w:cs="Times New Roman"/>
          <w:sz w:val="24"/>
          <w:szCs w:val="24"/>
        </w:rPr>
        <w:t>. Приверженность расширению возможностей образования у девочек отдельно подчеркивается в Комплексном обзоре, особенно в развивающихся странах, прежде всего Южной Африки. Инвестируя, таким образом, в международное развитие и гуманитарную помощь, Британский совет реализует различные культурные и образовательные программы.</w:t>
      </w:r>
    </w:p>
    <w:p w14:paraId="1B517DA8"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Британский совет также занимается продвижением английского языка, который обладает большой силой при достижении политических, экономических и культурных связей. Этот инструмент является важным преимуществом, что объясняется не только широким распространением языка, но и активным его использованием на международном уровне в различных сферах, особенно в дипломатии, бизнесе, в научных кругах и в области технологий. Самым ярким примером здесь является международный экзамен на знание английского языка IELTS, который необходим не только для поступления в высшие учебные заведения Великобритании, США и Канады, но и для переезда в англоговорящую страну или устройства на работу в многие международные компании.</w:t>
      </w:r>
    </w:p>
    <w:p w14:paraId="204E5BB8"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Следующим приоритетным направлением «мягкой силы», описываемом в Комплексном обзоре, является сфера образования. Великобритания, развивая </w:t>
      </w:r>
      <w:r w:rsidRPr="00954848">
        <w:rPr>
          <w:rFonts w:ascii="Times New Roman" w:hAnsi="Times New Roman" w:cs="Times New Roman"/>
          <w:sz w:val="24"/>
          <w:szCs w:val="24"/>
        </w:rPr>
        <w:lastRenderedPageBreak/>
        <w:t>неформальную дипломатию при выстраивании двусторонних отношений, опирается во многом на свои университеты, различные молодежные и образовательные сообщества, программы и сети международного обмена. Кроме этого, здесь важны еще и такие профессиональные организации как Международная ассоциация бухгалтеров, Королевский институт дипломированных геодезистов, Британский институт стандартов и Управление по финансовому надзору</w:t>
      </w:r>
      <w:r w:rsidRPr="00954848">
        <w:rPr>
          <w:rStyle w:val="a6"/>
          <w:rFonts w:ascii="Times New Roman" w:hAnsi="Times New Roman" w:cs="Times New Roman"/>
          <w:sz w:val="24"/>
          <w:szCs w:val="24"/>
        </w:rPr>
        <w:footnoteReference w:id="71"/>
      </w:r>
      <w:r w:rsidRPr="00954848">
        <w:rPr>
          <w:rFonts w:ascii="Times New Roman" w:hAnsi="Times New Roman" w:cs="Times New Roman"/>
          <w:sz w:val="24"/>
          <w:szCs w:val="24"/>
        </w:rPr>
        <w:t>. Все это позволяет Великобритании распространять свое влияние, привлекать новых партнеров на свою сторону и продвигать ценности британской культуры среди молодежи в этих странах. Расширяя связи, обмен и сотрудничество как с союзниками, так и с соперниками, Великобритания также проводит различные межкультурные мероприятия по всему миру, так, например, с 2006 г. существует программа «Связи между Великобританией и Китаем через культуру»</w:t>
      </w:r>
      <w:r w:rsidRPr="00954848">
        <w:rPr>
          <w:rStyle w:val="a6"/>
          <w:rFonts w:ascii="Times New Roman" w:hAnsi="Times New Roman" w:cs="Times New Roman"/>
          <w:sz w:val="24"/>
          <w:szCs w:val="24"/>
        </w:rPr>
        <w:footnoteReference w:id="72"/>
      </w:r>
      <w:r w:rsidRPr="00954848">
        <w:rPr>
          <w:rFonts w:ascii="Times New Roman" w:hAnsi="Times New Roman" w:cs="Times New Roman"/>
          <w:sz w:val="24"/>
          <w:szCs w:val="24"/>
        </w:rPr>
        <w:t>. Это помогает в той или иной степени снижать напряженность в неправительственном и правительственном контактах.</w:t>
      </w:r>
    </w:p>
    <w:p w14:paraId="79215278"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Еще одной известной британской кампанией является </w:t>
      </w:r>
      <w:r w:rsidRPr="00954848">
        <w:rPr>
          <w:rFonts w:ascii="Times New Roman" w:hAnsi="Times New Roman" w:cs="Times New Roman"/>
          <w:sz w:val="24"/>
          <w:szCs w:val="24"/>
          <w:lang w:val="en-US"/>
        </w:rPr>
        <w:t>Great</w:t>
      </w:r>
      <w:r w:rsidRPr="00954848">
        <w:rPr>
          <w:rFonts w:ascii="Times New Roman" w:hAnsi="Times New Roman" w:cs="Times New Roman"/>
          <w:sz w:val="24"/>
          <w:szCs w:val="24"/>
        </w:rPr>
        <w:t xml:space="preserve"> </w:t>
      </w:r>
      <w:r w:rsidRPr="00954848">
        <w:rPr>
          <w:rFonts w:ascii="Times New Roman" w:hAnsi="Times New Roman" w:cs="Times New Roman"/>
          <w:sz w:val="24"/>
          <w:szCs w:val="24"/>
          <w:lang w:val="en-US"/>
        </w:rPr>
        <w:t>Campaign</w:t>
      </w:r>
      <w:r w:rsidRPr="00954848">
        <w:rPr>
          <w:rFonts w:ascii="Times New Roman" w:hAnsi="Times New Roman" w:cs="Times New Roman"/>
          <w:sz w:val="24"/>
          <w:szCs w:val="24"/>
        </w:rPr>
        <w:t>, действующая в 145 странах. Данная кампания была создана в 2012 г. с целью укрепить репутацию и влияние мягкой силы Великобритании после Олимпийских игр, привлекая иностранные инвестиции и студентов, а также способствуя развитию туризма и торговли, и принося миллионные доходы в экономику страны.</w:t>
      </w:r>
    </w:p>
    <w:p w14:paraId="0E65C161"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Отдельно в британском научном обществе подчеркивают важность мягкой силы короны как средства расширения дипломатического влияния Великобритании и поддержания уже установленных глобальных связей. </w:t>
      </w:r>
    </w:p>
    <w:p w14:paraId="70B85C69"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Не менее важна роль СМИ в реализации мягкой силы и продвижения британских ценностей. Кроме того, это во многом помогает и мобилизации политической поддержки вокруг актуальных вопросов. Здесь, во-первых, стоит упомянуть всемирную службу Би-би-си, ее инструменты мониторинга и международную благотворительную организацию </w:t>
      </w:r>
      <w:r w:rsidRPr="00954848">
        <w:rPr>
          <w:rFonts w:ascii="Times New Roman" w:eastAsia="Times New Roman" w:hAnsi="Times New Roman" w:cs="Times New Roman"/>
          <w:color w:val="1A1A1A"/>
          <w:sz w:val="24"/>
          <w:szCs w:val="24"/>
          <w:lang w:val="en-US" w:eastAsia="ru-RU"/>
        </w:rPr>
        <w:t>Media</w:t>
      </w:r>
      <w:r w:rsidRPr="00954848">
        <w:rPr>
          <w:rFonts w:ascii="Times New Roman" w:eastAsia="Times New Roman" w:hAnsi="Times New Roman" w:cs="Times New Roman"/>
          <w:color w:val="1A1A1A"/>
          <w:sz w:val="24"/>
          <w:szCs w:val="24"/>
          <w:lang w:eastAsia="ru-RU"/>
        </w:rPr>
        <w:t xml:space="preserve"> </w:t>
      </w:r>
      <w:r w:rsidRPr="00954848">
        <w:rPr>
          <w:rFonts w:ascii="Times New Roman" w:eastAsia="Times New Roman" w:hAnsi="Times New Roman" w:cs="Times New Roman"/>
          <w:color w:val="1A1A1A"/>
          <w:sz w:val="24"/>
          <w:szCs w:val="24"/>
          <w:lang w:val="en-US" w:eastAsia="ru-RU"/>
        </w:rPr>
        <w:t>Action</w:t>
      </w:r>
      <w:r w:rsidRPr="00954848">
        <w:rPr>
          <w:rFonts w:ascii="Times New Roman" w:eastAsia="Times New Roman" w:hAnsi="Times New Roman" w:cs="Times New Roman"/>
          <w:color w:val="1A1A1A"/>
          <w:sz w:val="24"/>
          <w:szCs w:val="24"/>
          <w:lang w:eastAsia="ru-RU"/>
        </w:rPr>
        <w:t>, которые занимают важное место в социальной сфере многих стран. Так, Би-би-си, несмотря на возникающие проблемы, связанные прежде всего с сокращением расходов, все еще имеет значительный глобальный охват примерно в 400 млн. человек, являясь наиболее широко используемым источником новостей</w:t>
      </w:r>
      <w:r w:rsidRPr="00954848">
        <w:rPr>
          <w:rStyle w:val="a6"/>
          <w:rFonts w:ascii="Times New Roman" w:eastAsia="Times New Roman" w:hAnsi="Times New Roman" w:cs="Times New Roman"/>
          <w:color w:val="1A1A1A"/>
          <w:sz w:val="24"/>
          <w:szCs w:val="24"/>
          <w:lang w:eastAsia="ru-RU"/>
        </w:rPr>
        <w:footnoteReference w:id="73"/>
      </w:r>
      <w:r w:rsidRPr="00954848">
        <w:rPr>
          <w:rFonts w:ascii="Times New Roman" w:eastAsia="Times New Roman" w:hAnsi="Times New Roman" w:cs="Times New Roman"/>
          <w:color w:val="1A1A1A"/>
          <w:sz w:val="24"/>
          <w:szCs w:val="24"/>
          <w:lang w:eastAsia="ru-RU"/>
        </w:rPr>
        <w:t xml:space="preserve">. </w:t>
      </w:r>
      <w:r w:rsidRPr="00954848">
        <w:rPr>
          <w:rFonts w:ascii="Times New Roman" w:hAnsi="Times New Roman" w:cs="Times New Roman"/>
          <w:sz w:val="24"/>
          <w:szCs w:val="24"/>
          <w:lang w:val="en-US"/>
        </w:rPr>
        <w:t>BBC</w:t>
      </w:r>
      <w:r w:rsidRPr="00954848">
        <w:rPr>
          <w:rFonts w:ascii="Times New Roman" w:hAnsi="Times New Roman" w:cs="Times New Roman"/>
          <w:sz w:val="24"/>
          <w:szCs w:val="24"/>
        </w:rPr>
        <w:t xml:space="preserve"> </w:t>
      </w:r>
      <w:r w:rsidRPr="00954848">
        <w:rPr>
          <w:rFonts w:ascii="Times New Roman" w:hAnsi="Times New Roman" w:cs="Times New Roman"/>
          <w:sz w:val="24"/>
          <w:szCs w:val="24"/>
          <w:lang w:val="en-US"/>
        </w:rPr>
        <w:t>Media</w:t>
      </w:r>
      <w:r w:rsidRPr="00954848">
        <w:rPr>
          <w:rFonts w:ascii="Times New Roman" w:hAnsi="Times New Roman" w:cs="Times New Roman"/>
          <w:sz w:val="24"/>
          <w:szCs w:val="24"/>
        </w:rPr>
        <w:t xml:space="preserve"> </w:t>
      </w:r>
      <w:r w:rsidRPr="00954848">
        <w:rPr>
          <w:rFonts w:ascii="Times New Roman" w:hAnsi="Times New Roman" w:cs="Times New Roman"/>
          <w:sz w:val="24"/>
          <w:szCs w:val="24"/>
          <w:lang w:val="en-US"/>
        </w:rPr>
        <w:t>Action</w:t>
      </w:r>
      <w:r w:rsidRPr="00954848">
        <w:rPr>
          <w:rFonts w:ascii="Times New Roman" w:hAnsi="Times New Roman" w:cs="Times New Roman"/>
          <w:sz w:val="24"/>
          <w:szCs w:val="24"/>
        </w:rPr>
        <w:t xml:space="preserve">, также </w:t>
      </w:r>
      <w:r w:rsidRPr="00954848">
        <w:rPr>
          <w:rFonts w:ascii="Times New Roman" w:hAnsi="Times New Roman" w:cs="Times New Roman"/>
          <w:sz w:val="24"/>
          <w:szCs w:val="24"/>
        </w:rPr>
        <w:lastRenderedPageBreak/>
        <w:t>имея многомилионный охват, работает в беднейших и наиболее нестабильных странах мира, улучшая жизни людей в домашних хозяйствах и сообществах. Еще одним важным активом мягкой силы Великобритании является Глобальный фонд защиты СМИ, работающий в направлении расширении свободы СМИ и обеспечении юридической защиты журналистов.</w:t>
      </w:r>
    </w:p>
    <w:p w14:paraId="6BBE0E7F"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Отмечаются также действия «мягкой силы» в сфере обороны</w:t>
      </w:r>
      <w:r w:rsidRPr="00954848">
        <w:rPr>
          <w:rStyle w:val="a6"/>
          <w:rFonts w:ascii="Times New Roman" w:hAnsi="Times New Roman" w:cs="Times New Roman"/>
          <w:sz w:val="24"/>
          <w:szCs w:val="24"/>
        </w:rPr>
        <w:footnoteReference w:id="74"/>
      </w:r>
      <w:r w:rsidRPr="00954848">
        <w:rPr>
          <w:rFonts w:ascii="Times New Roman" w:hAnsi="Times New Roman" w:cs="Times New Roman"/>
          <w:sz w:val="24"/>
          <w:szCs w:val="24"/>
        </w:rPr>
        <w:t>. В этом направлении Комплексный обзор предлагает меры по усилению роли Великобритании при подготовке военнослужащих в различных странах, подчеркивает важность отбора наиболее профессиональных кандидатов и приверженность политике многообразия и инклюзивности. Также содержится призыв в налаживании именно государственно-частного партнерства. Все это, наряду с многосторонностью и защитой международного порядка, призвано обеспечить Великобритании лидирующую позицию в области глобального управления и международной безопасности. Важную роль также играют различные гуманитарные неправительственные и благотворительные организации, призванные обезопасить жизнь гражданских лиц. Что важно, многие такие организации были учреждены в партнерстве с другими странами. Помимо этого, существуют еще и программы деэскалации и профессиональной подготовки в регионах с высоким уровнем нестабильности.</w:t>
      </w:r>
    </w:p>
    <w:p w14:paraId="753EFCC5"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Ресурсы «мягкой силы» имеют важное значение и для расширения экономических связей, заключения новых соглашений и партнерств в различных сферах, начиная от торговли, науки и заканчивая обороной, прежде всего в стратегически важном обозначенном ИТР. Однако здесь колониальное прошлое страны может как тормозить, так и наоборот стать крепкой основной для данной политики.</w:t>
      </w:r>
    </w:p>
    <w:p w14:paraId="0C73FB4B"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Что касается экономической составляющей, то различные образовательные, спортивные и культурные организации во многом способствуют экономическому росту Великобритании в условиях внутренней и международной нестабильности. По данным Совета по искусству различные культурные мероприятия в 2022 г. внесли в экономику Великобритании около 11,5 млрд фунтов стерлингов</w:t>
      </w:r>
      <w:r w:rsidRPr="00954848">
        <w:rPr>
          <w:rStyle w:val="a6"/>
          <w:rFonts w:ascii="Times New Roman" w:hAnsi="Times New Roman" w:cs="Times New Roman"/>
          <w:sz w:val="24"/>
          <w:szCs w:val="24"/>
        </w:rPr>
        <w:footnoteReference w:id="75"/>
      </w:r>
      <w:r w:rsidRPr="00954848">
        <w:rPr>
          <w:rFonts w:ascii="Times New Roman" w:hAnsi="Times New Roman" w:cs="Times New Roman"/>
          <w:sz w:val="24"/>
          <w:szCs w:val="24"/>
        </w:rPr>
        <w:t xml:space="preserve">, хотя наблюдается и спад по сравнению с предыдущими годами. В то же время сфера образования вносит 116-130 млрд </w:t>
      </w:r>
      <w:r w:rsidRPr="00954848">
        <w:rPr>
          <w:rFonts w:ascii="Times New Roman" w:hAnsi="Times New Roman" w:cs="Times New Roman"/>
          <w:sz w:val="24"/>
          <w:szCs w:val="24"/>
        </w:rPr>
        <w:lastRenderedPageBreak/>
        <w:t>фунтов стерлингов в 2023 г</w:t>
      </w:r>
      <w:r w:rsidRPr="00954848">
        <w:rPr>
          <w:rStyle w:val="a6"/>
          <w:rFonts w:ascii="Times New Roman" w:hAnsi="Times New Roman" w:cs="Times New Roman"/>
          <w:sz w:val="24"/>
          <w:szCs w:val="24"/>
        </w:rPr>
        <w:footnoteReference w:id="76"/>
      </w:r>
      <w:r w:rsidRPr="00954848">
        <w:rPr>
          <w:rFonts w:ascii="Times New Roman" w:hAnsi="Times New Roman" w:cs="Times New Roman"/>
          <w:sz w:val="24"/>
          <w:szCs w:val="24"/>
        </w:rPr>
        <w:t>. Посольства и другие дипломатические учреждения также способствуют экономическому процветанию.</w:t>
      </w:r>
    </w:p>
    <w:p w14:paraId="587C2B1C" w14:textId="77777777" w:rsidR="00E440F4" w:rsidRPr="00954848" w:rsidRDefault="00E440F4" w:rsidP="00DA25A9">
      <w:pPr>
        <w:spacing w:after="0" w:line="360" w:lineRule="auto"/>
        <w:ind w:firstLine="709"/>
        <w:jc w:val="both"/>
        <w:rPr>
          <w:rFonts w:ascii="Times New Roman" w:eastAsia="Times New Roman" w:hAnsi="Times New Roman" w:cs="Times New Roman"/>
          <w:color w:val="1A1A1A"/>
          <w:sz w:val="24"/>
          <w:szCs w:val="24"/>
          <w:lang w:eastAsia="ru-RU"/>
        </w:rPr>
      </w:pPr>
      <w:r w:rsidRPr="00954848">
        <w:rPr>
          <w:rFonts w:ascii="Times New Roman" w:eastAsia="Times New Roman" w:hAnsi="Times New Roman" w:cs="Times New Roman"/>
          <w:color w:val="1A1A1A"/>
          <w:sz w:val="24"/>
          <w:szCs w:val="24"/>
          <w:lang w:eastAsia="ru-RU"/>
        </w:rPr>
        <w:t xml:space="preserve">Еще одним важным инструментом «мягкой силы» у Великобритании, в том числе и в ИТР, является вышеупомянутое Содружество наций, включающего в себя большое количество институтов, сетей и организаций гражданского общества, которые страна может использовать для более эффективного продвижения своих интересов. В Содружестве заключены и другие основы «мягкой силы» Великобритании, такие как образование, защита прав женщин и молодежи, свобода СМИ и борьба с изменением климата. Содружество имеет также множество организаций и сетей, с помощью которых британское правительство продвигает концепцию «открытого общества» после брексита. Великобритания использует и другие гражданские и межправительственные связи, или внутригосударственные связи между правительством, бизнесом и различными союзами для достижения целей, указанных в Комплексном обзоре. </w:t>
      </w:r>
    </w:p>
    <w:p w14:paraId="2E8EBA39" w14:textId="77777777" w:rsidR="00E440F4" w:rsidRPr="00954848" w:rsidRDefault="00E440F4" w:rsidP="00DA25A9">
      <w:pPr>
        <w:spacing w:after="0" w:line="360" w:lineRule="auto"/>
        <w:ind w:firstLine="709"/>
        <w:jc w:val="both"/>
        <w:rPr>
          <w:rFonts w:ascii="Times New Roman" w:eastAsia="Times New Roman" w:hAnsi="Times New Roman" w:cs="Times New Roman"/>
          <w:color w:val="1A1A1A"/>
          <w:sz w:val="24"/>
          <w:szCs w:val="24"/>
          <w:lang w:eastAsia="ru-RU"/>
        </w:rPr>
      </w:pPr>
      <w:r w:rsidRPr="00954848">
        <w:rPr>
          <w:rFonts w:ascii="Times New Roman" w:eastAsia="Times New Roman" w:hAnsi="Times New Roman" w:cs="Times New Roman"/>
          <w:color w:val="1A1A1A"/>
          <w:sz w:val="24"/>
          <w:szCs w:val="24"/>
          <w:lang w:eastAsia="ru-RU"/>
        </w:rPr>
        <w:t>Однако «мягкая сила» Великобритании сталкивается с серьезной конкуренцией, прежде всего в ИТР. Во-первых, эта конкуренция исходит от мягкой силы Китая. Китай, используя различные экономические и политические инициативы, возглавляя многосторонние банки развития и оказывая прямую поддержку странам в разных регионах, укрепляет свое влияние в тех сферах, в которых ранее занимала лидирующее позиции Великобритания. Также такие направления «мягкой силы» как научно-техническое развитие, сфера образования и привлечение иностранных студентов сталкивается с конкуренцией со стороны Китая, который активно инвестирует в эти области.</w:t>
      </w:r>
    </w:p>
    <w:p w14:paraId="348AE982" w14:textId="77777777" w:rsidR="00E440F4" w:rsidRPr="00954848" w:rsidRDefault="00E440F4" w:rsidP="00DA25A9">
      <w:pPr>
        <w:spacing w:after="0" w:line="360" w:lineRule="auto"/>
        <w:ind w:firstLine="709"/>
        <w:jc w:val="both"/>
        <w:rPr>
          <w:rFonts w:ascii="Times New Roman" w:eastAsia="Times New Roman" w:hAnsi="Times New Roman" w:cs="Times New Roman"/>
          <w:color w:val="1A1A1A"/>
          <w:sz w:val="24"/>
          <w:szCs w:val="24"/>
          <w:lang w:eastAsia="ru-RU"/>
        </w:rPr>
      </w:pPr>
      <w:r w:rsidRPr="00954848">
        <w:rPr>
          <w:rFonts w:ascii="Times New Roman" w:eastAsia="Times New Roman" w:hAnsi="Times New Roman" w:cs="Times New Roman"/>
          <w:color w:val="1A1A1A"/>
          <w:sz w:val="24"/>
          <w:szCs w:val="24"/>
          <w:lang w:eastAsia="ru-RU"/>
        </w:rPr>
        <w:t>Кроме Китая и другие государства в ИТР активно развивают и используют свою «мягкую силу» именно в качестве государственной политики, что позволяет им более эффективно, привлекая все имеющиеся ресурсы, достигать стратегических внешнеполитических целей. И этот опыт Великобритания может у них перенять, больше делая акцент на своей «мягкой силе», в первую очередь на правительственном уровне, чтобы сохранить уже достигнутые позиции в регионе. Например, в ИТР такими союзниками-конкурентами являются США, Франция, Япония, Индия и Австралия, которые также стремятся сильнее укрепить свое влияние.</w:t>
      </w:r>
    </w:p>
    <w:p w14:paraId="502D0109" w14:textId="77777777" w:rsidR="00E440F4" w:rsidRPr="00954848" w:rsidRDefault="00E440F4" w:rsidP="00DA25A9">
      <w:pPr>
        <w:spacing w:after="0" w:line="360" w:lineRule="auto"/>
        <w:ind w:firstLine="709"/>
        <w:jc w:val="both"/>
        <w:rPr>
          <w:rFonts w:ascii="Times New Roman" w:eastAsia="Times New Roman" w:hAnsi="Times New Roman" w:cs="Times New Roman"/>
          <w:color w:val="1A1A1A"/>
          <w:sz w:val="24"/>
          <w:szCs w:val="24"/>
          <w:lang w:eastAsia="ru-RU"/>
        </w:rPr>
      </w:pPr>
      <w:r w:rsidRPr="00954848">
        <w:rPr>
          <w:rFonts w:ascii="Times New Roman" w:eastAsia="Times New Roman" w:hAnsi="Times New Roman" w:cs="Times New Roman"/>
          <w:color w:val="1A1A1A"/>
          <w:sz w:val="24"/>
          <w:szCs w:val="24"/>
          <w:lang w:eastAsia="ru-RU"/>
        </w:rPr>
        <w:t xml:space="preserve">Таким образом, следует отметить, что Комплексный обзор 2021 г., оборонная доктрина 2021 г. и Обновленный обзор 2023 г. достаточно подробно раскрывают </w:t>
      </w:r>
      <w:r w:rsidRPr="00954848">
        <w:rPr>
          <w:rFonts w:ascii="Times New Roman" w:eastAsia="Times New Roman" w:hAnsi="Times New Roman" w:cs="Times New Roman"/>
          <w:color w:val="1A1A1A"/>
          <w:sz w:val="24"/>
          <w:szCs w:val="24"/>
          <w:lang w:eastAsia="ru-RU"/>
        </w:rPr>
        <w:lastRenderedPageBreak/>
        <w:t>направления «мягкой силы» новой «Глобальной Британии» ставя ее даже в основу внешней политики. Используя множественные инструменты «мягкой силы»: различные институты, организации, сети, форумы и кампании, многие из которых имеют уже устоявшуюся репутацию и широкий охват, Великобритания продвигает свое влияния в стратегически важные сферы и регионы.  Однако существует и ряд трудностей, связанных с тем, что большая часть «мягкой силы» осуществляется негосударственными субъектами, что нет единой целостной политики, которая бы охватывала все имеющиеся ресурсы страны в решении актуальных задач, и что Великобритании теперь надо больше инвестировать в свою мягкую силу, учитывая рост конкуренции в ИТР.</w:t>
      </w:r>
    </w:p>
    <w:p w14:paraId="698D83D1"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В заключении следует отметить, что</w:t>
      </w:r>
      <w:r w:rsidRPr="00954848">
        <w:rPr>
          <w:rFonts w:ascii="Times New Roman" w:hAnsi="Times New Roman" w:cs="Times New Roman"/>
          <w:b/>
          <w:bCs/>
          <w:sz w:val="24"/>
          <w:szCs w:val="24"/>
        </w:rPr>
        <w:t xml:space="preserve"> </w:t>
      </w:r>
      <w:r w:rsidRPr="00954848">
        <w:rPr>
          <w:rFonts w:ascii="Times New Roman" w:hAnsi="Times New Roman" w:cs="Times New Roman"/>
          <w:sz w:val="24"/>
          <w:szCs w:val="24"/>
        </w:rPr>
        <w:t>правительства Великобритании, начиная с 2016 г., вели подготовительную работу, чтобы наполнить «Глобальную Британию» концептуальным содержанием и обозначить основные векторы новой внешней политики с учетом новых задач. Постепенно делается акцент на новых регионах – ИТР, обновляется повестка в отношении уже устоявшихся партнерств, ставятся новые цели в достижении глобального лидерства при решении глобальных проблем, например роль «силы добра» и пр. Главная цель внешней политики Великобритании остается неизменной – обеспечить глобальный статус страны как морской державы и глобального брокера.</w:t>
      </w:r>
    </w:p>
    <w:p w14:paraId="7506E90D"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Проанализированные документы подробно, хоть и с некоторыми пробелами, раскрывают видение правительства «Глобальной Британии». Так, в основе Меморандума 2018 г. лежит идея, что глобальное положение Великобритании должно быть связано с ростом активности и влияния во всех регионах и международных институтах, и достижением международного лидерства при борьбе с изменением климата, защитой и расширением прав человека, и обеспечением глобального здравоохранения.</w:t>
      </w:r>
    </w:p>
    <w:p w14:paraId="252788CB"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Комплексный обзор и Оборона в век конкуренции 2021 гг. излагают основные вызовы национальной безопасности, приоритетные направления и стратегические задачи внешней политики. Министерству обороны, при этом, уделяется особая роль в достижении этих целей. </w:t>
      </w:r>
    </w:p>
    <w:p w14:paraId="78B78AF7"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Обновленный обзор 2023 г., хоть уже и не используя дискурс «Глобальной Британии», но более подробно раскрывает основные цели предыдущего документа, с некоторыми изменениями в приоритетности направлений с учетом изменений в глобальных стратегических тенденциях. </w:t>
      </w:r>
    </w:p>
    <w:p w14:paraId="345B20EA"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Во всех документах особо подчеркивается роль «мягкой силы» в достижении расширения сфер влияния в ключевых регионах. Правительство говорит о важности </w:t>
      </w:r>
      <w:r w:rsidRPr="00954848">
        <w:rPr>
          <w:rFonts w:ascii="Times New Roman" w:hAnsi="Times New Roman" w:cs="Times New Roman"/>
          <w:sz w:val="24"/>
          <w:szCs w:val="24"/>
        </w:rPr>
        <w:lastRenderedPageBreak/>
        <w:t>использования таких рычагов международного давления, как изменения в научно-техническом развитии, касающиеся во многом привлечения новых квалифицированных специалистов, университеты и образовательные программы, экономическая и гуманитарная помощь развивающимся странам-партнерам.</w:t>
      </w:r>
    </w:p>
    <w:p w14:paraId="270A7C2A" w14:textId="0FC544EE"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Результаты контент-анализа</w:t>
      </w:r>
      <w:r w:rsidR="000B0577">
        <w:rPr>
          <w:rFonts w:ascii="Times New Roman" w:hAnsi="Times New Roman" w:cs="Times New Roman"/>
          <w:sz w:val="24"/>
          <w:szCs w:val="24"/>
        </w:rPr>
        <w:t xml:space="preserve"> </w:t>
      </w:r>
      <w:r w:rsidR="000B0577" w:rsidRPr="00887ACA">
        <w:rPr>
          <w:rFonts w:ascii="Times New Roman" w:hAnsi="Times New Roman" w:cs="Times New Roman"/>
          <w:sz w:val="24"/>
          <w:szCs w:val="24"/>
        </w:rPr>
        <w:t xml:space="preserve">(Приложение </w:t>
      </w:r>
      <w:r w:rsidR="00F21F2F">
        <w:rPr>
          <w:rFonts w:ascii="Times New Roman" w:hAnsi="Times New Roman" w:cs="Times New Roman"/>
          <w:sz w:val="24"/>
          <w:szCs w:val="24"/>
        </w:rPr>
        <w:t xml:space="preserve">№ </w:t>
      </w:r>
      <w:r w:rsidR="000B0577" w:rsidRPr="00887ACA">
        <w:rPr>
          <w:rFonts w:ascii="Times New Roman" w:hAnsi="Times New Roman" w:cs="Times New Roman"/>
          <w:sz w:val="24"/>
          <w:szCs w:val="24"/>
        </w:rPr>
        <w:t>1. Контент-анализ выступлений первых лиц Великобритании, посвященных внешнеполитическим решениям</w:t>
      </w:r>
      <w:r w:rsidR="000B0577">
        <w:rPr>
          <w:rFonts w:ascii="Times New Roman" w:hAnsi="Times New Roman" w:cs="Times New Roman"/>
          <w:sz w:val="24"/>
          <w:szCs w:val="24"/>
        </w:rPr>
        <w:t xml:space="preserve"> 2016-2023 гг.</w:t>
      </w:r>
      <w:r w:rsidR="000B0577" w:rsidRPr="00887ACA">
        <w:rPr>
          <w:rFonts w:ascii="Times New Roman" w:hAnsi="Times New Roman" w:cs="Times New Roman"/>
          <w:sz w:val="24"/>
          <w:szCs w:val="24"/>
        </w:rPr>
        <w:t>),</w:t>
      </w:r>
      <w:r w:rsidR="000B0577">
        <w:rPr>
          <w:rFonts w:ascii="Times New Roman" w:hAnsi="Times New Roman" w:cs="Times New Roman"/>
          <w:sz w:val="24"/>
          <w:szCs w:val="24"/>
        </w:rPr>
        <w:t xml:space="preserve"> </w:t>
      </w:r>
      <w:r w:rsidRPr="00954848">
        <w:rPr>
          <w:rFonts w:ascii="Times New Roman" w:hAnsi="Times New Roman" w:cs="Times New Roman"/>
          <w:sz w:val="24"/>
          <w:szCs w:val="24"/>
        </w:rPr>
        <w:t xml:space="preserve">показывают, что правительство Великобритании постепенно смещает вектор внимания на трансатлантический регион с намерением расширять старые партнерства и заключать новые, активно участвовать в региональных организациях и помогать противодействовать региональным вызовам. Немаловажен идеологический акцент британского руководство на роли Великобритании как «силы добра» и главного проводника демократии в мире. </w:t>
      </w:r>
    </w:p>
    <w:p w14:paraId="6E0EFCC2" w14:textId="39C5AC56" w:rsidR="005F624B"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Однако, ни в официальных документах, ни в выступлениях премьер-министров и министров иностранных дел так и нет как четкого определения понятия «Глобальной Британии», так и единой цели этого курса. </w:t>
      </w:r>
      <w:r w:rsidR="000B0577" w:rsidRPr="00F530EA">
        <w:rPr>
          <w:rFonts w:ascii="Times New Roman" w:hAnsi="Times New Roman" w:cs="Times New Roman"/>
          <w:sz w:val="24"/>
          <w:szCs w:val="24"/>
        </w:rPr>
        <w:t xml:space="preserve">Само понятие использовалось для общего обозначения новой внешней политики Великобритании после референдума 2016 г., и в 2021 г., с опубликованием правительственного документа «Глобальная Британия в эпоху конкуренции: Комплексный обзор безопасности, развития и внешней политики» закрепилось как официальное название внешнеполитического курса страны. </w:t>
      </w:r>
      <w:r w:rsidR="00DD7C0F">
        <w:rPr>
          <w:rFonts w:ascii="Times New Roman" w:hAnsi="Times New Roman" w:cs="Times New Roman"/>
          <w:sz w:val="24"/>
          <w:szCs w:val="24"/>
        </w:rPr>
        <w:br w:type="page"/>
      </w:r>
    </w:p>
    <w:p w14:paraId="4B8CC89F" w14:textId="3F8F9CD4" w:rsidR="00AA6442" w:rsidRPr="00957159" w:rsidRDefault="00DF6229" w:rsidP="00DA25A9">
      <w:pPr>
        <w:pStyle w:val="1"/>
        <w:spacing w:before="0" w:line="360" w:lineRule="auto"/>
        <w:ind w:firstLine="709"/>
        <w:jc w:val="center"/>
        <w:rPr>
          <w:rFonts w:ascii="Times New Roman" w:hAnsi="Times New Roman" w:cs="Times New Roman"/>
          <w:b/>
          <w:bCs/>
          <w:color w:val="000000" w:themeColor="text1"/>
          <w:sz w:val="24"/>
          <w:szCs w:val="24"/>
        </w:rPr>
      </w:pPr>
      <w:bookmarkStart w:id="68" w:name="_Toc39007531"/>
      <w:bookmarkStart w:id="69" w:name="_Toc40397769"/>
      <w:bookmarkStart w:id="70" w:name="_Toc88167819"/>
      <w:bookmarkStart w:id="71" w:name="_Toc166853747"/>
      <w:r w:rsidRPr="00957159">
        <w:rPr>
          <w:rFonts w:ascii="Times New Roman" w:hAnsi="Times New Roman" w:cs="Times New Roman"/>
          <w:b/>
          <w:bCs/>
          <w:color w:val="000000" w:themeColor="text1"/>
          <w:sz w:val="24"/>
          <w:szCs w:val="24"/>
        </w:rPr>
        <w:lastRenderedPageBreak/>
        <w:t xml:space="preserve">ГЛАВА 2. </w:t>
      </w:r>
      <w:bookmarkEnd w:id="68"/>
      <w:bookmarkEnd w:id="69"/>
      <w:bookmarkEnd w:id="70"/>
      <w:r w:rsidR="005F624B" w:rsidRPr="00957159">
        <w:rPr>
          <w:rFonts w:ascii="Times New Roman" w:hAnsi="Times New Roman" w:cs="Times New Roman"/>
          <w:b/>
          <w:bCs/>
          <w:color w:val="000000" w:themeColor="text1"/>
          <w:sz w:val="24"/>
          <w:szCs w:val="24"/>
        </w:rPr>
        <w:t>СОТРУДНИЧЕСТВО В ИНДО-ТИХООКЕАНСКОМ РЕГИОНЕ В РАМКАХ КОНЦЕПЦИИ «ГЛОБАЛЬНАЯ БРИТАНИЯ»</w:t>
      </w:r>
      <w:bookmarkEnd w:id="71"/>
    </w:p>
    <w:p w14:paraId="4D7B1BAD" w14:textId="77777777" w:rsidR="00390630" w:rsidRPr="00957159" w:rsidRDefault="00390630" w:rsidP="00DA25A9">
      <w:pPr>
        <w:ind w:firstLine="709"/>
        <w:rPr>
          <w:rFonts w:ascii="Times New Roman" w:hAnsi="Times New Roman" w:cs="Times New Roman"/>
          <w:sz w:val="24"/>
          <w:szCs w:val="24"/>
        </w:rPr>
      </w:pPr>
    </w:p>
    <w:p w14:paraId="72F956CC" w14:textId="0F9CE175" w:rsidR="00AA6442" w:rsidRPr="00957159" w:rsidRDefault="00DF6229" w:rsidP="00DA25A9">
      <w:pPr>
        <w:pStyle w:val="2"/>
        <w:spacing w:before="0" w:line="360" w:lineRule="auto"/>
        <w:ind w:firstLine="709"/>
        <w:jc w:val="both"/>
        <w:rPr>
          <w:rFonts w:ascii="Times New Roman" w:hAnsi="Times New Roman" w:cs="Times New Roman"/>
          <w:b/>
          <w:bCs/>
          <w:color w:val="000000" w:themeColor="text1"/>
          <w:sz w:val="24"/>
          <w:szCs w:val="24"/>
        </w:rPr>
      </w:pPr>
      <w:bookmarkStart w:id="72" w:name="_Toc39007532"/>
      <w:bookmarkStart w:id="73" w:name="_Toc40397770"/>
      <w:bookmarkStart w:id="74" w:name="_Toc88167820"/>
      <w:bookmarkStart w:id="75" w:name="_Toc166853748"/>
      <w:r w:rsidRPr="00957159">
        <w:rPr>
          <w:rFonts w:ascii="Times New Roman" w:hAnsi="Times New Roman" w:cs="Times New Roman"/>
          <w:b/>
          <w:bCs/>
          <w:color w:val="000000" w:themeColor="text1"/>
          <w:sz w:val="24"/>
          <w:szCs w:val="24"/>
        </w:rPr>
        <w:t xml:space="preserve">2.1 </w:t>
      </w:r>
      <w:bookmarkEnd w:id="72"/>
      <w:bookmarkEnd w:id="73"/>
      <w:bookmarkEnd w:id="74"/>
      <w:r w:rsidR="005F624B" w:rsidRPr="00957159">
        <w:rPr>
          <w:rFonts w:ascii="Times New Roman" w:hAnsi="Times New Roman" w:cs="Times New Roman"/>
          <w:b/>
          <w:bCs/>
          <w:color w:val="000000" w:themeColor="text1"/>
          <w:sz w:val="24"/>
          <w:szCs w:val="24"/>
        </w:rPr>
        <w:t>Фактор «особых отношений» с США в реализации концепции «Глобальная Британия»</w:t>
      </w:r>
      <w:bookmarkEnd w:id="75"/>
    </w:p>
    <w:p w14:paraId="40D3E57B" w14:textId="0F428272"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Термин «особые отношения», вошедший в политический дискурс после Фултонской речи У. Черчилля в 1946 г</w:t>
      </w:r>
      <w:r w:rsidR="008507EF">
        <w:rPr>
          <w:rFonts w:ascii="Times New Roman" w:hAnsi="Times New Roman" w:cs="Times New Roman"/>
          <w:sz w:val="24"/>
          <w:szCs w:val="24"/>
        </w:rPr>
        <w:t>.</w:t>
      </w:r>
      <w:r w:rsidRPr="00954848">
        <w:rPr>
          <w:rFonts w:ascii="Times New Roman" w:hAnsi="Times New Roman" w:cs="Times New Roman"/>
          <w:sz w:val="24"/>
          <w:szCs w:val="24"/>
        </w:rPr>
        <w:t>, описывает уникальное сотрудничество между Великобританией и США. Эти отношения имеют давнюю стратегическую связь, основанную на общих ценностях, истории, языке и идеалах. Само партнерство существует во многих сферах: политической, военной, торговой, экономической и т.д., в результате чего обе страны часто действуют сообща в международных делах. Наиболее всеобъемлющими и центральными являются отношения в области разведки и обороны. Так, в 2018 г</w:t>
      </w:r>
      <w:r w:rsidR="008507EF">
        <w:rPr>
          <w:rFonts w:ascii="Times New Roman" w:hAnsi="Times New Roman" w:cs="Times New Roman"/>
          <w:sz w:val="24"/>
          <w:szCs w:val="24"/>
        </w:rPr>
        <w:t>.</w:t>
      </w:r>
      <w:r w:rsidRPr="00954848">
        <w:rPr>
          <w:rFonts w:ascii="Times New Roman" w:hAnsi="Times New Roman" w:cs="Times New Roman"/>
          <w:sz w:val="24"/>
          <w:szCs w:val="24"/>
        </w:rPr>
        <w:t>, альянс Великобритании и США был признан «основополагающим для функционирования НАТО» благодаря высоким позициям обеих стран в организации</w:t>
      </w:r>
      <w:r w:rsidRPr="00954848">
        <w:rPr>
          <w:rStyle w:val="a6"/>
          <w:rFonts w:ascii="Times New Roman" w:hAnsi="Times New Roman" w:cs="Times New Roman"/>
          <w:sz w:val="24"/>
          <w:szCs w:val="24"/>
        </w:rPr>
        <w:footnoteReference w:id="77"/>
      </w:r>
      <w:r w:rsidRPr="00954848">
        <w:rPr>
          <w:rFonts w:ascii="Times New Roman" w:hAnsi="Times New Roman" w:cs="Times New Roman"/>
          <w:sz w:val="24"/>
          <w:szCs w:val="24"/>
        </w:rPr>
        <w:t xml:space="preserve">. </w:t>
      </w:r>
    </w:p>
    <w:p w14:paraId="1C177A46" w14:textId="444CE7D3"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Ключевым моментом в отношении двух стран стало подписание Атлантической хартии в 1941 г</w:t>
      </w:r>
      <w:r w:rsidR="008507EF">
        <w:rPr>
          <w:rFonts w:ascii="Times New Roman" w:hAnsi="Times New Roman" w:cs="Times New Roman"/>
          <w:sz w:val="24"/>
          <w:szCs w:val="24"/>
        </w:rPr>
        <w:t>.</w:t>
      </w:r>
      <w:r w:rsidRPr="00954848">
        <w:rPr>
          <w:rFonts w:ascii="Times New Roman" w:hAnsi="Times New Roman" w:cs="Times New Roman"/>
          <w:sz w:val="24"/>
          <w:szCs w:val="24"/>
        </w:rPr>
        <w:t>, определяющей основные направления сотрудничества Великобритании и США. Позже страны периодически заключали новые Атлантические декларации, обновляя взаимные обязательства по поддержанию мира и безопасности.</w:t>
      </w:r>
    </w:p>
    <w:p w14:paraId="4BBA9A0F"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Эта хартия, как и последующее ослабление международной роли Великобритании после окончания Второй мировой войны, определила за США главенствующую роль в двустороннем сотрудничестве. Так, характеризуя «особые отношения», американские и британские ученые нередко заявляли, что со временем Великобритания начинала все больше зависеть от США, а само сотрудничество становилось больше в интересах англичан, которые к тому же часто ставили его в приоритет над европейскими отношениями. Великобритания стала своеобразным «младшим партнером», все чаще руководствуясь при принятии внешнеполитических решений политическими целями США.</w:t>
      </w:r>
    </w:p>
    <w:p w14:paraId="50B507FE"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Долгое время отношения двух стран считались стабильными, однако в последнее десятилетие отмечается рост напряжения во взаимном сотрудничестве. Особенно это стало заметно при президенстве Д. Трампа и премьерстве Т. Мэй. из-за разногласий по вопросам </w:t>
      </w:r>
      <w:r w:rsidRPr="00954848">
        <w:rPr>
          <w:rFonts w:ascii="Times New Roman" w:hAnsi="Times New Roman" w:cs="Times New Roman"/>
          <w:sz w:val="24"/>
          <w:szCs w:val="24"/>
        </w:rPr>
        <w:lastRenderedPageBreak/>
        <w:t>внешней политики, политическом имидже американского президента и натянутости отношений двух лидеров.</w:t>
      </w:r>
    </w:p>
    <w:p w14:paraId="4C006D3F"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Переломным моментом стало проведение референдума о выходе Великобритании из ЕС в 2016 г. и отрицательная реакция с американской стороны по этому вопросу, что было более подробно описано в первой главе. Более того, в самой Великобритании среди общественности отмечался рост негативных настроений по отношению к Д. Трампу, что выливалось в проведение массовых акций протеста во время визитов президента в страну.</w:t>
      </w:r>
    </w:p>
    <w:p w14:paraId="476BD8C9"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Также происходили и другие ситуации, ухудшающие отношения двух стран: публикация Д. Трампом постов британской ультраправой группы, критика британского посла в США политики американского президента, инцидент с убийством британского подростка супругой американского дипломата и др.</w:t>
      </w:r>
    </w:p>
    <w:p w14:paraId="0F687B21"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Относительно стабильными отношения между странами стали после того, как президентом США стал Д. Байден благодаря схожим позициям по многим международным вопросам. Однако, когда премьер-министром Великобритании стала Л. Трасс, вновь появились слухи об ослаблении или даже прекращении «особых отношений». Это прежде всего связывают с тем, что во время первой двусторонней встречи, Д. Байден не использовал эту фразу для характеристики отношений обеих стран.</w:t>
      </w:r>
    </w:p>
    <w:p w14:paraId="364847E1"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Решение нового премьер-министра Р. Сунака по вопросу действия североирландского протокола вызвало положительную реакцию в американских политических кругах, которые сравнили практические достижения Р. Сунака и недостижимые амбиции Б. Джонсона и Л. Трасс</w:t>
      </w:r>
      <w:r w:rsidRPr="00954848">
        <w:rPr>
          <w:rStyle w:val="a6"/>
          <w:rFonts w:ascii="Times New Roman" w:hAnsi="Times New Roman" w:cs="Times New Roman"/>
          <w:sz w:val="24"/>
          <w:szCs w:val="24"/>
        </w:rPr>
        <w:footnoteReference w:id="78"/>
      </w:r>
      <w:r w:rsidRPr="00954848">
        <w:rPr>
          <w:rFonts w:ascii="Times New Roman" w:hAnsi="Times New Roman" w:cs="Times New Roman"/>
          <w:sz w:val="24"/>
          <w:szCs w:val="24"/>
        </w:rPr>
        <w:t>.</w:t>
      </w:r>
    </w:p>
    <w:p w14:paraId="0DFA40A2"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Отдельной причиной разногласий между двумя странами является вопрос подписания соглашения о свободной торговле. Условия США о переходе на американские стандарты пищевой и сельскохозяйственной продукции</w:t>
      </w:r>
      <w:r w:rsidRPr="00954848">
        <w:rPr>
          <w:rStyle w:val="a6"/>
          <w:rFonts w:ascii="Times New Roman" w:hAnsi="Times New Roman" w:cs="Times New Roman"/>
          <w:sz w:val="24"/>
          <w:szCs w:val="24"/>
        </w:rPr>
        <w:footnoteReference w:id="79"/>
      </w:r>
      <w:r w:rsidRPr="00954848">
        <w:rPr>
          <w:rFonts w:ascii="Times New Roman" w:hAnsi="Times New Roman" w:cs="Times New Roman"/>
          <w:sz w:val="24"/>
          <w:szCs w:val="24"/>
        </w:rPr>
        <w:t xml:space="preserve"> в Великобритании вызвали опасения об импорте менее качественных продуктов США и угрозе продовольственной безопасности из-за подрыва домашнего сельского хозяйства. Требование включить в соглашение фармацевтический сектор по оценкам может привести к увеличению цен на лекарство, что также вызвало волну недовольства среди общественности.</w:t>
      </w:r>
    </w:p>
    <w:p w14:paraId="548E3BAD"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lastRenderedPageBreak/>
        <w:t>Эти опасения стали причиной разногласий и в британском правительстве: либо, принимая условия, страна получала доступ к американскому рынку, но несла потери, либо сохраняла действующие стандарты ЕС, но не имела соглашения с США</w:t>
      </w:r>
      <w:r w:rsidRPr="00954848">
        <w:rPr>
          <w:rStyle w:val="a6"/>
          <w:rFonts w:ascii="Times New Roman" w:hAnsi="Times New Roman" w:cs="Times New Roman"/>
          <w:sz w:val="24"/>
          <w:szCs w:val="24"/>
        </w:rPr>
        <w:footnoteReference w:id="80"/>
      </w:r>
      <w:r w:rsidRPr="00954848">
        <w:rPr>
          <w:rFonts w:ascii="Times New Roman" w:hAnsi="Times New Roman" w:cs="Times New Roman"/>
          <w:sz w:val="24"/>
          <w:szCs w:val="24"/>
        </w:rPr>
        <w:t>. Следующая дилемма заключается в том, что с одной стороны заключение договора может стать примером достижения целей «Глобальной Британии», но и также, из-за ряда уступок, может угрожать другим планам концепции о развитии торговых отношений с остальными странами.</w:t>
      </w:r>
    </w:p>
    <w:p w14:paraId="6F9437DB"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К тому же, эксперты не заявляют о значительной экономической выгоде от такого соглашения, поэтому оно будет иметь больше политический характер подтверждения и развития «особых отношений»</w:t>
      </w:r>
      <w:r w:rsidRPr="00954848">
        <w:rPr>
          <w:rStyle w:val="a6"/>
          <w:rFonts w:ascii="Times New Roman" w:hAnsi="Times New Roman" w:cs="Times New Roman"/>
          <w:sz w:val="24"/>
          <w:szCs w:val="24"/>
        </w:rPr>
        <w:footnoteReference w:id="81"/>
      </w:r>
      <w:r w:rsidRPr="00954848">
        <w:rPr>
          <w:rFonts w:ascii="Times New Roman" w:hAnsi="Times New Roman" w:cs="Times New Roman"/>
          <w:sz w:val="24"/>
          <w:szCs w:val="24"/>
        </w:rPr>
        <w:t>.</w:t>
      </w:r>
    </w:p>
    <w:p w14:paraId="242FCEDC"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Кроме этого, Великобритания и США начали все больше расходиться во внешнеполитических взглядах по актуальным международным вопросам. Так, выход США из ядерной сделки по Ирану, убийство иранского генерала К. Сулеймани, выход США из Парижского соглашения и вывод американских войск из Афганистана вызвало резкую негативную реакцию со стороны Великобритании. Поддержав бы подобные решения США как ближайшего союзника, британское правительство ставило бы под угрозу цели «Глобальной Британии», что также приводило к ряду разногласий.</w:t>
      </w:r>
    </w:p>
    <w:p w14:paraId="591FA2F7"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Существование «особых отношений» несколько раз оказывалось под угрозой из-за китайского вопроса. Хоть Великобритания и США характеризуют Китай как «конкурента» и «вызов», обе страны при этом не отрицают сотрудничество в борьбе с транснациональными угрозами. Однако несовпадения американских политических и британских экономических интересов стали причиной попыток США повлиять на политику Великобритании в отношении Китая.</w:t>
      </w:r>
    </w:p>
    <w:p w14:paraId="2DBBBDCA"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Так, первый напряженный момент возник из-за британо-китайского соглашения 2014 г., благодаря которому Китай получил доступ к участию в строительстве АЭС в Великобритании</w:t>
      </w:r>
      <w:r w:rsidRPr="00954848">
        <w:rPr>
          <w:rStyle w:val="a6"/>
          <w:rFonts w:ascii="Times New Roman" w:hAnsi="Times New Roman" w:cs="Times New Roman"/>
          <w:sz w:val="24"/>
          <w:szCs w:val="24"/>
        </w:rPr>
        <w:footnoteReference w:id="82"/>
      </w:r>
      <w:r w:rsidRPr="00954848">
        <w:rPr>
          <w:rFonts w:ascii="Times New Roman" w:hAnsi="Times New Roman" w:cs="Times New Roman"/>
          <w:sz w:val="24"/>
          <w:szCs w:val="24"/>
        </w:rPr>
        <w:t xml:space="preserve">. Далее последовали заявления о начале новой «золотой эры» сотрудничества двух стран, заключение новых соглашений по безопасности и экономики. США неоднократно отрицательно высказывались по этому вопросу, объясняя это тем, что </w:t>
      </w:r>
      <w:r w:rsidRPr="00954848">
        <w:rPr>
          <w:rFonts w:ascii="Times New Roman" w:hAnsi="Times New Roman" w:cs="Times New Roman"/>
          <w:sz w:val="24"/>
          <w:szCs w:val="24"/>
        </w:rPr>
        <w:lastRenderedPageBreak/>
        <w:t>использование китайских технологий может поставить под угрозу национальную безопасность Великобритании. В конечном итоге британское правительство начало пересматривать и сокращать сотрудничество с Китаем в области критической инфраструктуры</w:t>
      </w:r>
      <w:r w:rsidRPr="00954848">
        <w:rPr>
          <w:rStyle w:val="a6"/>
          <w:rFonts w:ascii="Times New Roman" w:hAnsi="Times New Roman" w:cs="Times New Roman"/>
          <w:sz w:val="24"/>
          <w:szCs w:val="24"/>
        </w:rPr>
        <w:footnoteReference w:id="83"/>
      </w:r>
      <w:r w:rsidRPr="00954848">
        <w:rPr>
          <w:rFonts w:ascii="Times New Roman" w:hAnsi="Times New Roman" w:cs="Times New Roman"/>
          <w:sz w:val="24"/>
          <w:szCs w:val="24"/>
        </w:rPr>
        <w:t>, соглашаясь с позицией США.</w:t>
      </w:r>
    </w:p>
    <w:p w14:paraId="166CC2FB"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Решение Великобритании привлечь китайскую компанию Huawei к созданию новой широкополосной мобильной сети в стране также вызвало недовольство со стороны США. Главное предостережение заключалось в том, что из-за связи данной компании с правительством Китая, она может заниматься сбором важной информации в своих целях. Помимо негативных заявлений, США также угрожали прекратить обмен разведывательной информацией</w:t>
      </w:r>
      <w:r w:rsidRPr="00954848">
        <w:rPr>
          <w:rStyle w:val="a6"/>
          <w:rFonts w:ascii="Times New Roman" w:hAnsi="Times New Roman" w:cs="Times New Roman"/>
          <w:sz w:val="24"/>
          <w:szCs w:val="24"/>
        </w:rPr>
        <w:footnoteReference w:id="84"/>
      </w:r>
      <w:r w:rsidRPr="00954848">
        <w:rPr>
          <w:rFonts w:ascii="Times New Roman" w:hAnsi="Times New Roman" w:cs="Times New Roman"/>
          <w:sz w:val="24"/>
          <w:szCs w:val="24"/>
        </w:rPr>
        <w:t>. Однако запрет на использование китайских технологий повлек бы за собой финансовые потери и негативно бы сказался на торгово-инвестиционном сотрудничестве обоих государств. И хотя сначала правительство Великобритании разрешило частичный допуск компании к созданию сетей, позднее они отменили свое решение, объяснив это возникновением угроз для национальной безопасности</w:t>
      </w:r>
      <w:r w:rsidRPr="00954848">
        <w:rPr>
          <w:rStyle w:val="a6"/>
          <w:rFonts w:ascii="Times New Roman" w:hAnsi="Times New Roman" w:cs="Times New Roman"/>
          <w:sz w:val="24"/>
          <w:szCs w:val="24"/>
        </w:rPr>
        <w:footnoteReference w:id="85"/>
      </w:r>
      <w:r w:rsidRPr="00954848">
        <w:rPr>
          <w:rFonts w:ascii="Times New Roman" w:hAnsi="Times New Roman" w:cs="Times New Roman"/>
          <w:sz w:val="24"/>
          <w:szCs w:val="24"/>
        </w:rPr>
        <w:t>.</w:t>
      </w:r>
    </w:p>
    <w:p w14:paraId="6580CD6E"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Совместные американо-британские учения в поддержку свободы судоходства в Южно-Китайском море вызвало негативную реакцию со стороны Китая</w:t>
      </w:r>
      <w:r w:rsidRPr="00954848">
        <w:rPr>
          <w:rStyle w:val="a6"/>
          <w:rFonts w:ascii="Times New Roman" w:hAnsi="Times New Roman" w:cs="Times New Roman"/>
          <w:sz w:val="24"/>
          <w:szCs w:val="24"/>
        </w:rPr>
        <w:footnoteReference w:id="86"/>
      </w:r>
      <w:r w:rsidRPr="00954848">
        <w:rPr>
          <w:rFonts w:ascii="Times New Roman" w:hAnsi="Times New Roman" w:cs="Times New Roman"/>
          <w:sz w:val="24"/>
          <w:szCs w:val="24"/>
        </w:rPr>
        <w:t xml:space="preserve">. Правительство Великобритании при этом опасалось, что такая демонстрация военного присутствия в ИТР негативно скажется на британо-китайских экономических отношений и будет способствовать росту напряженности в отношениях между двумя странами и в самом регионе. Однако, в поддержку США как своего союзника в ИТР, Великобритания все же отправила свою авианосную ударную группу в проливы. </w:t>
      </w:r>
    </w:p>
    <w:p w14:paraId="1955E249"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Важным событием после брексита в «особых отношениях» стало подписание новой Атлантической декларации в июне 2023 г.</w:t>
      </w:r>
      <w:r w:rsidRPr="00954848">
        <w:rPr>
          <w:rStyle w:val="a6"/>
          <w:rFonts w:ascii="Times New Roman" w:hAnsi="Times New Roman" w:cs="Times New Roman"/>
          <w:sz w:val="24"/>
          <w:szCs w:val="24"/>
        </w:rPr>
        <w:footnoteReference w:id="87"/>
      </w:r>
      <w:r w:rsidRPr="00954848">
        <w:rPr>
          <w:rFonts w:ascii="Times New Roman" w:hAnsi="Times New Roman" w:cs="Times New Roman"/>
          <w:sz w:val="24"/>
          <w:szCs w:val="24"/>
        </w:rPr>
        <w:t xml:space="preserve">. Данный документ был призван подтвердить британо-американский альянс и объявить о новой совместной политике двух стран в </w:t>
      </w:r>
      <w:r w:rsidRPr="00954848">
        <w:rPr>
          <w:rFonts w:ascii="Times New Roman" w:hAnsi="Times New Roman" w:cs="Times New Roman"/>
          <w:sz w:val="24"/>
          <w:szCs w:val="24"/>
        </w:rPr>
        <w:lastRenderedPageBreak/>
        <w:t>области экономики для противодействия современным вызовам международной стабильности.</w:t>
      </w:r>
    </w:p>
    <w:p w14:paraId="0ED6BE86"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Декларация предусматривает следующий план действий: работа по защите критических и новых технологий и их цепочек поставок, обеспечение экономической безопасности, развитие искусственного интеллекта, сотрудничество по вопросу важнейших полезных ископаемых, чистой энергетики будущего и цифровой трансформации, создание нового гражданского ядерного партнерства, укрепление сотрудничества в области обороны, биологической безопасности, здравоохранения и космоса, а также рост инвестиций в экономику друг друга</w:t>
      </w:r>
      <w:r w:rsidRPr="00954848">
        <w:rPr>
          <w:rStyle w:val="a6"/>
          <w:rFonts w:ascii="Times New Roman" w:hAnsi="Times New Roman" w:cs="Times New Roman"/>
          <w:sz w:val="24"/>
          <w:szCs w:val="24"/>
        </w:rPr>
        <w:footnoteReference w:id="88"/>
      </w:r>
      <w:r w:rsidRPr="00954848">
        <w:rPr>
          <w:rFonts w:ascii="Times New Roman" w:hAnsi="Times New Roman" w:cs="Times New Roman"/>
          <w:sz w:val="24"/>
          <w:szCs w:val="24"/>
        </w:rPr>
        <w:t>.</w:t>
      </w:r>
    </w:p>
    <w:p w14:paraId="5F57D067"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Страны вновь заявили о взаимодействии в ИТР с целью обеспечения регионального мира и стабильности. Они подтвердили свою поддержку АСЕАН, партнерство с Тихоокеанскими островами, активизацию действий в рамках AUKUS и новых совместных учениях и планированиях</w:t>
      </w:r>
      <w:r w:rsidRPr="00954848">
        <w:rPr>
          <w:rStyle w:val="a6"/>
          <w:rFonts w:ascii="Times New Roman" w:hAnsi="Times New Roman" w:cs="Times New Roman"/>
          <w:sz w:val="24"/>
          <w:szCs w:val="24"/>
        </w:rPr>
        <w:footnoteReference w:id="89"/>
      </w:r>
      <w:r w:rsidRPr="00954848">
        <w:rPr>
          <w:rFonts w:ascii="Times New Roman" w:hAnsi="Times New Roman" w:cs="Times New Roman"/>
          <w:sz w:val="24"/>
          <w:szCs w:val="24"/>
        </w:rPr>
        <w:t>. Все эти действия в том числе направлены и на устранение конкуренции и противодействие политике Китая и России по указанным направлениям.</w:t>
      </w:r>
    </w:p>
    <w:p w14:paraId="46E2E253"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Однако, согласно заявлениям экспертов, подписание декларации совсем не означает улучшение «особых отношений» между Великобританией и США, а лишь является маскировкой отсутствия существенных совместных практических действий</w:t>
      </w:r>
      <w:r w:rsidRPr="00954848">
        <w:rPr>
          <w:rStyle w:val="a6"/>
          <w:rFonts w:ascii="Times New Roman" w:hAnsi="Times New Roman" w:cs="Times New Roman"/>
          <w:sz w:val="24"/>
          <w:szCs w:val="24"/>
        </w:rPr>
        <w:footnoteReference w:id="90"/>
      </w:r>
      <w:r w:rsidRPr="00954848">
        <w:rPr>
          <w:rFonts w:ascii="Times New Roman" w:hAnsi="Times New Roman" w:cs="Times New Roman"/>
          <w:sz w:val="24"/>
          <w:szCs w:val="24"/>
        </w:rPr>
        <w:t>. Они говорят о том, что это подтверждает неспособность британского правительства заключить соглашение о свободной торговле с США, что свидетельствует о сохраняющихся проблемах в двустороннем сотрудничестве.</w:t>
      </w:r>
    </w:p>
    <w:p w14:paraId="09115B01" w14:textId="4BDFC036"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Таким образом, мы можем наблюдать, как постепенно Великобритания </w:t>
      </w:r>
      <w:r w:rsidRPr="003B4537">
        <w:rPr>
          <w:rFonts w:ascii="Times New Roman" w:hAnsi="Times New Roman" w:cs="Times New Roman"/>
          <w:sz w:val="24"/>
          <w:szCs w:val="24"/>
        </w:rPr>
        <w:t>пересматривает свои внешнеполитические решения</w:t>
      </w:r>
      <w:r w:rsidR="00DD7C0F" w:rsidRPr="003B4537">
        <w:rPr>
          <w:rFonts w:ascii="Times New Roman" w:hAnsi="Times New Roman" w:cs="Times New Roman"/>
          <w:sz w:val="24"/>
          <w:szCs w:val="24"/>
        </w:rPr>
        <w:t xml:space="preserve"> в ИТР, особенно в вопросах безопасности</w:t>
      </w:r>
      <w:r w:rsidRPr="003B4537">
        <w:rPr>
          <w:rFonts w:ascii="Times New Roman" w:hAnsi="Times New Roman" w:cs="Times New Roman"/>
          <w:sz w:val="24"/>
          <w:szCs w:val="24"/>
        </w:rPr>
        <w:t>,</w:t>
      </w:r>
      <w:r w:rsidRPr="00954848">
        <w:rPr>
          <w:rFonts w:ascii="Times New Roman" w:hAnsi="Times New Roman" w:cs="Times New Roman"/>
          <w:sz w:val="24"/>
          <w:szCs w:val="24"/>
        </w:rPr>
        <w:t xml:space="preserve"> подстраивая их под интересы США, иногда в ущерб собственной выгоде</w:t>
      </w:r>
      <w:r w:rsidR="00DD7C0F">
        <w:rPr>
          <w:rFonts w:ascii="Times New Roman" w:hAnsi="Times New Roman" w:cs="Times New Roman"/>
          <w:sz w:val="24"/>
          <w:szCs w:val="24"/>
        </w:rPr>
        <w:t>. Наиболее</w:t>
      </w:r>
      <w:r w:rsidRPr="00954848">
        <w:rPr>
          <w:rFonts w:ascii="Times New Roman" w:hAnsi="Times New Roman" w:cs="Times New Roman"/>
          <w:sz w:val="24"/>
          <w:szCs w:val="24"/>
        </w:rPr>
        <w:t xml:space="preserve"> ясно это видно на примере британо-китайских отношений, когда британское правительство под давлением США отказывалось от совместных проектов и своими действиями вызывало негативную реакцию Китая. </w:t>
      </w:r>
    </w:p>
    <w:p w14:paraId="79DCE876"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lastRenderedPageBreak/>
        <w:t xml:space="preserve">Сами «особые отношения» часто оказывались под угрозой, в основном из-за разногласий по внешнеполитическим вопросам лидеров каждой страны, в первую очередь после брексита. </w:t>
      </w:r>
    </w:p>
    <w:p w14:paraId="2ACEF26D" w14:textId="35FAA5A5"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В настоящее время Великобритания заявляет о своей приверженности двустороннему альянсу и стремится поддерживать США как главного стратегического союзника, что во многом объясняется ее намерением использовать этот союз для достижения своих интересов и поддержания своей роли глобального актора. Сама </w:t>
      </w:r>
      <w:r w:rsidR="00426ACF">
        <w:rPr>
          <w:rFonts w:ascii="Times New Roman" w:hAnsi="Times New Roman" w:cs="Times New Roman"/>
          <w:sz w:val="24"/>
          <w:szCs w:val="24"/>
        </w:rPr>
        <w:t>и</w:t>
      </w:r>
      <w:r w:rsidRPr="00954848">
        <w:rPr>
          <w:rFonts w:ascii="Times New Roman" w:hAnsi="Times New Roman" w:cs="Times New Roman"/>
          <w:sz w:val="24"/>
          <w:szCs w:val="24"/>
        </w:rPr>
        <w:t>ндо-</w:t>
      </w:r>
      <w:r w:rsidR="00426ACF">
        <w:rPr>
          <w:rFonts w:ascii="Times New Roman" w:hAnsi="Times New Roman" w:cs="Times New Roman"/>
          <w:sz w:val="24"/>
          <w:szCs w:val="24"/>
        </w:rPr>
        <w:t>т</w:t>
      </w:r>
      <w:r w:rsidRPr="00954848">
        <w:rPr>
          <w:rFonts w:ascii="Times New Roman" w:hAnsi="Times New Roman" w:cs="Times New Roman"/>
          <w:sz w:val="24"/>
          <w:szCs w:val="24"/>
        </w:rPr>
        <w:t>ихоокеанская политика Великобритании оказывается под явным влиянием интересов США в регионе.</w:t>
      </w:r>
    </w:p>
    <w:p w14:paraId="6037074D"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Однако дальнейшая динамика двусторонних отношений будет во многом зависеть от того, как Великобритания преодолеет внутриполитический и экономический кризис, какой курс изберет британское правительство по основным пунктам разногласий, а также какие приоритеты поставит новая администрация США после президентских выборов в ноябре 2024 г.</w:t>
      </w:r>
    </w:p>
    <w:p w14:paraId="0D658A08" w14:textId="3DBCE1E5"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Несмотря на это, Великобритании необходимо использовать весь свой дипломатический и военный потенциал для того, чтобы продолжать поддерживать своих других давних союзников в ИТР, расширять и укреплять свое положение в регионе, развивая свою собственную стратегию.</w:t>
      </w:r>
    </w:p>
    <w:p w14:paraId="5AA4FA98" w14:textId="7619E7BE" w:rsidR="00AA6442" w:rsidRPr="00957159" w:rsidRDefault="00DF6229" w:rsidP="00DA25A9">
      <w:pPr>
        <w:pStyle w:val="2"/>
        <w:spacing w:line="360" w:lineRule="auto"/>
        <w:ind w:firstLine="709"/>
        <w:jc w:val="both"/>
        <w:rPr>
          <w:rFonts w:ascii="Times New Roman" w:hAnsi="Times New Roman" w:cs="Times New Roman"/>
          <w:b/>
          <w:bCs/>
          <w:color w:val="000000" w:themeColor="text1"/>
          <w:sz w:val="24"/>
          <w:szCs w:val="24"/>
        </w:rPr>
      </w:pPr>
      <w:bookmarkStart w:id="79" w:name="_Toc39007533"/>
      <w:bookmarkStart w:id="80" w:name="_Toc40397771"/>
      <w:bookmarkStart w:id="81" w:name="_Toc88167821"/>
      <w:bookmarkStart w:id="82" w:name="_Toc166853749"/>
      <w:r w:rsidRPr="00957159">
        <w:rPr>
          <w:rFonts w:ascii="Times New Roman" w:hAnsi="Times New Roman" w:cs="Times New Roman"/>
          <w:b/>
          <w:bCs/>
          <w:color w:val="000000" w:themeColor="text1"/>
          <w:sz w:val="24"/>
          <w:szCs w:val="24"/>
        </w:rPr>
        <w:t xml:space="preserve">2.2 </w:t>
      </w:r>
      <w:bookmarkEnd w:id="79"/>
      <w:bookmarkEnd w:id="80"/>
      <w:bookmarkEnd w:id="81"/>
      <w:r w:rsidR="005F624B" w:rsidRPr="00957159">
        <w:rPr>
          <w:rFonts w:ascii="Times New Roman" w:hAnsi="Times New Roman" w:cs="Times New Roman"/>
          <w:b/>
          <w:bCs/>
          <w:color w:val="000000" w:themeColor="text1"/>
          <w:sz w:val="24"/>
          <w:szCs w:val="24"/>
        </w:rPr>
        <w:t>Новое партнерство со странами Содружества наций</w:t>
      </w:r>
      <w:bookmarkEnd w:id="82"/>
    </w:p>
    <w:p w14:paraId="7E905BC7"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Современное Содружество наций, созданное в 1949 г., является одним из главных инструментов, через который Великобритания взаимодействует с большим количеством стран, продвигая свои интересы и распространяя свое влияние. Благодаря широкому географическому охвату организации и тесным историческим связям с бывшими колониями, Великобритании во многом удается сохранять свое глобальное положение, присутствуя в разных регионах мира. В Содружество также входят такие крупные британские союзники как Австралия, Индия, Канада и Новая Зеландия, укрепление связей с которыми отмечается приоритетным в документах по концепции «Глобальная Британия». В рамках организации страны-участницы сотрудничают по многим целям развития и широкому спектру глобальных проблем, вырабатывая совместные меры по противодействию транснациональным угрозам, защите системы международного порядка, продвижению демократических ценностей, содействию свободной торговли и др.</w:t>
      </w:r>
    </w:p>
    <w:p w14:paraId="031DCFE4"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Однако, долгое время, несмотря на существующие преимущества такого сотрудничества, взаимодействие в рамках Содружества не находилось в центре </w:t>
      </w:r>
      <w:r w:rsidRPr="00954848">
        <w:rPr>
          <w:rFonts w:ascii="Times New Roman" w:hAnsi="Times New Roman" w:cs="Times New Roman"/>
          <w:sz w:val="24"/>
          <w:szCs w:val="24"/>
        </w:rPr>
        <w:lastRenderedPageBreak/>
        <w:t>приоритетов британского правительства, которое отдавало предпочтение развитию связей с Европой. Поворотным моментом в отношениях с членами Содружества стал брексит и выбор Великобританией нового внешнеполитического курса, что также заставило государства-члены пересмотреть свою политику в организации. Во-первых, это было вызвано опасениями, что теперь будут существовать ограничения во взаимодействиях с Европой, так как раньше Великобритания выступала в роли моста между ними и ЕС. Во-вторых, возникла проблема экономического кризиса и способности поддерживать прежний уровень финансирования действующих программ, фондов и т.д. Отдельно стоял вопрос решения британского правительства ограничить миграционные потоки, в том числе и из стран Содружества. К тому же многие государства-члены неоднозначно отреагировали на новую политику «Глобальной Британии», подразумевающую углубление сотрудничества с Содружеством, считая ее проявлением империализма и стремлением возродить неоколониальное прошлое</w:t>
      </w:r>
      <w:r w:rsidRPr="00954848">
        <w:rPr>
          <w:rStyle w:val="a6"/>
          <w:rFonts w:ascii="Times New Roman" w:hAnsi="Times New Roman" w:cs="Times New Roman"/>
          <w:sz w:val="24"/>
          <w:szCs w:val="24"/>
        </w:rPr>
        <w:footnoteReference w:id="91"/>
      </w:r>
      <w:r w:rsidRPr="00954848">
        <w:rPr>
          <w:rFonts w:ascii="Times New Roman" w:hAnsi="Times New Roman" w:cs="Times New Roman"/>
          <w:sz w:val="24"/>
          <w:szCs w:val="24"/>
        </w:rPr>
        <w:t xml:space="preserve">. </w:t>
      </w:r>
    </w:p>
    <w:p w14:paraId="29BD1534" w14:textId="359570B5" w:rsidR="00E440F4" w:rsidRPr="00954848" w:rsidRDefault="00E440F4" w:rsidP="00DA25A9">
      <w:pPr>
        <w:pStyle w:val="af1"/>
        <w:spacing w:before="0" w:beforeAutospacing="0" w:after="0" w:afterAutospacing="0" w:line="360" w:lineRule="auto"/>
        <w:ind w:firstLine="709"/>
        <w:jc w:val="both"/>
        <w:textAlignment w:val="top"/>
        <w:rPr>
          <w:rFonts w:eastAsiaTheme="minorHAnsi"/>
          <w:kern w:val="2"/>
          <w:lang w:eastAsia="en-US"/>
          <w14:ligatures w14:val="standardContextual"/>
        </w:rPr>
      </w:pPr>
      <w:r w:rsidRPr="00954848">
        <w:rPr>
          <w:rFonts w:eastAsiaTheme="minorHAnsi"/>
          <w:kern w:val="2"/>
          <w:lang w:eastAsia="en-US"/>
          <w14:ligatures w14:val="standardContextual"/>
        </w:rPr>
        <w:t>Для выстраивания новой линии взаимоотношений после брексита, правительство Великобритании стало делать упор на общих ценностях и целях, прописанных как в документах по «Глобальной Британии», так и в Уставе Содружества. Так, например, в выступлениях Д. Рааба часто звучал тезис о новой роли государства как «силы добра», идеи которой содержатся и в Комплексном обзоре 2021 г. Данный термин также используется в Уставе, называя потенциал и необходимость Содружества как «силы добра»</w:t>
      </w:r>
      <w:r w:rsidRPr="00954848">
        <w:rPr>
          <w:rStyle w:val="a6"/>
          <w:rFonts w:eastAsiaTheme="minorHAnsi"/>
          <w:kern w:val="2"/>
          <w:lang w:eastAsia="en-US"/>
          <w14:ligatures w14:val="standardContextual"/>
        </w:rPr>
        <w:footnoteReference w:id="92"/>
      </w:r>
      <w:r w:rsidRPr="00954848">
        <w:rPr>
          <w:rFonts w:eastAsiaTheme="minorHAnsi"/>
          <w:kern w:val="2"/>
          <w:lang w:eastAsia="en-US"/>
          <w14:ligatures w14:val="standardContextual"/>
        </w:rPr>
        <w:t xml:space="preserve">. </w:t>
      </w:r>
      <w:r w:rsidR="002428EE">
        <w:rPr>
          <w:rFonts w:eastAsiaTheme="minorHAnsi"/>
          <w:kern w:val="2"/>
          <w:lang w:eastAsia="en-US"/>
          <w14:ligatures w14:val="standardContextual"/>
        </w:rPr>
        <w:t xml:space="preserve">Такая </w:t>
      </w:r>
      <w:r w:rsidRPr="00954848">
        <w:rPr>
          <w:rFonts w:eastAsiaTheme="minorHAnsi"/>
          <w:kern w:val="2"/>
          <w:lang w:eastAsia="en-US"/>
          <w14:ligatures w14:val="standardContextual"/>
        </w:rPr>
        <w:t>риторика вместе с подтверждением приверженности демократическим ценностям и принципам Содружества, также прописанным в Уставе, связывает и развивает идеологическую основу «Глобальной Британии».</w:t>
      </w:r>
    </w:p>
    <w:p w14:paraId="55E32849" w14:textId="77777777" w:rsidR="00E440F4" w:rsidRPr="00954848" w:rsidRDefault="00E440F4" w:rsidP="00DA25A9">
      <w:pPr>
        <w:pStyle w:val="af1"/>
        <w:spacing w:before="0" w:beforeAutospacing="0" w:after="0" w:afterAutospacing="0" w:line="360" w:lineRule="auto"/>
        <w:ind w:firstLine="709"/>
        <w:jc w:val="both"/>
        <w:textAlignment w:val="top"/>
        <w:rPr>
          <w:rFonts w:eastAsiaTheme="minorHAnsi"/>
          <w:kern w:val="2"/>
          <w:lang w:eastAsia="en-US"/>
          <w14:ligatures w14:val="standardContextual"/>
        </w:rPr>
      </w:pPr>
      <w:r w:rsidRPr="00954848">
        <w:rPr>
          <w:rFonts w:eastAsiaTheme="minorHAnsi"/>
          <w:kern w:val="2"/>
          <w:lang w:eastAsia="en-US"/>
          <w14:ligatures w14:val="standardContextual"/>
        </w:rPr>
        <w:t>Одним из основных направлений новой политики со странами Содружества стала торговая сфера, что рассматривалось британским правительством как возможность больше сосредоточить собственную торговлю на глобальном, а не региональном уровне.</w:t>
      </w:r>
    </w:p>
    <w:p w14:paraId="068D5270" w14:textId="77777777" w:rsidR="00E440F4" w:rsidRPr="00954848" w:rsidRDefault="00E440F4" w:rsidP="00DA25A9">
      <w:pPr>
        <w:pStyle w:val="af1"/>
        <w:spacing w:before="0" w:beforeAutospacing="0" w:after="0" w:afterAutospacing="0" w:line="360" w:lineRule="auto"/>
        <w:ind w:firstLine="709"/>
        <w:jc w:val="both"/>
        <w:textAlignment w:val="top"/>
        <w:rPr>
          <w:rFonts w:eastAsiaTheme="minorHAnsi"/>
          <w:kern w:val="2"/>
          <w:lang w:eastAsia="en-US"/>
          <w14:ligatures w14:val="standardContextual"/>
        </w:rPr>
      </w:pPr>
      <w:r w:rsidRPr="00954848">
        <w:rPr>
          <w:rFonts w:eastAsiaTheme="minorHAnsi"/>
          <w:kern w:val="2"/>
          <w:lang w:eastAsia="en-US"/>
          <w14:ligatures w14:val="standardContextual"/>
        </w:rPr>
        <w:t>Первым шагом в этом направлении стало проведение саммита с государствами-членами Содружества в 2018 г</w:t>
      </w:r>
      <w:r w:rsidRPr="00954848">
        <w:rPr>
          <w:rStyle w:val="a6"/>
          <w:rFonts w:eastAsiaTheme="minorHAnsi"/>
          <w:kern w:val="2"/>
          <w:lang w:eastAsia="en-US"/>
          <w14:ligatures w14:val="standardContextual"/>
        </w:rPr>
        <w:footnoteReference w:id="93"/>
      </w:r>
      <w:r w:rsidRPr="00954848">
        <w:rPr>
          <w:rFonts w:eastAsiaTheme="minorHAnsi"/>
          <w:kern w:val="2"/>
          <w:lang w:eastAsia="en-US"/>
          <w14:ligatures w14:val="standardContextual"/>
        </w:rPr>
        <w:t xml:space="preserve">. Главной целью для Великобритании было заключить новые двусторонние соглашения о свободной торговле, однако это вызвало у ряда стран опасения попасть в практически полную финансовую и экономическую зависимость от </w:t>
      </w:r>
      <w:r w:rsidRPr="00954848">
        <w:rPr>
          <w:rFonts w:eastAsiaTheme="minorHAnsi"/>
          <w:kern w:val="2"/>
          <w:lang w:eastAsia="en-US"/>
          <w14:ligatures w14:val="standardContextual"/>
        </w:rPr>
        <w:lastRenderedPageBreak/>
        <w:t>британского рынка и оказаться в невыгодном положении. Уже действующие специальные условия торговли, программы экономической помощи, инвестиционные потоки для ряда стран, входящих в Содружество, используются больше в интересах Великобритании, особенно в политических целях в качестве рычагов влияния. В итоге была принята лишь Декларация о совместной повестке по торговле и инвестициям, что далее было развито на саммите в июне 2022 г.</w:t>
      </w:r>
    </w:p>
    <w:p w14:paraId="76A044F6" w14:textId="77777777" w:rsidR="00E440F4" w:rsidRPr="00954848" w:rsidRDefault="00E440F4" w:rsidP="00DA25A9">
      <w:pPr>
        <w:shd w:val="clear" w:color="auto" w:fill="FFFFFF"/>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В марте 2023 г. прошла очередная встреча министров иностранных дел Содружества</w:t>
      </w:r>
      <w:r w:rsidRPr="00954848">
        <w:rPr>
          <w:rStyle w:val="a6"/>
          <w:rFonts w:ascii="Times New Roman" w:eastAsia="Times New Roman" w:hAnsi="Times New Roman" w:cs="Times New Roman"/>
          <w:color w:val="0B0C0C"/>
          <w:sz w:val="24"/>
          <w:szCs w:val="24"/>
          <w:lang w:eastAsia="ru-RU"/>
        </w:rPr>
        <w:footnoteReference w:id="94"/>
      </w:r>
      <w:r w:rsidRPr="00954848">
        <w:rPr>
          <w:rFonts w:ascii="Times New Roman" w:eastAsia="Times New Roman" w:hAnsi="Times New Roman" w:cs="Times New Roman"/>
          <w:color w:val="0B0C0C"/>
          <w:sz w:val="24"/>
          <w:szCs w:val="24"/>
          <w:lang w:eastAsia="ru-RU"/>
        </w:rPr>
        <w:t>, на которой одним из главных вопросов стало обсуждение увеличения торговли между странами-участниками на взаимовыгодных условиях. Кроме этого, Дж. Клеверли также провел несколько двусторонних встреч с государствами Содружества, на которых также обсуждались вопросы развития торговых отношений.</w:t>
      </w:r>
    </w:p>
    <w:p w14:paraId="7D828CFF" w14:textId="77777777" w:rsidR="00E440F4" w:rsidRPr="00954848" w:rsidRDefault="00E440F4" w:rsidP="00DA25A9">
      <w:pPr>
        <w:shd w:val="clear" w:color="auto" w:fill="FFFFFF"/>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 xml:space="preserve">Следующей важной составляющей политики «Глобальной Британии» стало развитие политической роли, которую играет Содружество, выступая площадкой для продвижения интересов Великобритании и способом заручиться поддержкой других стран в укреплении ее международного влияния. В этих целях используются встречи премьер-министров, министров иностранных дел, торговли и других областей, деятельность Парламентской ассоциации и т.д., где обсуждаются актуальные проблемы мирового сообщества и разрабатываются совместные действия для их противодействия, а также развития взаимодействия между странами. </w:t>
      </w:r>
    </w:p>
    <w:p w14:paraId="146807C1" w14:textId="77777777" w:rsidR="00E440F4" w:rsidRPr="00954848" w:rsidRDefault="00E440F4" w:rsidP="00DA25A9">
      <w:pPr>
        <w:shd w:val="clear" w:color="auto" w:fill="FFFFFF"/>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Саммит 2018 г., на котором кроме торговых вопросов обсуждались проблема изменения климата, борьба с транснациональными угрозами и продвижение демократических принципов и прав человека, проводился также с целью улучшить имидж Великобритании и укрепить двусторонние связи. Так, на встрече впервые с 2009 г. приняла участие Индия. Выдвигая на первый план вопросы безопасности, Т. Мэй стремилась подчеркнуть то, что Великобритания и Содружество могут и должны действовать сообща для противодействия угрозам международного порядка. Такая повестка раскрывает амбиции Великобритании выступать в роли «глобального полицейского» при решении международных проблем</w:t>
      </w:r>
      <w:r w:rsidRPr="00954848">
        <w:rPr>
          <w:rStyle w:val="a6"/>
          <w:rFonts w:ascii="Times New Roman" w:eastAsia="Times New Roman" w:hAnsi="Times New Roman" w:cs="Times New Roman"/>
          <w:color w:val="0B0C0C"/>
          <w:sz w:val="24"/>
          <w:szCs w:val="24"/>
          <w:lang w:eastAsia="ru-RU"/>
        </w:rPr>
        <w:footnoteReference w:id="95"/>
      </w:r>
      <w:r w:rsidRPr="00954848">
        <w:rPr>
          <w:rFonts w:ascii="Times New Roman" w:eastAsia="Times New Roman" w:hAnsi="Times New Roman" w:cs="Times New Roman"/>
          <w:color w:val="0B0C0C"/>
          <w:sz w:val="24"/>
          <w:szCs w:val="24"/>
          <w:lang w:eastAsia="ru-RU"/>
        </w:rPr>
        <w:t xml:space="preserve">. Кроме того, проблемы кибербезопасности и защиты прав человека, поставленные на первый план на саммите, также входят в ключевые цели </w:t>
      </w:r>
      <w:r w:rsidRPr="00954848">
        <w:rPr>
          <w:rFonts w:ascii="Times New Roman" w:eastAsia="Times New Roman" w:hAnsi="Times New Roman" w:cs="Times New Roman"/>
          <w:color w:val="0B0C0C"/>
          <w:sz w:val="24"/>
          <w:szCs w:val="24"/>
          <w:lang w:eastAsia="ru-RU"/>
        </w:rPr>
        <w:lastRenderedPageBreak/>
        <w:t>концепции «Глобальная Британия». Поэтому для британского правительства было важно выдвигать инициативы в этих областях для того, чтобы таким образом иметь возможность занять лидирующую позицию по этим вопросам. В результате были приняты Кибердекларация Содружества, Конвенция о химическом оружии, Конвенция о ликвидации всех форм дискриминации в отношении женщин, выработаны планы действий по противодействию экстремизму и торговле людьми. Намерение Великобритании выступить глобальным лидером в борьбе с изменением климата отразилось в принятии Голубой хартии Содружества.</w:t>
      </w:r>
    </w:p>
    <w:p w14:paraId="75FE26FD" w14:textId="77777777" w:rsidR="00E440F4" w:rsidRPr="00954848" w:rsidRDefault="00E440F4" w:rsidP="00DA25A9">
      <w:pPr>
        <w:shd w:val="clear" w:color="auto" w:fill="FFFFFF"/>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Немаловажной для концепции «Глобальная Британия» является военная сфера, в которой Великобритания, объявляя целью обеспечить безопасность государств-членов, проводит совместные военно-морские учения, строит военные и тренировочные базы, формирует совместные силы обороны и поставляет свое оружие. Таким образом, наблюдается намерение британского правительства в случае угрозы использовать военный потенциал и ресурсы Содружества</w:t>
      </w:r>
      <w:r w:rsidRPr="00954848">
        <w:rPr>
          <w:rStyle w:val="a6"/>
          <w:rFonts w:ascii="Times New Roman" w:eastAsia="Times New Roman" w:hAnsi="Times New Roman" w:cs="Times New Roman"/>
          <w:color w:val="0B0C0C"/>
          <w:sz w:val="24"/>
          <w:szCs w:val="24"/>
          <w:lang w:eastAsia="ru-RU"/>
        </w:rPr>
        <w:footnoteReference w:id="96"/>
      </w:r>
      <w:r w:rsidRPr="00954848">
        <w:rPr>
          <w:rFonts w:ascii="Times New Roman" w:eastAsia="Times New Roman" w:hAnsi="Times New Roman" w:cs="Times New Roman"/>
          <w:color w:val="0B0C0C"/>
          <w:sz w:val="24"/>
          <w:szCs w:val="24"/>
          <w:lang w:eastAsia="ru-RU"/>
        </w:rPr>
        <w:t>.</w:t>
      </w:r>
    </w:p>
    <w:p w14:paraId="322ABABC" w14:textId="77777777" w:rsidR="00E440F4" w:rsidRPr="00954848" w:rsidRDefault="00E440F4" w:rsidP="00DA25A9">
      <w:pPr>
        <w:shd w:val="clear" w:color="auto" w:fill="FFFFFF"/>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 xml:space="preserve">Особенно интенсивно после брексита стала продвигаться роль Содружества в качестве инструмента «мягкой силы» для пропаганды позиций британского правительства как среди собственных граждан, так и за пределами страны. Используя многочисленные различные международные программы, в том числе программы помощи развивающимся странам, Великобритания усиливает свое давление на внутренние дела этих государств. </w:t>
      </w:r>
    </w:p>
    <w:p w14:paraId="2C4A9DD5" w14:textId="77777777" w:rsidR="00E440F4" w:rsidRPr="00954848" w:rsidRDefault="00E440F4" w:rsidP="00DA25A9">
      <w:pPr>
        <w:shd w:val="clear" w:color="auto" w:fill="FFFFFF"/>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Также в качестве элементов «мягкой силы» выступают неправительственные и некоммерческие организации Содружества, СМИ, различные образовательные, культурные, молодежные проекты и фонды. Они используются Великобританией для формирования лояльного отношения к британской внешней политике, распространения пробританских ценностей и культуры, склонения правительств стран-членов на свою сторону при решении различных вопросов и т.д.</w:t>
      </w:r>
    </w:p>
    <w:p w14:paraId="4595BE8F" w14:textId="77777777" w:rsidR="00E440F4" w:rsidRPr="00954848" w:rsidRDefault="00E440F4" w:rsidP="00DA25A9">
      <w:pPr>
        <w:shd w:val="clear" w:color="auto" w:fill="FFFFFF"/>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 xml:space="preserve">Однако акцент на активизации действий в рамках Содружества в концепции «Глобальная Британия» сталкивается с критикой среди различных слоев британского общества и имеет ряд проблем в своей реализации. </w:t>
      </w:r>
    </w:p>
    <w:p w14:paraId="1CBC470C" w14:textId="03C573DF" w:rsidR="00E440F4" w:rsidRPr="00954848" w:rsidRDefault="00E440F4" w:rsidP="00DA25A9">
      <w:pPr>
        <w:shd w:val="clear" w:color="auto" w:fill="FFFFFF"/>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 xml:space="preserve">Так, среди преимуществ такой политики, называется общность языка, истории и членство быстрорастущих экономик, таких как Австралия, Индия, Канада, Новая Зеландия, </w:t>
      </w:r>
      <w:r w:rsidRPr="00954848">
        <w:rPr>
          <w:rFonts w:ascii="Times New Roman" w:eastAsia="Times New Roman" w:hAnsi="Times New Roman" w:cs="Times New Roman"/>
          <w:color w:val="0B0C0C"/>
          <w:sz w:val="24"/>
          <w:szCs w:val="24"/>
          <w:lang w:eastAsia="ru-RU"/>
        </w:rPr>
        <w:lastRenderedPageBreak/>
        <w:t>Сингапур</w:t>
      </w:r>
      <w:r w:rsidR="002428EE">
        <w:rPr>
          <w:rFonts w:ascii="Times New Roman" w:eastAsia="Times New Roman" w:hAnsi="Times New Roman" w:cs="Times New Roman"/>
          <w:color w:val="0B0C0C"/>
          <w:sz w:val="24"/>
          <w:szCs w:val="24"/>
          <w:lang w:eastAsia="ru-RU"/>
        </w:rPr>
        <w:t xml:space="preserve"> </w:t>
      </w:r>
      <w:r w:rsidRPr="00954848">
        <w:rPr>
          <w:rFonts w:ascii="Times New Roman" w:eastAsia="Times New Roman" w:hAnsi="Times New Roman" w:cs="Times New Roman"/>
          <w:color w:val="0B0C0C"/>
          <w:sz w:val="24"/>
          <w:szCs w:val="24"/>
          <w:lang w:eastAsia="ru-RU"/>
        </w:rPr>
        <w:t>и др. Фактор Содружества позволяет заключать Великобритании с такими странами двусторонние торговые и политические соглашения на более выгодных для нее условиях и продвигать свои внешнеполитические интересы. Связующая роль объединения между Великобританией и ее бывшими колониями с одной стороны является проблемой, а с другой важна для поддержания идей «Глобальной Британии» о мировой державе и глобальном лидерстве.</w:t>
      </w:r>
    </w:p>
    <w:p w14:paraId="7DFE5BB1" w14:textId="36EB8785" w:rsidR="00E440F4" w:rsidRPr="00954848" w:rsidRDefault="00E440F4" w:rsidP="00DA25A9">
      <w:pPr>
        <w:shd w:val="clear" w:color="auto" w:fill="FFFFFF"/>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Однако критики заявляют, что формат Содружества давно устарел и никак не может выступить в качестве геополитической или даже экономической замены ЕС. Это связывают как с ослаблением международного положения самой Великобритании после брексита, так и с</w:t>
      </w:r>
      <w:r w:rsidR="002428EE">
        <w:rPr>
          <w:rFonts w:ascii="Times New Roman" w:eastAsia="Times New Roman" w:hAnsi="Times New Roman" w:cs="Times New Roman"/>
          <w:color w:val="0B0C0C"/>
          <w:sz w:val="24"/>
          <w:szCs w:val="24"/>
          <w:lang w:eastAsia="ru-RU"/>
        </w:rPr>
        <w:t>о</w:t>
      </w:r>
      <w:r w:rsidRPr="00954848">
        <w:rPr>
          <w:rFonts w:ascii="Times New Roman" w:eastAsia="Times New Roman" w:hAnsi="Times New Roman" w:cs="Times New Roman"/>
          <w:color w:val="0B0C0C"/>
          <w:sz w:val="24"/>
          <w:szCs w:val="24"/>
          <w:lang w:eastAsia="ru-RU"/>
        </w:rPr>
        <w:t xml:space="preserve"> слабыми показателями роста по ключевым направлениям внутри Содружества. К тому же они обращают внимание на отсутствие единства по ряду вопросов и противоречивую политику среди государств-членов, в которых нарушаются принципы демократии и права человека</w:t>
      </w:r>
      <w:r w:rsidRPr="00954848">
        <w:rPr>
          <w:rStyle w:val="a6"/>
          <w:rFonts w:ascii="Times New Roman" w:eastAsia="Times New Roman" w:hAnsi="Times New Roman" w:cs="Times New Roman"/>
          <w:color w:val="0B0C0C"/>
          <w:sz w:val="24"/>
          <w:szCs w:val="24"/>
          <w:lang w:eastAsia="ru-RU"/>
        </w:rPr>
        <w:footnoteReference w:id="97"/>
      </w:r>
      <w:r w:rsidRPr="00954848">
        <w:rPr>
          <w:rFonts w:ascii="Times New Roman" w:eastAsia="Times New Roman" w:hAnsi="Times New Roman" w:cs="Times New Roman"/>
          <w:color w:val="0B0C0C"/>
          <w:sz w:val="24"/>
          <w:szCs w:val="24"/>
          <w:lang w:eastAsia="ru-RU"/>
        </w:rPr>
        <w:t xml:space="preserve">.  Также отмечается слабая проработанность механизмов влияния со стороны органов Содружества в отношении таких </w:t>
      </w:r>
      <w:r w:rsidR="002428EE">
        <w:rPr>
          <w:rFonts w:ascii="Times New Roman" w:eastAsia="Times New Roman" w:hAnsi="Times New Roman" w:cs="Times New Roman"/>
          <w:color w:val="0B0C0C"/>
          <w:sz w:val="24"/>
          <w:szCs w:val="24"/>
          <w:lang w:eastAsia="ru-RU"/>
        </w:rPr>
        <w:t>стран-</w:t>
      </w:r>
      <w:r w:rsidRPr="00954848">
        <w:rPr>
          <w:rFonts w:ascii="Times New Roman" w:eastAsia="Times New Roman" w:hAnsi="Times New Roman" w:cs="Times New Roman"/>
          <w:color w:val="0B0C0C"/>
          <w:sz w:val="24"/>
          <w:szCs w:val="24"/>
          <w:lang w:eastAsia="ru-RU"/>
        </w:rPr>
        <w:t>нарушителей. Проблемы наблюдаются и в работе Секретариата, связанные с прозрачностью и открытостью его действий</w:t>
      </w:r>
      <w:r w:rsidR="002428EE">
        <w:rPr>
          <w:rFonts w:ascii="Times New Roman" w:eastAsia="Times New Roman" w:hAnsi="Times New Roman" w:cs="Times New Roman"/>
          <w:color w:val="0B0C0C"/>
          <w:sz w:val="24"/>
          <w:szCs w:val="24"/>
          <w:lang w:eastAsia="ru-RU"/>
        </w:rPr>
        <w:t xml:space="preserve"> </w:t>
      </w:r>
      <w:r w:rsidRPr="00954848">
        <w:rPr>
          <w:rFonts w:ascii="Times New Roman" w:eastAsia="Times New Roman" w:hAnsi="Times New Roman" w:cs="Times New Roman"/>
          <w:color w:val="0B0C0C"/>
          <w:sz w:val="24"/>
          <w:szCs w:val="24"/>
          <w:lang w:eastAsia="ru-RU"/>
        </w:rPr>
        <w:t xml:space="preserve">и вопросов объемов дальнейшего финансирования программ и фондов из-за экономического кризиса в Великобритании. </w:t>
      </w:r>
    </w:p>
    <w:p w14:paraId="22108851" w14:textId="61278AFD" w:rsidR="00E440F4" w:rsidRPr="00954848" w:rsidRDefault="00E440F4" w:rsidP="00DA25A9">
      <w:pPr>
        <w:shd w:val="clear" w:color="auto" w:fill="FFFFFF"/>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Кроме слабой институциональной структуры, серьезным препятствием на пути проведений общей внешней политики и скоординированных действий является слишком разрозненный и разнородный характер объединения</w:t>
      </w:r>
      <w:r w:rsidR="000B0577">
        <w:rPr>
          <w:rFonts w:ascii="Times New Roman" w:eastAsia="Times New Roman" w:hAnsi="Times New Roman" w:cs="Times New Roman"/>
          <w:color w:val="0B0C0C"/>
          <w:sz w:val="24"/>
          <w:szCs w:val="24"/>
          <w:lang w:eastAsia="ru-RU"/>
        </w:rPr>
        <w:t>,</w:t>
      </w:r>
      <w:r w:rsidRPr="00954848">
        <w:rPr>
          <w:rFonts w:ascii="Times New Roman" w:eastAsia="Times New Roman" w:hAnsi="Times New Roman" w:cs="Times New Roman"/>
          <w:color w:val="0B0C0C"/>
          <w:sz w:val="24"/>
          <w:szCs w:val="24"/>
          <w:lang w:eastAsia="ru-RU"/>
        </w:rPr>
        <w:t xml:space="preserve"> и экономический уровень входящих в него государств. Нестабильной является и политическая ситуация в некоторых странах-членах, которые выразили стремление к преобразованию в республику.</w:t>
      </w:r>
    </w:p>
    <w:p w14:paraId="6F4A5E5E" w14:textId="77777777" w:rsidR="00E440F4" w:rsidRPr="00954848" w:rsidRDefault="00E440F4" w:rsidP="00DA25A9">
      <w:pPr>
        <w:shd w:val="clear" w:color="auto" w:fill="FFFFFF"/>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После брексита Великобритания начала выступать за проведение институциональной реформы в организации и расширения полномочий Содружества для создания более строгой и эффективной системы контроля. Однако такая инициатива сталкивается с сопротивлением со стороны большинства государств-членов, которые опасаются утратить свой суверенитет в результате усиления вмешательства в их внутренние дела.</w:t>
      </w:r>
    </w:p>
    <w:p w14:paraId="13133F47" w14:textId="77777777" w:rsidR="00E440F4" w:rsidRPr="00954848" w:rsidRDefault="00E440F4" w:rsidP="00DA25A9">
      <w:pPr>
        <w:shd w:val="clear" w:color="auto" w:fill="FFFFFF"/>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 xml:space="preserve">Таким образом, после объявления британским правительством курса «Глобальной Британии», в котором развитие отношений с Содружеством признается одним из </w:t>
      </w:r>
      <w:r w:rsidRPr="00954848">
        <w:rPr>
          <w:rFonts w:ascii="Times New Roman" w:eastAsia="Times New Roman" w:hAnsi="Times New Roman" w:cs="Times New Roman"/>
          <w:color w:val="0B0C0C"/>
          <w:sz w:val="24"/>
          <w:szCs w:val="24"/>
          <w:lang w:eastAsia="ru-RU"/>
        </w:rPr>
        <w:lastRenderedPageBreak/>
        <w:t>приоритетных направлений, в первую очередь в политической и торговой сфере, Великобритания начала проводить более активную политику в рамках объединения, стремясь построить новое сотрудничество на основе старых связей.</w:t>
      </w:r>
    </w:p>
    <w:p w14:paraId="3C78788B" w14:textId="520FF1E6" w:rsidR="00E440F4" w:rsidRPr="00700E50" w:rsidRDefault="00E440F4" w:rsidP="00DA25A9">
      <w:pPr>
        <w:shd w:val="clear" w:color="auto" w:fill="FFFFFF"/>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Однако, несмотря на потенциал Содружества во многих областях, важных для «Глобальной Британии», из-за ряда имеющихся проблем значимость организации как альтернативы ЕС и ключевого звена новой внешней политики ставится под сомнение и является чересчур оптимистичной в современной политической обстановке.  Намерение Великобритании развивать сотрудничество со странами-членами Содружества, укреплять его политическую роль и роль «мягкой силы» на международной арене, придерживаясь общей позиции по актуальным вопросам международной обстановки, требует реформирования организации, что на данном этапе маловероятно из-за ряда серьезных разногласий с государствами-участниками. В первую очередь, именно колониальное прошлое стран Содружества должно учитываться Великобританией для успешного проведения политики на его модернизацию и укреплению своей роли внутри объединения.</w:t>
      </w:r>
    </w:p>
    <w:p w14:paraId="512C5734" w14:textId="26DF92EF" w:rsidR="005F624B" w:rsidRPr="00957159" w:rsidRDefault="005F624B" w:rsidP="00DA25A9">
      <w:pPr>
        <w:pStyle w:val="2"/>
        <w:spacing w:line="360" w:lineRule="auto"/>
        <w:ind w:firstLine="709"/>
        <w:jc w:val="both"/>
        <w:rPr>
          <w:rFonts w:ascii="Times New Roman" w:hAnsi="Times New Roman" w:cs="Times New Roman"/>
          <w:b/>
          <w:bCs/>
          <w:color w:val="000000" w:themeColor="text1"/>
          <w:sz w:val="24"/>
          <w:szCs w:val="24"/>
        </w:rPr>
      </w:pPr>
      <w:bookmarkStart w:id="85" w:name="_Toc166853750"/>
      <w:r w:rsidRPr="00957159">
        <w:rPr>
          <w:rFonts w:ascii="Times New Roman" w:hAnsi="Times New Roman" w:cs="Times New Roman"/>
          <w:b/>
          <w:bCs/>
          <w:color w:val="000000" w:themeColor="text1"/>
          <w:sz w:val="24"/>
          <w:szCs w:val="24"/>
        </w:rPr>
        <w:t>2.3 Великобритания и ее отношения с ключевыми партнерами в Индо-Тихоокеанском регионе</w:t>
      </w:r>
      <w:bookmarkEnd w:id="85"/>
    </w:p>
    <w:p w14:paraId="1499D10E" w14:textId="078E4725" w:rsidR="00E440F4" w:rsidRPr="00F94F0C" w:rsidRDefault="00E440F4" w:rsidP="00F94F0C">
      <w:pPr>
        <w:spacing w:after="0" w:line="360" w:lineRule="auto"/>
        <w:ind w:firstLine="709"/>
        <w:jc w:val="both"/>
        <w:rPr>
          <w:rStyle w:val="a9"/>
          <w:rFonts w:ascii="Times New Roman" w:eastAsiaTheme="majorEastAsia" w:hAnsi="Times New Roman" w:cs="Times New Roman"/>
          <w:color w:val="auto"/>
          <w:sz w:val="24"/>
          <w:szCs w:val="24"/>
          <w:u w:val="none"/>
        </w:rPr>
      </w:pPr>
      <w:r w:rsidRPr="00F94F0C">
        <w:rPr>
          <w:rStyle w:val="a9"/>
          <w:rFonts w:ascii="Times New Roman" w:eastAsiaTheme="majorEastAsia" w:hAnsi="Times New Roman" w:cs="Times New Roman"/>
          <w:color w:val="auto"/>
          <w:sz w:val="24"/>
          <w:szCs w:val="24"/>
          <w:u w:val="none"/>
        </w:rPr>
        <w:t>Опубликованные Комплексный обзор 2021 г. и Обновленный обзор 2023 г. одним из приоритетных направлений внешней политики Великобритании называют Индо-Тихоокеанский регион, рост британского присутствия в нем, углубление партнерских отношений</w:t>
      </w:r>
      <w:r w:rsidR="002428EE" w:rsidRPr="00F94F0C">
        <w:rPr>
          <w:rStyle w:val="a9"/>
          <w:rFonts w:ascii="Times New Roman" w:eastAsiaTheme="majorEastAsia" w:hAnsi="Times New Roman" w:cs="Times New Roman"/>
          <w:color w:val="auto"/>
          <w:sz w:val="24"/>
          <w:szCs w:val="24"/>
          <w:u w:val="none"/>
        </w:rPr>
        <w:t xml:space="preserve"> </w:t>
      </w:r>
      <w:r w:rsidRPr="00F94F0C">
        <w:rPr>
          <w:rStyle w:val="a9"/>
          <w:rFonts w:ascii="Times New Roman" w:eastAsiaTheme="majorEastAsia" w:hAnsi="Times New Roman" w:cs="Times New Roman"/>
          <w:color w:val="auto"/>
          <w:sz w:val="24"/>
          <w:szCs w:val="24"/>
          <w:u w:val="none"/>
        </w:rPr>
        <w:t xml:space="preserve">и содействие региональной устойчивости и безопасности. Так, именно сферы безопасности, торговли и дипломатии являются ключевыми при реализации концепции «Глобальная Британия» в регионе. </w:t>
      </w:r>
    </w:p>
    <w:p w14:paraId="6BF5C732" w14:textId="77777777" w:rsidR="00E440F4" w:rsidRPr="00F94F0C" w:rsidRDefault="00E440F4" w:rsidP="00F94F0C">
      <w:pPr>
        <w:spacing w:after="0" w:line="360" w:lineRule="auto"/>
        <w:ind w:firstLine="709"/>
        <w:jc w:val="both"/>
        <w:rPr>
          <w:rStyle w:val="a9"/>
          <w:rFonts w:ascii="Times New Roman" w:eastAsiaTheme="majorEastAsia" w:hAnsi="Times New Roman" w:cs="Times New Roman"/>
          <w:color w:val="auto"/>
          <w:sz w:val="24"/>
          <w:szCs w:val="24"/>
          <w:u w:val="none"/>
        </w:rPr>
      </w:pPr>
      <w:r w:rsidRPr="00F94F0C">
        <w:rPr>
          <w:rStyle w:val="a9"/>
          <w:rFonts w:ascii="Times New Roman" w:eastAsiaTheme="majorEastAsia" w:hAnsi="Times New Roman" w:cs="Times New Roman"/>
          <w:color w:val="auto"/>
          <w:sz w:val="24"/>
          <w:szCs w:val="24"/>
          <w:u w:val="none"/>
        </w:rPr>
        <w:t>Важно отметить, что до этого момента нет четкого общепринятого определения границ ИТР, мы будем рассматривать его в пределах пространств Индийского и Тихого океанов, от Африканского рога до Океании, с акцентом на ключевых акторах региона.</w:t>
      </w:r>
    </w:p>
    <w:p w14:paraId="4EE7C372" w14:textId="77777777" w:rsidR="00E440F4" w:rsidRPr="00F94F0C" w:rsidRDefault="00E440F4" w:rsidP="00F94F0C">
      <w:pPr>
        <w:spacing w:after="0" w:line="360" w:lineRule="auto"/>
        <w:ind w:firstLine="709"/>
        <w:jc w:val="both"/>
        <w:rPr>
          <w:rStyle w:val="a9"/>
          <w:rFonts w:ascii="Times New Roman" w:eastAsiaTheme="majorEastAsia" w:hAnsi="Times New Roman" w:cs="Times New Roman"/>
          <w:color w:val="auto"/>
          <w:sz w:val="24"/>
          <w:szCs w:val="24"/>
          <w:u w:val="none"/>
        </w:rPr>
      </w:pPr>
      <w:r w:rsidRPr="00F94F0C">
        <w:rPr>
          <w:rStyle w:val="a9"/>
          <w:rFonts w:ascii="Times New Roman" w:eastAsiaTheme="majorEastAsia" w:hAnsi="Times New Roman" w:cs="Times New Roman"/>
          <w:color w:val="auto"/>
          <w:sz w:val="24"/>
          <w:szCs w:val="24"/>
          <w:u w:val="none"/>
        </w:rPr>
        <w:t xml:space="preserve">Впервые термин «Индо-Тихоокеанский регион» появился еще в начале </w:t>
      </w:r>
      <w:r w:rsidRPr="00F94F0C">
        <w:rPr>
          <w:rStyle w:val="a9"/>
          <w:rFonts w:ascii="Times New Roman" w:eastAsia="MS Gothic" w:hAnsi="Times New Roman" w:cs="Times New Roman"/>
          <w:color w:val="auto"/>
          <w:sz w:val="24"/>
          <w:szCs w:val="24"/>
          <w:u w:val="none"/>
        </w:rPr>
        <w:t>ⅩⅩ</w:t>
      </w:r>
      <w:r w:rsidRPr="00F94F0C">
        <w:rPr>
          <w:rStyle w:val="a9"/>
          <w:rFonts w:ascii="Times New Roman" w:eastAsiaTheme="majorEastAsia" w:hAnsi="Times New Roman" w:cs="Times New Roman"/>
          <w:color w:val="auto"/>
          <w:sz w:val="24"/>
          <w:szCs w:val="24"/>
          <w:u w:val="none"/>
        </w:rPr>
        <w:t xml:space="preserve"> века в работе геополитика К. Хаусхофера</w:t>
      </w:r>
      <w:r w:rsidRPr="00F94F0C">
        <w:rPr>
          <w:rStyle w:val="a6"/>
          <w:rFonts w:ascii="Times New Roman" w:eastAsiaTheme="majorEastAsia" w:hAnsi="Times New Roman" w:cs="Times New Roman"/>
          <w:sz w:val="24"/>
          <w:szCs w:val="24"/>
        </w:rPr>
        <w:footnoteReference w:id="98"/>
      </w:r>
      <w:r w:rsidRPr="00F94F0C">
        <w:rPr>
          <w:rStyle w:val="a9"/>
          <w:rFonts w:ascii="Times New Roman" w:eastAsiaTheme="majorEastAsia" w:hAnsi="Times New Roman" w:cs="Times New Roman"/>
          <w:color w:val="auto"/>
          <w:sz w:val="24"/>
          <w:szCs w:val="24"/>
          <w:u w:val="none"/>
        </w:rPr>
        <w:t xml:space="preserve">. За последние несколько лет многие региональные и западные страны начали использовать его в своих внешнеполитических стратегиях. Аналитиками, в том числе и британскими, признается возрастающая важность ИТР как одного из главных геополитических, политических и экономических центров, </w:t>
      </w:r>
      <w:r w:rsidRPr="00F94F0C">
        <w:rPr>
          <w:rStyle w:val="a9"/>
          <w:rFonts w:ascii="Times New Roman" w:eastAsiaTheme="majorEastAsia" w:hAnsi="Times New Roman" w:cs="Times New Roman"/>
          <w:color w:val="auto"/>
          <w:sz w:val="24"/>
          <w:szCs w:val="24"/>
          <w:u w:val="none"/>
        </w:rPr>
        <w:lastRenderedPageBreak/>
        <w:t>оказывающего влияние на всю структуру современного и будущего мирового порядка и формирование «открытых обществ». Оба комплексных обзора подчеркивают важность активного участия Великобритании в этих процессах и усиливающейся, в связи с этим, геополитической конкуренцией в регионе.</w:t>
      </w:r>
    </w:p>
    <w:p w14:paraId="2C41D70A" w14:textId="77777777" w:rsidR="00E440F4" w:rsidRPr="00F94F0C" w:rsidRDefault="00E440F4" w:rsidP="00F94F0C">
      <w:pPr>
        <w:spacing w:after="0" w:line="360" w:lineRule="auto"/>
        <w:ind w:firstLine="709"/>
        <w:jc w:val="both"/>
        <w:rPr>
          <w:rFonts w:ascii="Times New Roman" w:hAnsi="Times New Roman" w:cs="Times New Roman"/>
        </w:rPr>
      </w:pPr>
      <w:r w:rsidRPr="00F94F0C">
        <w:rPr>
          <w:rStyle w:val="a9"/>
          <w:rFonts w:ascii="Times New Roman" w:eastAsiaTheme="majorEastAsia" w:hAnsi="Times New Roman" w:cs="Times New Roman"/>
          <w:color w:val="auto"/>
          <w:sz w:val="24"/>
          <w:szCs w:val="24"/>
          <w:u w:val="none"/>
        </w:rPr>
        <w:t>ИТР рассматривается как «горнило» для решения многих глобальных проблем, которые, в том числе, особенно актуальны и для азиатских стран</w:t>
      </w:r>
      <w:r w:rsidRPr="00F94F0C">
        <w:rPr>
          <w:rStyle w:val="a6"/>
          <w:rFonts w:ascii="Times New Roman" w:eastAsiaTheme="majorEastAsia" w:hAnsi="Times New Roman" w:cs="Times New Roman"/>
          <w:sz w:val="24"/>
          <w:szCs w:val="24"/>
        </w:rPr>
        <w:footnoteReference w:id="99"/>
      </w:r>
      <w:r w:rsidRPr="00F94F0C">
        <w:rPr>
          <w:rStyle w:val="a9"/>
          <w:rFonts w:ascii="Times New Roman" w:eastAsiaTheme="majorEastAsia" w:hAnsi="Times New Roman" w:cs="Times New Roman"/>
          <w:color w:val="auto"/>
          <w:sz w:val="24"/>
          <w:szCs w:val="24"/>
          <w:u w:val="none"/>
        </w:rPr>
        <w:t>. В этом контексте отдельно стоит выделить тезисы о «свободе судоходства» в Южно-Китайском море и о «свободном и открытом ИТР», которые чаще всего используются Великобританией и другими региональными государствами в качестве одних из главных целей их политики в регионе</w:t>
      </w:r>
      <w:r w:rsidRPr="00F94F0C">
        <w:rPr>
          <w:rStyle w:val="a6"/>
          <w:rFonts w:ascii="Times New Roman" w:eastAsiaTheme="majorEastAsia" w:hAnsi="Times New Roman" w:cs="Times New Roman"/>
          <w:sz w:val="24"/>
          <w:szCs w:val="24"/>
        </w:rPr>
        <w:footnoteReference w:id="100"/>
      </w:r>
      <w:r w:rsidRPr="00F94F0C">
        <w:rPr>
          <w:rStyle w:val="a9"/>
          <w:rFonts w:ascii="Times New Roman" w:eastAsiaTheme="majorEastAsia" w:hAnsi="Times New Roman" w:cs="Times New Roman"/>
          <w:color w:val="auto"/>
          <w:sz w:val="24"/>
          <w:szCs w:val="24"/>
          <w:u w:val="none"/>
        </w:rPr>
        <w:t xml:space="preserve">. </w:t>
      </w:r>
    </w:p>
    <w:p w14:paraId="74E36050" w14:textId="77777777" w:rsidR="00E440F4" w:rsidRPr="00F94F0C" w:rsidRDefault="00E440F4" w:rsidP="00F94F0C">
      <w:pPr>
        <w:spacing w:after="0" w:line="360" w:lineRule="auto"/>
        <w:ind w:firstLine="709"/>
        <w:jc w:val="both"/>
        <w:rPr>
          <w:rFonts w:ascii="Times New Roman" w:hAnsi="Times New Roman" w:cs="Times New Roman"/>
        </w:rPr>
      </w:pPr>
      <w:r w:rsidRPr="00F94F0C">
        <w:rPr>
          <w:rStyle w:val="a9"/>
          <w:rFonts w:ascii="Times New Roman" w:hAnsi="Times New Roman" w:cs="Times New Roman"/>
          <w:color w:val="auto"/>
          <w:sz w:val="24"/>
          <w:szCs w:val="24"/>
          <w:u w:val="none"/>
        </w:rPr>
        <w:t>Экономическая важность региона во многом состоит в том, что через морские транспортные пути, пролегающие в акваториях Индийского и Тихого океанов, проходит большая часть как внутренней, так и глобальной торговли</w:t>
      </w:r>
      <w:r w:rsidRPr="00F94F0C">
        <w:rPr>
          <w:rStyle w:val="a6"/>
          <w:rFonts w:ascii="Times New Roman" w:hAnsi="Times New Roman" w:cs="Times New Roman"/>
          <w:sz w:val="24"/>
          <w:szCs w:val="24"/>
        </w:rPr>
        <w:footnoteReference w:id="101"/>
      </w:r>
      <w:r w:rsidRPr="00F94F0C">
        <w:rPr>
          <w:rStyle w:val="a9"/>
          <w:rFonts w:ascii="Times New Roman" w:hAnsi="Times New Roman" w:cs="Times New Roman"/>
          <w:color w:val="auto"/>
          <w:sz w:val="24"/>
          <w:szCs w:val="24"/>
          <w:u w:val="none"/>
        </w:rPr>
        <w:t xml:space="preserve">. Это ведет к росту конкуренции между странами за контроль над этими потоками, а также значительными запасами нефти и газа, находящимися в пределах Южно-Китайского моря. </w:t>
      </w:r>
    </w:p>
    <w:p w14:paraId="51F2DA6B" w14:textId="77777777" w:rsidR="00E440F4" w:rsidRPr="00954848" w:rsidRDefault="00E440F4" w:rsidP="00DA25A9">
      <w:pPr>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Основой индо-тихоокеанской стратегии Великобритании, обозначенной в Комплексном обзоре 2021 г., хоть и является внешняя политика, однако явный акцент делается на оборонной составляющей и мерах реагирования на распространяющиеся вызовы безопасности. В Обновленном обзоре 2023 г. отмечается, что первоначальные поставленные задачи в ИТР были выполнены и теперь необходимо обеспечить закрепление достигнутого прогресса. В июле 2023 г. был опубликован новый документ Министерства обороны Великобритании</w:t>
      </w:r>
      <w:r w:rsidRPr="00954848">
        <w:rPr>
          <w:rStyle w:val="a6"/>
          <w:rFonts w:ascii="Times New Roman" w:eastAsia="Times New Roman" w:hAnsi="Times New Roman" w:cs="Times New Roman"/>
          <w:color w:val="0B0C0C"/>
          <w:sz w:val="24"/>
          <w:szCs w:val="24"/>
          <w:lang w:eastAsia="ru-RU"/>
        </w:rPr>
        <w:footnoteReference w:id="102"/>
      </w:r>
      <w:r w:rsidRPr="00954848">
        <w:rPr>
          <w:rFonts w:ascii="Times New Roman" w:eastAsia="Times New Roman" w:hAnsi="Times New Roman" w:cs="Times New Roman"/>
          <w:color w:val="0B0C0C"/>
          <w:sz w:val="24"/>
          <w:szCs w:val="24"/>
          <w:lang w:eastAsia="ru-RU"/>
        </w:rPr>
        <w:t xml:space="preserve">, взамен опубликованному «Оборона в век конкуренции» от 2021 г. В нем так же говорится о достижении поставленных раннее оборонных обязательств в ИТР, которые включали в себя прежде всего расширение регионального военного присутствия за счет регулярных развертываний и учений с союзниками, и намерении в дальнейшем проводить долгосрочную и стратегическую кампанию по прежним приоритетным направлениям. Это будет способствовать не только усилению позиций </w:t>
      </w:r>
      <w:r w:rsidRPr="00954848">
        <w:rPr>
          <w:rFonts w:ascii="Times New Roman" w:eastAsia="Times New Roman" w:hAnsi="Times New Roman" w:cs="Times New Roman"/>
          <w:color w:val="0B0C0C"/>
          <w:sz w:val="24"/>
          <w:szCs w:val="24"/>
          <w:lang w:eastAsia="ru-RU"/>
        </w:rPr>
        <w:lastRenderedPageBreak/>
        <w:t>Великобритании в региональной политике, особенно в вопросах безопасности, но и укрепит международное влияние страны.</w:t>
      </w:r>
    </w:p>
    <w:p w14:paraId="6CB2105D" w14:textId="77777777" w:rsidR="00E440F4" w:rsidRPr="00954848" w:rsidRDefault="00E440F4" w:rsidP="00DA25A9">
      <w:pPr>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Акцент на обороне также подтверждают результаты проведенного ивент-анализа (Приложение 2. Ивент-анализ политики Великобритании в ИТР в 2017-2023 гг.). Были собраны ключевые моменты в индо-тихоокеанской политике Великобритании по трем приоритетным сферам с 2017 г., год после проведения референдума о выходе из ЕС. Так, оборонная политика в ИТР сосредоточена на укреплении сотрудничества прежде всего в области безопасности с государствами Четырехстороннего диалога по безопасности (Quad), со странами АСЕАН и островными государствами в южной части Тихого океана, совместных военных учениях в регионе и развертывания ВМС. При этом активизация по другим направлениям наблюдается с 2021 г., когда был опубликован Комплексный обзор.</w:t>
      </w:r>
    </w:p>
    <w:p w14:paraId="062AA34B" w14:textId="77777777" w:rsidR="00E440F4" w:rsidRPr="00954848" w:rsidRDefault="00E440F4" w:rsidP="00DA25A9">
      <w:pPr>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Увеличение военного присутствия в регионе во многом объясняют и ростом геополитической напряженности в ИТР</w:t>
      </w:r>
      <w:r w:rsidRPr="00954848">
        <w:rPr>
          <w:rStyle w:val="a6"/>
          <w:rFonts w:ascii="Times New Roman" w:eastAsia="Times New Roman" w:hAnsi="Times New Roman" w:cs="Times New Roman"/>
          <w:color w:val="0B0C0C"/>
          <w:sz w:val="24"/>
          <w:szCs w:val="24"/>
          <w:lang w:eastAsia="ru-RU"/>
        </w:rPr>
        <w:footnoteReference w:id="103"/>
      </w:r>
      <w:r w:rsidRPr="00954848">
        <w:rPr>
          <w:rFonts w:ascii="Times New Roman" w:eastAsia="Times New Roman" w:hAnsi="Times New Roman" w:cs="Times New Roman"/>
          <w:color w:val="0B0C0C"/>
          <w:sz w:val="24"/>
          <w:szCs w:val="24"/>
          <w:lang w:eastAsia="ru-RU"/>
        </w:rPr>
        <w:t>. Развертывание сил Королевского военно-морского флота в регионе является важным актом демонстрации военного потенциала страны и взаимодействия с союзниками. С помощью проводимых миссий страна не только оказывает различную помощь другим государствам в случаи кризисных ситуаций и стихийных бедствий, но и проводит борьбу с оборотом наркотиков, контрабандой, терроризмом, пиратством и поддерживает свободу судоходства. Так, например, с 2018 г. флот Королевских ВМС, размещенный в водах Восточной Азии, обеспечивает контроль за соблюдением санкций ООН в отношении Северной Кореи.</w:t>
      </w:r>
    </w:p>
    <w:p w14:paraId="2CC7301E" w14:textId="59A59C96" w:rsidR="00E440F4" w:rsidRPr="00954848" w:rsidRDefault="00E440F4" w:rsidP="00DA25A9">
      <w:pPr>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Началом полноценного поворота Великобритании в сторону ИТР считается первое за почти четыре десятилетия продолжительное развертывание 21-ой авианосной ударной группы в июле 2021 г. в Индийском и Тихом океанах</w:t>
      </w:r>
      <w:r w:rsidRPr="00954848">
        <w:rPr>
          <w:rStyle w:val="a6"/>
          <w:rFonts w:ascii="Times New Roman" w:eastAsia="Times New Roman" w:hAnsi="Times New Roman" w:cs="Times New Roman"/>
          <w:color w:val="0B0C0C"/>
          <w:sz w:val="24"/>
          <w:szCs w:val="24"/>
          <w:lang w:eastAsia="ru-RU"/>
        </w:rPr>
        <w:footnoteReference w:id="104"/>
      </w:r>
      <w:r w:rsidRPr="00954848">
        <w:rPr>
          <w:rFonts w:ascii="Times New Roman" w:eastAsia="Times New Roman" w:hAnsi="Times New Roman" w:cs="Times New Roman"/>
          <w:color w:val="0B0C0C"/>
          <w:sz w:val="24"/>
          <w:szCs w:val="24"/>
          <w:lang w:eastAsia="ru-RU"/>
        </w:rPr>
        <w:t>. В центре данной миссии находится Южно-Китайское море, в котором Великобритания совместно с другими странами проводит учения в целях защиты свободы судоходства.</w:t>
      </w:r>
    </w:p>
    <w:p w14:paraId="708DA764" w14:textId="417507D3" w:rsidR="00E440F4" w:rsidRPr="00954848" w:rsidRDefault="00E440F4" w:rsidP="00DA25A9">
      <w:pPr>
        <w:spacing w:after="0" w:line="360" w:lineRule="auto"/>
        <w:ind w:firstLine="709"/>
        <w:jc w:val="both"/>
        <w:rPr>
          <w:rFonts w:ascii="Times New Roman" w:hAnsi="Times New Roman" w:cs="Times New Roman"/>
          <w:sz w:val="24"/>
          <w:szCs w:val="24"/>
          <w:u w:val="single"/>
        </w:rPr>
      </w:pPr>
      <w:r w:rsidRPr="00954848">
        <w:rPr>
          <w:rFonts w:ascii="Times New Roman" w:eastAsia="Times New Roman" w:hAnsi="Times New Roman" w:cs="Times New Roman"/>
          <w:color w:val="0B0C0C"/>
          <w:sz w:val="24"/>
          <w:szCs w:val="24"/>
          <w:lang w:eastAsia="ru-RU"/>
        </w:rPr>
        <w:t xml:space="preserve">Укрепление британских позиций в регионе обеспечивается и с помощью постоянных военных баз, обеспечивающих флот постоянным и устойчивым оперативным потенциалом, хоть большинство из них и представляют собой лишь небольшие контингенты. Многие базы </w:t>
      </w:r>
      <w:r w:rsidRPr="00954848">
        <w:rPr>
          <w:rFonts w:ascii="Times New Roman" w:eastAsia="Times New Roman" w:hAnsi="Times New Roman" w:cs="Times New Roman"/>
          <w:color w:val="1A1A1A"/>
          <w:sz w:val="24"/>
          <w:szCs w:val="24"/>
          <w:lang w:eastAsia="ru-RU"/>
        </w:rPr>
        <w:t>используются только для материально-технического обеспечения британских военных кораблей</w:t>
      </w:r>
      <w:r w:rsidRPr="00954848">
        <w:rPr>
          <w:rFonts w:ascii="Times New Roman" w:eastAsia="Times New Roman" w:hAnsi="Times New Roman" w:cs="Times New Roman"/>
          <w:color w:val="0B0C0C"/>
          <w:sz w:val="24"/>
          <w:szCs w:val="24"/>
          <w:lang w:eastAsia="ru-RU"/>
        </w:rPr>
        <w:t xml:space="preserve">. В оборонных доктринах Великобритании за последние годы </w:t>
      </w:r>
      <w:r w:rsidRPr="00954848">
        <w:rPr>
          <w:rFonts w:ascii="Times New Roman" w:eastAsia="Times New Roman" w:hAnsi="Times New Roman" w:cs="Times New Roman"/>
          <w:color w:val="0B0C0C"/>
          <w:sz w:val="24"/>
          <w:szCs w:val="24"/>
          <w:lang w:eastAsia="ru-RU"/>
        </w:rPr>
        <w:lastRenderedPageBreak/>
        <w:t>упоминаются базы, действующие в Бахрейне, Брунее, Диего-Гарсии, Катаре, Кении, Омане и Сингапуре. Отдельное внимание уделяется росту инвестиций в старые военные базы, особую важность здесь представляет база на стратегическом острове Диего-Гарсия. Данна</w:t>
      </w:r>
      <w:r w:rsidR="00A53395">
        <w:rPr>
          <w:rFonts w:ascii="Times New Roman" w:eastAsia="Times New Roman" w:hAnsi="Times New Roman" w:cs="Times New Roman"/>
          <w:color w:val="0B0C0C"/>
          <w:sz w:val="24"/>
          <w:szCs w:val="24"/>
          <w:lang w:eastAsia="ru-RU"/>
        </w:rPr>
        <w:t>я</w:t>
      </w:r>
      <w:r w:rsidRPr="00954848">
        <w:rPr>
          <w:rFonts w:ascii="Times New Roman" w:eastAsia="Times New Roman" w:hAnsi="Times New Roman" w:cs="Times New Roman"/>
          <w:color w:val="0B0C0C"/>
          <w:sz w:val="24"/>
          <w:szCs w:val="24"/>
          <w:lang w:eastAsia="ru-RU"/>
        </w:rPr>
        <w:t xml:space="preserve"> база прежде всего участвует в обеспечении безопасности важных стратегических морских путей в Индийском океане, таких как Малаккский пролив, Аденский залив и др., и служит поддержкой для операций ВМС Великобритании и США в регионе</w:t>
      </w:r>
      <w:r w:rsidRPr="00954848">
        <w:rPr>
          <w:rStyle w:val="a6"/>
          <w:rFonts w:ascii="Times New Roman" w:eastAsia="Times New Roman" w:hAnsi="Times New Roman" w:cs="Times New Roman"/>
          <w:color w:val="0B0C0C"/>
          <w:sz w:val="24"/>
          <w:szCs w:val="24"/>
          <w:lang w:eastAsia="ru-RU"/>
        </w:rPr>
        <w:footnoteReference w:id="105"/>
      </w:r>
      <w:r w:rsidRPr="00954848">
        <w:rPr>
          <w:rFonts w:ascii="Times New Roman" w:eastAsia="Times New Roman" w:hAnsi="Times New Roman" w:cs="Times New Roman"/>
          <w:color w:val="0B0C0C"/>
          <w:sz w:val="24"/>
          <w:szCs w:val="24"/>
          <w:lang w:eastAsia="ru-RU"/>
        </w:rPr>
        <w:t>.</w:t>
      </w:r>
    </w:p>
    <w:p w14:paraId="055BA5E3" w14:textId="77777777" w:rsidR="00E440F4" w:rsidRPr="00954848" w:rsidRDefault="00E440F4" w:rsidP="00DA25A9">
      <w:pPr>
        <w:spacing w:after="0" w:line="360" w:lineRule="auto"/>
        <w:ind w:firstLine="709"/>
        <w:jc w:val="both"/>
        <w:rPr>
          <w:rFonts w:ascii="Times New Roman" w:eastAsia="Times New Roman" w:hAnsi="Times New Roman" w:cs="Times New Roman"/>
          <w:color w:val="0B0C0C"/>
          <w:sz w:val="24"/>
          <w:szCs w:val="24"/>
          <w:u w:val="single"/>
          <w:lang w:eastAsia="ru-RU"/>
        </w:rPr>
      </w:pPr>
      <w:r w:rsidRPr="00954848">
        <w:rPr>
          <w:rFonts w:ascii="Times New Roman" w:eastAsia="Times New Roman" w:hAnsi="Times New Roman" w:cs="Times New Roman"/>
          <w:color w:val="0B0C0C"/>
          <w:sz w:val="24"/>
          <w:szCs w:val="24"/>
          <w:lang w:eastAsia="ru-RU"/>
        </w:rPr>
        <w:t>Проводя также оборонную дипломатию, Великобритания увеличила число дипломатов по вопросам обороны в Южной Корее, Сингапуре и Японии</w:t>
      </w:r>
      <w:r w:rsidRPr="00954848">
        <w:rPr>
          <w:rStyle w:val="a6"/>
          <w:rFonts w:ascii="Times New Roman" w:eastAsia="Times New Roman" w:hAnsi="Times New Roman" w:cs="Times New Roman"/>
          <w:color w:val="0B0C0C"/>
          <w:sz w:val="24"/>
          <w:szCs w:val="24"/>
          <w:lang w:eastAsia="ru-RU"/>
        </w:rPr>
        <w:footnoteReference w:id="106"/>
      </w:r>
      <w:r w:rsidRPr="00954848">
        <w:rPr>
          <w:rFonts w:ascii="Times New Roman" w:eastAsia="Times New Roman" w:hAnsi="Times New Roman" w:cs="Times New Roman"/>
          <w:color w:val="0B0C0C"/>
          <w:sz w:val="24"/>
          <w:szCs w:val="24"/>
          <w:lang w:eastAsia="ru-RU"/>
        </w:rPr>
        <w:t xml:space="preserve">. </w:t>
      </w:r>
    </w:p>
    <w:p w14:paraId="27F7A100" w14:textId="7649434C" w:rsidR="00E440F4" w:rsidRPr="00954848" w:rsidRDefault="00E440F4" w:rsidP="00DA25A9">
      <w:pPr>
        <w:spacing w:after="0" w:line="360" w:lineRule="auto"/>
        <w:ind w:firstLine="709"/>
        <w:jc w:val="both"/>
        <w:rPr>
          <w:rFonts w:ascii="Times New Roman" w:hAnsi="Times New Roman" w:cs="Times New Roman"/>
          <w:color w:val="000000"/>
          <w:sz w:val="24"/>
          <w:szCs w:val="24"/>
        </w:rPr>
      </w:pPr>
      <w:r w:rsidRPr="00954848">
        <w:rPr>
          <w:rFonts w:ascii="Times New Roman" w:hAnsi="Times New Roman" w:cs="Times New Roman"/>
          <w:color w:val="000000"/>
          <w:sz w:val="24"/>
          <w:szCs w:val="24"/>
        </w:rPr>
        <w:t>Другим важным аспектом политики Великобритании в ИТР является обеспечение свободных торговых потоков и включени</w:t>
      </w:r>
      <w:r w:rsidR="00A53395">
        <w:rPr>
          <w:rFonts w:ascii="Times New Roman" w:hAnsi="Times New Roman" w:cs="Times New Roman"/>
          <w:color w:val="000000"/>
          <w:sz w:val="24"/>
          <w:szCs w:val="24"/>
        </w:rPr>
        <w:t>е</w:t>
      </w:r>
      <w:r w:rsidRPr="00954848">
        <w:rPr>
          <w:rFonts w:ascii="Times New Roman" w:hAnsi="Times New Roman" w:cs="Times New Roman"/>
          <w:color w:val="000000"/>
          <w:sz w:val="24"/>
          <w:szCs w:val="24"/>
        </w:rPr>
        <w:t xml:space="preserve"> в морские торговые пути в регионе. Акцент на заключении договоров о свободной торговле является одной из главных целей концепции «Глобальная Британия». После проведения референдума в 2016 г. британское правительство стало вести переговоры с ключевыми партнерами в регионе. Некоторые из них были успешными: так были подписаны соглашения с Австралией, Вьетнамом, Новой Зеландией, Сингапуром и Японией.</w:t>
      </w:r>
    </w:p>
    <w:p w14:paraId="61E844EE" w14:textId="77777777" w:rsidR="00E440F4" w:rsidRPr="00954848" w:rsidRDefault="00E440F4" w:rsidP="00DA25A9">
      <w:pPr>
        <w:spacing w:after="0" w:line="360" w:lineRule="auto"/>
        <w:ind w:firstLine="709"/>
        <w:jc w:val="both"/>
        <w:rPr>
          <w:rFonts w:ascii="Times New Roman" w:hAnsi="Times New Roman" w:cs="Times New Roman"/>
          <w:color w:val="1A1A1A"/>
          <w:sz w:val="24"/>
          <w:szCs w:val="24"/>
        </w:rPr>
      </w:pPr>
      <w:r w:rsidRPr="00954848">
        <w:rPr>
          <w:rFonts w:ascii="Times New Roman" w:hAnsi="Times New Roman" w:cs="Times New Roman"/>
          <w:color w:val="1A1A1A"/>
          <w:sz w:val="24"/>
          <w:szCs w:val="24"/>
        </w:rPr>
        <w:t>Главным моментом, являющимся практическим примером достижения успехов целей «Глобальной Британии», стало подписание Великобританией в июле 2023 г. соглашения о присоединении к Всеобъемлющему и прогрессивному соглашению о Транстихоокеанском партнерстве (СРТРР)</w:t>
      </w:r>
      <w:r w:rsidRPr="00954848">
        <w:rPr>
          <w:rStyle w:val="a6"/>
          <w:rFonts w:ascii="Times New Roman" w:hAnsi="Times New Roman" w:cs="Times New Roman"/>
          <w:color w:val="1A1A1A"/>
          <w:sz w:val="24"/>
          <w:szCs w:val="24"/>
        </w:rPr>
        <w:footnoteReference w:id="107"/>
      </w:r>
      <w:r w:rsidRPr="00954848">
        <w:rPr>
          <w:rFonts w:ascii="Times New Roman" w:hAnsi="Times New Roman" w:cs="Times New Roman"/>
          <w:color w:val="1A1A1A"/>
          <w:sz w:val="24"/>
          <w:szCs w:val="24"/>
        </w:rPr>
        <w:t>.</w:t>
      </w:r>
    </w:p>
    <w:p w14:paraId="26A946B0" w14:textId="77777777" w:rsidR="00E440F4" w:rsidRPr="00954848" w:rsidRDefault="00E440F4" w:rsidP="00DA25A9">
      <w:pPr>
        <w:spacing w:after="0" w:line="360" w:lineRule="auto"/>
        <w:ind w:firstLine="709"/>
        <w:jc w:val="both"/>
        <w:rPr>
          <w:rFonts w:ascii="Times New Roman" w:hAnsi="Times New Roman" w:cs="Times New Roman"/>
          <w:color w:val="1A1A1A"/>
          <w:sz w:val="24"/>
          <w:szCs w:val="24"/>
        </w:rPr>
      </w:pPr>
      <w:r w:rsidRPr="00954848">
        <w:rPr>
          <w:rFonts w:ascii="Times New Roman" w:hAnsi="Times New Roman" w:cs="Times New Roman"/>
          <w:color w:val="1A1A1A"/>
          <w:sz w:val="24"/>
          <w:szCs w:val="24"/>
        </w:rPr>
        <w:t>С момента его образования в 2018 г. Великобритания стала первой страной, к тому же европейской, которая присоединилась к торговому блоку. В результате этого, прежде всего, будут снижены импортные тарифы для ключевых британских промышленных и продовольственных товаров, что позволит увеличить торговые обороты со странами-участниками</w:t>
      </w:r>
      <w:r w:rsidRPr="00954848">
        <w:rPr>
          <w:rStyle w:val="a6"/>
          <w:rFonts w:ascii="Times New Roman" w:hAnsi="Times New Roman" w:cs="Times New Roman"/>
          <w:color w:val="1A1A1A"/>
          <w:sz w:val="24"/>
          <w:szCs w:val="24"/>
        </w:rPr>
        <w:footnoteReference w:id="108"/>
      </w:r>
      <w:r w:rsidRPr="00954848">
        <w:rPr>
          <w:rFonts w:ascii="Times New Roman" w:hAnsi="Times New Roman" w:cs="Times New Roman"/>
          <w:color w:val="1A1A1A"/>
          <w:sz w:val="24"/>
          <w:szCs w:val="24"/>
        </w:rPr>
        <w:t>.</w:t>
      </w:r>
    </w:p>
    <w:p w14:paraId="47099AD0" w14:textId="77777777" w:rsidR="00E440F4" w:rsidRPr="00954848" w:rsidRDefault="00E440F4" w:rsidP="00DA25A9">
      <w:pPr>
        <w:spacing w:after="0" w:line="360" w:lineRule="auto"/>
        <w:ind w:firstLine="709"/>
        <w:jc w:val="both"/>
        <w:rPr>
          <w:rFonts w:ascii="Times New Roman" w:hAnsi="Times New Roman" w:cs="Times New Roman"/>
          <w:color w:val="1A1A1A"/>
          <w:sz w:val="24"/>
          <w:szCs w:val="24"/>
        </w:rPr>
      </w:pPr>
      <w:r w:rsidRPr="00954848">
        <w:rPr>
          <w:rFonts w:ascii="Times New Roman" w:hAnsi="Times New Roman" w:cs="Times New Roman"/>
          <w:color w:val="1A1A1A"/>
          <w:sz w:val="24"/>
          <w:szCs w:val="24"/>
        </w:rPr>
        <w:t xml:space="preserve">Критики начали говорить о том, что реальное влияние от такого присоединения будет несколько ограничено, а прямая экономическая выгода будет незначительна, в </w:t>
      </w:r>
      <w:r w:rsidRPr="00954848">
        <w:rPr>
          <w:rFonts w:ascii="Times New Roman" w:hAnsi="Times New Roman" w:cs="Times New Roman"/>
          <w:color w:val="1A1A1A"/>
          <w:sz w:val="24"/>
          <w:szCs w:val="24"/>
        </w:rPr>
        <w:lastRenderedPageBreak/>
        <w:t>основном из-за того, что у Великобритании уже действуют торговые соглашения с большинством остальных членов СРТРР</w:t>
      </w:r>
      <w:r w:rsidRPr="00954848">
        <w:rPr>
          <w:rStyle w:val="a6"/>
          <w:rFonts w:ascii="Times New Roman" w:hAnsi="Times New Roman" w:cs="Times New Roman"/>
          <w:color w:val="1A1A1A"/>
          <w:sz w:val="24"/>
          <w:szCs w:val="24"/>
        </w:rPr>
        <w:footnoteReference w:id="109"/>
      </w:r>
      <w:r w:rsidRPr="00954848">
        <w:rPr>
          <w:rFonts w:ascii="Times New Roman" w:hAnsi="Times New Roman" w:cs="Times New Roman"/>
          <w:color w:val="1A1A1A"/>
          <w:sz w:val="24"/>
          <w:szCs w:val="24"/>
        </w:rPr>
        <w:t>. Однако многие сходятся на том, что договор принесет большой доход бизнесу и экономике страны за счет нового, более свободного, доступа на быстрорастущий и обширный рынок ИТР. Кроме этого, ожидается, что это также будет способствовать созданию новых рабочих мест по всей Великобритании</w:t>
      </w:r>
      <w:r w:rsidRPr="00954848">
        <w:rPr>
          <w:rStyle w:val="a6"/>
          <w:rFonts w:ascii="Times New Roman" w:hAnsi="Times New Roman" w:cs="Times New Roman"/>
          <w:color w:val="1A1A1A"/>
          <w:sz w:val="24"/>
          <w:szCs w:val="24"/>
        </w:rPr>
        <w:footnoteReference w:id="110"/>
      </w:r>
      <w:r w:rsidRPr="00954848">
        <w:rPr>
          <w:rFonts w:ascii="Times New Roman" w:hAnsi="Times New Roman" w:cs="Times New Roman"/>
          <w:color w:val="1A1A1A"/>
          <w:sz w:val="24"/>
          <w:szCs w:val="24"/>
        </w:rPr>
        <w:t>.</w:t>
      </w:r>
    </w:p>
    <w:p w14:paraId="56850556" w14:textId="77777777" w:rsidR="00E440F4" w:rsidRPr="00954848" w:rsidRDefault="00E440F4" w:rsidP="00DA25A9">
      <w:pPr>
        <w:spacing w:after="0" w:line="360" w:lineRule="auto"/>
        <w:ind w:firstLine="709"/>
        <w:jc w:val="both"/>
        <w:rPr>
          <w:rFonts w:ascii="Times New Roman" w:hAnsi="Times New Roman" w:cs="Times New Roman"/>
          <w:color w:val="1A1A1A"/>
          <w:sz w:val="24"/>
          <w:szCs w:val="24"/>
        </w:rPr>
      </w:pPr>
      <w:r w:rsidRPr="00954848">
        <w:rPr>
          <w:rFonts w:ascii="Times New Roman" w:hAnsi="Times New Roman" w:cs="Times New Roman"/>
          <w:color w:val="1A1A1A"/>
          <w:sz w:val="24"/>
          <w:szCs w:val="24"/>
        </w:rPr>
        <w:t>Вступление страны в СРТРР во многом имеет политическое значение, поскольку дает стране уникальную возможность укрепить свое влияние в регионе, развивая политическую вовлеченность, двусторонние связи и интеграцию в экономическую динамику в ИТР.</w:t>
      </w:r>
    </w:p>
    <w:p w14:paraId="482AA409" w14:textId="77777777" w:rsidR="00E440F4" w:rsidRPr="00954848" w:rsidRDefault="00E440F4" w:rsidP="00DA25A9">
      <w:pPr>
        <w:spacing w:after="0" w:line="360" w:lineRule="auto"/>
        <w:ind w:firstLine="709"/>
        <w:jc w:val="both"/>
        <w:rPr>
          <w:rStyle w:val="af2"/>
          <w:rFonts w:ascii="Times New Roman" w:hAnsi="Times New Roman" w:cs="Times New Roman"/>
          <w:b w:val="0"/>
          <w:bCs w:val="0"/>
          <w:sz w:val="24"/>
          <w:szCs w:val="24"/>
        </w:rPr>
      </w:pPr>
      <w:r w:rsidRPr="00954848">
        <w:rPr>
          <w:rStyle w:val="af2"/>
          <w:rFonts w:ascii="Times New Roman" w:hAnsi="Times New Roman" w:cs="Times New Roman"/>
          <w:b w:val="0"/>
          <w:bCs w:val="0"/>
          <w:sz w:val="24"/>
          <w:szCs w:val="24"/>
        </w:rPr>
        <w:t>Кроме обозначенных оборонных и экономических интересов, Великобритания, в рамках «Глобальной Британии», ставит цель углублять свои связи в ИТР путем использования региональных механизмов многостороннего сотрудничества.</w:t>
      </w:r>
    </w:p>
    <w:p w14:paraId="26E3C769" w14:textId="77777777" w:rsidR="00E440F4" w:rsidRPr="00954848" w:rsidRDefault="00E440F4" w:rsidP="00DA25A9">
      <w:pPr>
        <w:spacing w:after="0" w:line="360" w:lineRule="auto"/>
        <w:ind w:firstLine="709"/>
        <w:jc w:val="both"/>
        <w:rPr>
          <w:rStyle w:val="af2"/>
          <w:rFonts w:ascii="Times New Roman" w:hAnsi="Times New Roman" w:cs="Times New Roman"/>
          <w:b w:val="0"/>
          <w:bCs w:val="0"/>
          <w:sz w:val="24"/>
          <w:szCs w:val="24"/>
        </w:rPr>
      </w:pPr>
      <w:r w:rsidRPr="00954848">
        <w:rPr>
          <w:rStyle w:val="af2"/>
          <w:rFonts w:ascii="Times New Roman" w:hAnsi="Times New Roman" w:cs="Times New Roman"/>
          <w:b w:val="0"/>
          <w:bCs w:val="0"/>
          <w:sz w:val="24"/>
          <w:szCs w:val="24"/>
        </w:rPr>
        <w:t>Великобритания,</w:t>
      </w:r>
      <w:r w:rsidRPr="00954848">
        <w:rPr>
          <w:rStyle w:val="af2"/>
          <w:rFonts w:ascii="Times New Roman" w:hAnsi="Times New Roman" w:cs="Times New Roman"/>
          <w:sz w:val="24"/>
          <w:szCs w:val="24"/>
        </w:rPr>
        <w:t xml:space="preserve"> </w:t>
      </w:r>
      <w:r w:rsidRPr="00954848">
        <w:rPr>
          <w:rFonts w:ascii="Times New Roman" w:eastAsia="Times New Roman" w:hAnsi="Times New Roman" w:cs="Times New Roman"/>
          <w:color w:val="0B0C0C"/>
          <w:sz w:val="24"/>
          <w:szCs w:val="24"/>
          <w:lang w:eastAsia="ru-RU"/>
        </w:rPr>
        <w:t>являясь членом многостороннего регионального соглашения о сотрудничестве в борьбе с пиратством и вооруженным разбоем против судов в Азии (ReCAAP), партнерства «Объединенные морские силы» и Оборонного соглашения пяти держав (</w:t>
      </w:r>
      <w:r w:rsidRPr="00954848">
        <w:rPr>
          <w:rFonts w:ascii="Times New Roman" w:hAnsi="Times New Roman" w:cs="Times New Roman"/>
          <w:color w:val="1A1A1A"/>
          <w:sz w:val="24"/>
          <w:szCs w:val="24"/>
          <w:lang w:val="en-US"/>
        </w:rPr>
        <w:t>FPDA</w:t>
      </w:r>
      <w:r w:rsidRPr="00954848">
        <w:rPr>
          <w:rFonts w:ascii="Times New Roman" w:hAnsi="Times New Roman" w:cs="Times New Roman"/>
          <w:color w:val="1A1A1A"/>
          <w:sz w:val="24"/>
          <w:szCs w:val="24"/>
        </w:rPr>
        <w:t xml:space="preserve">), активно стремится </w:t>
      </w:r>
      <w:r w:rsidRPr="00954848">
        <w:rPr>
          <w:rFonts w:ascii="Times New Roman" w:eastAsia="Times New Roman" w:hAnsi="Times New Roman" w:cs="Times New Roman"/>
          <w:color w:val="0B0C0C"/>
          <w:sz w:val="24"/>
          <w:szCs w:val="24"/>
          <w:lang w:eastAsia="ru-RU"/>
        </w:rPr>
        <w:t>использовать свои возможности для обеспечения безопасности и стабильности на море. Также в правительственных документах отмечаются планы развивать сотрудничество по линии разведки в рамках альянса «Пять глаз».</w:t>
      </w:r>
    </w:p>
    <w:p w14:paraId="0B65CE54" w14:textId="77777777" w:rsidR="00E440F4" w:rsidRPr="00954848" w:rsidRDefault="00E440F4" w:rsidP="00DA25A9">
      <w:pPr>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Одним из центральных и важных многосторонних форумов в регионе признается АСЕАН, углублению и расширению взаимодействия с которым Великобритания уделяет особое внимание, особенно в вопросах безопасности на море и изменения климата. Являясь партнером по диалогу, страна участвует в саммитах и министерских встречах, стремясь расширить свое участие в ассоциации</w:t>
      </w:r>
      <w:r w:rsidRPr="00954848">
        <w:rPr>
          <w:rStyle w:val="a6"/>
          <w:rFonts w:ascii="Times New Roman" w:eastAsia="Times New Roman" w:hAnsi="Times New Roman" w:cs="Times New Roman"/>
          <w:color w:val="0B0C0C"/>
          <w:sz w:val="24"/>
          <w:szCs w:val="24"/>
          <w:lang w:eastAsia="ru-RU"/>
        </w:rPr>
        <w:footnoteReference w:id="111"/>
      </w:r>
      <w:r w:rsidRPr="00954848">
        <w:rPr>
          <w:rFonts w:ascii="Times New Roman" w:eastAsia="Times New Roman" w:hAnsi="Times New Roman" w:cs="Times New Roman"/>
          <w:color w:val="0B0C0C"/>
          <w:sz w:val="24"/>
          <w:szCs w:val="24"/>
          <w:lang w:eastAsia="ru-RU"/>
        </w:rPr>
        <w:t xml:space="preserve">. В дополнении к этому, британское правительство хочет укрепить экономические отношения, подписав соглашения о свободной торговле, которые уже действуют с Сингапуром и Вьетнамом. В 2022 г. общий объем торговли </w:t>
      </w:r>
      <w:r w:rsidRPr="00954848">
        <w:rPr>
          <w:rFonts w:ascii="Times New Roman" w:eastAsia="Times New Roman" w:hAnsi="Times New Roman" w:cs="Times New Roman"/>
          <w:color w:val="0B0C0C"/>
          <w:sz w:val="24"/>
          <w:szCs w:val="24"/>
          <w:lang w:eastAsia="ru-RU"/>
        </w:rPr>
        <w:lastRenderedPageBreak/>
        <w:t>товарами и услугами между Великобританией и странами АСЕАН составил больше 46 млрд. фунтов стерлингов</w:t>
      </w:r>
      <w:r w:rsidRPr="00954848">
        <w:rPr>
          <w:rStyle w:val="a6"/>
          <w:rFonts w:ascii="Times New Roman" w:eastAsia="Times New Roman" w:hAnsi="Times New Roman" w:cs="Times New Roman"/>
          <w:color w:val="0B0C0C"/>
          <w:sz w:val="24"/>
          <w:szCs w:val="24"/>
          <w:lang w:eastAsia="ru-RU"/>
        </w:rPr>
        <w:footnoteReference w:id="112"/>
      </w:r>
      <w:r w:rsidRPr="00954848">
        <w:rPr>
          <w:rFonts w:ascii="Times New Roman" w:eastAsia="Times New Roman" w:hAnsi="Times New Roman" w:cs="Times New Roman"/>
          <w:color w:val="0B0C0C"/>
          <w:sz w:val="24"/>
          <w:szCs w:val="24"/>
          <w:lang w:eastAsia="ru-RU"/>
        </w:rPr>
        <w:t>.</w:t>
      </w:r>
    </w:p>
    <w:p w14:paraId="5BA9356B" w14:textId="77777777" w:rsidR="00E440F4" w:rsidRPr="00954848" w:rsidRDefault="00E440F4" w:rsidP="00DA25A9">
      <w:pPr>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Параллельно с этим Великобритания постепенно налаживает отношения с островными государствами ИТР участвуя в Форуме Тихоокеанских островов и альянсе «Партнерство в синем Тихом океане».</w:t>
      </w:r>
    </w:p>
    <w:p w14:paraId="05733FF6" w14:textId="77777777" w:rsidR="00E440F4" w:rsidRPr="00954848" w:rsidRDefault="00E440F4" w:rsidP="00DA25A9">
      <w:pPr>
        <w:spacing w:after="0" w:line="360" w:lineRule="auto"/>
        <w:ind w:firstLine="709"/>
        <w:jc w:val="both"/>
        <w:rPr>
          <w:rFonts w:ascii="Times New Roman" w:hAnsi="Times New Roman" w:cs="Times New Roman"/>
          <w:color w:val="000000"/>
          <w:sz w:val="24"/>
          <w:szCs w:val="24"/>
        </w:rPr>
      </w:pPr>
      <w:r w:rsidRPr="00954848">
        <w:rPr>
          <w:rFonts w:ascii="Times New Roman" w:hAnsi="Times New Roman" w:cs="Times New Roman"/>
          <w:color w:val="000000"/>
          <w:sz w:val="24"/>
          <w:szCs w:val="24"/>
        </w:rPr>
        <w:t>Стремясь увеличить вовлеченность в морские торговые потоки, Великобритания в 2023 г. присоединилась к международному проекту «Сеть голубых точек» по развитию инфраструктурных объектов</w:t>
      </w:r>
      <w:r w:rsidRPr="00954848">
        <w:rPr>
          <w:rStyle w:val="a6"/>
          <w:rFonts w:ascii="Times New Roman" w:hAnsi="Times New Roman" w:cs="Times New Roman"/>
          <w:color w:val="000000"/>
          <w:sz w:val="24"/>
          <w:szCs w:val="24"/>
        </w:rPr>
        <w:footnoteReference w:id="113"/>
      </w:r>
      <w:r w:rsidRPr="00954848">
        <w:rPr>
          <w:rFonts w:ascii="Times New Roman" w:hAnsi="Times New Roman" w:cs="Times New Roman"/>
          <w:color w:val="000000"/>
          <w:sz w:val="24"/>
          <w:szCs w:val="24"/>
        </w:rPr>
        <w:t xml:space="preserve">. Данный проект рассматривается как способ ограничить экономическое влияние Китая и его инициативы «Пояс и путь». </w:t>
      </w:r>
    </w:p>
    <w:p w14:paraId="31697E09" w14:textId="77777777" w:rsidR="00E440F4" w:rsidRPr="00954848" w:rsidRDefault="00E440F4" w:rsidP="00DA25A9">
      <w:pPr>
        <w:spacing w:after="0" w:line="360" w:lineRule="auto"/>
        <w:ind w:firstLine="709"/>
        <w:jc w:val="both"/>
        <w:rPr>
          <w:rFonts w:ascii="Times New Roman" w:hAnsi="Times New Roman" w:cs="Times New Roman"/>
          <w:sz w:val="24"/>
          <w:szCs w:val="24"/>
        </w:rPr>
      </w:pPr>
      <w:bookmarkStart w:id="89" w:name="_Hlk159259093"/>
      <w:r w:rsidRPr="00954848">
        <w:rPr>
          <w:rFonts w:ascii="Times New Roman" w:hAnsi="Times New Roman" w:cs="Times New Roman"/>
          <w:color w:val="1A1A1A"/>
          <w:sz w:val="24"/>
          <w:szCs w:val="24"/>
        </w:rPr>
        <w:t xml:space="preserve">Более тесные двусторонние отношения в регионе у Великобритании со странами </w:t>
      </w:r>
      <w:r w:rsidRPr="00954848">
        <w:rPr>
          <w:rFonts w:ascii="Times New Roman" w:hAnsi="Times New Roman" w:cs="Times New Roman"/>
          <w:sz w:val="24"/>
          <w:szCs w:val="24"/>
        </w:rPr>
        <w:t>Quad, с которыми совпадают приоритеты и ценности по вопросам безопасности в регионе. Комитет по иностранным делам отмечает ряд преимуществ, которые Quad несет для внешней политики Великобритании</w:t>
      </w:r>
      <w:r w:rsidRPr="00954848">
        <w:rPr>
          <w:rStyle w:val="a6"/>
          <w:rFonts w:ascii="Times New Roman" w:hAnsi="Times New Roman" w:cs="Times New Roman"/>
          <w:sz w:val="24"/>
          <w:szCs w:val="24"/>
        </w:rPr>
        <w:footnoteReference w:id="114"/>
      </w:r>
      <w:r w:rsidRPr="00954848">
        <w:rPr>
          <w:rFonts w:ascii="Times New Roman" w:hAnsi="Times New Roman" w:cs="Times New Roman"/>
          <w:sz w:val="24"/>
          <w:szCs w:val="24"/>
        </w:rPr>
        <w:t>. Во-первых, это больше точек соприкосновения для укрепления сотрудничества с Индией, особенно в области обороны. Во-вторых, это возможность в будущем присоединиться к группе посредством диалогов и рабочих групп по какому-либо вопросу, или стать постоянным членом, развивая не только оборонное партнерство, но и сотрудничество в остальных, ключевых для «Глобальной Британии» сферах.</w:t>
      </w:r>
    </w:p>
    <w:p w14:paraId="3714E58E" w14:textId="6225588F"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color w:val="1A1A1A"/>
          <w:sz w:val="24"/>
          <w:szCs w:val="24"/>
        </w:rPr>
        <w:t>Однако</w:t>
      </w:r>
      <w:r w:rsidR="00A53395">
        <w:rPr>
          <w:rFonts w:ascii="Times New Roman" w:hAnsi="Times New Roman" w:cs="Times New Roman"/>
          <w:color w:val="1A1A1A"/>
          <w:sz w:val="24"/>
          <w:szCs w:val="24"/>
        </w:rPr>
        <w:t xml:space="preserve"> присоединение</w:t>
      </w:r>
      <w:r w:rsidRPr="00954848">
        <w:rPr>
          <w:rFonts w:ascii="Times New Roman" w:hAnsi="Times New Roman" w:cs="Times New Roman"/>
          <w:color w:val="1A1A1A"/>
          <w:sz w:val="24"/>
          <w:szCs w:val="24"/>
        </w:rPr>
        <w:t xml:space="preserve">, в сравнении с АСЕАН, например, может быть маловероятным из-за закрытого характера группы, или не таким перспективным, так как у Великобритании уже развиты двусторонние отношения со всеми четырьмя странами. Кроме этого, не до конца понятно, какой вектор развития выберет </w:t>
      </w:r>
      <w:r w:rsidRPr="00954848">
        <w:rPr>
          <w:rFonts w:ascii="Times New Roman" w:hAnsi="Times New Roman" w:cs="Times New Roman"/>
          <w:sz w:val="24"/>
          <w:szCs w:val="24"/>
        </w:rPr>
        <w:t>Quad и как эффективно будет реализоваться его политика в регионе.</w:t>
      </w:r>
    </w:p>
    <w:p w14:paraId="37B73A99"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Еще одним важным аспектом регионального сотрудничества, заключенным в рамках реализации концепции «Глобальная Британия» является трехсторонний пакт безопасности AUKUS. Создание данного альянса во многом имеет дестабилизирующие последствия для геополитической ситуации в ИТР, особенно что касается распространения ядерного оружия </w:t>
      </w:r>
      <w:r w:rsidRPr="00954848">
        <w:rPr>
          <w:rFonts w:ascii="Times New Roman" w:hAnsi="Times New Roman" w:cs="Times New Roman"/>
          <w:sz w:val="24"/>
          <w:szCs w:val="24"/>
        </w:rPr>
        <w:lastRenderedPageBreak/>
        <w:t>в регионе</w:t>
      </w:r>
      <w:r w:rsidRPr="00954848">
        <w:rPr>
          <w:rStyle w:val="a6"/>
          <w:rFonts w:ascii="Times New Roman" w:hAnsi="Times New Roman" w:cs="Times New Roman"/>
          <w:sz w:val="24"/>
          <w:szCs w:val="24"/>
        </w:rPr>
        <w:footnoteReference w:id="115"/>
      </w:r>
      <w:r w:rsidRPr="00954848">
        <w:rPr>
          <w:rFonts w:ascii="Times New Roman" w:hAnsi="Times New Roman" w:cs="Times New Roman"/>
          <w:sz w:val="24"/>
          <w:szCs w:val="24"/>
        </w:rPr>
        <w:t>. Для Великобритании же подписание данного пакта имело большую важность: альянс позволяет расширить военно-морское положение страны в регионе, укрепить «особые отношения» с США и стратегическое партнерство с Австралией, получить доступ к важным разведывательным данным, и развить внутренний оборонно-промышленный комплекс и передовые научно-техническое возможности.</w:t>
      </w:r>
    </w:p>
    <w:p w14:paraId="0B4FDA66" w14:textId="575D6939"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Также в будущем возможно расширение соглашения за счет включения в него еще одних ключевых союзников в регионе: Новой Зеландии, Южной Кореи</w:t>
      </w:r>
      <w:r w:rsidR="00A53395">
        <w:rPr>
          <w:rFonts w:ascii="Times New Roman" w:hAnsi="Times New Roman" w:cs="Times New Roman"/>
          <w:sz w:val="24"/>
          <w:szCs w:val="24"/>
        </w:rPr>
        <w:t xml:space="preserve"> и </w:t>
      </w:r>
      <w:r w:rsidRPr="00954848">
        <w:rPr>
          <w:rFonts w:ascii="Times New Roman" w:hAnsi="Times New Roman" w:cs="Times New Roman"/>
          <w:sz w:val="24"/>
          <w:szCs w:val="24"/>
        </w:rPr>
        <w:t>Японии, которые также обладают значительной технологической мощью</w:t>
      </w:r>
      <w:r w:rsidRPr="00954848">
        <w:rPr>
          <w:rStyle w:val="a6"/>
          <w:rFonts w:ascii="Times New Roman" w:hAnsi="Times New Roman" w:cs="Times New Roman"/>
          <w:sz w:val="24"/>
          <w:szCs w:val="24"/>
        </w:rPr>
        <w:footnoteReference w:id="116"/>
      </w:r>
      <w:r w:rsidRPr="00954848">
        <w:rPr>
          <w:rFonts w:ascii="Times New Roman" w:hAnsi="Times New Roman" w:cs="Times New Roman"/>
          <w:sz w:val="24"/>
          <w:szCs w:val="24"/>
        </w:rPr>
        <w:t>.</w:t>
      </w:r>
    </w:p>
    <w:p w14:paraId="117A343A"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Еще одним элементом «Глобальной Британии» является укрепление стратегических двусторонних отношений со странами ИТР, прежде всего это страны </w:t>
      </w:r>
      <w:r w:rsidRPr="00954848">
        <w:rPr>
          <w:rFonts w:ascii="Times New Roman" w:hAnsi="Times New Roman" w:cs="Times New Roman"/>
          <w:sz w:val="24"/>
          <w:szCs w:val="24"/>
          <w:lang w:val="en-US"/>
        </w:rPr>
        <w:t>Quad</w:t>
      </w:r>
      <w:r w:rsidRPr="00954848">
        <w:rPr>
          <w:rFonts w:ascii="Times New Roman" w:hAnsi="Times New Roman" w:cs="Times New Roman"/>
          <w:sz w:val="24"/>
          <w:szCs w:val="24"/>
        </w:rPr>
        <w:t>, которые признаются значимыми центрами силы в регионе, и страны Юго-Восточной Азии – Вьетнам, Индонезия, Малайзия, Сингапур и Филиппины.</w:t>
      </w:r>
      <w:bookmarkEnd w:id="89"/>
    </w:p>
    <w:p w14:paraId="18325F41" w14:textId="77777777" w:rsidR="00E440F4" w:rsidRPr="00954848" w:rsidRDefault="00E440F4" w:rsidP="00DA25A9">
      <w:pPr>
        <w:spacing w:after="0" w:line="360" w:lineRule="auto"/>
        <w:ind w:firstLine="709"/>
        <w:jc w:val="both"/>
        <w:rPr>
          <w:rFonts w:ascii="Times New Roman" w:hAnsi="Times New Roman" w:cs="Times New Roman"/>
          <w:color w:val="1A1A1A"/>
          <w:sz w:val="24"/>
          <w:szCs w:val="24"/>
        </w:rPr>
      </w:pPr>
      <w:r w:rsidRPr="00954848">
        <w:rPr>
          <w:rFonts w:ascii="Times New Roman" w:hAnsi="Times New Roman" w:cs="Times New Roman"/>
          <w:sz w:val="24"/>
          <w:szCs w:val="24"/>
        </w:rPr>
        <w:t>Индия рассматривается как важный стратегический партнер и региональный противовес китайской политики. К тому же британское правительство делает большую ставку на это сотрудничество, от которого очевидно во многом будет зависеть степень и уровень вовлеченности Великобритании в региональную внутреннюю политику.</w:t>
      </w:r>
    </w:p>
    <w:p w14:paraId="5F7CED58"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Впервые после проведения референдума обе стороны подтвердили свою общую приверженность «свободе судоходства» в Южно-Китайском море и «свободному и открытому ИТР» на саммите Содружества в 2018 г.</w:t>
      </w:r>
    </w:p>
    <w:p w14:paraId="56AA33AA" w14:textId="77777777" w:rsidR="00E440F4" w:rsidRPr="00954848" w:rsidRDefault="00E440F4" w:rsidP="00DA25A9">
      <w:pPr>
        <w:spacing w:after="0" w:line="360" w:lineRule="auto"/>
        <w:ind w:firstLine="709"/>
        <w:jc w:val="both"/>
        <w:rPr>
          <w:rFonts w:ascii="Times New Roman" w:hAnsi="Times New Roman" w:cs="Times New Roman"/>
          <w:color w:val="000000"/>
          <w:sz w:val="24"/>
          <w:szCs w:val="24"/>
        </w:rPr>
      </w:pPr>
      <w:r w:rsidRPr="00954848">
        <w:rPr>
          <w:rFonts w:ascii="Times New Roman" w:hAnsi="Times New Roman" w:cs="Times New Roman"/>
          <w:color w:val="000000"/>
          <w:sz w:val="24"/>
          <w:szCs w:val="24"/>
        </w:rPr>
        <w:t>Хотя обе страны имеют общие ценности и схожие взгляды и интересы относительно проблемы безопасности в ИТР и будущего развития региона, ряд трудностей мешает выйти на новый уровень взаимодействия</w:t>
      </w:r>
      <w:r w:rsidRPr="00954848">
        <w:rPr>
          <w:rStyle w:val="a6"/>
          <w:rFonts w:ascii="Times New Roman" w:hAnsi="Times New Roman" w:cs="Times New Roman"/>
          <w:color w:val="000000"/>
          <w:sz w:val="24"/>
          <w:szCs w:val="24"/>
        </w:rPr>
        <w:footnoteReference w:id="117"/>
      </w:r>
      <w:r w:rsidRPr="00954848">
        <w:rPr>
          <w:rFonts w:ascii="Times New Roman" w:hAnsi="Times New Roman" w:cs="Times New Roman"/>
          <w:color w:val="000000"/>
          <w:sz w:val="24"/>
          <w:szCs w:val="24"/>
        </w:rPr>
        <w:t>. К одним из главных факторов, препятствующих развитию отношений можно отнести негативную память о колониальном прошлом в современной Индии, позицию Великобритании относительно индо-пакистанского конфликта и миграционный вопрос.</w:t>
      </w:r>
    </w:p>
    <w:p w14:paraId="5A8CF3C5" w14:textId="227A1D3F" w:rsidR="00E440F4" w:rsidRPr="00954848" w:rsidRDefault="00E440F4" w:rsidP="00DA25A9">
      <w:pPr>
        <w:spacing w:after="0" w:line="360" w:lineRule="auto"/>
        <w:ind w:firstLine="709"/>
        <w:jc w:val="both"/>
        <w:rPr>
          <w:rFonts w:ascii="Times New Roman" w:hAnsi="Times New Roman" w:cs="Times New Roman"/>
          <w:color w:val="000000"/>
          <w:sz w:val="24"/>
          <w:szCs w:val="24"/>
        </w:rPr>
      </w:pPr>
      <w:r w:rsidRPr="00954848">
        <w:rPr>
          <w:rFonts w:ascii="Times New Roman" w:hAnsi="Times New Roman" w:cs="Times New Roman"/>
          <w:color w:val="000000"/>
          <w:sz w:val="24"/>
          <w:szCs w:val="24"/>
        </w:rPr>
        <w:t xml:space="preserve">Британское правительство долгое время считало общую историю, приверженность демократии, большую индийскую диаспору на территории Великобритании, культурные и образовательные связи отличной основной, на которой можно выстраивать прочное </w:t>
      </w:r>
      <w:r w:rsidRPr="00954848">
        <w:rPr>
          <w:rFonts w:ascii="Times New Roman" w:hAnsi="Times New Roman" w:cs="Times New Roman"/>
          <w:color w:val="000000"/>
          <w:sz w:val="24"/>
          <w:szCs w:val="24"/>
        </w:rPr>
        <w:lastRenderedPageBreak/>
        <w:t>партнерство. Однако в последнее время приходит понимание, что этого недостаточно и исторические связи являются даже больше сдерживающим фактор для развития двусторонних отношений и уже имеющихся контактов</w:t>
      </w:r>
      <w:r w:rsidRPr="00954848">
        <w:rPr>
          <w:rStyle w:val="a6"/>
          <w:rFonts w:ascii="Times New Roman" w:hAnsi="Times New Roman" w:cs="Times New Roman"/>
          <w:color w:val="000000"/>
          <w:sz w:val="24"/>
          <w:szCs w:val="24"/>
        </w:rPr>
        <w:footnoteReference w:id="118"/>
      </w:r>
      <w:r w:rsidRPr="00954848">
        <w:rPr>
          <w:rFonts w:ascii="Times New Roman" w:hAnsi="Times New Roman" w:cs="Times New Roman"/>
          <w:color w:val="000000"/>
          <w:sz w:val="24"/>
          <w:szCs w:val="24"/>
        </w:rPr>
        <w:t>. К тому же отмечается, что выстраиваемая политика в отношении Индии не учитывает реальное положение страны в регионе и в мире, из-за чего Великобритания упустила возможность стать тесным партнером. Этому мешала и продолжительная</w:t>
      </w:r>
      <w:r w:rsidR="00A53395">
        <w:rPr>
          <w:rFonts w:ascii="Times New Roman" w:hAnsi="Times New Roman" w:cs="Times New Roman"/>
          <w:color w:val="000000"/>
          <w:sz w:val="24"/>
          <w:szCs w:val="24"/>
        </w:rPr>
        <w:t>,</w:t>
      </w:r>
      <w:r w:rsidRPr="00954848">
        <w:rPr>
          <w:rFonts w:ascii="Times New Roman" w:hAnsi="Times New Roman" w:cs="Times New Roman"/>
          <w:color w:val="000000"/>
          <w:sz w:val="24"/>
          <w:szCs w:val="24"/>
        </w:rPr>
        <w:t xml:space="preserve"> непоследовательная</w:t>
      </w:r>
      <w:r w:rsidR="00190B7A">
        <w:rPr>
          <w:rFonts w:ascii="Times New Roman" w:hAnsi="Times New Roman" w:cs="Times New Roman"/>
          <w:color w:val="000000"/>
          <w:sz w:val="24"/>
          <w:szCs w:val="24"/>
        </w:rPr>
        <w:t xml:space="preserve"> и</w:t>
      </w:r>
      <w:r w:rsidRPr="00954848">
        <w:rPr>
          <w:rFonts w:ascii="Times New Roman" w:hAnsi="Times New Roman" w:cs="Times New Roman"/>
          <w:color w:val="000000"/>
          <w:sz w:val="24"/>
          <w:szCs w:val="24"/>
        </w:rPr>
        <w:t xml:space="preserve"> ненадежная политика британского руководства</w:t>
      </w:r>
      <w:r w:rsidRPr="00954848">
        <w:rPr>
          <w:rStyle w:val="a6"/>
          <w:rFonts w:ascii="Times New Roman" w:hAnsi="Times New Roman" w:cs="Times New Roman"/>
          <w:color w:val="000000"/>
          <w:sz w:val="24"/>
          <w:szCs w:val="24"/>
        </w:rPr>
        <w:footnoteReference w:id="119"/>
      </w:r>
      <w:r w:rsidRPr="00954848">
        <w:rPr>
          <w:rFonts w:ascii="Times New Roman" w:hAnsi="Times New Roman" w:cs="Times New Roman"/>
          <w:color w:val="000000"/>
          <w:sz w:val="24"/>
          <w:szCs w:val="24"/>
        </w:rPr>
        <w:t>. Проблема институализированности и слабой межправительственной координации сохраняется и в настоящее время.</w:t>
      </w:r>
    </w:p>
    <w:p w14:paraId="6C70C5CC" w14:textId="77777777" w:rsidR="00E440F4" w:rsidRPr="00954848" w:rsidRDefault="00E440F4" w:rsidP="00DA25A9">
      <w:pPr>
        <w:spacing w:after="0" w:line="360" w:lineRule="auto"/>
        <w:ind w:firstLine="709"/>
        <w:jc w:val="both"/>
        <w:rPr>
          <w:rFonts w:ascii="Times New Roman" w:hAnsi="Times New Roman" w:cs="Times New Roman"/>
          <w:color w:val="000000"/>
          <w:sz w:val="24"/>
          <w:szCs w:val="24"/>
        </w:rPr>
      </w:pPr>
      <w:r w:rsidRPr="00954848">
        <w:rPr>
          <w:rFonts w:ascii="Times New Roman" w:hAnsi="Times New Roman" w:cs="Times New Roman"/>
          <w:color w:val="000000"/>
          <w:sz w:val="24"/>
          <w:szCs w:val="24"/>
        </w:rPr>
        <w:t>Несмотря на то, что оборонная сфера считается основной в индо-британских отношениях, уровень взаимодействия остается достаточно низким и непродуктивным по сравнению с сотрудничеством Индии с другими странами. Великобритания в большинстве случаев стремится получить односторонние выгоды как от оборонного, так и от торгово-экономического сотрудничества, в котором также нет особого прогресса. Несмотря на надежды, что после брексита установится более тесное торговое сотрудничество с Индией, переговоры о заключении соглашения о свободной торговле идут с января 2022 г.</w:t>
      </w:r>
      <w:r w:rsidRPr="00954848">
        <w:rPr>
          <w:rStyle w:val="a6"/>
          <w:rFonts w:ascii="Times New Roman" w:hAnsi="Times New Roman" w:cs="Times New Roman"/>
          <w:color w:val="000000"/>
          <w:sz w:val="24"/>
          <w:szCs w:val="24"/>
        </w:rPr>
        <w:footnoteReference w:id="120"/>
      </w:r>
    </w:p>
    <w:p w14:paraId="3D611F44" w14:textId="77777777" w:rsidR="00E440F4" w:rsidRPr="00954848" w:rsidRDefault="00E440F4" w:rsidP="00DA25A9">
      <w:pPr>
        <w:spacing w:after="0" w:line="360" w:lineRule="auto"/>
        <w:ind w:firstLine="709"/>
        <w:jc w:val="both"/>
        <w:rPr>
          <w:rFonts w:ascii="Times New Roman" w:hAnsi="Times New Roman" w:cs="Times New Roman"/>
          <w:color w:val="000000"/>
          <w:sz w:val="24"/>
          <w:szCs w:val="24"/>
        </w:rPr>
      </w:pPr>
      <w:r w:rsidRPr="00954848">
        <w:rPr>
          <w:rFonts w:ascii="Times New Roman" w:hAnsi="Times New Roman" w:cs="Times New Roman"/>
          <w:color w:val="000000"/>
          <w:sz w:val="24"/>
          <w:szCs w:val="24"/>
        </w:rPr>
        <w:t>Некоторые улучшения в индо-британских отношениях можно наблюдать после того, как Б. Джонсон стал премьер-министром в 2019 г. Стороны активизировали сотрудничество по ключевым направлениям, в том числе и по вопросам борьбы с изменением климата, была улучшения миграционная политика, премьер-министр Индии Н. Моди принял участие в саммите «Большой семерки» в 2021 г. по приглашению Великобритании</w:t>
      </w:r>
      <w:r w:rsidRPr="00954848">
        <w:rPr>
          <w:rStyle w:val="a6"/>
          <w:rFonts w:ascii="Times New Roman" w:hAnsi="Times New Roman" w:cs="Times New Roman"/>
          <w:color w:val="000000"/>
          <w:sz w:val="24"/>
          <w:szCs w:val="24"/>
        </w:rPr>
        <w:footnoteReference w:id="121"/>
      </w:r>
      <w:r w:rsidRPr="00954848">
        <w:rPr>
          <w:rFonts w:ascii="Times New Roman" w:hAnsi="Times New Roman" w:cs="Times New Roman"/>
          <w:color w:val="000000"/>
          <w:sz w:val="24"/>
          <w:szCs w:val="24"/>
        </w:rPr>
        <w:t xml:space="preserve">. При премьерстве Р. Сунака сохраняются проблемы в торговой сфере и передвижению рабочей силы. </w:t>
      </w:r>
    </w:p>
    <w:p w14:paraId="51F94CCB" w14:textId="77777777" w:rsidR="00E440F4" w:rsidRPr="00954848" w:rsidRDefault="00E440F4" w:rsidP="00DA25A9">
      <w:pPr>
        <w:spacing w:after="0" w:line="360" w:lineRule="auto"/>
        <w:ind w:firstLine="709"/>
        <w:jc w:val="both"/>
        <w:rPr>
          <w:rFonts w:ascii="Times New Roman" w:hAnsi="Times New Roman" w:cs="Times New Roman"/>
          <w:color w:val="000000"/>
          <w:sz w:val="24"/>
          <w:szCs w:val="24"/>
        </w:rPr>
      </w:pPr>
      <w:r w:rsidRPr="00954848">
        <w:rPr>
          <w:rFonts w:ascii="Times New Roman" w:hAnsi="Times New Roman" w:cs="Times New Roman"/>
          <w:color w:val="000000"/>
          <w:sz w:val="24"/>
          <w:szCs w:val="24"/>
        </w:rPr>
        <w:t>В последние годы британские официальные лица стремятся оказывать поддержку Индии на международной арене, например, выступая за ее присоединение к постоянным членам ООН и не поддерживая критику в ее адрес.</w:t>
      </w:r>
    </w:p>
    <w:p w14:paraId="6403E076" w14:textId="77777777" w:rsidR="00E440F4" w:rsidRPr="00954848" w:rsidRDefault="00E440F4" w:rsidP="00DA25A9">
      <w:pPr>
        <w:spacing w:after="0" w:line="360" w:lineRule="auto"/>
        <w:ind w:firstLine="709"/>
        <w:jc w:val="both"/>
        <w:rPr>
          <w:rFonts w:ascii="Times New Roman" w:hAnsi="Times New Roman" w:cs="Times New Roman"/>
          <w:color w:val="000000"/>
          <w:sz w:val="24"/>
          <w:szCs w:val="24"/>
        </w:rPr>
      </w:pPr>
      <w:r w:rsidRPr="00954848">
        <w:rPr>
          <w:rFonts w:ascii="Times New Roman" w:hAnsi="Times New Roman" w:cs="Times New Roman"/>
          <w:color w:val="000000"/>
          <w:sz w:val="24"/>
          <w:szCs w:val="24"/>
        </w:rPr>
        <w:lastRenderedPageBreak/>
        <w:t>Позитивным моментом в развитии всеобъемлющего стратегического партнерства с Индией стало подписание Дорожной карты будущих отношений Индии и Великобритании на период до 2030 г., опубликованной в 2021 г.</w:t>
      </w:r>
      <w:r w:rsidRPr="00954848">
        <w:rPr>
          <w:rStyle w:val="a6"/>
          <w:rFonts w:ascii="Times New Roman" w:hAnsi="Times New Roman" w:cs="Times New Roman"/>
          <w:color w:val="000000"/>
          <w:sz w:val="24"/>
          <w:szCs w:val="24"/>
        </w:rPr>
        <w:footnoteReference w:id="122"/>
      </w:r>
      <w:r w:rsidRPr="00954848">
        <w:rPr>
          <w:rFonts w:ascii="Times New Roman" w:hAnsi="Times New Roman" w:cs="Times New Roman"/>
          <w:color w:val="000000"/>
          <w:sz w:val="24"/>
          <w:szCs w:val="24"/>
        </w:rPr>
        <w:t>. Приоритет снова ставится на развитии сотрудничества в области обороны и безопасности, особенно в регионе Индийского океана. Однако, учитывая масштаб заявленных целей, существует проблема их равной реализуемости.</w:t>
      </w:r>
    </w:p>
    <w:p w14:paraId="03C6EB1C" w14:textId="77777777" w:rsidR="00E440F4" w:rsidRPr="00954848" w:rsidRDefault="00E440F4" w:rsidP="00DA25A9">
      <w:pPr>
        <w:spacing w:after="0" w:line="360" w:lineRule="auto"/>
        <w:ind w:firstLine="709"/>
        <w:jc w:val="both"/>
        <w:rPr>
          <w:rFonts w:ascii="Times New Roman" w:hAnsi="Times New Roman" w:cs="Times New Roman"/>
          <w:color w:val="000000"/>
          <w:sz w:val="24"/>
          <w:szCs w:val="24"/>
        </w:rPr>
      </w:pPr>
      <w:r w:rsidRPr="00954848">
        <w:rPr>
          <w:rFonts w:ascii="Times New Roman" w:hAnsi="Times New Roman" w:cs="Times New Roman"/>
          <w:color w:val="000000"/>
          <w:sz w:val="24"/>
          <w:szCs w:val="24"/>
        </w:rPr>
        <w:t xml:space="preserve">Еще одним важным стратегическим партнером Великобритании в регионе является Австралия. Наиболее обширной сферой сотрудничества также является оборона и безопасность и военно-техническое сотрудничество в регионе Тихого океана. Колониальное прошлое, схожие внешнеполитические позиции и ценности, взаимовыгодные интересы способствуют поддержанию этих отношений на высоком уровне. Кроме этого, обе страны тесно взаимодействуют в рамках нескольких региональных организаций и объединений. </w:t>
      </w:r>
    </w:p>
    <w:p w14:paraId="0136354B" w14:textId="77777777" w:rsidR="00E440F4" w:rsidRPr="00954848" w:rsidRDefault="00E440F4" w:rsidP="00DA25A9">
      <w:pPr>
        <w:spacing w:after="0" w:line="360" w:lineRule="auto"/>
        <w:ind w:firstLine="709"/>
        <w:jc w:val="both"/>
        <w:rPr>
          <w:rFonts w:ascii="Times New Roman" w:hAnsi="Times New Roman" w:cs="Times New Roman"/>
          <w:color w:val="000000"/>
          <w:sz w:val="24"/>
          <w:szCs w:val="24"/>
        </w:rPr>
      </w:pPr>
      <w:r w:rsidRPr="00954848">
        <w:rPr>
          <w:rFonts w:ascii="Times New Roman" w:hAnsi="Times New Roman" w:cs="Times New Roman"/>
          <w:color w:val="000000"/>
          <w:sz w:val="24"/>
          <w:szCs w:val="24"/>
        </w:rPr>
        <w:t>Япония еще один стратегический союзник Великобритании с совпадающими устремлениями в ИТР, с которым приоритетным выступает двустороннее сотрудничество в оборонной сфере и обеспечение региональной безопасности. Подписание совместно с Италией GCAP по разработке реактивного истребителя шестого поколения, совместные учения, деятельность в рамках существующих многосторонних соглашений позволяет укреплять связи и расширять оборонное и технологическое сотрудничество. Одними из последних были заключены Соглашение о взаимном доступе, позволяющее им размещать силы на территории друг друга, и Хиросимское соглашение</w:t>
      </w:r>
      <w:r w:rsidRPr="00954848">
        <w:rPr>
          <w:rStyle w:val="a6"/>
          <w:rFonts w:ascii="Times New Roman" w:hAnsi="Times New Roman" w:cs="Times New Roman"/>
          <w:color w:val="000000"/>
          <w:sz w:val="24"/>
          <w:szCs w:val="24"/>
        </w:rPr>
        <w:footnoteReference w:id="123"/>
      </w:r>
      <w:r w:rsidRPr="00954848">
        <w:rPr>
          <w:rFonts w:ascii="Times New Roman" w:hAnsi="Times New Roman" w:cs="Times New Roman"/>
          <w:color w:val="000000"/>
          <w:sz w:val="24"/>
          <w:szCs w:val="24"/>
        </w:rPr>
        <w:t xml:space="preserve">. </w:t>
      </w:r>
    </w:p>
    <w:p w14:paraId="17A7207E" w14:textId="77777777" w:rsidR="00E440F4" w:rsidRPr="00954848" w:rsidRDefault="00E440F4" w:rsidP="00DA25A9">
      <w:pPr>
        <w:spacing w:after="0" w:line="360" w:lineRule="auto"/>
        <w:ind w:firstLine="709"/>
        <w:jc w:val="both"/>
        <w:rPr>
          <w:rFonts w:ascii="Times New Roman" w:hAnsi="Times New Roman" w:cs="Times New Roman"/>
          <w:color w:val="000000"/>
          <w:sz w:val="24"/>
          <w:szCs w:val="24"/>
        </w:rPr>
      </w:pPr>
      <w:r w:rsidRPr="00954848">
        <w:rPr>
          <w:rFonts w:ascii="Times New Roman" w:hAnsi="Times New Roman" w:cs="Times New Roman"/>
          <w:color w:val="000000"/>
          <w:sz w:val="24"/>
          <w:szCs w:val="24"/>
        </w:rPr>
        <w:t>Таким образом, Индо-Тихоокеанский регион является важным торговым, оборонным и политическим пространством для реализации глобальных амбиций и интересов Великобритании после брексита. Реализация концепции «Глобальной Британии» в ИТР прежде всего осуществляется за счет сотрудничества на двусторонней и многосторонней основе с региональными странами, во многом полагаясь на тесные исторические связи, общие ценности и стратегические интересы в регионе.</w:t>
      </w:r>
    </w:p>
    <w:p w14:paraId="019635A1" w14:textId="77777777" w:rsidR="00E440F4" w:rsidRPr="00954848" w:rsidRDefault="00E440F4" w:rsidP="00DA25A9">
      <w:pPr>
        <w:spacing w:after="0" w:line="360" w:lineRule="auto"/>
        <w:ind w:firstLine="709"/>
        <w:jc w:val="both"/>
        <w:rPr>
          <w:rFonts w:ascii="Times New Roman" w:hAnsi="Times New Roman" w:cs="Times New Roman"/>
          <w:color w:val="000000"/>
          <w:sz w:val="24"/>
          <w:szCs w:val="24"/>
        </w:rPr>
      </w:pPr>
      <w:r w:rsidRPr="00954848">
        <w:rPr>
          <w:rFonts w:ascii="Times New Roman" w:hAnsi="Times New Roman" w:cs="Times New Roman"/>
          <w:color w:val="000000"/>
          <w:sz w:val="24"/>
          <w:szCs w:val="24"/>
        </w:rPr>
        <w:t xml:space="preserve">Несмотря на масштабные цели «Глобальной Британии» в ИТР прогресс по ключевым направлениям остается ограниченным, за исключением некоторых областей. В </w:t>
      </w:r>
      <w:r w:rsidRPr="00954848">
        <w:rPr>
          <w:rFonts w:ascii="Times New Roman" w:hAnsi="Times New Roman" w:cs="Times New Roman"/>
          <w:color w:val="000000"/>
          <w:sz w:val="24"/>
          <w:szCs w:val="24"/>
        </w:rPr>
        <w:lastRenderedPageBreak/>
        <w:t>экономической сфере знаковым моментом стало присоединение к СРТРР, что вероятно положительно скажется на уровне интеграции в торговую деятельность с важными партнерами. Было подписано несколько соглашений о свободной торговле, продолжаются переговоры о заключении еще нескольких, что кроме прямой экономической выгоды и развития британского военно-промышленного комплекса, так же способствует укреплению позиции в регионе. В этом аспекте особо важен экспорт британской военной техники и оружия.</w:t>
      </w:r>
    </w:p>
    <w:p w14:paraId="7A9414C6" w14:textId="77777777" w:rsidR="00E440F4" w:rsidRPr="00954848" w:rsidRDefault="00E440F4" w:rsidP="00DA25A9">
      <w:pPr>
        <w:spacing w:after="0" w:line="360" w:lineRule="auto"/>
        <w:ind w:firstLine="709"/>
        <w:jc w:val="both"/>
        <w:rPr>
          <w:rFonts w:ascii="Times New Roman" w:hAnsi="Times New Roman" w:cs="Times New Roman"/>
          <w:color w:val="000000"/>
          <w:sz w:val="24"/>
          <w:szCs w:val="24"/>
        </w:rPr>
      </w:pPr>
      <w:r w:rsidRPr="00954848">
        <w:rPr>
          <w:rFonts w:ascii="Times New Roman" w:hAnsi="Times New Roman" w:cs="Times New Roman"/>
          <w:color w:val="000000"/>
          <w:sz w:val="24"/>
          <w:szCs w:val="24"/>
        </w:rPr>
        <w:t>В оборонной сфере, являющейся опорой внешней политики, Великобритания увеличивает количество военно-морских сил в регионе, проводит оборонную дипломатию, участвует в учениях и активно расширяет отношения с союзниками. Однако военное присутствие и регулярная активность по-прежнему остается незначительным. При этом больше самостоятельности и инициативы Великобритания проявляет в экономической и политической сферах, используя различные двусторонние механизмы сотрудничества, однако и их эффективность невелика.</w:t>
      </w:r>
    </w:p>
    <w:p w14:paraId="1DEDE9BB" w14:textId="526F1DCA" w:rsidR="00E440F4" w:rsidRPr="00954848" w:rsidRDefault="00E440F4" w:rsidP="00DA25A9">
      <w:pPr>
        <w:spacing w:after="0" w:line="360" w:lineRule="auto"/>
        <w:ind w:firstLine="709"/>
        <w:jc w:val="both"/>
        <w:rPr>
          <w:rFonts w:ascii="Times New Roman" w:hAnsi="Times New Roman" w:cs="Times New Roman"/>
          <w:color w:val="000000"/>
          <w:sz w:val="24"/>
          <w:szCs w:val="24"/>
        </w:rPr>
      </w:pPr>
      <w:r w:rsidRPr="00954848">
        <w:rPr>
          <w:rFonts w:ascii="Times New Roman" w:hAnsi="Times New Roman" w:cs="Times New Roman"/>
          <w:color w:val="000000"/>
          <w:sz w:val="24"/>
          <w:szCs w:val="24"/>
        </w:rPr>
        <w:t xml:space="preserve">Как видно из </w:t>
      </w:r>
      <w:r w:rsidR="00190B7A">
        <w:rPr>
          <w:rFonts w:ascii="Times New Roman" w:hAnsi="Times New Roman" w:cs="Times New Roman"/>
          <w:color w:val="000000"/>
          <w:sz w:val="24"/>
          <w:szCs w:val="24"/>
        </w:rPr>
        <w:t>ивент-</w:t>
      </w:r>
      <w:r w:rsidRPr="00954848">
        <w:rPr>
          <w:rFonts w:ascii="Times New Roman" w:hAnsi="Times New Roman" w:cs="Times New Roman"/>
          <w:color w:val="000000"/>
          <w:sz w:val="24"/>
          <w:szCs w:val="24"/>
        </w:rPr>
        <w:t>анализа, для Великобритании приоритетной задачей остается укрепление партнерских отношений с Индией, Японией и Австралией, особенно в военно-технической сфере и по вопросам безопасности. Стратегическая кооперация с Индией важна еще и для укрепления имиджа страны-лидера Великобритании в Содружестве и ее целей развить деятельность организации.</w:t>
      </w:r>
    </w:p>
    <w:p w14:paraId="4B2C60A8" w14:textId="77777777" w:rsidR="00E440F4" w:rsidRPr="00954848" w:rsidRDefault="00E440F4" w:rsidP="00DA25A9">
      <w:pPr>
        <w:spacing w:after="0" w:line="360" w:lineRule="auto"/>
        <w:ind w:firstLine="709"/>
        <w:jc w:val="both"/>
        <w:rPr>
          <w:rFonts w:ascii="Times New Roman" w:hAnsi="Times New Roman" w:cs="Times New Roman"/>
          <w:color w:val="000000"/>
          <w:sz w:val="24"/>
          <w:szCs w:val="24"/>
        </w:rPr>
      </w:pPr>
      <w:r w:rsidRPr="00954848">
        <w:rPr>
          <w:rFonts w:ascii="Times New Roman" w:hAnsi="Times New Roman" w:cs="Times New Roman"/>
          <w:color w:val="000000"/>
          <w:sz w:val="24"/>
          <w:szCs w:val="24"/>
          <w:lang w:val="en-US"/>
        </w:rPr>
        <w:t>AUKUS</w:t>
      </w:r>
      <w:r w:rsidRPr="00954848">
        <w:rPr>
          <w:rFonts w:ascii="Times New Roman" w:hAnsi="Times New Roman" w:cs="Times New Roman"/>
          <w:color w:val="000000"/>
          <w:sz w:val="24"/>
          <w:szCs w:val="24"/>
        </w:rPr>
        <w:t xml:space="preserve">, АСЕАН, </w:t>
      </w:r>
      <w:r w:rsidRPr="00954848">
        <w:rPr>
          <w:rFonts w:ascii="Times New Roman" w:hAnsi="Times New Roman" w:cs="Times New Roman"/>
          <w:color w:val="000000"/>
          <w:sz w:val="24"/>
          <w:szCs w:val="24"/>
          <w:lang w:val="en-US"/>
        </w:rPr>
        <w:t>Quad</w:t>
      </w:r>
      <w:r w:rsidRPr="00954848">
        <w:rPr>
          <w:rFonts w:ascii="Times New Roman" w:hAnsi="Times New Roman" w:cs="Times New Roman"/>
          <w:color w:val="000000"/>
          <w:sz w:val="24"/>
          <w:szCs w:val="24"/>
        </w:rPr>
        <w:t>, вместе с другими многосторонними региональными соглашениями и программами являются возможностью для Великобритании институционализировать и расширить свое участие в ИТР.</w:t>
      </w:r>
    </w:p>
    <w:p w14:paraId="0084EFF1" w14:textId="77777777" w:rsidR="00E440F4" w:rsidRPr="00954848" w:rsidRDefault="00E440F4" w:rsidP="00DA25A9">
      <w:pPr>
        <w:spacing w:after="0" w:line="360" w:lineRule="auto"/>
        <w:ind w:firstLine="709"/>
        <w:jc w:val="both"/>
        <w:rPr>
          <w:rFonts w:ascii="Times New Roman" w:hAnsi="Times New Roman" w:cs="Times New Roman"/>
          <w:color w:val="000000"/>
          <w:sz w:val="24"/>
          <w:szCs w:val="24"/>
        </w:rPr>
      </w:pPr>
      <w:r w:rsidRPr="00954848">
        <w:rPr>
          <w:rFonts w:ascii="Times New Roman" w:hAnsi="Times New Roman" w:cs="Times New Roman"/>
          <w:color w:val="000000"/>
          <w:sz w:val="24"/>
          <w:szCs w:val="24"/>
        </w:rPr>
        <w:t>В центре британской индо-тихоокеанской политики также находятся «особые отношения» с США, региональные интересы которых оказывают влияние на направления деятельности Великобритании в ИТР. Однако это может иметь и негативные последствия для реализации целей «Глобальной Британии», в том числе учитывая рост напряженности в ИТР и американо-китайского соперничества. К тому же амбиции самой концепции идут вразрез с устремлениями американской стороны, что также сказывается на развитии отношений.</w:t>
      </w:r>
    </w:p>
    <w:p w14:paraId="6F4312E7" w14:textId="7BBE1EF9" w:rsidR="00190B7A" w:rsidRPr="00DA25A9" w:rsidRDefault="00E440F4" w:rsidP="00DA25A9">
      <w:pPr>
        <w:spacing w:after="0" w:line="360" w:lineRule="auto"/>
        <w:ind w:firstLine="709"/>
        <w:jc w:val="both"/>
        <w:rPr>
          <w:rFonts w:ascii="Times New Roman" w:hAnsi="Times New Roman" w:cs="Times New Roman"/>
          <w:color w:val="000000"/>
          <w:sz w:val="24"/>
          <w:szCs w:val="24"/>
        </w:rPr>
      </w:pPr>
      <w:r w:rsidRPr="00954848">
        <w:rPr>
          <w:rFonts w:ascii="Times New Roman" w:hAnsi="Times New Roman" w:cs="Times New Roman"/>
          <w:color w:val="000000"/>
          <w:sz w:val="24"/>
          <w:szCs w:val="24"/>
        </w:rPr>
        <w:t>Содружество, являясь еще одной опорой новой политики, особенно в дипломатических и экономических отношениях, в случае грамотной реализации, может помочь не только преодолеть экономические и политические последствия брексита, но и закрепиться в регионе, получив поддержку большого количества региональных стран.</w:t>
      </w:r>
      <w:bookmarkEnd w:id="0"/>
      <w:r w:rsidR="00DD7C0F">
        <w:rPr>
          <w:rFonts w:ascii="Times New Roman" w:eastAsia="Calibri" w:hAnsi="Times New Roman" w:cs="Times New Roman"/>
          <w:color w:val="222221"/>
          <w:sz w:val="24"/>
          <w:szCs w:val="24"/>
        </w:rPr>
        <w:br w:type="page"/>
      </w:r>
    </w:p>
    <w:p w14:paraId="6D54CE04" w14:textId="0EA4A6ED" w:rsidR="002E5B82" w:rsidRPr="00957159" w:rsidRDefault="002E5B82" w:rsidP="00DA25A9">
      <w:pPr>
        <w:pStyle w:val="1"/>
        <w:spacing w:before="0" w:line="360" w:lineRule="auto"/>
        <w:ind w:firstLine="709"/>
        <w:jc w:val="center"/>
        <w:rPr>
          <w:rFonts w:ascii="Times New Roman" w:hAnsi="Times New Roman" w:cs="Times New Roman"/>
          <w:b/>
          <w:color w:val="auto"/>
          <w:sz w:val="24"/>
          <w:szCs w:val="24"/>
        </w:rPr>
      </w:pPr>
      <w:bookmarkStart w:id="94" w:name="_Toc166853751"/>
      <w:r w:rsidRPr="00957159">
        <w:rPr>
          <w:rFonts w:ascii="Times New Roman" w:hAnsi="Times New Roman" w:cs="Times New Roman"/>
          <w:b/>
          <w:color w:val="auto"/>
          <w:sz w:val="24"/>
          <w:szCs w:val="24"/>
        </w:rPr>
        <w:lastRenderedPageBreak/>
        <w:t xml:space="preserve">ГЛАВА 3. </w:t>
      </w:r>
      <w:r w:rsidR="005F624B" w:rsidRPr="00957159">
        <w:rPr>
          <w:rFonts w:ascii="Times New Roman" w:hAnsi="Times New Roman" w:cs="Times New Roman"/>
          <w:b/>
          <w:color w:val="auto"/>
          <w:sz w:val="24"/>
          <w:szCs w:val="24"/>
        </w:rPr>
        <w:t xml:space="preserve">ПРОБЛЕМЫ И ПЕРСПЕКТИВЫ РЕАЛИЗАЦИИ ПОЛИТИКИ </w:t>
      </w:r>
      <w:r w:rsidR="00BB78BD" w:rsidRPr="00957159">
        <w:rPr>
          <w:rFonts w:ascii="Times New Roman" w:hAnsi="Times New Roman" w:cs="Times New Roman"/>
          <w:b/>
          <w:color w:val="auto"/>
          <w:sz w:val="24"/>
          <w:szCs w:val="24"/>
        </w:rPr>
        <w:t xml:space="preserve">ВЕЛИКОБРИТАНИИ </w:t>
      </w:r>
      <w:r w:rsidR="005F624B" w:rsidRPr="00957159">
        <w:rPr>
          <w:rFonts w:ascii="Times New Roman" w:hAnsi="Times New Roman" w:cs="Times New Roman"/>
          <w:b/>
          <w:color w:val="auto"/>
          <w:sz w:val="24"/>
          <w:szCs w:val="24"/>
        </w:rPr>
        <w:t>В ИНДО-ТИХООКЕАНСКОМ РЕГИОНЕ</w:t>
      </w:r>
      <w:bookmarkEnd w:id="94"/>
    </w:p>
    <w:p w14:paraId="1A782FB7" w14:textId="77777777" w:rsidR="00390630" w:rsidRPr="00957159" w:rsidRDefault="00390630" w:rsidP="00DA25A9">
      <w:pPr>
        <w:spacing w:after="0" w:line="360" w:lineRule="auto"/>
        <w:ind w:firstLine="709"/>
        <w:rPr>
          <w:rFonts w:ascii="Times New Roman" w:hAnsi="Times New Roman" w:cs="Times New Roman"/>
          <w:sz w:val="24"/>
          <w:szCs w:val="24"/>
        </w:rPr>
      </w:pPr>
    </w:p>
    <w:p w14:paraId="6B2A8E44" w14:textId="4EC11174" w:rsidR="00040BE6" w:rsidRPr="00957159" w:rsidRDefault="002E5B82" w:rsidP="00DA25A9">
      <w:pPr>
        <w:pStyle w:val="2"/>
        <w:spacing w:before="0" w:line="360" w:lineRule="auto"/>
        <w:ind w:firstLine="709"/>
        <w:jc w:val="both"/>
        <w:rPr>
          <w:rFonts w:ascii="Times New Roman" w:hAnsi="Times New Roman" w:cs="Times New Roman"/>
          <w:b/>
          <w:color w:val="auto"/>
          <w:sz w:val="24"/>
          <w:szCs w:val="24"/>
        </w:rPr>
      </w:pPr>
      <w:bookmarkStart w:id="95" w:name="_Toc166853752"/>
      <w:r w:rsidRPr="00957159">
        <w:rPr>
          <w:rFonts w:ascii="Times New Roman" w:hAnsi="Times New Roman" w:cs="Times New Roman"/>
          <w:b/>
          <w:color w:val="auto"/>
          <w:sz w:val="24"/>
          <w:szCs w:val="24"/>
        </w:rPr>
        <w:t xml:space="preserve">3.1 </w:t>
      </w:r>
      <w:r w:rsidR="005F624B" w:rsidRPr="00957159">
        <w:rPr>
          <w:rFonts w:ascii="Times New Roman" w:hAnsi="Times New Roman" w:cs="Times New Roman"/>
          <w:b/>
          <w:color w:val="auto"/>
          <w:sz w:val="24"/>
          <w:szCs w:val="24"/>
        </w:rPr>
        <w:t>Кризис британо-китайских отношений на пути реализации концепции «Глобальная Британия»</w:t>
      </w:r>
      <w:bookmarkEnd w:id="95"/>
    </w:p>
    <w:p w14:paraId="7076358F" w14:textId="77777777" w:rsidR="00E440F4" w:rsidRPr="00954848" w:rsidRDefault="00E440F4" w:rsidP="00DA25A9">
      <w:pPr>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Индо-Тихоокеанский регион является местом множества различных очагов напряженности, которые представляют угрозу как для международной безопасности, так и для национальной безопасности Великобритании, прежде всего ее экономической составляющей. Отмечается, что самым главным вызовом в регионе является конфронтационная экспансионистская внешняя политика Китая в ИТР и рост милитаризации страны</w:t>
      </w:r>
      <w:r w:rsidRPr="00954848">
        <w:rPr>
          <w:rStyle w:val="a6"/>
          <w:rFonts w:ascii="Times New Roman" w:eastAsia="Times New Roman" w:hAnsi="Times New Roman" w:cs="Times New Roman"/>
          <w:color w:val="0B0C0C"/>
          <w:sz w:val="24"/>
          <w:szCs w:val="24"/>
          <w:lang w:eastAsia="ru-RU"/>
        </w:rPr>
        <w:footnoteReference w:id="124"/>
      </w:r>
      <w:r w:rsidRPr="00954848">
        <w:rPr>
          <w:rFonts w:ascii="Times New Roman" w:eastAsia="Times New Roman" w:hAnsi="Times New Roman" w:cs="Times New Roman"/>
          <w:color w:val="0B0C0C"/>
          <w:sz w:val="24"/>
          <w:szCs w:val="24"/>
          <w:lang w:eastAsia="ru-RU"/>
        </w:rPr>
        <w:t xml:space="preserve">. Экономическое усиление Китая с его инициативой «Пояс и путь», а также укрепление военно-морского присутствия в Южно-Китайском море, является предметом беспокойства в связи с риском установления контроля над важными торговыми путями. </w:t>
      </w:r>
    </w:p>
    <w:p w14:paraId="01F19E4C" w14:textId="77777777" w:rsidR="00E440F4" w:rsidRPr="00954848" w:rsidRDefault="00E440F4" w:rsidP="00DA25A9">
      <w:pPr>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 xml:space="preserve">В этой связи, активизация деятельности Великобритании в ИТР, в том числе в регионе Южно-Китайского моря, где с 2018 г. почти ежегодно участвует в учениях Королевский ВМС для поддержания свободы судоходства, является одной из причин обострения отношений с Китаем. К тому же, правительство Великобритании неоднократно выступало с заявлениями, критикующими власти Китая и Гонконга за нарушения прав и свобод в бывшей британской колонии, что вызывает гневную реакцию со стороны Китая, который расценивает это как вмешательство во внутренние дела страны. </w:t>
      </w:r>
    </w:p>
    <w:p w14:paraId="2D527A17" w14:textId="77777777" w:rsidR="00E440F4" w:rsidRPr="00954848" w:rsidRDefault="00E440F4" w:rsidP="00DA25A9">
      <w:pPr>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При этом, с 2015 г., когда была объявлена «золотая эра» в двусторонних отношениях, страны начали развивать торговое и инвестиционное сотрудничество. В то же время инициатива «Пояс и путь» негативно воспринялась британским руководством из-за интересов ее бизнес кругов в Африке и Азии</w:t>
      </w:r>
      <w:r w:rsidRPr="00954848">
        <w:rPr>
          <w:rStyle w:val="a6"/>
          <w:rFonts w:ascii="Times New Roman" w:eastAsia="Times New Roman" w:hAnsi="Times New Roman" w:cs="Times New Roman"/>
          <w:color w:val="0B0C0C"/>
          <w:sz w:val="24"/>
          <w:szCs w:val="24"/>
          <w:lang w:eastAsia="ru-RU"/>
        </w:rPr>
        <w:footnoteReference w:id="125"/>
      </w:r>
      <w:r w:rsidRPr="00954848">
        <w:rPr>
          <w:rFonts w:ascii="Times New Roman" w:eastAsia="Times New Roman" w:hAnsi="Times New Roman" w:cs="Times New Roman"/>
          <w:color w:val="0B0C0C"/>
          <w:sz w:val="24"/>
          <w:szCs w:val="24"/>
          <w:lang w:eastAsia="ru-RU"/>
        </w:rPr>
        <w:t xml:space="preserve">. Также в числе угроз для национальной безопасности Великобритании отмечаются кибератаки со стороны Китая, нацеленные прежде всего на коммерческие секторы. </w:t>
      </w:r>
    </w:p>
    <w:p w14:paraId="7AA156F5" w14:textId="77777777" w:rsidR="000B0577" w:rsidRDefault="00E440F4" w:rsidP="00DA25A9">
      <w:pPr>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 xml:space="preserve">В Комплексном обзоре 2021 г. наблюдается заметное ухудшение по китайской позиции – Китай называется «системным конкурентом», являющимся вызовом для </w:t>
      </w:r>
      <w:r w:rsidRPr="00954848">
        <w:rPr>
          <w:rFonts w:ascii="Times New Roman" w:eastAsia="Times New Roman" w:hAnsi="Times New Roman" w:cs="Times New Roman"/>
          <w:color w:val="0B0C0C"/>
          <w:sz w:val="24"/>
          <w:szCs w:val="24"/>
          <w:lang w:eastAsia="ru-RU"/>
        </w:rPr>
        <w:lastRenderedPageBreak/>
        <w:t>безопасности, процветания и ценностей</w:t>
      </w:r>
      <w:r w:rsidRPr="00954848">
        <w:rPr>
          <w:rStyle w:val="a6"/>
          <w:rFonts w:ascii="Times New Roman" w:eastAsia="Times New Roman" w:hAnsi="Times New Roman" w:cs="Times New Roman"/>
          <w:color w:val="0B0C0C"/>
          <w:sz w:val="24"/>
          <w:szCs w:val="24"/>
          <w:lang w:eastAsia="ru-RU"/>
        </w:rPr>
        <w:footnoteReference w:id="126"/>
      </w:r>
      <w:r w:rsidRPr="00954848">
        <w:rPr>
          <w:rFonts w:ascii="Times New Roman" w:eastAsia="Times New Roman" w:hAnsi="Times New Roman" w:cs="Times New Roman"/>
          <w:color w:val="0B0C0C"/>
          <w:sz w:val="24"/>
          <w:szCs w:val="24"/>
          <w:lang w:eastAsia="ru-RU"/>
        </w:rPr>
        <w:t>. В то же время по-прежнему говорится о поддержании торговых и инвестиционных отношений и сотрудничестве в решении транснациональных проблем. Эта позиция совпала с мнениями некоторых исследователей, которые считали, что экономическое отделение от Китая в результате сближения с американским подходом будет опасным для успешной реализации «Глобальной Британии»</w:t>
      </w:r>
      <w:r w:rsidRPr="00954848">
        <w:rPr>
          <w:rStyle w:val="a6"/>
          <w:rFonts w:ascii="Times New Roman" w:eastAsia="Times New Roman" w:hAnsi="Times New Roman" w:cs="Times New Roman"/>
          <w:color w:val="0B0C0C"/>
          <w:sz w:val="24"/>
          <w:szCs w:val="24"/>
          <w:lang w:eastAsia="ru-RU"/>
        </w:rPr>
        <w:footnoteReference w:id="127"/>
      </w:r>
      <w:r w:rsidRPr="00954848">
        <w:rPr>
          <w:rFonts w:ascii="Times New Roman" w:eastAsia="Times New Roman" w:hAnsi="Times New Roman" w:cs="Times New Roman"/>
          <w:color w:val="0B0C0C"/>
          <w:sz w:val="24"/>
          <w:szCs w:val="24"/>
          <w:lang w:eastAsia="ru-RU"/>
        </w:rPr>
        <w:t>.</w:t>
      </w:r>
    </w:p>
    <w:p w14:paraId="585B8C86" w14:textId="775107B3" w:rsidR="00E440F4" w:rsidRPr="000B0577" w:rsidRDefault="00E440F4" w:rsidP="00DA25A9">
      <w:pPr>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 xml:space="preserve">Обновленный обзор 2023 г. уже называет Китай </w:t>
      </w:r>
      <w:r w:rsidRPr="00954848">
        <w:rPr>
          <w:rFonts w:ascii="Times New Roman" w:hAnsi="Times New Roman" w:cs="Times New Roman"/>
          <w:sz w:val="24"/>
          <w:szCs w:val="24"/>
        </w:rPr>
        <w:t>«эпохальным и системным вызовом»</w:t>
      </w:r>
      <w:r w:rsidRPr="00954848">
        <w:rPr>
          <w:rStyle w:val="a6"/>
          <w:rFonts w:ascii="Times New Roman" w:hAnsi="Times New Roman" w:cs="Times New Roman"/>
          <w:sz w:val="24"/>
          <w:szCs w:val="24"/>
        </w:rPr>
        <w:footnoteReference w:id="128"/>
      </w:r>
      <w:r w:rsidRPr="00954848">
        <w:rPr>
          <w:rFonts w:ascii="Times New Roman" w:hAnsi="Times New Roman" w:cs="Times New Roman"/>
          <w:sz w:val="24"/>
          <w:szCs w:val="24"/>
        </w:rPr>
        <w:t>, а премьер-министр Риши Сунак на выступлении 28 ноября 2022 года объявляет о конце «золотой эры», отмечая при этом значимость Китая в мировых делах</w:t>
      </w:r>
      <w:r w:rsidRPr="00954848">
        <w:rPr>
          <w:rStyle w:val="a6"/>
          <w:rFonts w:ascii="Times New Roman" w:hAnsi="Times New Roman" w:cs="Times New Roman"/>
          <w:sz w:val="24"/>
          <w:szCs w:val="24"/>
        </w:rPr>
        <w:footnoteReference w:id="129"/>
      </w:r>
      <w:r w:rsidRPr="00954848">
        <w:rPr>
          <w:rFonts w:ascii="Times New Roman" w:hAnsi="Times New Roman" w:cs="Times New Roman"/>
          <w:sz w:val="24"/>
          <w:szCs w:val="24"/>
        </w:rPr>
        <w:t>. В документе также признается значимость Китая в решении большинства глобальных проблем, и необходимость выстраивания сотрудничества там, где это возможно, без вреда для национальной безопасности Великобритании.</w:t>
      </w:r>
    </w:p>
    <w:p w14:paraId="4B2ACD37" w14:textId="48126291"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Так, Великобритания долгое время придерживается больше направлени</w:t>
      </w:r>
      <w:r w:rsidR="00190B7A">
        <w:rPr>
          <w:rFonts w:ascii="Times New Roman" w:hAnsi="Times New Roman" w:cs="Times New Roman"/>
          <w:sz w:val="24"/>
          <w:szCs w:val="24"/>
        </w:rPr>
        <w:t>я</w:t>
      </w:r>
      <w:r w:rsidRPr="00954848">
        <w:rPr>
          <w:rFonts w:ascii="Times New Roman" w:hAnsi="Times New Roman" w:cs="Times New Roman"/>
          <w:sz w:val="24"/>
          <w:szCs w:val="24"/>
        </w:rPr>
        <w:t xml:space="preserve"> прагматизма в отношении Китая, считая необходимым развивать торговое и инвестиционное сотрудничество, при этом продолжая проводить политику по противостоянию политическому и экономическому росту Китая, используя участие в альянсах «Пять глаз», </w:t>
      </w:r>
      <w:r w:rsidRPr="00954848">
        <w:rPr>
          <w:rFonts w:ascii="Times New Roman" w:hAnsi="Times New Roman" w:cs="Times New Roman"/>
          <w:sz w:val="24"/>
          <w:szCs w:val="24"/>
          <w:lang w:val="en-US"/>
        </w:rPr>
        <w:t>AUKUS</w:t>
      </w:r>
      <w:r w:rsidRPr="00954848">
        <w:rPr>
          <w:rFonts w:ascii="Times New Roman" w:hAnsi="Times New Roman" w:cs="Times New Roman"/>
          <w:sz w:val="24"/>
          <w:szCs w:val="24"/>
        </w:rPr>
        <w:t>, FPDA и др.</w:t>
      </w:r>
    </w:p>
    <w:p w14:paraId="440F9D55"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Согласно последним данным, Китай является четверым крупнейшим торговым партнером Великобритании, уступая среди стран ИТР США, в то время как Великобритания занимает 11 место у Китая</w:t>
      </w:r>
      <w:r w:rsidRPr="00954848">
        <w:rPr>
          <w:rStyle w:val="a6"/>
          <w:rFonts w:ascii="Times New Roman" w:hAnsi="Times New Roman" w:cs="Times New Roman"/>
          <w:sz w:val="24"/>
          <w:szCs w:val="24"/>
        </w:rPr>
        <w:footnoteReference w:id="130"/>
      </w:r>
      <w:r w:rsidRPr="00954848">
        <w:rPr>
          <w:rFonts w:ascii="Times New Roman" w:hAnsi="Times New Roman" w:cs="Times New Roman"/>
          <w:sz w:val="24"/>
          <w:szCs w:val="24"/>
        </w:rPr>
        <w:t>. Показатель инвестиций, по данным 2021 г., увеличился вдвое – вырос до 5,1 миллиарда фунтов стерлингов</w:t>
      </w:r>
      <w:r w:rsidRPr="00954848">
        <w:rPr>
          <w:rStyle w:val="a6"/>
          <w:rFonts w:ascii="Times New Roman" w:hAnsi="Times New Roman" w:cs="Times New Roman"/>
          <w:sz w:val="24"/>
          <w:szCs w:val="24"/>
        </w:rPr>
        <w:footnoteReference w:id="131"/>
      </w:r>
      <w:r w:rsidRPr="00954848">
        <w:rPr>
          <w:rFonts w:ascii="Times New Roman" w:hAnsi="Times New Roman" w:cs="Times New Roman"/>
          <w:sz w:val="24"/>
          <w:szCs w:val="24"/>
        </w:rPr>
        <w:t xml:space="preserve">. Развивается также </w:t>
      </w:r>
      <w:r w:rsidRPr="00954848">
        <w:rPr>
          <w:rFonts w:ascii="Times New Roman" w:hAnsi="Times New Roman" w:cs="Times New Roman"/>
          <w:sz w:val="24"/>
          <w:szCs w:val="24"/>
        </w:rPr>
        <w:lastRenderedPageBreak/>
        <w:t xml:space="preserve">сотрудничество в сфере образования, ежегодно в Великобритании обучается большое количество китайских студентов. </w:t>
      </w:r>
    </w:p>
    <w:p w14:paraId="2613A45E"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Исходя из этого, мы можем заключить, что несмотря на то, что политические связи были де-факто заморожены последние 5 лет, не было визитов официальных лиц, торговля и инвестиционное сотрудничество оставалось стабильным и даже наблюдался его рост.</w:t>
      </w:r>
    </w:p>
    <w:p w14:paraId="5A955F7F"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Однако, британское правительство так и не выработало отдельную стратегию в отношении Китая, при этом количество ресурсов, которые выделяются в этом направлении, достаточно большие, по сравнению с другими</w:t>
      </w:r>
      <w:r w:rsidRPr="00954848">
        <w:rPr>
          <w:rStyle w:val="a6"/>
          <w:rFonts w:ascii="Times New Roman" w:hAnsi="Times New Roman" w:cs="Times New Roman"/>
          <w:sz w:val="24"/>
          <w:szCs w:val="24"/>
        </w:rPr>
        <w:footnoteReference w:id="132"/>
      </w:r>
      <w:r w:rsidRPr="00954848">
        <w:rPr>
          <w:rFonts w:ascii="Times New Roman" w:hAnsi="Times New Roman" w:cs="Times New Roman"/>
          <w:sz w:val="24"/>
          <w:szCs w:val="24"/>
        </w:rPr>
        <w:t>. При этом отмечается значительная секретность касательно этих действий.</w:t>
      </w:r>
    </w:p>
    <w:p w14:paraId="2F7D7191" w14:textId="7CF324C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Серьезным препятствием выступают «особые отношения» с другим крупным торговым партнером Великобритании – США, американо-китайское соперничество в регионе, а также неизбежное сотрудничество с </w:t>
      </w:r>
      <w:r w:rsidR="00ED7554">
        <w:rPr>
          <w:rFonts w:ascii="Times New Roman" w:hAnsi="Times New Roman" w:cs="Times New Roman"/>
          <w:sz w:val="24"/>
          <w:szCs w:val="24"/>
        </w:rPr>
        <w:t>и</w:t>
      </w:r>
      <w:r w:rsidRPr="00954848">
        <w:rPr>
          <w:rFonts w:ascii="Times New Roman" w:hAnsi="Times New Roman" w:cs="Times New Roman"/>
          <w:sz w:val="24"/>
          <w:szCs w:val="24"/>
        </w:rPr>
        <w:t>ндо-</w:t>
      </w:r>
      <w:r w:rsidR="00ED7554">
        <w:rPr>
          <w:rFonts w:ascii="Times New Roman" w:hAnsi="Times New Roman" w:cs="Times New Roman"/>
          <w:sz w:val="24"/>
          <w:szCs w:val="24"/>
        </w:rPr>
        <w:t>т</w:t>
      </w:r>
      <w:r w:rsidRPr="00954848">
        <w:rPr>
          <w:rFonts w:ascii="Times New Roman" w:hAnsi="Times New Roman" w:cs="Times New Roman"/>
          <w:sz w:val="24"/>
          <w:szCs w:val="24"/>
        </w:rPr>
        <w:t>ихоокеанской стратегией США и поддержка китайскому вопросу. Отсюда вытекают риски, связанные с британским присутствием в ИТР и необходимостью балансировать и выстраивать выгодные двусторонние отношения с другими государствами региона с учетом этого противостояния.</w:t>
      </w:r>
      <w:bookmarkStart w:id="102" w:name="_Hlk159263660"/>
      <w:bookmarkStart w:id="103" w:name="_Hlk159263702"/>
      <w:bookmarkStart w:id="104" w:name="_Hlk159263776"/>
      <w:bookmarkStart w:id="105" w:name="_Hlk159263818"/>
    </w:p>
    <w:p w14:paraId="7A7A86C3" w14:textId="0E4EB305"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Что касается позиции китайской стороны, то несмотря на все напряженные ситуации, вплоть до 2021 г. большинство китайских экспертов считали, что Великобритания не долго будет так явно занимать американскую сторону и вскоре займет более прагматичную позицию, соответствующую ее интересам</w:t>
      </w:r>
      <w:r w:rsidRPr="00954848">
        <w:rPr>
          <w:rStyle w:val="a6"/>
          <w:rFonts w:ascii="Times New Roman" w:hAnsi="Times New Roman" w:cs="Times New Roman"/>
          <w:sz w:val="24"/>
          <w:szCs w:val="24"/>
        </w:rPr>
        <w:footnoteReference w:id="133"/>
      </w:r>
      <w:r w:rsidRPr="00954848">
        <w:rPr>
          <w:rFonts w:ascii="Times New Roman" w:hAnsi="Times New Roman" w:cs="Times New Roman"/>
          <w:sz w:val="24"/>
          <w:szCs w:val="24"/>
        </w:rPr>
        <w:t>. Однако после</w:t>
      </w:r>
      <w:r w:rsidR="00F24DDC">
        <w:rPr>
          <w:rFonts w:ascii="Times New Roman" w:hAnsi="Times New Roman" w:cs="Times New Roman"/>
          <w:sz w:val="24"/>
          <w:szCs w:val="24"/>
        </w:rPr>
        <w:t>,</w:t>
      </w:r>
      <w:r w:rsidRPr="00954848">
        <w:rPr>
          <w:rFonts w:ascii="Times New Roman" w:hAnsi="Times New Roman" w:cs="Times New Roman"/>
          <w:sz w:val="24"/>
          <w:szCs w:val="24"/>
        </w:rPr>
        <w:t xml:space="preserve"> Ли Гуаньцзе, исследователь Шанхайского университета международных исследований, назвавший британо-китайские отношения «холодной политикой и горячим бизнесом», выразил новое мнение среди китайских ученых о том, что британо-китайские отношения вероятно будут продолжать ухудшаться и вступят в период «холодная политика и холодный бизнес»</w:t>
      </w:r>
      <w:r w:rsidR="00F24DDC">
        <w:rPr>
          <w:rStyle w:val="a6"/>
          <w:rFonts w:ascii="Times New Roman" w:hAnsi="Times New Roman" w:cs="Times New Roman"/>
          <w:sz w:val="24"/>
          <w:szCs w:val="24"/>
        </w:rPr>
        <w:footnoteReference w:id="134"/>
      </w:r>
      <w:r w:rsidRPr="00954848">
        <w:rPr>
          <w:rFonts w:ascii="Times New Roman" w:hAnsi="Times New Roman" w:cs="Times New Roman"/>
          <w:sz w:val="24"/>
          <w:szCs w:val="24"/>
        </w:rPr>
        <w:t>. Обеспокоенность вызывают рост сотрудничества Великобритании с Вьетнамом, Индией и Японией, как скептически настроенных к Китаю, участие в альянсах с США, направленных на сдерживание китайской политики в регионе, а также дестабилизирующая деятельность Великобритании в Южно-Китайском море.</w:t>
      </w:r>
    </w:p>
    <w:p w14:paraId="4990E4CB" w14:textId="71608FCB"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lastRenderedPageBreak/>
        <w:t>Как было обозначено ранее, ситуация вокруг китайской компании Huawei и ее доступе на британский рынок, стала горячей точкой в сотрудничестве двух стран. Посол Китая в Лондон</w:t>
      </w:r>
      <w:r w:rsidR="00585BBA">
        <w:rPr>
          <w:rFonts w:ascii="Times New Roman" w:hAnsi="Times New Roman" w:cs="Times New Roman"/>
          <w:sz w:val="24"/>
          <w:szCs w:val="24"/>
        </w:rPr>
        <w:t>е</w:t>
      </w:r>
      <w:r w:rsidRPr="00954848">
        <w:rPr>
          <w:rFonts w:ascii="Times New Roman" w:hAnsi="Times New Roman" w:cs="Times New Roman"/>
          <w:sz w:val="24"/>
          <w:szCs w:val="24"/>
        </w:rPr>
        <w:t xml:space="preserve"> призывал британское правительство противодействовать американскому давлению, предупреждая о негативных экономическим последствиях</w:t>
      </w:r>
      <w:r w:rsidR="00585BBA">
        <w:rPr>
          <w:rFonts w:ascii="Times New Roman" w:hAnsi="Times New Roman" w:cs="Times New Roman"/>
          <w:sz w:val="24"/>
          <w:szCs w:val="24"/>
        </w:rPr>
        <w:t xml:space="preserve"> в случае отмены проекта.</w:t>
      </w:r>
      <w:r w:rsidRPr="00954848">
        <w:rPr>
          <w:rFonts w:ascii="Times New Roman" w:hAnsi="Times New Roman" w:cs="Times New Roman"/>
          <w:sz w:val="24"/>
          <w:szCs w:val="24"/>
        </w:rPr>
        <w:t xml:space="preserve"> США</w:t>
      </w:r>
      <w:r w:rsidR="00585BBA">
        <w:rPr>
          <w:rFonts w:ascii="Times New Roman" w:hAnsi="Times New Roman" w:cs="Times New Roman"/>
          <w:sz w:val="24"/>
          <w:szCs w:val="24"/>
        </w:rPr>
        <w:t xml:space="preserve"> же</w:t>
      </w:r>
      <w:r w:rsidRPr="00954848">
        <w:rPr>
          <w:rFonts w:ascii="Times New Roman" w:hAnsi="Times New Roman" w:cs="Times New Roman"/>
          <w:sz w:val="24"/>
          <w:szCs w:val="24"/>
        </w:rPr>
        <w:t xml:space="preserve"> настаивали на прекращении сотрудничества, учитывая технологические риски, а британские разведывательные службы говорили о необходимости пересмотреть отношения с Китаем</w:t>
      </w:r>
      <w:r w:rsidRPr="00954848">
        <w:rPr>
          <w:rStyle w:val="a6"/>
          <w:rFonts w:ascii="Times New Roman" w:hAnsi="Times New Roman" w:cs="Times New Roman"/>
          <w:sz w:val="24"/>
          <w:szCs w:val="24"/>
        </w:rPr>
        <w:footnoteReference w:id="135"/>
      </w:r>
      <w:r w:rsidRPr="00954848">
        <w:rPr>
          <w:rFonts w:ascii="Times New Roman" w:hAnsi="Times New Roman" w:cs="Times New Roman"/>
          <w:sz w:val="24"/>
          <w:szCs w:val="24"/>
        </w:rPr>
        <w:t>. При этом и МИ-6 и МИ-5 не выступали против предоставления доступа Huawei к строительству сетей 5G в Великобритании. В итоге, в июле 2020 г., следуя санкциям США, было опубликовано решение о полном отказе оборудования Huawei к концу 2027 г.</w:t>
      </w:r>
      <w:r w:rsidRPr="00954848">
        <w:rPr>
          <w:rStyle w:val="a6"/>
          <w:rFonts w:ascii="Times New Roman" w:hAnsi="Times New Roman" w:cs="Times New Roman"/>
          <w:sz w:val="24"/>
          <w:szCs w:val="24"/>
        </w:rPr>
        <w:footnoteReference w:id="136"/>
      </w:r>
    </w:p>
    <w:p w14:paraId="56A6269F"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При всем этом, в августе 2023 г. состоялся первый за 5 лет визит министра иностранных дел Великобритании Джеймса Клеверли в Китай, как попытка перезагрузить двусторонние отношения. В ходе встреч, Дж. Клеверли в том числе поднимал вопросы, связанные с нарушениями прав человека в Гонконге, Синьцзяне и Тибете, санкциями в отношении британских депутатов и укреплении каналов коммуникации. Несколькими месяцами позднее, в ноябре, Китай участвовал в саммите по безопасности искусственного интеллекта в Великобритании, что примечательно, так как в сторону Китая не раз поступали обвинения в кибер атаках на британскую инфраструктуру.</w:t>
      </w:r>
    </w:p>
    <w:p w14:paraId="3F248AA9"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Также этот визит проходил в рамках нового подхода Великобритании к Китаю – «защищать, согласовывать и вовлекать», который был изложен в Обновленном обзоре</w:t>
      </w:r>
      <w:r w:rsidRPr="00954848">
        <w:rPr>
          <w:rStyle w:val="a6"/>
          <w:rFonts w:ascii="Times New Roman" w:hAnsi="Times New Roman" w:cs="Times New Roman"/>
          <w:sz w:val="24"/>
          <w:szCs w:val="24"/>
        </w:rPr>
        <w:footnoteReference w:id="137"/>
      </w:r>
      <w:r w:rsidRPr="00954848">
        <w:rPr>
          <w:rFonts w:ascii="Times New Roman" w:hAnsi="Times New Roman" w:cs="Times New Roman"/>
          <w:sz w:val="24"/>
          <w:szCs w:val="24"/>
        </w:rPr>
        <w:t>, в выступлениях Дж. Клеверли и Дэвида Кэмерона.</w:t>
      </w:r>
    </w:p>
    <w:p w14:paraId="77E85A9F" w14:textId="197F7A42"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Первый аспект – защищать – предусматривает защиту национальной безопасности, институтов и инфраструктур от киберугроз и других актов агрессии со стороны Китая. Второй заключается в налаживании взаимодействия с партнерами и союзниками в ИТР и по всему миру, прежде всего с США, для продвижения национальных интересов Великобритании.  Третий момент касается выстраивания прямого взаимодействия с Китаем </w:t>
      </w:r>
      <w:r w:rsidRPr="00954848">
        <w:rPr>
          <w:rFonts w:ascii="Times New Roman" w:hAnsi="Times New Roman" w:cs="Times New Roman"/>
          <w:sz w:val="24"/>
          <w:szCs w:val="24"/>
        </w:rPr>
        <w:lastRenderedPageBreak/>
        <w:t>для поддержания стабильных отношений и сотрудничая в вопросах борьбы с изменением климата и в торговой сфере.</w:t>
      </w:r>
    </w:p>
    <w:p w14:paraId="27E96ED0" w14:textId="30F2E3B4"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Следующая важная встреча прошла на Мюнхенской конференции по безопасности 16 февраля 2024 г., где новый министр иностранных дел Великобритании </w:t>
      </w:r>
      <w:r w:rsidRPr="00E919F8">
        <w:rPr>
          <w:rFonts w:ascii="Times New Roman" w:hAnsi="Times New Roman" w:cs="Times New Roman"/>
          <w:sz w:val="24"/>
          <w:szCs w:val="24"/>
        </w:rPr>
        <w:t>Д</w:t>
      </w:r>
      <w:r w:rsidR="00E919F8" w:rsidRPr="00E919F8">
        <w:rPr>
          <w:rFonts w:ascii="Times New Roman" w:hAnsi="Times New Roman" w:cs="Times New Roman"/>
          <w:sz w:val="24"/>
          <w:szCs w:val="24"/>
        </w:rPr>
        <w:t>.</w:t>
      </w:r>
      <w:r w:rsidRPr="00E919F8">
        <w:rPr>
          <w:rFonts w:ascii="Times New Roman" w:hAnsi="Times New Roman" w:cs="Times New Roman"/>
          <w:sz w:val="24"/>
          <w:szCs w:val="24"/>
        </w:rPr>
        <w:t xml:space="preserve"> Кэмерон </w:t>
      </w:r>
      <w:r w:rsidRPr="00954848">
        <w:rPr>
          <w:rFonts w:ascii="Times New Roman" w:hAnsi="Times New Roman" w:cs="Times New Roman"/>
          <w:sz w:val="24"/>
          <w:szCs w:val="24"/>
        </w:rPr>
        <w:t>увиделся с министром иностранных дел Китая Ван И</w:t>
      </w:r>
      <w:r w:rsidRPr="00954848">
        <w:rPr>
          <w:rStyle w:val="a6"/>
          <w:rFonts w:ascii="Times New Roman" w:hAnsi="Times New Roman" w:cs="Times New Roman"/>
          <w:sz w:val="24"/>
          <w:szCs w:val="24"/>
        </w:rPr>
        <w:footnoteReference w:id="138"/>
      </w:r>
      <w:r w:rsidRPr="00954848">
        <w:rPr>
          <w:rFonts w:ascii="Times New Roman" w:hAnsi="Times New Roman" w:cs="Times New Roman"/>
          <w:sz w:val="24"/>
          <w:szCs w:val="24"/>
        </w:rPr>
        <w:t>. Продолжая развивать отношения в рамках нового подхода, было подтверждено намерение расширять сотрудничество в торговых, культурных, энергетических и других областях, а также совместно действовать в борьбе с изменением климата. Вновь поднимались вопросы ущемления прав человека в Синьцзяне и Гонконге. Сама встреча проходила в настроении поиска новых точек соприкосновения в условиях кризиса двусторонних отношений для того, чтобы урегулировать разногласия и возобновить прежний уровень сотрудничества.</w:t>
      </w:r>
    </w:p>
    <w:p w14:paraId="414CEE84" w14:textId="173A494F"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Д. Кэмерон, который в 2015 г. выст</w:t>
      </w:r>
      <w:bookmarkEnd w:id="102"/>
      <w:bookmarkEnd w:id="103"/>
      <w:bookmarkEnd w:id="104"/>
      <w:bookmarkEnd w:id="105"/>
      <w:r w:rsidRPr="00954848">
        <w:rPr>
          <w:rFonts w:ascii="Times New Roman" w:hAnsi="Times New Roman" w:cs="Times New Roman"/>
          <w:sz w:val="24"/>
          <w:szCs w:val="24"/>
        </w:rPr>
        <w:t>упал инициатором объявления «золотой эры» в британо-китайских отношениях, заняв пост министра иностранных дел в ноябре 2023 г., вызвал рост недовольства среди членов Консервативной партии, опасавшихся его прежней лояльной позиции по отношению к Китаю. Однако во время визита в США в декабре 2023 г. министр охарактеризовал Китай как «эпохальный вызов», объявив об изменении его подхода к отношениям с Китаем в связи с ростом угроз</w:t>
      </w:r>
      <w:r w:rsidRPr="00954848">
        <w:rPr>
          <w:rStyle w:val="a6"/>
          <w:rFonts w:ascii="Times New Roman" w:hAnsi="Times New Roman" w:cs="Times New Roman"/>
          <w:sz w:val="24"/>
          <w:szCs w:val="24"/>
        </w:rPr>
        <w:footnoteReference w:id="139"/>
      </w:r>
      <w:r w:rsidRPr="00954848">
        <w:rPr>
          <w:rFonts w:ascii="Times New Roman" w:hAnsi="Times New Roman" w:cs="Times New Roman"/>
          <w:sz w:val="24"/>
          <w:szCs w:val="24"/>
        </w:rPr>
        <w:t xml:space="preserve">. Также он отметил тесное сотрудничество и согласование подходов с США по китайскому вопросу. </w:t>
      </w:r>
    </w:p>
    <w:p w14:paraId="3F670656"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Таким образом, с 2015 г. наблюдаются изменения в позиции Великобритании по отношению к Китаю, которые начинаются с появления более синофобной риторики внутри Консервативной партии. С выпуском Комплексного обзора 2021 г. и последующего Обновленного обзора 2023 г. китайское направление можно охарактеризовать как одно из самых противоречивых. Главная проблема заключается в согласовании намерения выстраивать тесные связи и укреплять положение страны в ИТР, развивать «особые отношения» с США со стремлением развивать торговое и инвестиционное сотрудничество с Китаем. Деятельность Великобритании в рамках или совместно с региональными альянсами, имеющими антикитайскую позицию, только ухудшает отношения с Китаем. Однако такое сотрудничество необходимо для достижения британских целей в ИТР.</w:t>
      </w:r>
    </w:p>
    <w:p w14:paraId="6E6AD68C" w14:textId="356F5220"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lastRenderedPageBreak/>
        <w:t xml:space="preserve">Новый подход «защищать, согласовывать и вовлекать» оказывается довольно расплывчатым, когда необходимо определить четкие рамки выстраиваемого взаимодействия с Китаем. Поэтому становится трудно </w:t>
      </w:r>
      <w:r w:rsidR="00145FB0">
        <w:rPr>
          <w:rFonts w:ascii="Times New Roman" w:hAnsi="Times New Roman" w:cs="Times New Roman"/>
          <w:sz w:val="24"/>
          <w:szCs w:val="24"/>
        </w:rPr>
        <w:t>спрогнозировать</w:t>
      </w:r>
      <w:r w:rsidRPr="00954848">
        <w:rPr>
          <w:rFonts w:ascii="Times New Roman" w:hAnsi="Times New Roman" w:cs="Times New Roman"/>
          <w:sz w:val="24"/>
          <w:szCs w:val="24"/>
        </w:rPr>
        <w:t xml:space="preserve"> успешность его реализации и уровень отношений, который обе стороны стремятся достичь в итоге. Только исходя из стабильных торговых и инвестиционных отношений с небольшими скачками роста, а также возобновившихся двусторонних встреч официальных лиц можно судить о небольшом потеплении в отношениях с момента публикации первого Комплексного обзора. Назначения Д. Кэмерена также было воспринято в русле новой тенденции на сближение с Китаем, хоть Р. Сунак и объявил о тенденции на ухудшение двусторонних отношений.</w:t>
      </w:r>
    </w:p>
    <w:p w14:paraId="25F8C385" w14:textId="14A4E70C" w:rsidR="001F2CF5" w:rsidRPr="00700E50"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Намерение Великобритании расширять и углублять свое экономическое, военное присутствие и влияние в ИТР, поддерживать торгово-инвестиционные отношения с Китаем, и солидарность со странами, явно стремящихся ограничить рост Китая в регионе и выступающих против политики Коммунистической партии, может негативно сказаться на общей реализуемости первоначальных целей «Глобальной Британии». К тому же на британское правительство оказывают давление местные бизнес-круги, которые выступают против возможного экономического отделения от Китая, учитывая уже имеющийся кризис в британской экономике и однозначные ущербы в случае такого решения.  </w:t>
      </w:r>
    </w:p>
    <w:p w14:paraId="6C773836" w14:textId="373B895E" w:rsidR="00AA6442" w:rsidRPr="00957159" w:rsidRDefault="009867CE" w:rsidP="00DA25A9">
      <w:pPr>
        <w:pStyle w:val="2"/>
        <w:spacing w:line="360" w:lineRule="auto"/>
        <w:ind w:firstLine="709"/>
        <w:jc w:val="both"/>
        <w:rPr>
          <w:rFonts w:ascii="Times New Roman" w:hAnsi="Times New Roman" w:cs="Times New Roman"/>
          <w:b/>
          <w:bCs/>
          <w:color w:val="000000" w:themeColor="text1"/>
          <w:sz w:val="24"/>
          <w:szCs w:val="24"/>
        </w:rPr>
      </w:pPr>
      <w:bookmarkStart w:id="108" w:name="_Toc39007536"/>
      <w:bookmarkStart w:id="109" w:name="_Toc40397774"/>
      <w:bookmarkStart w:id="110" w:name="_Toc88167822"/>
      <w:bookmarkStart w:id="111" w:name="_Toc166853753"/>
      <w:r w:rsidRPr="00957159">
        <w:rPr>
          <w:rFonts w:ascii="Times New Roman" w:hAnsi="Times New Roman" w:cs="Times New Roman"/>
          <w:b/>
          <w:bCs/>
          <w:color w:val="000000" w:themeColor="text1"/>
          <w:sz w:val="24"/>
          <w:szCs w:val="24"/>
        </w:rPr>
        <w:t>3.2</w:t>
      </w:r>
      <w:r w:rsidR="00286F43" w:rsidRPr="00957159">
        <w:rPr>
          <w:rFonts w:ascii="Times New Roman" w:hAnsi="Times New Roman" w:cs="Times New Roman"/>
          <w:b/>
          <w:bCs/>
          <w:color w:val="000000" w:themeColor="text1"/>
          <w:sz w:val="24"/>
          <w:szCs w:val="24"/>
        </w:rPr>
        <w:t xml:space="preserve"> </w:t>
      </w:r>
      <w:bookmarkEnd w:id="108"/>
      <w:bookmarkEnd w:id="109"/>
      <w:bookmarkEnd w:id="110"/>
      <w:r w:rsidR="005F624B" w:rsidRPr="00957159">
        <w:rPr>
          <w:rFonts w:ascii="Times New Roman" w:hAnsi="Times New Roman" w:cs="Times New Roman"/>
          <w:b/>
          <w:bCs/>
          <w:color w:val="000000" w:themeColor="text1"/>
          <w:sz w:val="24"/>
          <w:szCs w:val="24"/>
        </w:rPr>
        <w:t xml:space="preserve">Внутренние и внешнеполитические факторы, препятствующие реализации политики </w:t>
      </w:r>
      <w:r w:rsidR="00F530EA" w:rsidRPr="00957159">
        <w:rPr>
          <w:rFonts w:ascii="Times New Roman" w:hAnsi="Times New Roman" w:cs="Times New Roman"/>
          <w:b/>
          <w:bCs/>
          <w:color w:val="000000" w:themeColor="text1"/>
          <w:sz w:val="24"/>
          <w:szCs w:val="24"/>
        </w:rPr>
        <w:t xml:space="preserve">Великобритании </w:t>
      </w:r>
      <w:r w:rsidR="005F624B" w:rsidRPr="00957159">
        <w:rPr>
          <w:rFonts w:ascii="Times New Roman" w:hAnsi="Times New Roman" w:cs="Times New Roman"/>
          <w:b/>
          <w:bCs/>
          <w:color w:val="000000" w:themeColor="text1"/>
          <w:sz w:val="24"/>
          <w:szCs w:val="24"/>
        </w:rPr>
        <w:t xml:space="preserve">в </w:t>
      </w:r>
      <w:r w:rsidR="00773B64" w:rsidRPr="00957159">
        <w:rPr>
          <w:rFonts w:ascii="Times New Roman" w:hAnsi="Times New Roman" w:cs="Times New Roman"/>
          <w:b/>
          <w:bCs/>
          <w:color w:val="000000" w:themeColor="text1"/>
          <w:sz w:val="24"/>
          <w:szCs w:val="24"/>
        </w:rPr>
        <w:t>Индо-Тихоокеанском регионе</w:t>
      </w:r>
      <w:bookmarkEnd w:id="111"/>
    </w:p>
    <w:p w14:paraId="652AD59C"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Для того, чтобы определить, насколько успешна может быть в реализации концепция «Глобальная Британия», необходимо проанализировать какие внутренние и внешнеполитические проблемы у Великобритании существуют, и как они могут повлиять на внешнюю политику.</w:t>
      </w:r>
    </w:p>
    <w:p w14:paraId="3751ACE5" w14:textId="50550F8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Среди </w:t>
      </w:r>
      <w:r w:rsidRPr="00773B64">
        <w:rPr>
          <w:rFonts w:ascii="Times New Roman" w:hAnsi="Times New Roman" w:cs="Times New Roman"/>
          <w:color w:val="000000" w:themeColor="text1"/>
          <w:sz w:val="24"/>
          <w:szCs w:val="24"/>
        </w:rPr>
        <w:t xml:space="preserve">внутренних </w:t>
      </w:r>
      <w:r w:rsidR="00773B64" w:rsidRPr="003B4537">
        <w:rPr>
          <w:rFonts w:ascii="Times New Roman" w:hAnsi="Times New Roman" w:cs="Times New Roman"/>
          <w:color w:val="000000" w:themeColor="text1"/>
          <w:sz w:val="24"/>
          <w:szCs w:val="24"/>
        </w:rPr>
        <w:t>факторов</w:t>
      </w:r>
      <w:r w:rsidRPr="00773B64">
        <w:rPr>
          <w:rFonts w:ascii="Times New Roman" w:hAnsi="Times New Roman" w:cs="Times New Roman"/>
          <w:color w:val="000000" w:themeColor="text1"/>
          <w:sz w:val="24"/>
          <w:szCs w:val="24"/>
        </w:rPr>
        <w:t xml:space="preserve"> </w:t>
      </w:r>
      <w:r w:rsidRPr="00954848">
        <w:rPr>
          <w:rFonts w:ascii="Times New Roman" w:hAnsi="Times New Roman" w:cs="Times New Roman"/>
          <w:sz w:val="24"/>
          <w:szCs w:val="24"/>
        </w:rPr>
        <w:t>прежде всего выделяется внутриполитический кризис, экономический кризис, социальный кризис, рост сепаратистских настроений в Шотландии и миграционный кризис.</w:t>
      </w:r>
    </w:p>
    <w:p w14:paraId="5362A442"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Внутриполитическая обстановка за прошедший 2023 г. сложилась достаточно сложная: политические скандалы, связанные с Б. Джонсоном, внутрипартийная борьба и быстрая смена премьер-министров. Как следствие снижение имиджа Консервативной партии и рост рейтингов Лейбористской партии. Для концепции «Глобальной Британии» и индо-тихоокеанского крена это может иметь наибольшие негативные последствия, поскольку именно среди членов Лейбористкой партии было больше противников брексита </w:t>
      </w:r>
      <w:r w:rsidRPr="00954848">
        <w:rPr>
          <w:rFonts w:ascii="Times New Roman" w:hAnsi="Times New Roman" w:cs="Times New Roman"/>
          <w:sz w:val="24"/>
          <w:szCs w:val="24"/>
        </w:rPr>
        <w:lastRenderedPageBreak/>
        <w:t xml:space="preserve">и ухода от европейского вектора. Однако, несмотря на общую критику индо-тихоокеанского направления среди лейбористов, Дэвид Лэмми, теневой министр иностранных дел, отметив сокращение дипломатического присутствия Великобритании в регионе, высказался в поддержку трех ключевых проектов в ИТР – </w:t>
      </w:r>
      <w:r w:rsidRPr="00954848">
        <w:rPr>
          <w:rFonts w:ascii="Times New Roman" w:hAnsi="Times New Roman" w:cs="Times New Roman"/>
          <w:sz w:val="24"/>
          <w:szCs w:val="24"/>
          <w:lang w:val="en-US"/>
        </w:rPr>
        <w:t>AUKUS</w:t>
      </w:r>
      <w:r w:rsidRPr="00954848">
        <w:rPr>
          <w:rFonts w:ascii="Times New Roman" w:hAnsi="Times New Roman" w:cs="Times New Roman"/>
          <w:sz w:val="24"/>
          <w:szCs w:val="24"/>
        </w:rPr>
        <w:t xml:space="preserve">, </w:t>
      </w:r>
      <w:r w:rsidRPr="00954848">
        <w:rPr>
          <w:rFonts w:ascii="Times New Roman" w:hAnsi="Times New Roman" w:cs="Times New Roman"/>
          <w:sz w:val="24"/>
          <w:szCs w:val="24"/>
          <w:lang w:val="en-US"/>
        </w:rPr>
        <w:t>CPTPP</w:t>
      </w:r>
      <w:r w:rsidRPr="00954848">
        <w:rPr>
          <w:rFonts w:ascii="Times New Roman" w:hAnsi="Times New Roman" w:cs="Times New Roman"/>
          <w:sz w:val="24"/>
          <w:szCs w:val="24"/>
        </w:rPr>
        <w:t xml:space="preserve"> и </w:t>
      </w:r>
      <w:bookmarkStart w:id="112" w:name="_Hlk165153581"/>
      <w:r w:rsidRPr="00954848">
        <w:rPr>
          <w:rFonts w:ascii="Times New Roman" w:hAnsi="Times New Roman" w:cs="Times New Roman"/>
          <w:sz w:val="24"/>
          <w:szCs w:val="24"/>
          <w:lang w:val="en-US"/>
        </w:rPr>
        <w:t>GCAP</w:t>
      </w:r>
      <w:bookmarkEnd w:id="112"/>
      <w:r w:rsidRPr="00954848">
        <w:rPr>
          <w:rFonts w:ascii="Times New Roman" w:hAnsi="Times New Roman" w:cs="Times New Roman"/>
          <w:sz w:val="24"/>
          <w:szCs w:val="24"/>
        </w:rPr>
        <w:t xml:space="preserve">. </w:t>
      </w:r>
    </w:p>
    <w:p w14:paraId="0A44545E" w14:textId="479A11CC"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Также в этом ключе наблюдается еще </w:t>
      </w:r>
      <w:r w:rsidR="00773B64">
        <w:rPr>
          <w:rFonts w:ascii="Times New Roman" w:hAnsi="Times New Roman" w:cs="Times New Roman"/>
          <w:sz w:val="24"/>
          <w:szCs w:val="24"/>
        </w:rPr>
        <w:t>один</w:t>
      </w:r>
      <w:r w:rsidRPr="00954848">
        <w:rPr>
          <w:rFonts w:ascii="Times New Roman" w:hAnsi="Times New Roman" w:cs="Times New Roman"/>
          <w:sz w:val="24"/>
          <w:szCs w:val="24"/>
        </w:rPr>
        <w:t xml:space="preserve"> </w:t>
      </w:r>
      <w:r w:rsidR="00773B64">
        <w:rPr>
          <w:rFonts w:ascii="Times New Roman" w:hAnsi="Times New Roman" w:cs="Times New Roman"/>
          <w:sz w:val="24"/>
          <w:szCs w:val="24"/>
        </w:rPr>
        <w:t>фактор</w:t>
      </w:r>
      <w:r w:rsidRPr="00954848">
        <w:rPr>
          <w:rFonts w:ascii="Times New Roman" w:hAnsi="Times New Roman" w:cs="Times New Roman"/>
          <w:sz w:val="24"/>
          <w:szCs w:val="24"/>
        </w:rPr>
        <w:t xml:space="preserve"> – проблема преемственности внешнеполитического курса, поскольку каждый новый премьер-министр с 2016 г. определял новые приоритеты во внешней политике и, соответственно, изменялись уровни ресурсов, выделяемых на реализацию целей «Глобальной Британии». </w:t>
      </w:r>
    </w:p>
    <w:p w14:paraId="7A654C33"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Среди общественного мнения наблюдается сокращения числа граждан, поддерживающих брексит, растет число недовольных как внутренней, так и внешней политикой руководящей партии. Помимо большого количества митингов, которые можно было наблюдать в стране только за прошедший 2023 г., по данным политического мониторинга </w:t>
      </w:r>
      <w:r w:rsidRPr="00954848">
        <w:rPr>
          <w:rFonts w:ascii="Times New Roman" w:hAnsi="Times New Roman" w:cs="Times New Roman"/>
          <w:sz w:val="24"/>
          <w:szCs w:val="24"/>
          <w:lang w:val="en-US"/>
        </w:rPr>
        <w:t>Ipsos</w:t>
      </w:r>
      <w:r w:rsidRPr="00954848">
        <w:rPr>
          <w:rFonts w:ascii="Times New Roman" w:hAnsi="Times New Roman" w:cs="Times New Roman"/>
          <w:sz w:val="24"/>
          <w:szCs w:val="24"/>
        </w:rPr>
        <w:t xml:space="preserve"> 84% жителей недовольны политикой правительства</w:t>
      </w:r>
      <w:r w:rsidRPr="00954848">
        <w:rPr>
          <w:rStyle w:val="a6"/>
          <w:rFonts w:ascii="Times New Roman" w:hAnsi="Times New Roman" w:cs="Times New Roman"/>
          <w:sz w:val="24"/>
          <w:szCs w:val="24"/>
        </w:rPr>
        <w:footnoteReference w:id="140"/>
      </w:r>
      <w:r w:rsidRPr="00954848">
        <w:rPr>
          <w:rFonts w:ascii="Times New Roman" w:hAnsi="Times New Roman" w:cs="Times New Roman"/>
          <w:sz w:val="24"/>
          <w:szCs w:val="24"/>
        </w:rPr>
        <w:t xml:space="preserve">. Согласно политическому отчету </w:t>
      </w:r>
      <w:r w:rsidRPr="00954848">
        <w:rPr>
          <w:rFonts w:ascii="Times New Roman" w:hAnsi="Times New Roman" w:cs="Times New Roman"/>
          <w:sz w:val="24"/>
          <w:szCs w:val="24"/>
          <w:lang w:val="en-US"/>
        </w:rPr>
        <w:t>Ipsos</w:t>
      </w:r>
      <w:r w:rsidRPr="00954848">
        <w:rPr>
          <w:rFonts w:ascii="Times New Roman" w:hAnsi="Times New Roman" w:cs="Times New Roman"/>
          <w:sz w:val="24"/>
          <w:szCs w:val="24"/>
        </w:rPr>
        <w:t>, опубликованному с 15 по 18 марта 2024, 58 % граждан Великобритании негативно относятся к Консервативной партии, 41% - к Лейбористской и 57% - к действующему на этот момент премьер-министру Риши Сунаку</w:t>
      </w:r>
      <w:r w:rsidRPr="00954848">
        <w:rPr>
          <w:rStyle w:val="a6"/>
          <w:rFonts w:ascii="Times New Roman" w:hAnsi="Times New Roman" w:cs="Times New Roman"/>
          <w:sz w:val="24"/>
          <w:szCs w:val="24"/>
        </w:rPr>
        <w:footnoteReference w:id="141"/>
      </w:r>
      <w:r w:rsidRPr="00954848">
        <w:rPr>
          <w:rFonts w:ascii="Times New Roman" w:hAnsi="Times New Roman" w:cs="Times New Roman"/>
          <w:sz w:val="24"/>
          <w:szCs w:val="24"/>
        </w:rPr>
        <w:t>.</w:t>
      </w:r>
    </w:p>
    <w:p w14:paraId="1B292742"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Что касаемое самой «Глобальной Британии», то здесь отмечается отсутствие ясности относительно того, что она представляется собой на самом деле на практике: это внешнеполитическая концепция, это идеология или это только политический дискурс, стремление быть ориентированным на внешний мир.</w:t>
      </w:r>
      <w:bookmarkStart w:id="113" w:name="_Hlk163994824"/>
    </w:p>
    <w:bookmarkEnd w:id="113"/>
    <w:p w14:paraId="14D3C3A7"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Достаточно масштабные и амбициозные цели и проекты, заявленные в документах правительства и министерства обороны, а также в подписанных двусторонних и многосторонних актах со странами ИТР, оказывается трудно воплощать в жизнь из-за серьезного ущерба, в первую очередь экономического, который Великобритания понесла во время пандемии, в последствии внутриполитических проблем и брексита. Отмечается, что в марте 2024 г. доля экономического долга увеличилась по сравнению с прошлым годом и составляет около 98,3% годового ВВП Великобритании, в размере 2,69 трлн фунтов </w:t>
      </w:r>
      <w:r w:rsidRPr="00954848">
        <w:rPr>
          <w:rFonts w:ascii="Times New Roman" w:hAnsi="Times New Roman" w:cs="Times New Roman"/>
          <w:sz w:val="24"/>
          <w:szCs w:val="24"/>
        </w:rPr>
        <w:lastRenderedPageBreak/>
        <w:t>стерлингов</w:t>
      </w:r>
      <w:r w:rsidRPr="00954848">
        <w:rPr>
          <w:rStyle w:val="a6"/>
          <w:rFonts w:ascii="Times New Roman" w:hAnsi="Times New Roman" w:cs="Times New Roman"/>
          <w:sz w:val="24"/>
          <w:szCs w:val="24"/>
        </w:rPr>
        <w:footnoteReference w:id="142"/>
      </w:r>
      <w:r w:rsidRPr="00954848">
        <w:rPr>
          <w:rFonts w:ascii="Times New Roman" w:hAnsi="Times New Roman" w:cs="Times New Roman"/>
          <w:sz w:val="24"/>
          <w:szCs w:val="24"/>
        </w:rPr>
        <w:t>. Последний раз такая ситуация в стране наблюдалась в начале 1960-х гг. Также наблюдается высокий уровень инфляции.</w:t>
      </w:r>
    </w:p>
    <w:p w14:paraId="1B05ABBF"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Все это влечет за собой дефицит финансирования в области обороны и несбалансированный бюджет. Несмотря на то, что было объявлено об увеличении расходов на оборону на 5 млрд фунтов стерлингов с 2023 по 2025 год и о стремлении перейти к расходованию 2,5% ВВП на оборону, этих обязательства все равно недостаточны для полной реализации оборонных целей Великобритании, в том числе и в ИТР</w:t>
      </w:r>
      <w:r w:rsidRPr="00954848">
        <w:rPr>
          <w:rStyle w:val="a6"/>
          <w:rFonts w:ascii="Times New Roman" w:hAnsi="Times New Roman" w:cs="Times New Roman"/>
          <w:sz w:val="24"/>
          <w:szCs w:val="24"/>
        </w:rPr>
        <w:footnoteReference w:id="143"/>
      </w:r>
      <w:r w:rsidRPr="00954848">
        <w:rPr>
          <w:rFonts w:ascii="Times New Roman" w:hAnsi="Times New Roman" w:cs="Times New Roman"/>
          <w:sz w:val="24"/>
          <w:szCs w:val="24"/>
        </w:rPr>
        <w:t>. К тому же в документах содержится большое количество обязательств и возникает проблема их исполнения в результате имеющихся проблем.</w:t>
      </w:r>
    </w:p>
    <w:p w14:paraId="439A7C34"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Сами положения оборонных документов в меньшей степени учитывают реальные угрозы в ИТР, а также слабо соотносятся с планами союзников и партнеров как в регионе, так и за его пределами. </w:t>
      </w:r>
    </w:p>
    <w:p w14:paraId="189BAB1D"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Цели, заявленные в Обновленном обзоре 2023 г., также под угрозой полного выполнения из-за сокращения исследовательских бюджетов и сокращения расходов на помощь в целях развития. По-прежнему наблюдается несоответствие между выделяемыми ресурсами и предполагаемыми действиями.</w:t>
      </w:r>
    </w:p>
    <w:p w14:paraId="2700314F" w14:textId="03A9DB35" w:rsidR="00E440F4" w:rsidRPr="00954848" w:rsidRDefault="00E440F4" w:rsidP="00DA25A9">
      <w:pPr>
        <w:spacing w:after="0" w:line="360" w:lineRule="auto"/>
        <w:ind w:firstLine="709"/>
        <w:jc w:val="both"/>
        <w:rPr>
          <w:rFonts w:ascii="Times New Roman" w:hAnsi="Times New Roman" w:cs="Times New Roman"/>
          <w:color w:val="383838"/>
          <w:sz w:val="24"/>
          <w:szCs w:val="24"/>
        </w:rPr>
      </w:pPr>
      <w:r w:rsidRPr="00954848">
        <w:rPr>
          <w:rFonts w:ascii="Times New Roman" w:hAnsi="Times New Roman" w:cs="Times New Roman"/>
          <w:sz w:val="24"/>
          <w:szCs w:val="24"/>
        </w:rPr>
        <w:t xml:space="preserve">Также можно выделить </w:t>
      </w:r>
      <w:r w:rsidR="00773B64">
        <w:rPr>
          <w:rFonts w:ascii="Times New Roman" w:hAnsi="Times New Roman" w:cs="Times New Roman"/>
          <w:sz w:val="24"/>
          <w:szCs w:val="24"/>
        </w:rPr>
        <w:t>фактор</w:t>
      </w:r>
      <w:r w:rsidRPr="00954848">
        <w:rPr>
          <w:rFonts w:ascii="Times New Roman" w:hAnsi="Times New Roman" w:cs="Times New Roman"/>
          <w:sz w:val="24"/>
          <w:szCs w:val="24"/>
        </w:rPr>
        <w:t xml:space="preserve">, </w:t>
      </w:r>
      <w:r w:rsidR="00773B64">
        <w:rPr>
          <w:rFonts w:ascii="Times New Roman" w:hAnsi="Times New Roman" w:cs="Times New Roman"/>
          <w:sz w:val="24"/>
          <w:szCs w:val="24"/>
        </w:rPr>
        <w:t>связанный</w:t>
      </w:r>
      <w:r w:rsidRPr="00954848">
        <w:rPr>
          <w:rFonts w:ascii="Times New Roman" w:hAnsi="Times New Roman" w:cs="Times New Roman"/>
          <w:sz w:val="24"/>
          <w:szCs w:val="24"/>
        </w:rPr>
        <w:t xml:space="preserve"> с распределением военных и финансовых ресурсов между двумя приоритетными регионами, Евро-Атлантикой и ИТР, указанных в Обновленном обзоре. Как увеличение ресурсов, так и перераспределение текущих в сторону ИТР, может поставить под угрозу </w:t>
      </w:r>
      <w:r w:rsidRPr="00954848">
        <w:rPr>
          <w:rFonts w:ascii="Times New Roman" w:hAnsi="Times New Roman" w:cs="Times New Roman"/>
          <w:color w:val="383838"/>
          <w:sz w:val="24"/>
          <w:szCs w:val="24"/>
        </w:rPr>
        <w:t>уже существующие финансовые обязательства в Евро-Атлантике, в первую очередь в НАТО.</w:t>
      </w:r>
    </w:p>
    <w:p w14:paraId="4D7058E6" w14:textId="77777777" w:rsidR="00E440F4" w:rsidRPr="00954848" w:rsidRDefault="00E440F4" w:rsidP="00DA25A9">
      <w:pPr>
        <w:spacing w:after="0" w:line="360" w:lineRule="auto"/>
        <w:ind w:firstLine="709"/>
        <w:jc w:val="both"/>
        <w:rPr>
          <w:rFonts w:ascii="Times New Roman" w:hAnsi="Times New Roman" w:cs="Times New Roman"/>
          <w:color w:val="383838"/>
          <w:sz w:val="24"/>
          <w:szCs w:val="24"/>
        </w:rPr>
      </w:pPr>
      <w:r w:rsidRPr="00954848">
        <w:rPr>
          <w:rFonts w:ascii="Times New Roman" w:hAnsi="Times New Roman" w:cs="Times New Roman"/>
          <w:color w:val="383838"/>
          <w:sz w:val="24"/>
          <w:szCs w:val="24"/>
        </w:rPr>
        <w:t>К тому же, еще одним несоответствием, являющимся, скорее всего, первоосновным, отмечается разрыв между представлениями правительства Великобритании о роли страны как в ИТР, так и в мире, ее реальными возможностями влиять на положение дел и восприятием страны другими ключевыми акторами.</w:t>
      </w:r>
    </w:p>
    <w:p w14:paraId="6A0F480B"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Еще одним серьезным упущением является доля военного присутствия Великобритании в ИТР, которое продолжает оставаться ограниченным, слабоактивным и малоэффективным, особенно по сравнению с союзниками</w:t>
      </w:r>
      <w:r w:rsidRPr="00954848">
        <w:rPr>
          <w:rStyle w:val="a6"/>
          <w:rFonts w:ascii="Times New Roman" w:hAnsi="Times New Roman" w:cs="Times New Roman"/>
          <w:sz w:val="24"/>
          <w:szCs w:val="24"/>
        </w:rPr>
        <w:footnoteReference w:id="144"/>
      </w:r>
      <w:r w:rsidRPr="00954848">
        <w:rPr>
          <w:rFonts w:ascii="Times New Roman" w:hAnsi="Times New Roman" w:cs="Times New Roman"/>
          <w:sz w:val="24"/>
          <w:szCs w:val="24"/>
        </w:rPr>
        <w:t xml:space="preserve">. Существует также проблема </w:t>
      </w:r>
      <w:r w:rsidRPr="00954848">
        <w:rPr>
          <w:rFonts w:ascii="Times New Roman" w:hAnsi="Times New Roman" w:cs="Times New Roman"/>
          <w:sz w:val="24"/>
          <w:szCs w:val="24"/>
        </w:rPr>
        <w:lastRenderedPageBreak/>
        <w:t>географической удаленности от региона, особенно в вопросе развертывания военных сил. Джон Хеммингс, старший директор Тихоокеанского форума по внешней политике и безопасности в Индо-Тихоокеанском регионе, определил приоритетную важность постоянного развертывания военных сил, над постоянным выделением ресурсов региону, поскольку первое более важно для союзников</w:t>
      </w:r>
      <w:r w:rsidRPr="00954848">
        <w:rPr>
          <w:rStyle w:val="a6"/>
          <w:rFonts w:ascii="Times New Roman" w:hAnsi="Times New Roman" w:cs="Times New Roman"/>
          <w:sz w:val="24"/>
          <w:szCs w:val="24"/>
        </w:rPr>
        <w:footnoteReference w:id="145"/>
      </w:r>
      <w:r w:rsidRPr="00954848">
        <w:rPr>
          <w:rFonts w:ascii="Times New Roman" w:hAnsi="Times New Roman" w:cs="Times New Roman"/>
          <w:sz w:val="24"/>
          <w:szCs w:val="24"/>
        </w:rPr>
        <w:t>. Однако постоянное базирование Великобритании в регионе остается чувствительным вопросом, прежде всего из-за имеющихся опасений у стран региона.</w:t>
      </w:r>
    </w:p>
    <w:p w14:paraId="674BBBB0"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В целом, правительство Великобритании не представило отдельной стратегии внешней политики в ИТР. Проводимая же политика в регионе плохо проработана и не учитывает соотношение поставленных целей и реальных ресурсов и возможностей страны, а также рост конкуренции в регионе. В результате нет определения параметров эффективности политики Великобритании в ИТР.</w:t>
      </w:r>
    </w:p>
    <w:p w14:paraId="5F6C4C24"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Среди внешних факторов, влияющих на политику «Глобальной Британии», прежде всего стоит отметить американское влияние и возникающие сомнения относительно самостоятельности индо-тихоокеанского курса Великобритании. Несмотря на то, что за последние пять лет в Великобритании сменилось несколько премьер-министров, ни одному не удалось сформировать устойчивые «особые отношения» с США. Большую роль здесь сыграл именно личностный фактор. Британская общественность негативно относилась к Д. Трампу, а действующий президент США Дж. Байден настороженно относился как к Б. Джонсону, так и к Лиз Трасс. Хоть у Р. Сунака и есть прошлые связи с американскими бизнес-кругами, какого-то прогресса в отношениях за прошедший год не наблюдалось. В целом, нестабильная внутриполитическая обстановка в Великобритании не способствует налаживанию «особых» отношений между странами и их лидерами.</w:t>
      </w:r>
    </w:p>
    <w:p w14:paraId="58B1EEEC" w14:textId="77777777" w:rsidR="00E440F4" w:rsidRPr="00954848" w:rsidRDefault="00E440F4" w:rsidP="00DA25A9">
      <w:pPr>
        <w:spacing w:after="0" w:line="360" w:lineRule="auto"/>
        <w:ind w:firstLine="709"/>
        <w:jc w:val="both"/>
        <w:rPr>
          <w:rFonts w:ascii="Times New Roman" w:hAnsi="Times New Roman" w:cs="Times New Roman"/>
          <w:color w:val="000000"/>
          <w:sz w:val="24"/>
          <w:szCs w:val="24"/>
          <w:u w:val="single"/>
          <w:shd w:val="clear" w:color="auto" w:fill="F5F5F5"/>
        </w:rPr>
      </w:pPr>
      <w:r w:rsidRPr="00954848">
        <w:rPr>
          <w:rFonts w:ascii="Times New Roman" w:hAnsi="Times New Roman" w:cs="Times New Roman"/>
          <w:sz w:val="24"/>
          <w:szCs w:val="24"/>
        </w:rPr>
        <w:t xml:space="preserve">В британских исследовательских кругах существуют опасения относительно того, что Великобритания занимает вторичную роль «младшего брата» США и их внешней стратегии в ИТР, что, соответственно, вряд ли будет обеспечивать успешную реализацию глобальных целей Великобритании, особенно по достижению лидирующих позиций. В основном это связано с тем, что как раз из-за совместных действий с США в области обороны в ИТР, многие страны региона с опаской относятся к выстраиванию отношений с Великобританией, не желая занимать чью-то сторону в американо-китайском соперничестве. Особенно заметно влияние США на британо-китайское инвестиционное </w:t>
      </w:r>
      <w:r w:rsidRPr="00954848">
        <w:rPr>
          <w:rFonts w:ascii="Times New Roman" w:hAnsi="Times New Roman" w:cs="Times New Roman"/>
          <w:sz w:val="24"/>
          <w:szCs w:val="24"/>
        </w:rPr>
        <w:lastRenderedPageBreak/>
        <w:t xml:space="preserve">сотрудничество, что создает напряжения </w:t>
      </w:r>
      <w:r w:rsidRPr="00954848">
        <w:rPr>
          <w:rFonts w:ascii="Times New Roman" w:hAnsi="Times New Roman" w:cs="Times New Roman"/>
          <w:color w:val="000000"/>
          <w:sz w:val="24"/>
          <w:szCs w:val="24"/>
          <w:shd w:val="clear" w:color="auto" w:fill="F5F5F5"/>
        </w:rPr>
        <w:t>в британо-американских и британо-китайских отношениях.</w:t>
      </w:r>
    </w:p>
    <w:p w14:paraId="3D27B883" w14:textId="77777777" w:rsidR="00E440F4" w:rsidRPr="00954848" w:rsidRDefault="00E440F4" w:rsidP="00DA25A9">
      <w:pPr>
        <w:spacing w:after="0" w:line="360" w:lineRule="auto"/>
        <w:ind w:firstLine="709"/>
        <w:jc w:val="both"/>
        <w:rPr>
          <w:rFonts w:ascii="Times New Roman" w:hAnsi="Times New Roman" w:cs="Times New Roman"/>
          <w:color w:val="000000"/>
          <w:sz w:val="24"/>
          <w:szCs w:val="24"/>
          <w:u w:val="single"/>
          <w:shd w:val="clear" w:color="auto" w:fill="F5F5F5"/>
        </w:rPr>
      </w:pPr>
      <w:r w:rsidRPr="00954848">
        <w:rPr>
          <w:rFonts w:ascii="Times New Roman" w:eastAsia="Times New Roman" w:hAnsi="Times New Roman" w:cs="Times New Roman"/>
          <w:color w:val="383838"/>
          <w:sz w:val="24"/>
          <w:szCs w:val="24"/>
          <w:lang w:eastAsia="ru-RU"/>
        </w:rPr>
        <w:t xml:space="preserve">Двойственная политика в отношении Китая также является сдерживающим фактором. </w:t>
      </w:r>
      <w:r w:rsidRPr="00954848">
        <w:rPr>
          <w:rFonts w:ascii="Times New Roman" w:hAnsi="Times New Roman" w:cs="Times New Roman"/>
          <w:sz w:val="24"/>
          <w:szCs w:val="24"/>
        </w:rPr>
        <w:t>Правительство Великобритании, с одной стороны, говорит о важности Китая, как крупного глобального игрока и движущей силе экономического роста, значения которого нельзя игнорировать в мировых делах. С другой стороны отмечается, что Китай представляет системный британским интересам и ценностям, и поддерживается антикитайская политика США в регионе. Такой подход Великобритании хоть и ставит Китай в положение соперника, но не отменяет возможности дальнейшего сотрудничества в тех сферах, где это возможно. Так, например, говорится о сотрудничестве в противодействии глобальным угрозам, в особенности в борьбе с изменением климата.</w:t>
      </w:r>
    </w:p>
    <w:p w14:paraId="37DE5F32" w14:textId="200CA3B6" w:rsidR="00E440F4" w:rsidRPr="00954848" w:rsidRDefault="00E440F4" w:rsidP="00DA25A9">
      <w:pPr>
        <w:spacing w:after="0" w:line="360" w:lineRule="auto"/>
        <w:ind w:firstLine="709"/>
        <w:jc w:val="both"/>
        <w:rPr>
          <w:rFonts w:ascii="Times New Roman" w:hAnsi="Times New Roman" w:cs="Times New Roman"/>
          <w:color w:val="000000"/>
          <w:sz w:val="24"/>
          <w:szCs w:val="24"/>
          <w:shd w:val="clear" w:color="auto" w:fill="F5F5F5"/>
        </w:rPr>
      </w:pPr>
      <w:r w:rsidRPr="00954848">
        <w:rPr>
          <w:rFonts w:ascii="Times New Roman" w:hAnsi="Times New Roman" w:cs="Times New Roman"/>
          <w:color w:val="000000"/>
          <w:sz w:val="24"/>
          <w:szCs w:val="24"/>
          <w:shd w:val="clear" w:color="auto" w:fill="F5F5F5"/>
        </w:rPr>
        <w:t>Развитию экономических отношений со странами ИТР, помимо макроэкономических факторов, может мешать тенденция налаживания торговли с ЕС. Страны ЕС входят в десятку крупнейших торговых партнеров Великобритании, с которыми страна активно взаимодействует на экспорт и импорт</w:t>
      </w:r>
      <w:r w:rsidRPr="00954848">
        <w:rPr>
          <w:rStyle w:val="a6"/>
          <w:rFonts w:ascii="Times New Roman" w:hAnsi="Times New Roman" w:cs="Times New Roman"/>
          <w:color w:val="000000"/>
          <w:sz w:val="24"/>
          <w:szCs w:val="24"/>
          <w:shd w:val="clear" w:color="auto" w:fill="F5F5F5"/>
        </w:rPr>
        <w:footnoteReference w:id="146"/>
      </w:r>
      <w:r w:rsidRPr="00954848">
        <w:rPr>
          <w:rFonts w:ascii="Times New Roman" w:hAnsi="Times New Roman" w:cs="Times New Roman"/>
          <w:color w:val="000000"/>
          <w:sz w:val="24"/>
          <w:szCs w:val="24"/>
          <w:shd w:val="clear" w:color="auto" w:fill="F5F5F5"/>
        </w:rPr>
        <w:t>.</w:t>
      </w:r>
    </w:p>
    <w:p w14:paraId="68F6C054" w14:textId="77777777" w:rsidR="00E440F4" w:rsidRPr="00954848" w:rsidRDefault="00E440F4" w:rsidP="00DA25A9">
      <w:pPr>
        <w:spacing w:after="0" w:line="360" w:lineRule="auto"/>
        <w:ind w:firstLine="709"/>
        <w:jc w:val="both"/>
        <w:rPr>
          <w:rFonts w:ascii="Times New Roman" w:hAnsi="Times New Roman" w:cs="Times New Roman"/>
          <w:color w:val="000000"/>
          <w:sz w:val="24"/>
          <w:szCs w:val="24"/>
          <w:shd w:val="clear" w:color="auto" w:fill="F5F5F5"/>
        </w:rPr>
      </w:pPr>
      <w:r w:rsidRPr="00954848">
        <w:rPr>
          <w:rFonts w:ascii="Times New Roman" w:hAnsi="Times New Roman" w:cs="Times New Roman"/>
          <w:color w:val="000000"/>
          <w:sz w:val="24"/>
          <w:szCs w:val="24"/>
          <w:shd w:val="clear" w:color="auto" w:fill="F5F5F5"/>
        </w:rPr>
        <w:t xml:space="preserve">Снова отмечая проблему соотношения поставленных целей и заключенных проектов с реальными возможностями страны, серьезные опасения вызывают способность финансировать </w:t>
      </w:r>
      <w:r w:rsidRPr="00954848">
        <w:rPr>
          <w:rFonts w:ascii="Times New Roman" w:hAnsi="Times New Roman" w:cs="Times New Roman"/>
          <w:color w:val="000000"/>
          <w:sz w:val="24"/>
          <w:szCs w:val="24"/>
          <w:shd w:val="clear" w:color="auto" w:fill="F5F5F5"/>
          <w:lang w:val="en-US"/>
        </w:rPr>
        <w:t>AUKUS</w:t>
      </w:r>
      <w:r w:rsidRPr="00954848">
        <w:rPr>
          <w:rFonts w:ascii="Times New Roman" w:hAnsi="Times New Roman" w:cs="Times New Roman"/>
          <w:color w:val="000000"/>
          <w:sz w:val="24"/>
          <w:szCs w:val="24"/>
          <w:shd w:val="clear" w:color="auto" w:fill="F5F5F5"/>
        </w:rPr>
        <w:t>, GCAP и, что примечательно, сотрудничество с Индией</w:t>
      </w:r>
      <w:r w:rsidRPr="00954848">
        <w:rPr>
          <w:rStyle w:val="a6"/>
          <w:rFonts w:ascii="Times New Roman" w:hAnsi="Times New Roman" w:cs="Times New Roman"/>
          <w:color w:val="000000"/>
          <w:sz w:val="24"/>
          <w:szCs w:val="24"/>
          <w:shd w:val="clear" w:color="auto" w:fill="F5F5F5"/>
        </w:rPr>
        <w:footnoteReference w:id="147"/>
      </w:r>
      <w:r w:rsidRPr="00954848">
        <w:rPr>
          <w:rFonts w:ascii="Times New Roman" w:hAnsi="Times New Roman" w:cs="Times New Roman"/>
          <w:color w:val="000000"/>
          <w:sz w:val="24"/>
          <w:szCs w:val="24"/>
          <w:shd w:val="clear" w:color="auto" w:fill="F5F5F5"/>
        </w:rPr>
        <w:t>. Дело в том, что Дорожная карта будущих отношений Индии и Великобритании на период до 2030 г. включает в себя достаточно масштабные, обширные и, как результат, труднодостижимые цели. Великобритании нужно будет выделять большие ресурсы для успешной реализации планов в четырех ключевых областях сотрудничества.</w:t>
      </w:r>
    </w:p>
    <w:p w14:paraId="5D3D3513" w14:textId="77777777" w:rsidR="00E440F4" w:rsidRPr="00954848" w:rsidRDefault="00E440F4" w:rsidP="00DA25A9">
      <w:pPr>
        <w:spacing w:after="0" w:line="360" w:lineRule="auto"/>
        <w:ind w:firstLine="709"/>
        <w:jc w:val="both"/>
        <w:rPr>
          <w:rFonts w:ascii="Times New Roman" w:hAnsi="Times New Roman" w:cs="Times New Roman"/>
          <w:color w:val="000000"/>
          <w:sz w:val="24"/>
          <w:szCs w:val="24"/>
        </w:rPr>
      </w:pPr>
      <w:r w:rsidRPr="00954848">
        <w:rPr>
          <w:rFonts w:ascii="Times New Roman" w:hAnsi="Times New Roman" w:cs="Times New Roman"/>
          <w:color w:val="000000"/>
          <w:sz w:val="24"/>
          <w:szCs w:val="24"/>
          <w:shd w:val="clear" w:color="auto" w:fill="F5F5F5"/>
        </w:rPr>
        <w:t xml:space="preserve">По оценке института Лоуи, одной из проблем для активной деятельности Великобритании в ИТР, особенно в Юго-Восточной Азии, является большое количество стран </w:t>
      </w:r>
      <w:bookmarkStart w:id="115" w:name="_Hlk162206926"/>
      <w:r w:rsidRPr="00954848">
        <w:rPr>
          <w:rFonts w:ascii="Times New Roman" w:hAnsi="Times New Roman" w:cs="Times New Roman"/>
          <w:color w:val="000000"/>
          <w:sz w:val="24"/>
          <w:szCs w:val="24"/>
        </w:rPr>
        <w:t>с авторитарными традициями управления. Сюда же можно отнести также общее колониальное прошлое. Это больше способствует укреплению китайского влияния в регионе</w:t>
      </w:r>
      <w:bookmarkEnd w:id="115"/>
      <w:r w:rsidRPr="00954848">
        <w:rPr>
          <w:rFonts w:ascii="Times New Roman" w:hAnsi="Times New Roman" w:cs="Times New Roman"/>
          <w:color w:val="000000"/>
          <w:sz w:val="24"/>
          <w:szCs w:val="24"/>
        </w:rPr>
        <w:t>, а не развитию двусторонних отношений Великобритании.</w:t>
      </w:r>
    </w:p>
    <w:p w14:paraId="1029FC96" w14:textId="6395C8AE" w:rsidR="00E440F4" w:rsidRPr="00954848" w:rsidRDefault="00E440F4" w:rsidP="00DA25A9">
      <w:pPr>
        <w:spacing w:after="0" w:line="360" w:lineRule="auto"/>
        <w:ind w:firstLine="709"/>
        <w:jc w:val="both"/>
        <w:rPr>
          <w:rFonts w:ascii="Times New Roman" w:eastAsia="Times New Roman" w:hAnsi="Times New Roman" w:cs="Times New Roman"/>
          <w:color w:val="0B0C0C"/>
          <w:sz w:val="24"/>
          <w:szCs w:val="24"/>
          <w:u w:val="single"/>
          <w:lang w:eastAsia="ru-RU"/>
        </w:rPr>
      </w:pPr>
      <w:r w:rsidRPr="00954848">
        <w:rPr>
          <w:rFonts w:ascii="Times New Roman" w:hAnsi="Times New Roman" w:cs="Times New Roman"/>
          <w:color w:val="000000"/>
          <w:sz w:val="24"/>
          <w:szCs w:val="24"/>
        </w:rPr>
        <w:t xml:space="preserve">Еще </w:t>
      </w:r>
      <w:r w:rsidR="00773B64">
        <w:rPr>
          <w:rFonts w:ascii="Times New Roman" w:hAnsi="Times New Roman" w:cs="Times New Roman"/>
          <w:color w:val="000000"/>
          <w:sz w:val="24"/>
          <w:szCs w:val="24"/>
        </w:rPr>
        <w:t xml:space="preserve">одним важным сквозным </w:t>
      </w:r>
      <w:r w:rsidR="00773B64" w:rsidRPr="00887ACA">
        <w:rPr>
          <w:rFonts w:ascii="Times New Roman" w:hAnsi="Times New Roman" w:cs="Times New Roman"/>
          <w:color w:val="000000"/>
          <w:sz w:val="24"/>
          <w:szCs w:val="24"/>
        </w:rPr>
        <w:t>фактором</w:t>
      </w:r>
      <w:r w:rsidRPr="00954848">
        <w:rPr>
          <w:rFonts w:ascii="Times New Roman" w:hAnsi="Times New Roman" w:cs="Times New Roman"/>
          <w:color w:val="000000"/>
          <w:sz w:val="24"/>
          <w:szCs w:val="24"/>
        </w:rPr>
        <w:t xml:space="preserve"> является </w:t>
      </w:r>
      <w:r w:rsidRPr="00954848">
        <w:rPr>
          <w:rFonts w:ascii="Times New Roman" w:eastAsia="Times New Roman" w:hAnsi="Times New Roman" w:cs="Times New Roman"/>
          <w:color w:val="383838"/>
          <w:sz w:val="24"/>
          <w:szCs w:val="24"/>
          <w:lang w:eastAsia="ru-RU"/>
        </w:rPr>
        <w:t xml:space="preserve">приоритет сфере обороны и безопасности в индо-тихоокеанской британской политике. Многие действия Великобритании в области обороны в регионе, самостоятельно или в сотрудничестве с </w:t>
      </w:r>
      <w:r w:rsidRPr="00954848">
        <w:rPr>
          <w:rFonts w:ascii="Times New Roman" w:eastAsia="Times New Roman" w:hAnsi="Times New Roman" w:cs="Times New Roman"/>
          <w:color w:val="383838"/>
          <w:sz w:val="24"/>
          <w:szCs w:val="24"/>
          <w:lang w:eastAsia="ru-RU"/>
        </w:rPr>
        <w:lastRenderedPageBreak/>
        <w:t>другими странами, особенно проводимые учения, развертывания и заключенные оборонные акты и проекты, вызывают обеспокоенность по поводу влияния на региональную стабильность на фоне обостряющегося соперничества Китая и США. Это рискует подорвать другие цели индо-тихоокеанской политики и в целом Обновленного обзора.</w:t>
      </w:r>
      <w:r w:rsidRPr="00954848">
        <w:rPr>
          <w:rFonts w:ascii="Times New Roman" w:eastAsia="Times New Roman" w:hAnsi="Times New Roman" w:cs="Times New Roman"/>
          <w:color w:val="0B0C0C"/>
          <w:sz w:val="24"/>
          <w:szCs w:val="24"/>
          <w:u w:val="single"/>
          <w:lang w:eastAsia="ru-RU"/>
        </w:rPr>
        <w:t xml:space="preserve"> </w:t>
      </w:r>
    </w:p>
    <w:p w14:paraId="35CBC270" w14:textId="77777777" w:rsidR="00E440F4" w:rsidRPr="00954848" w:rsidRDefault="00E440F4" w:rsidP="00DA25A9">
      <w:pPr>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 xml:space="preserve">Так, объявление о подписании </w:t>
      </w:r>
      <w:r w:rsidRPr="00954848">
        <w:rPr>
          <w:rFonts w:ascii="Times New Roman" w:eastAsia="Times New Roman" w:hAnsi="Times New Roman" w:cs="Times New Roman"/>
          <w:color w:val="0B0C0C"/>
          <w:sz w:val="24"/>
          <w:szCs w:val="24"/>
          <w:lang w:val="en-US" w:eastAsia="ru-RU"/>
        </w:rPr>
        <w:t>AUKUS</w:t>
      </w:r>
      <w:r w:rsidRPr="00954848">
        <w:rPr>
          <w:rFonts w:ascii="Times New Roman" w:eastAsia="Times New Roman" w:hAnsi="Times New Roman" w:cs="Times New Roman"/>
          <w:color w:val="0B0C0C"/>
          <w:sz w:val="24"/>
          <w:szCs w:val="24"/>
          <w:lang w:eastAsia="ru-RU"/>
        </w:rPr>
        <w:t>, вызвало негативную реакцию со стороны стран Юго-Восточной Азии, которые опасаются, что данный альянс окажет дестабилизирующее влияние на регион из-за явной антикитайской направленности, а также приведет к росту региональной гонки вооружений, особенно в области ядерного оружия.</w:t>
      </w:r>
    </w:p>
    <w:p w14:paraId="64EF0226" w14:textId="73F65527" w:rsidR="00E440F4" w:rsidRPr="00954848" w:rsidRDefault="00E440F4" w:rsidP="00DA25A9">
      <w:pPr>
        <w:spacing w:after="0" w:line="360" w:lineRule="auto"/>
        <w:ind w:firstLine="709"/>
        <w:jc w:val="both"/>
        <w:rPr>
          <w:rFonts w:ascii="Times New Roman" w:eastAsia="Times New Roman" w:hAnsi="Times New Roman" w:cs="Times New Roman"/>
          <w:color w:val="0B0C0C"/>
          <w:sz w:val="24"/>
          <w:szCs w:val="24"/>
          <w:lang w:eastAsia="ru-RU"/>
        </w:rPr>
      </w:pPr>
      <w:r w:rsidRPr="00954848">
        <w:rPr>
          <w:rFonts w:ascii="Times New Roman" w:eastAsia="Times New Roman" w:hAnsi="Times New Roman" w:cs="Times New Roman"/>
          <w:color w:val="0B0C0C"/>
          <w:sz w:val="24"/>
          <w:szCs w:val="24"/>
          <w:lang w:eastAsia="ru-RU"/>
        </w:rPr>
        <w:t>Развертывание авианосной ударной группы и Королевских ВМС, прежде всего вблизи Парасельских островов и в Южно-Китайском море в целях патрулирования свободы судоходства</w:t>
      </w:r>
      <w:r w:rsidR="007A4171">
        <w:rPr>
          <w:rFonts w:ascii="Times New Roman" w:eastAsia="Times New Roman" w:hAnsi="Times New Roman" w:cs="Times New Roman"/>
          <w:color w:val="0B0C0C"/>
          <w:sz w:val="24"/>
          <w:szCs w:val="24"/>
          <w:lang w:eastAsia="ru-RU"/>
        </w:rPr>
        <w:t>,</w:t>
      </w:r>
      <w:r w:rsidRPr="00954848">
        <w:rPr>
          <w:rFonts w:ascii="Times New Roman" w:eastAsia="Times New Roman" w:hAnsi="Times New Roman" w:cs="Times New Roman"/>
          <w:color w:val="0B0C0C"/>
          <w:sz w:val="24"/>
          <w:szCs w:val="24"/>
          <w:lang w:eastAsia="ru-RU"/>
        </w:rPr>
        <w:t xml:space="preserve"> усиливают напряженность из-за резкой реакции Китая на данные действия.</w:t>
      </w:r>
    </w:p>
    <w:p w14:paraId="4032663D" w14:textId="77777777" w:rsidR="00E440F4" w:rsidRPr="00954848" w:rsidRDefault="00E440F4" w:rsidP="00DA25A9">
      <w:pPr>
        <w:spacing w:after="0" w:line="360" w:lineRule="auto"/>
        <w:ind w:firstLine="709"/>
        <w:jc w:val="both"/>
        <w:rPr>
          <w:rFonts w:ascii="Times New Roman" w:eastAsia="Times New Roman" w:hAnsi="Times New Roman" w:cs="Times New Roman"/>
          <w:color w:val="383838"/>
          <w:sz w:val="24"/>
          <w:szCs w:val="24"/>
          <w:lang w:eastAsia="ru-RU"/>
        </w:rPr>
      </w:pPr>
      <w:r w:rsidRPr="00954848">
        <w:rPr>
          <w:rFonts w:ascii="Times New Roman" w:eastAsia="Times New Roman" w:hAnsi="Times New Roman" w:cs="Times New Roman"/>
          <w:color w:val="383838"/>
          <w:sz w:val="24"/>
          <w:szCs w:val="24"/>
          <w:lang w:eastAsia="ru-RU"/>
        </w:rPr>
        <w:t>Большинство оборонительных действий Великобритании имеют краткосрочный характер и больше соответствуют индо-тихоокеанской стратегии США, чем реальным приоритетам и интересам региона.</w:t>
      </w:r>
    </w:p>
    <w:p w14:paraId="6889045B" w14:textId="34FFCFC0" w:rsidR="00E440F4" w:rsidRPr="00954848" w:rsidRDefault="00E440F4" w:rsidP="00DA25A9">
      <w:pPr>
        <w:spacing w:after="0" w:line="360" w:lineRule="auto"/>
        <w:ind w:firstLine="709"/>
        <w:jc w:val="both"/>
        <w:rPr>
          <w:rFonts w:ascii="Times New Roman" w:eastAsia="Times New Roman" w:hAnsi="Times New Roman" w:cs="Times New Roman"/>
          <w:color w:val="383838"/>
          <w:sz w:val="24"/>
          <w:szCs w:val="24"/>
          <w:lang w:eastAsia="ru-RU"/>
        </w:rPr>
      </w:pPr>
      <w:r w:rsidRPr="00954848">
        <w:rPr>
          <w:rFonts w:ascii="Times New Roman" w:eastAsia="Times New Roman" w:hAnsi="Times New Roman" w:cs="Times New Roman"/>
          <w:color w:val="383838"/>
          <w:sz w:val="24"/>
          <w:szCs w:val="24"/>
          <w:lang w:eastAsia="ru-RU"/>
        </w:rPr>
        <w:t xml:space="preserve">Отсюда вытекает </w:t>
      </w:r>
      <w:r w:rsidR="00773B64">
        <w:rPr>
          <w:rFonts w:ascii="Times New Roman" w:eastAsia="Times New Roman" w:hAnsi="Times New Roman" w:cs="Times New Roman"/>
          <w:color w:val="383838"/>
          <w:sz w:val="24"/>
          <w:szCs w:val="24"/>
          <w:lang w:eastAsia="ru-RU"/>
        </w:rPr>
        <w:t>следующий важный фактор</w:t>
      </w:r>
      <w:r w:rsidRPr="00954848">
        <w:rPr>
          <w:rFonts w:ascii="Times New Roman" w:eastAsia="Times New Roman" w:hAnsi="Times New Roman" w:cs="Times New Roman"/>
          <w:color w:val="383838"/>
          <w:sz w:val="24"/>
          <w:szCs w:val="24"/>
          <w:lang w:eastAsia="ru-RU"/>
        </w:rPr>
        <w:t xml:space="preserve">, </w:t>
      </w:r>
      <w:r w:rsidR="00773B64">
        <w:rPr>
          <w:rFonts w:ascii="Times New Roman" w:eastAsia="Times New Roman" w:hAnsi="Times New Roman" w:cs="Times New Roman"/>
          <w:color w:val="383838"/>
          <w:sz w:val="24"/>
          <w:szCs w:val="24"/>
          <w:lang w:eastAsia="ru-RU"/>
        </w:rPr>
        <w:t>связанный</w:t>
      </w:r>
      <w:r w:rsidRPr="00954848">
        <w:rPr>
          <w:rFonts w:ascii="Times New Roman" w:eastAsia="Times New Roman" w:hAnsi="Times New Roman" w:cs="Times New Roman"/>
          <w:color w:val="383838"/>
          <w:sz w:val="24"/>
          <w:szCs w:val="24"/>
          <w:lang w:eastAsia="ru-RU"/>
        </w:rPr>
        <w:t xml:space="preserve"> с отсутствием более целостного подхода, направленного на укрепление дипломатических связей и развитие региональной устойчивости, а также с определением приоритетов развития сотрудничества со странами и организациями региона.</w:t>
      </w:r>
    </w:p>
    <w:p w14:paraId="6B78FADC" w14:textId="77777777" w:rsidR="00E440F4" w:rsidRPr="00954848" w:rsidRDefault="00E440F4" w:rsidP="00DA25A9">
      <w:pPr>
        <w:spacing w:after="0" w:line="360" w:lineRule="auto"/>
        <w:ind w:firstLine="709"/>
        <w:jc w:val="both"/>
        <w:rPr>
          <w:rFonts w:ascii="Times New Roman" w:eastAsia="Times New Roman" w:hAnsi="Times New Roman" w:cs="Times New Roman"/>
          <w:color w:val="383838"/>
          <w:sz w:val="24"/>
          <w:szCs w:val="24"/>
          <w:lang w:eastAsia="ru-RU"/>
        </w:rPr>
      </w:pPr>
      <w:r w:rsidRPr="00954848">
        <w:rPr>
          <w:rFonts w:ascii="Times New Roman" w:eastAsia="Times New Roman" w:hAnsi="Times New Roman" w:cs="Times New Roman"/>
          <w:color w:val="383838"/>
          <w:sz w:val="24"/>
          <w:szCs w:val="24"/>
          <w:lang w:eastAsia="ru-RU"/>
        </w:rPr>
        <w:t>В результате вышеперечисленных внешнеполитических факторов, особенно приоритетности оборонных целей и американского фактора, многие региональные страны скептически настроены к расширению и углублению британской деятельности в регионе. Отсутствие региональной поддержки станет серьезным сдерживающим фактором в реализации целей Великобритании в ИТР.</w:t>
      </w:r>
    </w:p>
    <w:p w14:paraId="1B3CC807"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К тому же существует проблема возрождения старых отношений, не только из-за негативной памяти колониального прошлого, но и из-за серьезной конкуренции со стороны других внерегиональных игроков, Франции и Германии, которые имеют более глубокое экономическое и оборонное сотрудничество с ключевыми партнерами Великобритании в регионе. К тому же, с конкуренцией сталкивается как жесткая, так и мягкая сила Великобритании в различных областях и площадках.</w:t>
      </w:r>
    </w:p>
    <w:p w14:paraId="05D282FF"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eastAsia="Times New Roman" w:hAnsi="Times New Roman" w:cs="Times New Roman"/>
          <w:color w:val="383838"/>
          <w:sz w:val="24"/>
          <w:szCs w:val="24"/>
          <w:lang w:eastAsia="ru-RU"/>
        </w:rPr>
        <w:t xml:space="preserve">Таким образом, </w:t>
      </w:r>
      <w:r w:rsidRPr="00954848">
        <w:rPr>
          <w:rFonts w:ascii="Times New Roman" w:hAnsi="Times New Roman" w:cs="Times New Roman"/>
          <w:sz w:val="24"/>
          <w:szCs w:val="24"/>
        </w:rPr>
        <w:t xml:space="preserve">неоднозначные шаги, отсутствие целостного подхода и единых, последовательных приоритетов в политике не только мешает Великобритании достичь всех целей в ИТР, но и препятствует реализации других задач «Глобальной Британии». К тому </w:t>
      </w:r>
      <w:r w:rsidRPr="00954848">
        <w:rPr>
          <w:rFonts w:ascii="Times New Roman" w:hAnsi="Times New Roman" w:cs="Times New Roman"/>
          <w:sz w:val="24"/>
          <w:szCs w:val="24"/>
        </w:rPr>
        <w:lastRenderedPageBreak/>
        <w:t>же приоритеты должны быть согласованы с существующими региональными рисками и реальными внешнеполитическими и внутриполитическими возможностями страны, а также интересами ключевых-партнеров и других региональных игроков.</w:t>
      </w:r>
    </w:p>
    <w:p w14:paraId="4F0DF2DD" w14:textId="1D240717" w:rsidR="00E440F4" w:rsidRPr="00F94F0C" w:rsidRDefault="00E440F4" w:rsidP="00DA25A9">
      <w:pPr>
        <w:spacing w:after="0" w:line="360" w:lineRule="auto"/>
        <w:ind w:firstLine="709"/>
        <w:jc w:val="both"/>
        <w:rPr>
          <w:rFonts w:ascii="Times New Roman" w:hAnsi="Times New Roman" w:cs="Times New Roman"/>
          <w:sz w:val="24"/>
          <w:szCs w:val="24"/>
        </w:rPr>
      </w:pPr>
      <w:r w:rsidRPr="00F94F0C">
        <w:rPr>
          <w:rFonts w:ascii="Times New Roman" w:hAnsi="Times New Roman" w:cs="Times New Roman"/>
          <w:sz w:val="24"/>
          <w:szCs w:val="24"/>
        </w:rPr>
        <w:t xml:space="preserve">На наш взгляд, самые серьезные опасения вызывает, во-первых, способность Великобритании при сокращении бюджета, политическом и экономическом кризисе финансировать такие крупные региональные проекты как </w:t>
      </w:r>
      <w:r w:rsidRPr="00F94F0C">
        <w:rPr>
          <w:rFonts w:ascii="Times New Roman" w:hAnsi="Times New Roman" w:cs="Times New Roman"/>
          <w:sz w:val="24"/>
          <w:szCs w:val="24"/>
          <w:lang w:val="en-US"/>
        </w:rPr>
        <w:t>AUKUS</w:t>
      </w:r>
      <w:r w:rsidRPr="00F94F0C">
        <w:rPr>
          <w:rFonts w:ascii="Times New Roman" w:hAnsi="Times New Roman" w:cs="Times New Roman"/>
          <w:sz w:val="24"/>
          <w:szCs w:val="24"/>
        </w:rPr>
        <w:t xml:space="preserve"> и </w:t>
      </w:r>
      <w:r w:rsidRPr="00F94F0C">
        <w:rPr>
          <w:rFonts w:ascii="Times New Roman" w:hAnsi="Times New Roman" w:cs="Times New Roman"/>
          <w:sz w:val="24"/>
          <w:szCs w:val="24"/>
          <w:lang w:val="en-US"/>
        </w:rPr>
        <w:t>GCAP</w:t>
      </w:r>
      <w:r w:rsidRPr="00F94F0C">
        <w:rPr>
          <w:rFonts w:ascii="Times New Roman" w:hAnsi="Times New Roman" w:cs="Times New Roman"/>
          <w:sz w:val="24"/>
          <w:szCs w:val="24"/>
        </w:rPr>
        <w:t xml:space="preserve"> и другие существующие обязательства и соглашения. Во-вторых, региональные опасения, связанные с дестабилизирующим влиянием роста военной активности Великобритании в регионе, особенно в партнерстве с США.</w:t>
      </w:r>
    </w:p>
    <w:p w14:paraId="717DB7C3" w14:textId="0F933EB0" w:rsidR="005F624B" w:rsidRPr="00957159" w:rsidRDefault="005F624B" w:rsidP="00DA25A9">
      <w:pPr>
        <w:pStyle w:val="2"/>
        <w:spacing w:line="360" w:lineRule="auto"/>
        <w:ind w:firstLine="709"/>
        <w:jc w:val="both"/>
        <w:rPr>
          <w:rFonts w:ascii="Times New Roman" w:hAnsi="Times New Roman" w:cs="Times New Roman"/>
          <w:b/>
          <w:bCs/>
          <w:color w:val="000000" w:themeColor="text1"/>
          <w:sz w:val="24"/>
          <w:szCs w:val="24"/>
        </w:rPr>
      </w:pPr>
      <w:bookmarkStart w:id="116" w:name="_Toc166853754"/>
      <w:r w:rsidRPr="00957159">
        <w:rPr>
          <w:rFonts w:ascii="Times New Roman" w:hAnsi="Times New Roman" w:cs="Times New Roman"/>
          <w:b/>
          <w:bCs/>
          <w:color w:val="000000" w:themeColor="text1"/>
          <w:sz w:val="24"/>
          <w:szCs w:val="24"/>
        </w:rPr>
        <w:t>3.3 Сценарии развития концепции «Глобальная Британия» в Индо-Тихоокеанском регионе</w:t>
      </w:r>
      <w:bookmarkEnd w:id="116"/>
    </w:p>
    <w:p w14:paraId="0FB47CDF" w14:textId="4118E711"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Основываясь на результатах проведенного </w:t>
      </w:r>
      <w:r w:rsidRPr="00887ACA">
        <w:rPr>
          <w:rFonts w:ascii="Times New Roman" w:hAnsi="Times New Roman" w:cs="Times New Roman"/>
          <w:sz w:val="24"/>
          <w:szCs w:val="24"/>
        </w:rPr>
        <w:t>контент-анализа</w:t>
      </w:r>
      <w:r w:rsidR="00773B64" w:rsidRPr="00887ACA">
        <w:rPr>
          <w:rFonts w:ascii="Times New Roman" w:hAnsi="Times New Roman" w:cs="Times New Roman"/>
          <w:sz w:val="24"/>
          <w:szCs w:val="24"/>
        </w:rPr>
        <w:t xml:space="preserve"> (Приложение </w:t>
      </w:r>
      <w:r w:rsidR="00F21F2F">
        <w:rPr>
          <w:rFonts w:ascii="Times New Roman" w:hAnsi="Times New Roman" w:cs="Times New Roman"/>
          <w:sz w:val="24"/>
          <w:szCs w:val="24"/>
        </w:rPr>
        <w:t xml:space="preserve">№ </w:t>
      </w:r>
      <w:r w:rsidR="00773B64" w:rsidRPr="00887ACA">
        <w:rPr>
          <w:rFonts w:ascii="Times New Roman" w:hAnsi="Times New Roman" w:cs="Times New Roman"/>
          <w:sz w:val="24"/>
          <w:szCs w:val="24"/>
        </w:rPr>
        <w:t>1. Контент-анализ выступлений первых лиц Великобритании, посвященных внешнеполитическим решениям</w:t>
      </w:r>
      <w:r w:rsidR="00887ACA">
        <w:rPr>
          <w:rFonts w:ascii="Times New Roman" w:hAnsi="Times New Roman" w:cs="Times New Roman"/>
          <w:sz w:val="24"/>
          <w:szCs w:val="24"/>
        </w:rPr>
        <w:t xml:space="preserve"> 2016-2023 гг.</w:t>
      </w:r>
      <w:r w:rsidR="00773B64" w:rsidRPr="00887ACA">
        <w:rPr>
          <w:rFonts w:ascii="Times New Roman" w:hAnsi="Times New Roman" w:cs="Times New Roman"/>
          <w:sz w:val="24"/>
          <w:szCs w:val="24"/>
        </w:rPr>
        <w:t>),</w:t>
      </w:r>
      <w:r w:rsidR="00773B64">
        <w:rPr>
          <w:rFonts w:ascii="Times New Roman" w:hAnsi="Times New Roman" w:cs="Times New Roman"/>
          <w:sz w:val="24"/>
          <w:szCs w:val="24"/>
        </w:rPr>
        <w:t xml:space="preserve"> </w:t>
      </w:r>
      <w:r w:rsidRPr="00954848">
        <w:rPr>
          <w:rFonts w:ascii="Times New Roman" w:hAnsi="Times New Roman" w:cs="Times New Roman"/>
          <w:sz w:val="24"/>
          <w:szCs w:val="24"/>
        </w:rPr>
        <w:t>обозначенных особенностях сотрудничества Великобритании с государствами ИТР, а также выявленных внутренних и внешних факторов, препятствующих успешной реализации индо-тихоокеанской политики, мы предлагаем три сценария будущего развития политики «Глобальной Британии» в регионе.</w:t>
      </w:r>
    </w:p>
    <w:p w14:paraId="1A273EDF" w14:textId="77777777" w:rsidR="00E440F4" w:rsidRPr="00954848" w:rsidRDefault="00E440F4" w:rsidP="00DA25A9">
      <w:pPr>
        <w:pStyle w:val="a3"/>
        <w:numPr>
          <w:ilvl w:val="0"/>
          <w:numId w:val="15"/>
        </w:numPr>
        <w:spacing w:after="0" w:line="360" w:lineRule="auto"/>
        <w:ind w:left="0" w:firstLine="709"/>
        <w:jc w:val="both"/>
        <w:rPr>
          <w:rFonts w:ascii="Times New Roman" w:hAnsi="Times New Roman" w:cs="Times New Roman"/>
          <w:sz w:val="24"/>
          <w:szCs w:val="24"/>
        </w:rPr>
      </w:pPr>
      <w:r w:rsidRPr="00954848">
        <w:rPr>
          <w:rFonts w:ascii="Times New Roman" w:hAnsi="Times New Roman" w:cs="Times New Roman"/>
          <w:sz w:val="24"/>
          <w:szCs w:val="24"/>
        </w:rPr>
        <w:t>«Поистине «Глобальная Британия» в ИТР» - положительный сценарий.</w:t>
      </w:r>
    </w:p>
    <w:p w14:paraId="6EA3ABE7" w14:textId="7EC5F0FD" w:rsidR="00E440F4" w:rsidRPr="00F94F0C" w:rsidRDefault="00E440F4" w:rsidP="00DA25A9">
      <w:pPr>
        <w:spacing w:after="0" w:line="360" w:lineRule="auto"/>
        <w:ind w:firstLine="709"/>
        <w:jc w:val="both"/>
        <w:rPr>
          <w:rFonts w:ascii="Times New Roman" w:hAnsi="Times New Roman" w:cs="Times New Roman"/>
          <w:sz w:val="24"/>
          <w:szCs w:val="24"/>
          <w:u w:val="single"/>
        </w:rPr>
      </w:pPr>
      <w:r w:rsidRPr="00954848">
        <w:rPr>
          <w:rFonts w:ascii="Times New Roman" w:hAnsi="Times New Roman" w:cs="Times New Roman"/>
          <w:sz w:val="24"/>
          <w:szCs w:val="24"/>
        </w:rPr>
        <w:t xml:space="preserve">С целью упрочнения и структуризации политики Великобритании в ИТР правительству было бы необходимо разработать отдельную единую </w:t>
      </w:r>
      <w:r w:rsidR="007A4171">
        <w:rPr>
          <w:rFonts w:ascii="Times New Roman" w:hAnsi="Times New Roman" w:cs="Times New Roman"/>
          <w:sz w:val="24"/>
          <w:szCs w:val="24"/>
        </w:rPr>
        <w:t>и</w:t>
      </w:r>
      <w:r w:rsidRPr="00954848">
        <w:rPr>
          <w:rFonts w:ascii="Times New Roman" w:hAnsi="Times New Roman" w:cs="Times New Roman"/>
          <w:sz w:val="24"/>
          <w:szCs w:val="24"/>
        </w:rPr>
        <w:t>ндо-</w:t>
      </w:r>
      <w:r w:rsidR="007A4171">
        <w:rPr>
          <w:rFonts w:ascii="Times New Roman" w:hAnsi="Times New Roman" w:cs="Times New Roman"/>
          <w:sz w:val="24"/>
          <w:szCs w:val="24"/>
        </w:rPr>
        <w:t>т</w:t>
      </w:r>
      <w:r w:rsidRPr="00954848">
        <w:rPr>
          <w:rFonts w:ascii="Times New Roman" w:hAnsi="Times New Roman" w:cs="Times New Roman"/>
          <w:sz w:val="24"/>
          <w:szCs w:val="24"/>
        </w:rPr>
        <w:t xml:space="preserve">ихоокеанскую стратегию. Эта стратегия должна учитывать реальное положение и возможности страны в регионе, интересы союзников, партнеров и вызовы самого региона, а также предусматривать определение приоритетов сотрудничества и развития, излагать конкретные шаги для достижения целей и интересов в регионе вместе с предоставлением плана действий совместно с союзниками в случае военных действий. В результате Великобритания должна укрепить, нарастить и сбалансировать военно-морское присутствие в регионе, увеличивая количество выделяемых военных и финансовых ресурсов. Создание крупной и постоянной базы в Тихом океане в том числе усилило бы военное </w:t>
      </w:r>
      <w:r w:rsidRPr="00F94F0C">
        <w:rPr>
          <w:rFonts w:ascii="Times New Roman" w:hAnsi="Times New Roman" w:cs="Times New Roman"/>
          <w:sz w:val="24"/>
          <w:szCs w:val="24"/>
        </w:rPr>
        <w:t>присутствие. Это позволит оказывать влияние на аспекты безопасности ИТР.</w:t>
      </w:r>
      <w:r w:rsidRPr="00F94F0C">
        <w:rPr>
          <w:rFonts w:ascii="Times New Roman" w:hAnsi="Times New Roman" w:cs="Times New Roman"/>
          <w:sz w:val="24"/>
          <w:szCs w:val="24"/>
          <w:u w:val="single"/>
        </w:rPr>
        <w:t xml:space="preserve"> </w:t>
      </w:r>
    </w:p>
    <w:p w14:paraId="1806B448" w14:textId="77777777" w:rsidR="00E440F4" w:rsidRPr="00F94F0C" w:rsidRDefault="00E440F4" w:rsidP="00DA25A9">
      <w:pPr>
        <w:spacing w:after="0" w:line="360" w:lineRule="auto"/>
        <w:ind w:firstLine="709"/>
        <w:jc w:val="both"/>
        <w:rPr>
          <w:rFonts w:ascii="Times New Roman" w:hAnsi="Times New Roman" w:cs="Times New Roman"/>
          <w:sz w:val="24"/>
          <w:szCs w:val="24"/>
        </w:rPr>
      </w:pPr>
      <w:r w:rsidRPr="00F94F0C">
        <w:rPr>
          <w:rFonts w:ascii="Times New Roman" w:hAnsi="Times New Roman" w:cs="Times New Roman"/>
          <w:sz w:val="24"/>
          <w:szCs w:val="24"/>
        </w:rPr>
        <w:t xml:space="preserve">По мнению директора исследовательского совета по геостратегии, британского аналитического центра, Дж. Роджерса, Великобритании необходимо развивать экономическое взаимодействие со странами ИТР, действуя в рамках «мудро осторожного» </w:t>
      </w:r>
      <w:r w:rsidRPr="00F94F0C">
        <w:rPr>
          <w:rFonts w:ascii="Times New Roman" w:hAnsi="Times New Roman" w:cs="Times New Roman"/>
          <w:sz w:val="24"/>
          <w:szCs w:val="24"/>
        </w:rPr>
        <w:lastRenderedPageBreak/>
        <w:t>подхода</w:t>
      </w:r>
      <w:r w:rsidRPr="00F94F0C">
        <w:rPr>
          <w:rStyle w:val="a6"/>
          <w:rFonts w:ascii="Times New Roman" w:hAnsi="Times New Roman" w:cs="Times New Roman"/>
          <w:sz w:val="24"/>
          <w:szCs w:val="24"/>
        </w:rPr>
        <w:footnoteReference w:id="148"/>
      </w:r>
      <w:r w:rsidRPr="00F94F0C">
        <w:rPr>
          <w:rFonts w:ascii="Times New Roman" w:hAnsi="Times New Roman" w:cs="Times New Roman"/>
          <w:sz w:val="24"/>
          <w:szCs w:val="24"/>
        </w:rPr>
        <w:t>. Он также считает, что важно соотносить устремления с реальными возможностями, не ставя нереалистичные цели, чтобы реализовать текущие амбиции страны в регионе.</w:t>
      </w:r>
    </w:p>
    <w:p w14:paraId="543EEF45" w14:textId="77777777" w:rsidR="00E440F4" w:rsidRPr="00F94F0C" w:rsidRDefault="00E440F4" w:rsidP="00DA25A9">
      <w:pPr>
        <w:spacing w:after="0" w:line="360" w:lineRule="auto"/>
        <w:ind w:firstLine="709"/>
        <w:jc w:val="both"/>
        <w:rPr>
          <w:rFonts w:ascii="Times New Roman" w:hAnsi="Times New Roman" w:cs="Times New Roman"/>
          <w:sz w:val="24"/>
          <w:szCs w:val="24"/>
          <w:u w:val="single"/>
        </w:rPr>
      </w:pPr>
      <w:r w:rsidRPr="00F94F0C">
        <w:rPr>
          <w:rFonts w:ascii="Times New Roman" w:hAnsi="Times New Roman" w:cs="Times New Roman"/>
          <w:sz w:val="24"/>
          <w:szCs w:val="24"/>
        </w:rPr>
        <w:t>Для закрепления именно стратегического присутствия в ИТР Великобритании важно комбинировать различные подходы, используя в том числе дипломатию и имеющиеся инструменты «мягкой силы» через сеть особых партнерств. Британский профессор Паталано предложил создать Индо-Тихоокеанский центр, который будет координировать работу британских посольств в регионе</w:t>
      </w:r>
      <w:r w:rsidRPr="00F94F0C">
        <w:rPr>
          <w:rStyle w:val="a6"/>
          <w:rFonts w:ascii="Times New Roman" w:hAnsi="Times New Roman" w:cs="Times New Roman"/>
          <w:sz w:val="24"/>
          <w:szCs w:val="24"/>
        </w:rPr>
        <w:footnoteReference w:id="149"/>
      </w:r>
      <w:r w:rsidRPr="00F94F0C">
        <w:rPr>
          <w:rFonts w:ascii="Times New Roman" w:hAnsi="Times New Roman" w:cs="Times New Roman"/>
          <w:sz w:val="24"/>
          <w:szCs w:val="24"/>
        </w:rPr>
        <w:t xml:space="preserve">. </w:t>
      </w:r>
    </w:p>
    <w:p w14:paraId="0D6DFDFD"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Уделяя внимание региональным инициативам, важно сосредоточиться на уже действующих крупных региональных проектах и на выполнении в полном объеме заявленных обязательств. Так, в случае реализации всех задач по </w:t>
      </w:r>
      <w:r w:rsidRPr="00954848">
        <w:rPr>
          <w:rFonts w:ascii="Times New Roman" w:hAnsi="Times New Roman" w:cs="Times New Roman"/>
          <w:sz w:val="24"/>
          <w:szCs w:val="24"/>
          <w:lang w:val="en-US"/>
        </w:rPr>
        <w:t>AUKUS</w:t>
      </w:r>
      <w:r w:rsidRPr="00954848">
        <w:rPr>
          <w:rFonts w:ascii="Times New Roman" w:hAnsi="Times New Roman" w:cs="Times New Roman"/>
          <w:sz w:val="24"/>
          <w:szCs w:val="24"/>
        </w:rPr>
        <w:t>, особенно что касается создания передового ротационного присутствия подводных лодок США и Великобритании в HMAS Стерлинг в Австралии и производства высокоразвитой подводной лодки Великобританией и Австралией, промышленные мощности страны будут значительно увеличены. Это позволит в долгосрочной перспективе производить высокоэффективные и полностью совместимые атомные подводные лодки для своих военно-морских сил. К тому же Великобритания сможет одновременно укрепить свою вовлеченность в ИТР и продолжить сотрудничать с Китаем там, где это необходимо. Возможно также развитие сотрудничества в области передовых технологий с другими союзниками в регионе, но только учитывая реальные способности страны финансировать эти проекты, без вреда для уже существующих.</w:t>
      </w:r>
    </w:p>
    <w:p w14:paraId="4FB5972B"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Продолжая укреплять отношения со странами Юго-Восточной Азии и островами Тихого океана, Великобритании следует лоббировать присоединение к Региональному форуму АСЕАН, углубляя сотрудничество по вопросам безопасности на море.</w:t>
      </w:r>
    </w:p>
    <w:p w14:paraId="047538AC" w14:textId="77777777" w:rsidR="00E440F4" w:rsidRPr="00954848" w:rsidRDefault="00E440F4" w:rsidP="00DA25A9">
      <w:pPr>
        <w:spacing w:after="0" w:line="360" w:lineRule="auto"/>
        <w:ind w:firstLine="709"/>
        <w:jc w:val="both"/>
        <w:rPr>
          <w:rFonts w:ascii="Times New Roman" w:hAnsi="Times New Roman" w:cs="Times New Roman"/>
          <w:color w:val="4D4D4D"/>
          <w:sz w:val="24"/>
          <w:szCs w:val="24"/>
        </w:rPr>
      </w:pPr>
      <w:r w:rsidRPr="00954848">
        <w:rPr>
          <w:rFonts w:ascii="Times New Roman" w:hAnsi="Times New Roman" w:cs="Times New Roman"/>
          <w:sz w:val="24"/>
          <w:szCs w:val="24"/>
        </w:rPr>
        <w:t xml:space="preserve">Что касаемо развития отношений с Quad, то, кроме продолжения развития двусторонних отношений со странами-членами, в краткосрочной перспективе присоединение в качестве официального члена маловероятно и непродуктивно, учитывая развивающееся положение диалога. Для Великобритании будет важно участвовать в </w:t>
      </w:r>
      <w:r w:rsidRPr="002310E5">
        <w:rPr>
          <w:rStyle w:val="af3"/>
          <w:rFonts w:ascii="Times New Roman" w:hAnsi="Times New Roman" w:cs="Times New Roman"/>
          <w:i w:val="0"/>
          <w:iCs w:val="0"/>
          <w:color w:val="4D4D4D"/>
          <w:sz w:val="24"/>
          <w:szCs w:val="24"/>
        </w:rPr>
        <w:t>конкретных рабочих группах по отдельным вопросам и в более официальных группах взаимодействия Quad-plus</w:t>
      </w:r>
      <w:r w:rsidRPr="002310E5">
        <w:rPr>
          <w:rFonts w:ascii="Times New Roman" w:hAnsi="Times New Roman" w:cs="Times New Roman"/>
          <w:i/>
          <w:iCs/>
          <w:color w:val="4D4D4D"/>
          <w:sz w:val="24"/>
          <w:szCs w:val="24"/>
        </w:rPr>
        <w:t>.</w:t>
      </w:r>
    </w:p>
    <w:p w14:paraId="200BCF1D" w14:textId="4004DD90" w:rsidR="00E440F4" w:rsidRPr="00954848" w:rsidRDefault="00E440F4" w:rsidP="00DA25A9">
      <w:pPr>
        <w:spacing w:after="0" w:line="360" w:lineRule="auto"/>
        <w:ind w:firstLine="709"/>
        <w:jc w:val="both"/>
        <w:rPr>
          <w:rFonts w:ascii="Times New Roman" w:hAnsi="Times New Roman" w:cs="Times New Roman"/>
          <w:b/>
          <w:bCs/>
          <w:sz w:val="24"/>
          <w:szCs w:val="24"/>
          <w:u w:val="single"/>
        </w:rPr>
      </w:pPr>
      <w:r w:rsidRPr="00954848">
        <w:rPr>
          <w:rFonts w:ascii="Times New Roman" w:hAnsi="Times New Roman" w:cs="Times New Roman"/>
          <w:color w:val="4D4D4D"/>
          <w:sz w:val="24"/>
          <w:szCs w:val="24"/>
        </w:rPr>
        <w:lastRenderedPageBreak/>
        <w:t>Необходимо также в соответствии с современными международными реалиями переосмыслить и укрепить Содружество, придавая ему новый импульс. Возможно, например, создание в рамках организации группы наиболее экономически развитых стран, вовлеченных в региональную повестку дня и</w:t>
      </w:r>
      <w:r w:rsidRPr="00954848">
        <w:rPr>
          <w:rFonts w:ascii="Times New Roman" w:hAnsi="Times New Roman" w:cs="Times New Roman"/>
          <w:sz w:val="24"/>
          <w:szCs w:val="24"/>
        </w:rPr>
        <w:t xml:space="preserve"> являющихся региональными торговыми узлами и/или технологическими центрами.</w:t>
      </w:r>
      <w:r w:rsidRPr="00954848">
        <w:rPr>
          <w:rFonts w:ascii="Times New Roman" w:hAnsi="Times New Roman" w:cs="Times New Roman"/>
          <w:sz w:val="24"/>
          <w:szCs w:val="24"/>
          <w:u w:val="single"/>
        </w:rPr>
        <w:t xml:space="preserve"> </w:t>
      </w:r>
    </w:p>
    <w:p w14:paraId="001560F5" w14:textId="77777777" w:rsidR="00E440F4" w:rsidRPr="00F94F0C" w:rsidRDefault="00E440F4" w:rsidP="00DA25A9">
      <w:pPr>
        <w:spacing w:after="0" w:line="360" w:lineRule="auto"/>
        <w:ind w:firstLine="709"/>
        <w:jc w:val="both"/>
        <w:rPr>
          <w:rStyle w:val="recommendation"/>
          <w:rFonts w:ascii="Times New Roman" w:hAnsi="Times New Roman" w:cs="Times New Roman"/>
          <w:sz w:val="24"/>
          <w:szCs w:val="24"/>
        </w:rPr>
      </w:pPr>
      <w:r w:rsidRPr="00954848">
        <w:rPr>
          <w:rFonts w:ascii="Times New Roman" w:hAnsi="Times New Roman" w:cs="Times New Roman"/>
          <w:sz w:val="24"/>
          <w:szCs w:val="24"/>
        </w:rPr>
        <w:t xml:space="preserve">Важно также развивать двусторонние отношения с региональными союзникам, заключая новые экономические, торговые, оборонные и дипломатические соглашения. Директор стратегических программ Министерства обороны Великобритании, Ш. Фхима подчеркнул важность </w:t>
      </w:r>
      <w:r w:rsidRPr="00F94F0C">
        <w:rPr>
          <w:rFonts w:ascii="Times New Roman" w:hAnsi="Times New Roman" w:cs="Times New Roman"/>
          <w:sz w:val="24"/>
          <w:szCs w:val="24"/>
        </w:rPr>
        <w:t>выстраивания долгосрочных, личных и институционализированных отношений с Индией</w:t>
      </w:r>
      <w:r w:rsidRPr="00F94F0C">
        <w:rPr>
          <w:rStyle w:val="a6"/>
          <w:rFonts w:ascii="Times New Roman" w:hAnsi="Times New Roman" w:cs="Times New Roman"/>
          <w:sz w:val="24"/>
          <w:szCs w:val="24"/>
        </w:rPr>
        <w:footnoteReference w:id="150"/>
      </w:r>
      <w:r w:rsidRPr="00F94F0C">
        <w:rPr>
          <w:rFonts w:ascii="Times New Roman" w:hAnsi="Times New Roman" w:cs="Times New Roman"/>
          <w:sz w:val="24"/>
          <w:szCs w:val="24"/>
        </w:rPr>
        <w:t xml:space="preserve">. Развивая прежде всего оборонное сотрудничество, необходимо </w:t>
      </w:r>
      <w:r w:rsidRPr="00F94F0C">
        <w:rPr>
          <w:rStyle w:val="recommendation"/>
          <w:rFonts w:ascii="Times New Roman" w:eastAsiaTheme="majorEastAsia" w:hAnsi="Times New Roman" w:cs="Times New Roman"/>
          <w:sz w:val="24"/>
          <w:szCs w:val="24"/>
        </w:rPr>
        <w:t>усилить межправительственную координацию и создать стратегическое промышленное партнерство. Такое сотрудничество должно учитывать получение высоких военных выгод для обеих сторон, что в перспективе положительно скажется на оборонной промышленности Великобритании, позволит укрепить двусторонние отношения и еще больше закрепиться в регионе.</w:t>
      </w:r>
    </w:p>
    <w:p w14:paraId="4F354D2D" w14:textId="77777777" w:rsidR="00E440F4" w:rsidRPr="00F94F0C" w:rsidRDefault="00E440F4" w:rsidP="00DA25A9">
      <w:pPr>
        <w:spacing w:after="0" w:line="360" w:lineRule="auto"/>
        <w:ind w:firstLine="709"/>
        <w:jc w:val="both"/>
        <w:rPr>
          <w:rFonts w:ascii="Times New Roman" w:eastAsia="Times New Roman" w:hAnsi="Times New Roman" w:cs="Times New Roman"/>
          <w:sz w:val="24"/>
          <w:szCs w:val="24"/>
          <w:lang w:eastAsia="ru-RU"/>
        </w:rPr>
      </w:pPr>
      <w:r w:rsidRPr="00F94F0C">
        <w:rPr>
          <w:rStyle w:val="recommendation"/>
          <w:rFonts w:ascii="Times New Roman" w:eastAsiaTheme="majorEastAsia" w:hAnsi="Times New Roman" w:cs="Times New Roman"/>
          <w:sz w:val="24"/>
          <w:szCs w:val="24"/>
        </w:rPr>
        <w:t>С другим ключевым региональным союзником, США, также важно укреплять политическое взаимодействие</w:t>
      </w:r>
      <w:r w:rsidRPr="00F94F0C">
        <w:rPr>
          <w:rFonts w:ascii="Times New Roman" w:hAnsi="Times New Roman" w:cs="Times New Roman"/>
          <w:sz w:val="24"/>
          <w:szCs w:val="24"/>
        </w:rPr>
        <w:t xml:space="preserve">, особенно в отношении интеграции промышленных и инновационных баз. В экономической сфере было бы полезно заключить новые торговые обязательства, которые </w:t>
      </w:r>
      <w:r w:rsidRPr="00F94F0C">
        <w:rPr>
          <w:rFonts w:ascii="Times New Roman" w:eastAsia="Times New Roman" w:hAnsi="Times New Roman" w:cs="Times New Roman"/>
          <w:sz w:val="24"/>
          <w:szCs w:val="24"/>
          <w:lang w:eastAsia="ru-RU"/>
        </w:rPr>
        <w:t>будут определять способ экономического взаимодействия США и Великобритании друг с другом и со всем миром в целом. В долгосрочной перспективе торговый альянс между США и Великобританией, с получением доступа к рынкам, мог бы поспособствовать подписанию соглашения о свободной торговле. Все это позволило бы укрепить «особые отношения». При этом правительству Великобритании было бы важно не так часто оглядываться на США, действуя с ним в связке, при проведении своей внешней политики.</w:t>
      </w:r>
    </w:p>
    <w:p w14:paraId="4ADE9DB3" w14:textId="77777777" w:rsidR="00E440F4" w:rsidRPr="00954848" w:rsidRDefault="00E440F4" w:rsidP="00DA25A9">
      <w:pPr>
        <w:spacing w:after="0" w:line="360" w:lineRule="auto"/>
        <w:ind w:firstLine="709"/>
        <w:jc w:val="both"/>
        <w:rPr>
          <w:rFonts w:ascii="Times New Roman" w:eastAsia="Times New Roman" w:hAnsi="Times New Roman" w:cs="Times New Roman"/>
          <w:color w:val="000000"/>
          <w:sz w:val="24"/>
          <w:szCs w:val="24"/>
          <w:lang w:eastAsia="ru-RU"/>
        </w:rPr>
      </w:pPr>
      <w:r w:rsidRPr="00954848">
        <w:rPr>
          <w:rFonts w:ascii="Times New Roman" w:eastAsia="Times New Roman" w:hAnsi="Times New Roman" w:cs="Times New Roman"/>
          <w:color w:val="000000"/>
          <w:sz w:val="24"/>
          <w:szCs w:val="24"/>
          <w:lang w:eastAsia="ru-RU"/>
        </w:rPr>
        <w:t>Британские эксперты также говорят о необходимости развития отношений с внерегиональными игроками, прежде всего с Францией, объединение региональных военно-технических возможностей с которой, по оценкам, также положительно скажется на росте военного присутствия Великобритании в ИТР.</w:t>
      </w:r>
    </w:p>
    <w:p w14:paraId="5954C826" w14:textId="77777777" w:rsidR="00E440F4" w:rsidRPr="00954848" w:rsidRDefault="00E440F4" w:rsidP="00DA25A9">
      <w:pPr>
        <w:spacing w:after="0" w:line="360" w:lineRule="auto"/>
        <w:ind w:firstLine="709"/>
        <w:jc w:val="both"/>
        <w:rPr>
          <w:rFonts w:ascii="Times New Roman" w:eastAsia="Times New Roman" w:hAnsi="Times New Roman" w:cs="Times New Roman"/>
          <w:color w:val="000000"/>
          <w:sz w:val="24"/>
          <w:szCs w:val="24"/>
          <w:u w:val="single"/>
          <w:lang w:eastAsia="ru-RU"/>
        </w:rPr>
      </w:pPr>
      <w:r w:rsidRPr="00954848">
        <w:rPr>
          <w:rFonts w:ascii="Times New Roman" w:hAnsi="Times New Roman" w:cs="Times New Roman"/>
          <w:sz w:val="24"/>
          <w:szCs w:val="24"/>
        </w:rPr>
        <w:t xml:space="preserve">Что касается британо-китайских отношений, то, учитывая значительные преимущества развития экономических и торговых отношений, особенно в области </w:t>
      </w:r>
      <w:r w:rsidRPr="00954848">
        <w:rPr>
          <w:rFonts w:ascii="Times New Roman" w:hAnsi="Times New Roman" w:cs="Times New Roman"/>
          <w:sz w:val="24"/>
          <w:szCs w:val="24"/>
        </w:rPr>
        <w:lastRenderedPageBreak/>
        <w:t>энергосбережения и производственных мощностей, Великобритании не стоит как полностью отдаляться от Китая, так и продолжать политику «мы с вами и мы против вас». Это может нанести вред как национальным интересам страны, так и ее целям в ИТР.</w:t>
      </w:r>
    </w:p>
    <w:p w14:paraId="248F37C4" w14:textId="5126EAB6" w:rsidR="00E440F4" w:rsidRPr="00AD6D8B" w:rsidRDefault="00E440F4" w:rsidP="00DA25A9">
      <w:pPr>
        <w:pStyle w:val="a3"/>
        <w:numPr>
          <w:ilvl w:val="0"/>
          <w:numId w:val="15"/>
        </w:numPr>
        <w:shd w:val="clear" w:color="auto" w:fill="FFFFFF"/>
        <w:spacing w:after="0" w:line="360" w:lineRule="auto"/>
        <w:ind w:left="0" w:firstLine="709"/>
        <w:jc w:val="both"/>
        <w:rPr>
          <w:rFonts w:ascii="Times New Roman" w:hAnsi="Times New Roman" w:cs="Times New Roman"/>
          <w:color w:val="ED0000"/>
          <w:sz w:val="24"/>
          <w:szCs w:val="24"/>
          <w:u w:val="single"/>
        </w:rPr>
      </w:pPr>
      <w:r w:rsidRPr="00773B64">
        <w:rPr>
          <w:rFonts w:ascii="Times New Roman" w:hAnsi="Times New Roman" w:cs="Times New Roman"/>
          <w:color w:val="000000" w:themeColor="text1"/>
          <w:sz w:val="24"/>
          <w:szCs w:val="24"/>
        </w:rPr>
        <w:t xml:space="preserve">«Воссоединение Великобритании со снижением участия в </w:t>
      </w:r>
      <w:r w:rsidRPr="00954848">
        <w:rPr>
          <w:rFonts w:ascii="Times New Roman" w:hAnsi="Times New Roman" w:cs="Times New Roman"/>
          <w:sz w:val="24"/>
          <w:szCs w:val="24"/>
        </w:rPr>
        <w:t xml:space="preserve">ИТР без </w:t>
      </w:r>
      <w:r w:rsidR="00F94F0C" w:rsidRPr="00954848">
        <w:rPr>
          <w:rFonts w:ascii="Times New Roman" w:hAnsi="Times New Roman" w:cs="Times New Roman"/>
          <w:sz w:val="24"/>
          <w:szCs w:val="24"/>
        </w:rPr>
        <w:t>оглядки на</w:t>
      </w:r>
      <w:r w:rsidRPr="00954848">
        <w:rPr>
          <w:rFonts w:ascii="Times New Roman" w:hAnsi="Times New Roman" w:cs="Times New Roman"/>
          <w:sz w:val="24"/>
          <w:szCs w:val="24"/>
        </w:rPr>
        <w:t xml:space="preserve"> «Глобальную Британию»</w:t>
      </w:r>
      <w:r w:rsidR="00773B64">
        <w:rPr>
          <w:rFonts w:ascii="Times New Roman" w:hAnsi="Times New Roman" w:cs="Times New Roman"/>
          <w:sz w:val="24"/>
          <w:szCs w:val="24"/>
        </w:rPr>
        <w:t xml:space="preserve"> </w:t>
      </w:r>
      <w:r w:rsidRPr="00954848">
        <w:rPr>
          <w:rFonts w:ascii="Times New Roman" w:hAnsi="Times New Roman" w:cs="Times New Roman"/>
          <w:sz w:val="24"/>
          <w:szCs w:val="24"/>
        </w:rPr>
        <w:t>» - нейтральный сценарий.</w:t>
      </w:r>
      <w:r w:rsidR="00AD6D8B">
        <w:rPr>
          <w:rFonts w:ascii="Times New Roman" w:hAnsi="Times New Roman" w:cs="Times New Roman"/>
          <w:sz w:val="24"/>
          <w:szCs w:val="24"/>
        </w:rPr>
        <w:t xml:space="preserve"> </w:t>
      </w:r>
    </w:p>
    <w:p w14:paraId="255B2B81" w14:textId="4118FD4D"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В Великобритании запланированы парламентские выборы в 2025 г, или, как широко ожидается, они пройдут уже осенью 2024 г., и по прогнозам, победу одержит Лейбористская партия</w:t>
      </w:r>
      <w:r w:rsidR="005F4F82">
        <w:rPr>
          <w:rStyle w:val="a6"/>
          <w:rFonts w:ascii="Times New Roman" w:hAnsi="Times New Roman" w:cs="Times New Roman"/>
          <w:sz w:val="24"/>
          <w:szCs w:val="24"/>
        </w:rPr>
        <w:footnoteReference w:id="151"/>
      </w:r>
      <w:r w:rsidR="005F4F82" w:rsidRPr="005F4F82">
        <w:rPr>
          <w:rFonts w:ascii="Times New Roman" w:hAnsi="Times New Roman" w:cs="Times New Roman"/>
          <w:color w:val="000000" w:themeColor="text1"/>
          <w:sz w:val="24"/>
          <w:szCs w:val="24"/>
        </w:rPr>
        <w:t xml:space="preserve">. </w:t>
      </w:r>
      <w:r w:rsidRPr="00954848">
        <w:rPr>
          <w:rFonts w:ascii="Times New Roman" w:hAnsi="Times New Roman" w:cs="Times New Roman"/>
          <w:sz w:val="24"/>
          <w:szCs w:val="24"/>
        </w:rPr>
        <w:t>Если это все-таки произойдет, то вероятно, что существенных изменений в индо-тихоокеанской политике не будет. Несмотря на то, что лейбористы отдают первоочередное предпочтение восстановлению отношений с Европой, они признают необходимость расширения влияния Великобритании на востоке, особенно учитывая рост конкуренции со стороны Китая.</w:t>
      </w:r>
    </w:p>
    <w:p w14:paraId="35A0AA69"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Принимая во внимание политические и экономические реалии, ИТР будет продолжать иметь большое значение для оборонной и стратегической политики Великобритании, особенно учитывая, что там пересекаются жизненно важные интересы, особенно для национальной безопасности, с ключевыми партнерами и союзниками.</w:t>
      </w:r>
    </w:p>
    <w:p w14:paraId="6FB660F9"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Теневое правительство Лейбористской партии признает, что развитие отношений с ЕС и продвижение индо-тихоокеанской политики могут быть не взаимоисключающими вариантами, и, вероятно, именно такой курс и будет избран. Эти два направления рассматриваются как общая часть усилий по обеспечению безопасности Великобритании, одновременно расширяя влияние страны за рубежом, признавая геостратегическую важность ИТР в мировой политике и необходимость участвовать в формирующемся там «балансе сил». Такое взаимодействие будет происходит посредством таких соглашений, как </w:t>
      </w:r>
      <w:bookmarkStart w:id="118" w:name="_Hlk165292111"/>
      <w:r w:rsidRPr="00954848">
        <w:rPr>
          <w:rFonts w:ascii="Times New Roman" w:hAnsi="Times New Roman" w:cs="Times New Roman"/>
          <w:sz w:val="24"/>
          <w:szCs w:val="24"/>
          <w:lang w:val="en-US"/>
        </w:rPr>
        <w:t>AUKUS</w:t>
      </w:r>
      <w:bookmarkEnd w:id="118"/>
      <w:r w:rsidRPr="00954848">
        <w:rPr>
          <w:rFonts w:ascii="Times New Roman" w:hAnsi="Times New Roman" w:cs="Times New Roman"/>
          <w:sz w:val="24"/>
          <w:szCs w:val="24"/>
        </w:rPr>
        <w:t xml:space="preserve">, </w:t>
      </w:r>
      <w:r w:rsidRPr="00954848">
        <w:rPr>
          <w:rFonts w:ascii="Times New Roman" w:hAnsi="Times New Roman" w:cs="Times New Roman"/>
          <w:sz w:val="24"/>
          <w:szCs w:val="24"/>
          <w:lang w:val="en-US"/>
        </w:rPr>
        <w:t>CPTPP</w:t>
      </w:r>
      <w:r w:rsidRPr="00954848">
        <w:rPr>
          <w:rFonts w:ascii="Times New Roman" w:hAnsi="Times New Roman" w:cs="Times New Roman"/>
          <w:sz w:val="24"/>
          <w:szCs w:val="24"/>
        </w:rPr>
        <w:t xml:space="preserve"> и </w:t>
      </w:r>
      <w:r w:rsidRPr="00954848">
        <w:rPr>
          <w:rFonts w:ascii="Times New Roman" w:hAnsi="Times New Roman" w:cs="Times New Roman"/>
          <w:sz w:val="24"/>
          <w:szCs w:val="24"/>
          <w:lang w:val="en-US"/>
        </w:rPr>
        <w:t>GCAP</w:t>
      </w:r>
      <w:r w:rsidRPr="00954848">
        <w:rPr>
          <w:rFonts w:ascii="Times New Roman" w:hAnsi="Times New Roman" w:cs="Times New Roman"/>
          <w:sz w:val="24"/>
          <w:szCs w:val="24"/>
        </w:rPr>
        <w:t xml:space="preserve"> при выполнении всех обязательств по обеспечению безопасности в Европе и развитии отношений с странами ЕС.</w:t>
      </w:r>
    </w:p>
    <w:p w14:paraId="42B320B3"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Маловероятно, что лейбористы решат выйти из </w:t>
      </w:r>
      <w:r w:rsidRPr="00954848">
        <w:rPr>
          <w:rFonts w:ascii="Times New Roman" w:hAnsi="Times New Roman" w:cs="Times New Roman"/>
          <w:sz w:val="24"/>
          <w:szCs w:val="24"/>
          <w:lang w:val="en-US"/>
        </w:rPr>
        <w:t>CPTPP</w:t>
      </w:r>
      <w:r w:rsidRPr="00954848">
        <w:rPr>
          <w:rFonts w:ascii="Times New Roman" w:hAnsi="Times New Roman" w:cs="Times New Roman"/>
          <w:sz w:val="24"/>
          <w:szCs w:val="24"/>
        </w:rPr>
        <w:t>, поскольку оно дает преимущества в развитии торгового сотрудничества с некоторыми крупными экономическими странами ИТР. К тому же, в краткосрочной перспективе возможно присоединение Китая к соглашению, что также будет иметь экономические и политические выгоды.</w:t>
      </w:r>
    </w:p>
    <w:p w14:paraId="6CFA50C3"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lastRenderedPageBreak/>
        <w:t>Прекращение продвижения вступления в Региональный форум АСЕАН также скорее не произойдет, так как это участие в организации позволит быстрее расширить взаимодействие со странами Юго-Восточной Азией по широкому кругу вопросов, представляющих интерес для Великобритании.</w:t>
      </w:r>
    </w:p>
    <w:p w14:paraId="59F92B98"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В сфере безопасности очевидно, что Австралия и США, с которыми у Великобритании развивается оборонное сотрудничество, являются более близкими союзниками, чем крупные страны ЕС, такие как Франция и Германия. Расторжение или снижение деятельности в рамках AUKUS подорвет двусторонние отношения с этими странами, в том числе и так неустойчивые «особые отношения» с США, и негативно скажется на оборонном и стратегическом положении Великобритании. Также, вероятно, что это отрицательно повлияет и на разведывательный альянс «Пять глаз», в который помимо Великобритании, Австралии и США входят Новая Зеландия и Канада. </w:t>
      </w:r>
    </w:p>
    <w:p w14:paraId="470A4FA5"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Теневой министр обороны Д. Хилл, подчеркивая первостепенную важность развития оборонного сотрудничества в Европе, отметил, что поддержка AUKUS будет продолжаться, учитывая тот вклад, который Великобритания может внести технологиями, возможностями и дипломатией в вопросах безопасности в ИТР</w:t>
      </w:r>
      <w:r w:rsidRPr="00954848">
        <w:rPr>
          <w:rStyle w:val="a6"/>
          <w:rFonts w:ascii="Times New Roman" w:hAnsi="Times New Roman" w:cs="Times New Roman"/>
          <w:sz w:val="24"/>
          <w:szCs w:val="24"/>
        </w:rPr>
        <w:footnoteReference w:id="152"/>
      </w:r>
      <w:r w:rsidRPr="00954848">
        <w:rPr>
          <w:rFonts w:ascii="Times New Roman" w:hAnsi="Times New Roman" w:cs="Times New Roman"/>
          <w:sz w:val="24"/>
          <w:szCs w:val="24"/>
        </w:rPr>
        <w:t>. Однако же он выступает за сокращение военного присутствия Великобритании в регионе, ссылаясь на ограниченность британских ресурсов, удаленность региона и важность угроз в Европе.</w:t>
      </w:r>
    </w:p>
    <w:p w14:paraId="719E3638"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По вопросу политики в отношении Китая лейбористы во многом разделяют позиции нынешнего правительства Р. Сунака, отмечая его непоследовательный курс. Теневой министр иностранных дел Д. Лэмми, разделяя мнение Д. Хилла, сказал, что будет проведена полная ревизия британо-китайский отношений</w:t>
      </w:r>
      <w:r w:rsidRPr="00954848">
        <w:rPr>
          <w:rStyle w:val="a6"/>
          <w:rFonts w:ascii="Times New Roman" w:hAnsi="Times New Roman" w:cs="Times New Roman"/>
          <w:sz w:val="24"/>
          <w:szCs w:val="24"/>
        </w:rPr>
        <w:footnoteReference w:id="153"/>
      </w:r>
      <w:r w:rsidRPr="00954848">
        <w:rPr>
          <w:rFonts w:ascii="Times New Roman" w:hAnsi="Times New Roman" w:cs="Times New Roman"/>
          <w:sz w:val="24"/>
          <w:szCs w:val="24"/>
        </w:rPr>
        <w:t>. Он также отметил, что новое правительство будет продолжать поддерживать углубляющееся партнерство с Австралией, Японией и Индией в вопросах безопасности. Содружество будет рассматриваться как основа для развития отношений с Глобальным Югом.</w:t>
      </w:r>
    </w:p>
    <w:p w14:paraId="5D92F4E8" w14:textId="2979FA24" w:rsidR="00E440F4" w:rsidRPr="00954848" w:rsidRDefault="00E440F4" w:rsidP="00DA25A9">
      <w:pPr>
        <w:spacing w:after="0" w:line="360" w:lineRule="auto"/>
        <w:ind w:firstLine="709"/>
        <w:jc w:val="both"/>
        <w:rPr>
          <w:rFonts w:ascii="Times New Roman" w:hAnsi="Times New Roman" w:cs="Times New Roman"/>
          <w:sz w:val="24"/>
          <w:szCs w:val="24"/>
          <w:u w:val="single"/>
        </w:rPr>
      </w:pPr>
      <w:r w:rsidRPr="00954848">
        <w:rPr>
          <w:rFonts w:ascii="Times New Roman" w:hAnsi="Times New Roman" w:cs="Times New Roman"/>
          <w:sz w:val="24"/>
          <w:szCs w:val="24"/>
        </w:rPr>
        <w:t xml:space="preserve">Так, дальнейшее </w:t>
      </w:r>
      <w:r w:rsidR="002310E5">
        <w:rPr>
          <w:rFonts w:ascii="Times New Roman" w:hAnsi="Times New Roman" w:cs="Times New Roman"/>
          <w:sz w:val="24"/>
          <w:szCs w:val="24"/>
        </w:rPr>
        <w:t>увеличение</w:t>
      </w:r>
      <w:r w:rsidRPr="00954848">
        <w:rPr>
          <w:rFonts w:ascii="Times New Roman" w:hAnsi="Times New Roman" w:cs="Times New Roman"/>
          <w:sz w:val="24"/>
          <w:szCs w:val="24"/>
        </w:rPr>
        <w:t xml:space="preserve"> военных ресурсов в сторону ИТР будет маловероятным, учитывая, что политические приоритеты в области безопасности сосредоточатся в Европе и на Ближнем Востоке. Объявленные планы отправки авианосной ударной группы в 2025 г., прибрежной группы и базирования подводной лодки в Австралии </w:t>
      </w:r>
      <w:r w:rsidRPr="00954848">
        <w:rPr>
          <w:rFonts w:ascii="Times New Roman" w:hAnsi="Times New Roman" w:cs="Times New Roman"/>
          <w:sz w:val="24"/>
          <w:szCs w:val="24"/>
        </w:rPr>
        <w:lastRenderedPageBreak/>
        <w:t>и фрегата в ИТР в течении десятилетия могут также не реализоваться из-за смены приоритетов и в случае развития кризиса на Ближнем Востоке.</w:t>
      </w:r>
      <w:r w:rsidRPr="00954848">
        <w:rPr>
          <w:rFonts w:ascii="Times New Roman" w:hAnsi="Times New Roman" w:cs="Times New Roman"/>
          <w:sz w:val="24"/>
          <w:szCs w:val="24"/>
          <w:u w:val="single"/>
        </w:rPr>
        <w:t xml:space="preserve"> </w:t>
      </w:r>
    </w:p>
    <w:p w14:paraId="69CA5E24"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В среднесрочной перспективе, даже с сохранением активности в регионе, вооруженные силы Великобритании вряд ли смогут выполнять в полном объеме все текущие и заявленные оборонные обязательства, даже при условии верного планирования военно-технической политики.</w:t>
      </w:r>
    </w:p>
    <w:p w14:paraId="138A8092"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Продолжая придерживаться американского курса, особенно в вопросе Китая, британо-китайские отношения могут постепенно ухудшаться с сохранением половинчатой политики, но без полного сдерживания, учитывая выгоды торговых связей с Китаем.</w:t>
      </w:r>
    </w:p>
    <w:p w14:paraId="43730D52" w14:textId="77777777" w:rsidR="00E440F4" w:rsidRPr="00954848" w:rsidRDefault="00E440F4" w:rsidP="00DA25A9">
      <w:pPr>
        <w:tabs>
          <w:tab w:val="left" w:pos="900"/>
        </w:tabs>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В целом, политика Великобритании в ИТР, особенно в сфере обороны, будет по-прежнему характеризоваться одиночными и краткосрочными актами, а двусторонние и многосторонние военные и торговые обязательства будут реализовываться не полностью. Вероятно, что правительство больше сосредоточиться на уже существующих достигнутых соглашениях, чем будет стремиться заключить новые. </w:t>
      </w:r>
    </w:p>
    <w:p w14:paraId="2FD2EA0B" w14:textId="77777777" w:rsidR="00E440F4" w:rsidRPr="00954848" w:rsidRDefault="00E440F4" w:rsidP="00DA25A9">
      <w:pPr>
        <w:pStyle w:val="a3"/>
        <w:numPr>
          <w:ilvl w:val="0"/>
          <w:numId w:val="15"/>
        </w:numPr>
        <w:spacing w:after="0" w:line="360" w:lineRule="auto"/>
        <w:ind w:left="0" w:firstLine="709"/>
        <w:jc w:val="both"/>
        <w:rPr>
          <w:rFonts w:ascii="Times New Roman" w:hAnsi="Times New Roman" w:cs="Times New Roman"/>
          <w:sz w:val="24"/>
          <w:szCs w:val="24"/>
        </w:rPr>
      </w:pPr>
      <w:r w:rsidRPr="00954848">
        <w:rPr>
          <w:rFonts w:ascii="Times New Roman" w:hAnsi="Times New Roman" w:cs="Times New Roman"/>
          <w:sz w:val="24"/>
          <w:szCs w:val="24"/>
        </w:rPr>
        <w:t>«Только Евро-Атлантика» - негативный сценарий.</w:t>
      </w:r>
    </w:p>
    <w:p w14:paraId="49696703"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Как лидер Лейбористской партии, К. Стармер, так и Д. Лэмми и Д. Хилл заявляют в своих выступлениях о воссоединении старых связей и альянсов Великобритании в Европе, которые, по их словам, лучше служили интересам национальной безопасности страны. Их основная цель – лидерство в Европе и в НАТО.</w:t>
      </w:r>
    </w:p>
    <w:p w14:paraId="6BA1AEB6"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Следовательно, принимая во внимание смещение приоритетности в Евро-Атлантический регион и последующее за этим сокращение и так небольших финансовых, военных, технических и других ресурсов, отправляемых в ИТР, Великобритании, вероятно, придется снизить свои амбиции в регионе и полностью отказаться от намерения активно участвовать в региональной повестке. Деятельность в азиатском направлении либо сократиться до минимума, развиваясь по остаточному принципу, либо будет полностью сокращена, с приостановлением участия во всех крупных проектах в ближайшие годы. Даже при сохранении активности в регионе, но ожидаемом снижении выделяемых ресурсов, Великобритании не удастся закрепиться в ИТР и вносить вклад в развитие и безопасность в регионе, получая при этом экономические и политические выгоды.</w:t>
      </w:r>
    </w:p>
    <w:p w14:paraId="34B8670A"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В краткосрочной перспективе правительству Р. Сунака, учитывая внутриполитический и экономический кризис, не удастся предложить новый перспективный подход к политике в ИТР и в развитии отношений с союзниками. Основное </w:t>
      </w:r>
      <w:r w:rsidRPr="00954848">
        <w:rPr>
          <w:rFonts w:ascii="Times New Roman" w:hAnsi="Times New Roman" w:cs="Times New Roman"/>
          <w:sz w:val="24"/>
          <w:szCs w:val="24"/>
        </w:rPr>
        <w:lastRenderedPageBreak/>
        <w:t>внимание будет уделяться выстраиванию взаимодействия с ЕС, попыткам укрепить «особые отношения» с США и конфликтным ситуациям в Европе и на Ближнем Востоке.</w:t>
      </w:r>
    </w:p>
    <w:p w14:paraId="2155CC44"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Таким образом, Великобритании, для сохранения уже существующих позиций в регионе и их дальнейшем укреплении, важно продолжать больше стратегический, а не тактический подход, с переоценкой приоритетов, собственных интересов, реальных возможностей и интересов. Цели «Глобальной Британии», сохраняющейся больше как идеологическая концепция и подразумевающейся как развитие связей Великобритании со всем миром, может помочь укрепить положение страны как в ИТР, так и в мире. Однако, несмотря на историческую роль, Великобритания только с 2016 г. начала проводить более активную политику в регионе, поэтому важно сосредоточиться на развитии уже существующих связей, однако, не опираясь на них полностью. </w:t>
      </w:r>
    </w:p>
    <w:p w14:paraId="738A1A2D"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Учитывая большое количество внутренних и внешних сдерживающих факторов, обозначенных в предыдущем параграфе, более реальным, сохраняющим при этом возможности развития Великобритании как внутри страны, так и за ее пределами, видится второй сценарий будущего развития индо-тихоокеанской политики.</w:t>
      </w:r>
    </w:p>
    <w:p w14:paraId="141B2982"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Отношения с Китаем будут представлять одновременно как риски, так и возможности, однако учитывая рост экономической и идеологической конкуренции, а также стремление участвовать в региональной политике, важно сохранять балансирующую политику в его отношении.</w:t>
      </w:r>
    </w:p>
    <w:p w14:paraId="71142F20"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Таким образом, даже с учетом существующих проблем, у Великобритании есть возможность укрепить свое положение в ИТР, в основном посредством развития двустороннего и многостороннего сотрудничества. Однако вопрос успешного выполнения всех заявленных целей и полной интеграции в регион, с положительным влиянием на внутреннюю безопасность остается открытым и подвешенным.</w:t>
      </w:r>
    </w:p>
    <w:p w14:paraId="38D70CE9" w14:textId="28693B2B" w:rsidR="007C690D" w:rsidRPr="00954848" w:rsidRDefault="007C690D" w:rsidP="00DA25A9">
      <w:pPr>
        <w:spacing w:after="0" w:line="360" w:lineRule="auto"/>
        <w:ind w:firstLine="709"/>
        <w:jc w:val="both"/>
        <w:rPr>
          <w:rFonts w:ascii="Times New Roman" w:hAnsi="Times New Roman" w:cs="Times New Roman"/>
          <w:sz w:val="24"/>
          <w:szCs w:val="24"/>
        </w:rPr>
      </w:pPr>
    </w:p>
    <w:p w14:paraId="198EA692" w14:textId="4115DB97" w:rsidR="00286F43" w:rsidRPr="00954848" w:rsidRDefault="00AA6442" w:rsidP="00DA25A9">
      <w:pPr>
        <w:pStyle w:val="1"/>
        <w:spacing w:before="0"/>
        <w:ind w:firstLine="709"/>
        <w:jc w:val="center"/>
        <w:rPr>
          <w:rFonts w:ascii="Times New Roman" w:hAnsi="Times New Roman" w:cs="Times New Roman"/>
          <w:b/>
          <w:bCs/>
          <w:color w:val="000000" w:themeColor="text1"/>
          <w:sz w:val="24"/>
          <w:szCs w:val="24"/>
        </w:rPr>
      </w:pPr>
      <w:bookmarkStart w:id="120" w:name="_Toc40397775"/>
      <w:r w:rsidRPr="00954848">
        <w:rPr>
          <w:rFonts w:ascii="Times New Roman" w:hAnsi="Times New Roman" w:cs="Times New Roman"/>
          <w:b/>
          <w:bCs/>
          <w:color w:val="000000" w:themeColor="text1"/>
          <w:sz w:val="24"/>
          <w:szCs w:val="24"/>
        </w:rPr>
        <w:br w:type="page"/>
      </w:r>
    </w:p>
    <w:p w14:paraId="08C49B67" w14:textId="3FEFC013" w:rsidR="00E36A77" w:rsidRPr="00700E50" w:rsidRDefault="00286F43" w:rsidP="00DA25A9">
      <w:pPr>
        <w:pStyle w:val="1"/>
        <w:spacing w:before="0" w:line="360" w:lineRule="auto"/>
        <w:ind w:firstLine="709"/>
        <w:jc w:val="center"/>
        <w:rPr>
          <w:rFonts w:ascii="Times New Roman" w:eastAsia="Times New Roman" w:hAnsi="Times New Roman" w:cs="Times New Roman"/>
          <w:b/>
          <w:color w:val="000000" w:themeColor="text1"/>
          <w:sz w:val="28"/>
          <w:szCs w:val="28"/>
          <w:lang w:eastAsia="ru-RU"/>
        </w:rPr>
      </w:pPr>
      <w:bookmarkStart w:id="121" w:name="_Toc166853755"/>
      <w:bookmarkEnd w:id="120"/>
      <w:r w:rsidRPr="00700E50">
        <w:rPr>
          <w:rFonts w:ascii="Times New Roman" w:eastAsia="Times New Roman" w:hAnsi="Times New Roman" w:cs="Times New Roman"/>
          <w:b/>
          <w:color w:val="000000" w:themeColor="text1"/>
          <w:sz w:val="28"/>
          <w:szCs w:val="28"/>
          <w:lang w:eastAsia="ru-RU"/>
        </w:rPr>
        <w:lastRenderedPageBreak/>
        <w:t>ЗАКЛЮЧЕНИЕ</w:t>
      </w:r>
      <w:bookmarkEnd w:id="121"/>
    </w:p>
    <w:p w14:paraId="1E95A771"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В результате проведенного исследования выявлено, что с 2016 г. правительство Великобритании начинает проводить новую внешнюю политику, постепенно формируя ее в концепте «Глобальной Британии. Двумя основными документами, посвященных этой новой политике, стали Комплексный обзор 2021 г. и его переосмысленная версия Обновленный обзор 2023 г. </w:t>
      </w:r>
      <w:r w:rsidRPr="00F94F0C">
        <w:rPr>
          <w:rFonts w:ascii="Times New Roman" w:hAnsi="Times New Roman" w:cs="Times New Roman"/>
          <w:sz w:val="24"/>
          <w:szCs w:val="24"/>
        </w:rPr>
        <w:t>Основой документов стало намерение расширить внешнюю политику Великобритании за пределы ЕС, с «уклоном» в Индо-Тихоокеанский регион. Оба документа таким образом делают особый акцент на индо-тихоокеанском направлении, признавая растущую значимость этого региона в международных делах в политическом, экономическом и демографическом плане и решающее значение для интересов экономики и безопасности Великобритании.</w:t>
      </w:r>
    </w:p>
    <w:p w14:paraId="6E45553E"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Можно выделить следующие основные направления: идеологический концепт «силы добра» как защитника демократии в обновленном международном порядке, приверженность лидирующей роли в поддержании безопасности, борьба с трансграничными угрозами, развитие научно-технического потенциала, развитие институционального сотрудничества в целях обеспечения международной безопасности, и углубление старых двусторонних партнерств и установление новых отношений, в первую очередь с государствами ИТР в области обороны и торговли. Основными партнерами для развития отношений на разных уровнях признаются страны Quad и Содружества.</w:t>
      </w:r>
    </w:p>
    <w:p w14:paraId="74E41864" w14:textId="34760BBB" w:rsidR="00E440F4" w:rsidRPr="00954848" w:rsidRDefault="00E440F4" w:rsidP="00DA25A9">
      <w:pPr>
        <w:spacing w:after="0" w:line="360" w:lineRule="auto"/>
        <w:ind w:firstLine="709"/>
        <w:jc w:val="both"/>
        <w:rPr>
          <w:rFonts w:ascii="Times New Roman" w:hAnsi="Times New Roman" w:cs="Times New Roman"/>
          <w:sz w:val="24"/>
          <w:szCs w:val="24"/>
        </w:rPr>
      </w:pPr>
      <w:r w:rsidRPr="00887ACA">
        <w:rPr>
          <w:rFonts w:ascii="Times New Roman" w:hAnsi="Times New Roman" w:cs="Times New Roman"/>
          <w:sz w:val="24"/>
          <w:szCs w:val="24"/>
        </w:rPr>
        <w:t xml:space="preserve">Правительство Великобритании также уделяет внимание продвижению своей «мягкой силы», при этом комбинируя ее с инструментами «жесткой силы» </w:t>
      </w:r>
      <w:r w:rsidR="005F4F82" w:rsidRPr="00887ACA">
        <w:rPr>
          <w:rFonts w:ascii="Times New Roman" w:hAnsi="Times New Roman" w:cs="Times New Roman"/>
          <w:sz w:val="24"/>
          <w:szCs w:val="24"/>
        </w:rPr>
        <w:t>– военной дипломатией, участием в двусторонних и многосторонних учениях, отправкой сил ВМС для патрулирования и соблюдения санкций ООН, развертыванием прибрежных групп реагирования и так далее, в целях</w:t>
      </w:r>
      <w:r w:rsidRPr="00887ACA">
        <w:rPr>
          <w:rFonts w:ascii="Times New Roman" w:hAnsi="Times New Roman" w:cs="Times New Roman"/>
          <w:sz w:val="24"/>
          <w:szCs w:val="24"/>
        </w:rPr>
        <w:t xml:space="preserve"> поддержания своей политики в ИТР.</w:t>
      </w:r>
      <w:r w:rsidR="00977AE0">
        <w:rPr>
          <w:rFonts w:ascii="Times New Roman" w:hAnsi="Times New Roman" w:cs="Times New Roman"/>
          <w:sz w:val="24"/>
          <w:szCs w:val="24"/>
        </w:rPr>
        <w:t xml:space="preserve"> </w:t>
      </w:r>
    </w:p>
    <w:p w14:paraId="6D88B1AE" w14:textId="5A4C195E"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Важно отметить, что в Обновленном обзоре прямо больше не упоминается тезис о «Глобальной Британии», однако же так или иначе повторяются основные положения и идеи первого документа и кардинальных изменений в индо-тихоокеанской политике не отмечается. Теперь предпочтение отдается многостороннему Евро-Атлантическо-тихоокеанскому партнерству, что во многом свидетельствует о закреплении индо-тихоокеанского вектора в основе внешней политике, как второго важного региона для Великобритании.</w:t>
      </w:r>
      <w:r w:rsidR="005F4F82">
        <w:rPr>
          <w:rFonts w:ascii="Times New Roman" w:hAnsi="Times New Roman" w:cs="Times New Roman"/>
          <w:sz w:val="24"/>
          <w:szCs w:val="24"/>
        </w:rPr>
        <w:t xml:space="preserve"> </w:t>
      </w:r>
    </w:p>
    <w:p w14:paraId="30155C12"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Делая акцент на новой самостоятельной внешнеполитической роли, правительство Великобритании, однако, уделяет главное внимание «особым отношениям» с США, во </w:t>
      </w:r>
      <w:r w:rsidRPr="00954848">
        <w:rPr>
          <w:rFonts w:ascii="Times New Roman" w:hAnsi="Times New Roman" w:cs="Times New Roman"/>
          <w:sz w:val="24"/>
          <w:szCs w:val="24"/>
        </w:rPr>
        <w:lastRenderedPageBreak/>
        <w:t>многом синхронизируя свою деятельность в ИТР с американской стратегией, особенно в вопросах безопасности, намереваясь тем самым закрепить свою глобальную роль. При этом сам уровень «особых отношений» значительно снизился в последние годы, британская внешняя политика во многом зависит от американской, а следование интересам США в регионе может негативно сказываться на достижении целей самой Великобритании и ее национальных интересах.</w:t>
      </w:r>
    </w:p>
    <w:p w14:paraId="3E79DBC2" w14:textId="77777777" w:rsidR="00E440F4" w:rsidRPr="00954848"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Анализ британской политики в отношении Содружества свидетельствует о намерении правительства переосмыслить это организацию и придать ей новый импульс, используя ее для восстановления имиджа страны. Однако пока не совсем понятно, в чем именно будут заключаться данные изменения, поскольку активность на этом направлении остается на низком уровне.</w:t>
      </w:r>
    </w:p>
    <w:p w14:paraId="18452BCE" w14:textId="1CD72521" w:rsidR="00E440F4" w:rsidRPr="00887ACA" w:rsidRDefault="00E440F4" w:rsidP="00DA25A9">
      <w:pPr>
        <w:spacing w:after="0" w:line="360" w:lineRule="auto"/>
        <w:ind w:firstLine="709"/>
        <w:jc w:val="both"/>
        <w:rPr>
          <w:rFonts w:ascii="Times New Roman" w:hAnsi="Times New Roman" w:cs="Times New Roman"/>
          <w:sz w:val="24"/>
          <w:szCs w:val="24"/>
        </w:rPr>
      </w:pPr>
      <w:r w:rsidRPr="00954848">
        <w:rPr>
          <w:rFonts w:ascii="Times New Roman" w:hAnsi="Times New Roman" w:cs="Times New Roman"/>
          <w:sz w:val="24"/>
          <w:szCs w:val="24"/>
        </w:rPr>
        <w:t xml:space="preserve">Сама индо-тихоокеанская политика Великобритании в ИТР характеризуется тремя основными направлениями: оборона и безопасность на фоне роста китайской угрозы, экономика и инвестиции, и идеологические нормативы «силы добра» для продвижения </w:t>
      </w:r>
      <w:r w:rsidRPr="00954848">
        <w:rPr>
          <w:rFonts w:ascii="Times New Roman" w:hAnsi="Times New Roman" w:cs="Times New Roman"/>
          <w:color w:val="0A0A0A"/>
          <w:sz w:val="24"/>
          <w:szCs w:val="24"/>
        </w:rPr>
        <w:t>демократических и либеральных убеждений свобод и взглядов в странах региона.</w:t>
      </w:r>
      <w:r w:rsidR="00887ACA">
        <w:rPr>
          <w:rFonts w:ascii="Times New Roman" w:hAnsi="Times New Roman" w:cs="Times New Roman"/>
          <w:sz w:val="24"/>
          <w:szCs w:val="24"/>
        </w:rPr>
        <w:t xml:space="preserve"> </w:t>
      </w:r>
      <w:r w:rsidRPr="00E919F8">
        <w:rPr>
          <w:rFonts w:ascii="Times New Roman" w:hAnsi="Times New Roman" w:cs="Times New Roman"/>
          <w:sz w:val="24"/>
          <w:szCs w:val="24"/>
        </w:rPr>
        <w:t>Второе направление</w:t>
      </w:r>
      <w:r w:rsidR="00887ACA" w:rsidRPr="00E919F8">
        <w:rPr>
          <w:rFonts w:ascii="Times New Roman" w:hAnsi="Times New Roman" w:cs="Times New Roman"/>
          <w:sz w:val="24"/>
          <w:szCs w:val="24"/>
        </w:rPr>
        <w:t xml:space="preserve"> – экономика и инвестиции –</w:t>
      </w:r>
      <w:r w:rsidR="00887ACA">
        <w:rPr>
          <w:rFonts w:ascii="Times New Roman" w:hAnsi="Times New Roman" w:cs="Times New Roman"/>
          <w:sz w:val="24"/>
          <w:szCs w:val="24"/>
        </w:rPr>
        <w:t xml:space="preserve"> </w:t>
      </w:r>
      <w:r w:rsidRPr="00954848">
        <w:rPr>
          <w:rFonts w:ascii="Times New Roman" w:hAnsi="Times New Roman" w:cs="Times New Roman"/>
          <w:sz w:val="24"/>
          <w:szCs w:val="24"/>
        </w:rPr>
        <w:t xml:space="preserve">связано с установлением и развитием экономических и торговых отношений со странами региона и включением в морские торговые потоки товаров и энергоносителей, что особенно важно для </w:t>
      </w:r>
      <w:r w:rsidRPr="00954848">
        <w:rPr>
          <w:rFonts w:ascii="Times New Roman" w:hAnsi="Times New Roman" w:cs="Times New Roman"/>
          <w:color w:val="0A0A0A"/>
          <w:sz w:val="24"/>
          <w:szCs w:val="24"/>
        </w:rPr>
        <w:t xml:space="preserve">финансового и коммерческого процветания Великобритании. </w:t>
      </w:r>
    </w:p>
    <w:p w14:paraId="30AE300A" w14:textId="77777777" w:rsidR="00E440F4" w:rsidRPr="00954848" w:rsidRDefault="00E440F4" w:rsidP="00DA25A9">
      <w:pPr>
        <w:spacing w:after="0" w:line="360" w:lineRule="auto"/>
        <w:ind w:firstLine="709"/>
        <w:jc w:val="both"/>
        <w:rPr>
          <w:rFonts w:ascii="Times New Roman" w:hAnsi="Times New Roman" w:cs="Times New Roman"/>
          <w:color w:val="0A0A0A"/>
          <w:sz w:val="24"/>
          <w:szCs w:val="24"/>
        </w:rPr>
      </w:pPr>
      <w:r w:rsidRPr="00954848">
        <w:rPr>
          <w:rFonts w:ascii="Times New Roman" w:hAnsi="Times New Roman" w:cs="Times New Roman"/>
          <w:color w:val="0A0A0A"/>
          <w:sz w:val="24"/>
          <w:szCs w:val="24"/>
        </w:rPr>
        <w:t>Великобритания, вместе с ключевыми региональными союзниками, продвигает тезис о «свободе судоходства» и о «свободном и открытом Индо-Тихоокеанском регионе», отдавая приоритет сотрудничеству в вопросах морской безопасности.</w:t>
      </w:r>
    </w:p>
    <w:p w14:paraId="2575BDEF" w14:textId="77777777" w:rsidR="00E440F4" w:rsidRPr="00954848" w:rsidRDefault="00E440F4" w:rsidP="00DA25A9">
      <w:pPr>
        <w:spacing w:after="0" w:line="360" w:lineRule="auto"/>
        <w:ind w:firstLine="709"/>
        <w:jc w:val="both"/>
        <w:rPr>
          <w:rFonts w:ascii="Times New Roman" w:hAnsi="Times New Roman" w:cs="Times New Roman"/>
          <w:color w:val="000000"/>
          <w:sz w:val="24"/>
          <w:szCs w:val="24"/>
          <w:u w:val="single"/>
        </w:rPr>
      </w:pPr>
      <w:r w:rsidRPr="00954848">
        <w:rPr>
          <w:rFonts w:ascii="Times New Roman" w:hAnsi="Times New Roman" w:cs="Times New Roman"/>
          <w:color w:val="0A0A0A"/>
          <w:sz w:val="24"/>
          <w:szCs w:val="24"/>
        </w:rPr>
        <w:t xml:space="preserve">С 2017 г. правительство Великобритании приступило к продвижению в ИТР: было подписано несколько двусторонних торговых, оборонных и других соглашений, Королевский ВМС начал базироваться и патрулировать в водах Индийского и Тихого океанов и участвовать в совместных учениях, Великобритания стала партнером по диалогу АСЕАН и подала заявку на членство, присоединилась к «Партнерству в синем Тихом океане» и проекту «Сеть голубых точек». Тремя основными британскими инициативами, своеобразными якорями ее политики в ИТР стали </w:t>
      </w:r>
      <w:r w:rsidRPr="00954848">
        <w:rPr>
          <w:rFonts w:ascii="Times New Roman" w:hAnsi="Times New Roman" w:cs="Times New Roman"/>
          <w:color w:val="000000"/>
          <w:sz w:val="24"/>
          <w:szCs w:val="24"/>
        </w:rPr>
        <w:t>AUKU</w:t>
      </w:r>
      <w:r w:rsidRPr="00954848">
        <w:rPr>
          <w:rFonts w:ascii="Times New Roman" w:hAnsi="Times New Roman" w:cs="Times New Roman"/>
          <w:color w:val="000000"/>
          <w:sz w:val="24"/>
          <w:szCs w:val="24"/>
          <w:lang w:val="en-US"/>
        </w:rPr>
        <w:t>S</w:t>
      </w:r>
      <w:r w:rsidRPr="00954848">
        <w:rPr>
          <w:rFonts w:ascii="Times New Roman" w:hAnsi="Times New Roman" w:cs="Times New Roman"/>
          <w:color w:val="000000"/>
          <w:sz w:val="24"/>
          <w:szCs w:val="24"/>
        </w:rPr>
        <w:t>, CPTPP и GCAP.</w:t>
      </w:r>
    </w:p>
    <w:p w14:paraId="31044C8C" w14:textId="77777777" w:rsidR="00E440F4" w:rsidRPr="00954848" w:rsidRDefault="00E440F4" w:rsidP="00DA25A9">
      <w:pPr>
        <w:pStyle w:val="af1"/>
        <w:spacing w:before="0" w:beforeAutospacing="0" w:after="0" w:afterAutospacing="0" w:line="360" w:lineRule="auto"/>
        <w:ind w:firstLine="709"/>
        <w:jc w:val="both"/>
        <w:textAlignment w:val="baseline"/>
        <w:rPr>
          <w:color w:val="444444"/>
          <w:u w:val="single"/>
          <w:bdr w:val="none" w:sz="0" w:space="0" w:color="auto" w:frame="1"/>
        </w:rPr>
      </w:pPr>
      <w:r w:rsidRPr="00954848">
        <w:rPr>
          <w:color w:val="444444"/>
          <w:bdr w:val="none" w:sz="0" w:space="0" w:color="auto" w:frame="1"/>
        </w:rPr>
        <w:t xml:space="preserve">В отношении Китая, обозначающегося теперь как «эпохальный и системный вызов», был принят довольно расплывчатый трехсторонний подход «защищать, согласовывать и вовлекать». Сама политика в отношении Китая, проходящая под явным влиянием США, характеризуется противоречивостью и двойственностью, при этом отмечается важная для </w:t>
      </w:r>
      <w:r w:rsidRPr="00954848">
        <w:rPr>
          <w:color w:val="444444"/>
          <w:bdr w:val="none" w:sz="0" w:space="0" w:color="auto" w:frame="1"/>
        </w:rPr>
        <w:lastRenderedPageBreak/>
        <w:t xml:space="preserve">общей британской политики в ИТР тенденция попытаться наладить отношения, хотя и сохраняется много разногласий. </w:t>
      </w:r>
    </w:p>
    <w:p w14:paraId="0CF95EB8" w14:textId="77777777" w:rsidR="00E440F4" w:rsidRPr="00954848" w:rsidRDefault="00E440F4" w:rsidP="00DA25A9">
      <w:pPr>
        <w:pStyle w:val="af1"/>
        <w:spacing w:before="0" w:beforeAutospacing="0" w:after="0" w:afterAutospacing="0" w:line="360" w:lineRule="auto"/>
        <w:ind w:firstLine="709"/>
        <w:jc w:val="both"/>
        <w:textAlignment w:val="baseline"/>
        <w:rPr>
          <w:color w:val="4D4D4D"/>
        </w:rPr>
      </w:pPr>
      <w:r w:rsidRPr="00954848">
        <w:rPr>
          <w:color w:val="444444"/>
        </w:rPr>
        <w:t xml:space="preserve">Заметен приоритет налаживанию отношений со странами </w:t>
      </w:r>
      <w:r w:rsidRPr="00954848">
        <w:rPr>
          <w:color w:val="444444"/>
          <w:lang w:val="en-US"/>
        </w:rPr>
        <w:t>Quad</w:t>
      </w:r>
      <w:r w:rsidRPr="00954848">
        <w:rPr>
          <w:color w:val="444444"/>
        </w:rPr>
        <w:t xml:space="preserve">, отношения с которыми </w:t>
      </w:r>
      <w:r w:rsidRPr="00954848">
        <w:rPr>
          <w:color w:val="4D4D4D"/>
        </w:rPr>
        <w:t>имеют решающее значение не только из-за широты и глубины существующего и потенциального сотрудничества, но и из-за веса этих государств в региональной политике.</w:t>
      </w:r>
    </w:p>
    <w:p w14:paraId="55B373BD" w14:textId="77777777" w:rsidR="00E440F4" w:rsidRPr="00954848" w:rsidRDefault="00E440F4" w:rsidP="00DA25A9">
      <w:pPr>
        <w:spacing w:after="0" w:line="360" w:lineRule="auto"/>
        <w:ind w:firstLine="709"/>
        <w:jc w:val="both"/>
        <w:rPr>
          <w:rFonts w:ascii="Times New Roman" w:eastAsia="Times New Roman" w:hAnsi="Times New Roman" w:cs="Times New Roman"/>
          <w:color w:val="000000"/>
          <w:sz w:val="24"/>
          <w:szCs w:val="24"/>
          <w:u w:val="single"/>
          <w:lang w:eastAsia="ru-RU"/>
        </w:rPr>
      </w:pPr>
      <w:r w:rsidRPr="00954848">
        <w:rPr>
          <w:rFonts w:ascii="Times New Roman" w:hAnsi="Times New Roman" w:cs="Times New Roman"/>
          <w:sz w:val="24"/>
          <w:szCs w:val="24"/>
        </w:rPr>
        <w:t xml:space="preserve">В результате анализа были выявлены следующие основные внутренние факторы, препятствующие реализации политики Великобритании в ИТР: </w:t>
      </w:r>
      <w:bookmarkStart w:id="122" w:name="_Hlk166250691"/>
      <w:r w:rsidRPr="00954848">
        <w:rPr>
          <w:rFonts w:ascii="Times New Roman" w:hAnsi="Times New Roman" w:cs="Times New Roman"/>
          <w:sz w:val="24"/>
          <w:szCs w:val="24"/>
        </w:rPr>
        <w:t>внутриполитический кризис и проблема преемственности внешнеполитического курса; экономический кризис; социальный кризис; миграционный кризис</w:t>
      </w:r>
      <w:r w:rsidRPr="00954848">
        <w:rPr>
          <w:rFonts w:ascii="Times New Roman" w:eastAsia="Times New Roman" w:hAnsi="Times New Roman" w:cs="Times New Roman"/>
          <w:color w:val="000000"/>
          <w:sz w:val="24"/>
          <w:szCs w:val="24"/>
          <w:lang w:eastAsia="ru-RU"/>
        </w:rPr>
        <w:t>; дефицит финансирования, особенно в области обороны, несбалансированный бюджет и вопрос распределения ресурсов; количество и масштаб заявленных целей; игнорирование планов союзников и партнеров, и реальных рисков в регионе в оборонных документах; ограниченный, незначительный и малоэффективный уровень военного присутствия;  разрыв заявленных целей и амбиций с реальными возможностями и положением страны в регионе; отсутствие отдельной целостной стратегии и единых, последовательных приоритетов в ИТР.</w:t>
      </w:r>
      <w:bookmarkEnd w:id="122"/>
    </w:p>
    <w:p w14:paraId="606BEAA8" w14:textId="77777777" w:rsidR="00E440F4" w:rsidRPr="00954848" w:rsidRDefault="00E440F4" w:rsidP="00DA25A9">
      <w:pPr>
        <w:spacing w:after="0" w:line="360" w:lineRule="auto"/>
        <w:ind w:firstLine="709"/>
        <w:jc w:val="both"/>
        <w:rPr>
          <w:rFonts w:ascii="Times New Roman" w:eastAsia="Times New Roman" w:hAnsi="Times New Roman" w:cs="Times New Roman"/>
          <w:color w:val="000000"/>
          <w:sz w:val="24"/>
          <w:szCs w:val="24"/>
          <w:lang w:eastAsia="ru-RU"/>
        </w:rPr>
      </w:pPr>
      <w:r w:rsidRPr="00954848">
        <w:rPr>
          <w:rFonts w:ascii="Times New Roman" w:hAnsi="Times New Roman" w:cs="Times New Roman"/>
          <w:sz w:val="24"/>
          <w:szCs w:val="24"/>
        </w:rPr>
        <w:t>К внешним факторам относятся: в</w:t>
      </w:r>
      <w:r w:rsidRPr="00954848">
        <w:rPr>
          <w:rFonts w:ascii="Times New Roman" w:eastAsia="Times New Roman" w:hAnsi="Times New Roman" w:cs="Times New Roman"/>
          <w:color w:val="000000"/>
          <w:sz w:val="24"/>
          <w:szCs w:val="24"/>
          <w:lang w:eastAsia="ru-RU"/>
        </w:rPr>
        <w:t>лияние США на «самостоятельную» внешнюю политику; двойственная политика в отношении Китая; тенденция налаживания торговли со странами ЕС; труднодостижимые масштабные цели в сотрудничестве с ключевыми партнерами региона; слабая поддержка западных ценностей в странах ИТР; приоритет сфере обороны и безопасности; проблема возрождения старых отношений.</w:t>
      </w:r>
    </w:p>
    <w:p w14:paraId="2716166F" w14:textId="77777777" w:rsidR="00E440F4" w:rsidRPr="00954848" w:rsidRDefault="00E440F4" w:rsidP="00DA25A9">
      <w:pPr>
        <w:spacing w:after="0" w:line="360" w:lineRule="auto"/>
        <w:ind w:firstLine="709"/>
        <w:jc w:val="both"/>
        <w:rPr>
          <w:rFonts w:ascii="Times New Roman" w:hAnsi="Times New Roman" w:cs="Times New Roman"/>
          <w:color w:val="0B0C0C"/>
          <w:sz w:val="24"/>
          <w:szCs w:val="24"/>
        </w:rPr>
      </w:pPr>
      <w:r w:rsidRPr="00954848">
        <w:rPr>
          <w:rFonts w:ascii="Times New Roman" w:hAnsi="Times New Roman" w:cs="Times New Roman"/>
          <w:sz w:val="24"/>
          <w:szCs w:val="24"/>
        </w:rPr>
        <w:t xml:space="preserve">Что касается будущего концепции, то следует отметить, что основные документы, посвященные внешней политике, выступления как членов Консервативной партии, так и партии лейбористов, отмечают </w:t>
      </w:r>
      <w:r w:rsidRPr="00954848">
        <w:rPr>
          <w:rFonts w:ascii="Times New Roman" w:hAnsi="Times New Roman" w:cs="Times New Roman"/>
          <w:color w:val="0B0C0C"/>
          <w:sz w:val="24"/>
          <w:szCs w:val="24"/>
        </w:rPr>
        <w:t xml:space="preserve">решающее значение ИТР для экономики, безопасности и международных интересов Великобритании. Учитывая эти факторы, а также существующие риски, долгосрочная устойчивость индо-тихоокеанского направления хоть и вызывает сомнения, но маловероятно, что весь курс будет свернут. Многие внешнеполитические амбиции Великобритании труднодостижимы для выполнения и маловероятно, что будут реализованы. Однако поддержание и укрепление по крайней мере достигнутых двусторонних и многосторонних соглашений и проектов с союзниками в регионе необходимо для будущего развития страны на мировой арене, учитывая большой потенциал, который демонстрирует индо-тихоокеанский вектор. </w:t>
      </w:r>
    </w:p>
    <w:p w14:paraId="15676D47" w14:textId="77777777" w:rsidR="00E440F4" w:rsidRPr="00954848" w:rsidRDefault="00E440F4" w:rsidP="00DA25A9">
      <w:pPr>
        <w:spacing w:after="0" w:line="360" w:lineRule="auto"/>
        <w:ind w:firstLine="709"/>
        <w:jc w:val="both"/>
        <w:rPr>
          <w:rFonts w:ascii="Times New Roman" w:hAnsi="Times New Roman" w:cs="Times New Roman"/>
          <w:color w:val="0B0C0C"/>
          <w:sz w:val="24"/>
          <w:szCs w:val="24"/>
        </w:rPr>
      </w:pPr>
      <w:r w:rsidRPr="00954848">
        <w:rPr>
          <w:rFonts w:ascii="Times New Roman" w:hAnsi="Times New Roman" w:cs="Times New Roman"/>
          <w:color w:val="0B0C0C"/>
          <w:sz w:val="24"/>
          <w:szCs w:val="24"/>
        </w:rPr>
        <w:t xml:space="preserve">Правительству важно корректировать внешнеполитические амбиции и инструменты с доступными ресурсами, реальными возможностями и стратегическими приоритетами. </w:t>
      </w:r>
      <w:r w:rsidRPr="00954848">
        <w:rPr>
          <w:rFonts w:ascii="Times New Roman" w:hAnsi="Times New Roman" w:cs="Times New Roman"/>
          <w:color w:val="0B0C0C"/>
          <w:sz w:val="24"/>
          <w:szCs w:val="24"/>
        </w:rPr>
        <w:lastRenderedPageBreak/>
        <w:t xml:space="preserve">При этом, несомненно, Великобритания добилась определенного прогресса в своей индо-тихоокеанской политике за последние годы. Однако, в случае победы Лейбористской партии на ближайших выборах, очевидно, что </w:t>
      </w:r>
      <w:r w:rsidRPr="00954848">
        <w:rPr>
          <w:rFonts w:ascii="Times New Roman" w:hAnsi="Times New Roman" w:cs="Times New Roman"/>
          <w:color w:val="444444"/>
          <w:sz w:val="24"/>
          <w:szCs w:val="24"/>
          <w:bdr w:val="none" w:sz="0" w:space="0" w:color="auto" w:frame="1"/>
        </w:rPr>
        <w:t>произойдет смена приоритетов во внешнеполитическом курсе и основной вектор будет смещен в Европу.</w:t>
      </w:r>
    </w:p>
    <w:p w14:paraId="3BD8052D" w14:textId="70694D71" w:rsidR="002310E5" w:rsidRPr="00CC0D27" w:rsidRDefault="00E440F4" w:rsidP="00DA25A9">
      <w:pPr>
        <w:spacing w:after="0" w:line="360" w:lineRule="auto"/>
        <w:ind w:firstLine="709"/>
        <w:jc w:val="both"/>
        <w:rPr>
          <w:rFonts w:ascii="Times New Roman" w:hAnsi="Times New Roman" w:cs="Times New Roman"/>
          <w:color w:val="000000" w:themeColor="text1"/>
          <w:sz w:val="24"/>
          <w:szCs w:val="24"/>
          <w:bdr w:val="none" w:sz="0" w:space="0" w:color="auto" w:frame="1"/>
        </w:rPr>
      </w:pPr>
      <w:r w:rsidRPr="00CC0D27">
        <w:rPr>
          <w:rFonts w:ascii="Times New Roman" w:hAnsi="Times New Roman" w:cs="Times New Roman"/>
          <w:color w:val="000000" w:themeColor="text1"/>
          <w:sz w:val="24"/>
          <w:szCs w:val="24"/>
        </w:rPr>
        <w:t xml:space="preserve">Таким образом, подводя итог анализу концепции «Глобальной Британии» в Индо-Тихоокеанском регионе, можно сделать вывод, что правительству Великобритании было </w:t>
      </w:r>
      <w:r w:rsidRPr="00CC0D27">
        <w:rPr>
          <w:rFonts w:ascii="Times New Roman" w:hAnsi="Times New Roman" w:cs="Times New Roman"/>
          <w:color w:val="000000" w:themeColor="text1"/>
          <w:sz w:val="24"/>
          <w:szCs w:val="24"/>
          <w:bdr w:val="none" w:sz="0" w:space="0" w:color="auto" w:frame="1"/>
        </w:rPr>
        <w:t>сложно выработать стратегический подход к внешней политике во многом из-за быстрой смены международной обстановки и проблем внутри страны, что приводило к быстрой потере актуальности старых продуманных целей.</w:t>
      </w:r>
      <w:r w:rsidR="00CC0D27" w:rsidRPr="00CC0D27">
        <w:rPr>
          <w:rFonts w:ascii="Times New Roman" w:hAnsi="Times New Roman" w:cs="Times New Roman"/>
          <w:color w:val="000000" w:themeColor="text1"/>
          <w:sz w:val="24"/>
          <w:szCs w:val="24"/>
          <w:bdr w:val="none" w:sz="0" w:space="0" w:color="auto" w:frame="1"/>
        </w:rPr>
        <w:t xml:space="preserve"> </w:t>
      </w:r>
    </w:p>
    <w:p w14:paraId="5D3168BF" w14:textId="6967659C" w:rsidR="001E4434" w:rsidRPr="00E919F8" w:rsidRDefault="002310E5" w:rsidP="00E919F8">
      <w:pPr>
        <w:ind w:firstLine="567"/>
        <w:rPr>
          <w:rFonts w:ascii="Times New Roman" w:hAnsi="Times New Roman" w:cs="Times New Roman"/>
          <w:color w:val="444444"/>
          <w:sz w:val="24"/>
          <w:szCs w:val="24"/>
          <w:bdr w:val="none" w:sz="0" w:space="0" w:color="auto" w:frame="1"/>
        </w:rPr>
      </w:pPr>
      <w:r>
        <w:rPr>
          <w:rFonts w:ascii="Times New Roman" w:hAnsi="Times New Roman" w:cs="Times New Roman"/>
          <w:color w:val="444444"/>
          <w:sz w:val="24"/>
          <w:szCs w:val="24"/>
          <w:bdr w:val="none" w:sz="0" w:space="0" w:color="auto" w:frame="1"/>
        </w:rPr>
        <w:br w:type="page"/>
      </w:r>
    </w:p>
    <w:p w14:paraId="3379E327" w14:textId="264722F6" w:rsidR="004C49F8" w:rsidRPr="00700E50" w:rsidRDefault="0088605B" w:rsidP="00142A5A">
      <w:pPr>
        <w:pStyle w:val="1"/>
        <w:spacing w:before="0" w:line="360" w:lineRule="auto"/>
        <w:jc w:val="center"/>
        <w:rPr>
          <w:rFonts w:ascii="Times New Roman" w:hAnsi="Times New Roman" w:cs="Times New Roman"/>
          <w:b/>
          <w:bCs/>
          <w:color w:val="000000" w:themeColor="text1"/>
          <w:sz w:val="28"/>
          <w:szCs w:val="28"/>
        </w:rPr>
      </w:pPr>
      <w:bookmarkStart w:id="123" w:name="_Toc40397776"/>
      <w:bookmarkStart w:id="124" w:name="_Toc88167826"/>
      <w:bookmarkStart w:id="125" w:name="_Toc166853756"/>
      <w:r w:rsidRPr="00700E50">
        <w:rPr>
          <w:rFonts w:ascii="Times New Roman" w:hAnsi="Times New Roman" w:cs="Times New Roman"/>
          <w:b/>
          <w:bCs/>
          <w:color w:val="000000" w:themeColor="text1"/>
          <w:sz w:val="28"/>
          <w:szCs w:val="28"/>
        </w:rPr>
        <w:lastRenderedPageBreak/>
        <w:t>СПИСОК ИСТОЧНИКОВ И ЛИТЕРАТУРЫ</w:t>
      </w:r>
      <w:bookmarkEnd w:id="123"/>
      <w:bookmarkEnd w:id="124"/>
      <w:bookmarkEnd w:id="125"/>
    </w:p>
    <w:p w14:paraId="6166F593" w14:textId="77777777" w:rsidR="00E440F4" w:rsidRPr="00954848" w:rsidRDefault="00E440F4" w:rsidP="00DA25A9">
      <w:pPr>
        <w:spacing w:after="0" w:line="360" w:lineRule="auto"/>
        <w:ind w:firstLine="709"/>
        <w:jc w:val="both"/>
        <w:rPr>
          <w:rFonts w:ascii="Times New Roman" w:hAnsi="Times New Roman" w:cs="Times New Roman"/>
          <w:b/>
          <w:bCs/>
          <w:sz w:val="24"/>
          <w:szCs w:val="24"/>
        </w:rPr>
      </w:pPr>
      <w:bookmarkStart w:id="126" w:name="_Hlk165379165"/>
      <w:r w:rsidRPr="00954848">
        <w:rPr>
          <w:rFonts w:ascii="Times New Roman" w:hAnsi="Times New Roman" w:cs="Times New Roman"/>
          <w:b/>
          <w:bCs/>
          <w:sz w:val="24"/>
          <w:szCs w:val="24"/>
        </w:rPr>
        <w:t>Ⅰ. Источники</w:t>
      </w:r>
    </w:p>
    <w:p w14:paraId="45E800BD" w14:textId="77777777" w:rsidR="00E440F4" w:rsidRPr="00954848" w:rsidRDefault="00E440F4" w:rsidP="00DA25A9">
      <w:pPr>
        <w:spacing w:after="0" w:line="360" w:lineRule="auto"/>
        <w:ind w:firstLine="709"/>
        <w:jc w:val="both"/>
        <w:rPr>
          <w:rFonts w:ascii="Times New Roman" w:hAnsi="Times New Roman" w:cs="Times New Roman"/>
          <w:b/>
          <w:bCs/>
          <w:sz w:val="24"/>
          <w:szCs w:val="24"/>
        </w:rPr>
      </w:pPr>
      <w:r w:rsidRPr="00954848">
        <w:rPr>
          <w:rFonts w:ascii="Times New Roman" w:hAnsi="Times New Roman" w:cs="Times New Roman"/>
          <w:b/>
          <w:bCs/>
          <w:sz w:val="24"/>
          <w:szCs w:val="24"/>
        </w:rPr>
        <w:t>Документы международных организаций, международные соглашения</w:t>
      </w:r>
    </w:p>
    <w:p w14:paraId="7071218F" w14:textId="77777777" w:rsidR="00E440F4" w:rsidRPr="00F1062C" w:rsidRDefault="00E440F4" w:rsidP="00DA25A9">
      <w:pPr>
        <w:pStyle w:val="a3"/>
        <w:numPr>
          <w:ilvl w:val="0"/>
          <w:numId w:val="21"/>
        </w:numPr>
        <w:spacing w:after="0" w:line="360" w:lineRule="auto"/>
        <w:ind w:left="0" w:firstLine="709"/>
        <w:jc w:val="both"/>
        <w:rPr>
          <w:rFonts w:ascii="Times New Roman" w:hAnsi="Times New Roman" w:cs="Times New Roman"/>
          <w:sz w:val="24"/>
          <w:szCs w:val="24"/>
          <w:lang w:val="en-US"/>
        </w:rPr>
      </w:pPr>
      <w:r w:rsidRPr="00954848">
        <w:rPr>
          <w:rFonts w:ascii="Times New Roman" w:hAnsi="Times New Roman" w:cs="Times New Roman"/>
          <w:sz w:val="24"/>
          <w:szCs w:val="24"/>
          <w:lang w:val="en-US"/>
        </w:rPr>
        <w:t>Commonwealth Charter // The Commonwealth. URL: https://thecommonwealth.org/charter (</w:t>
      </w:r>
      <w:r w:rsidRPr="00954848">
        <w:rPr>
          <w:rFonts w:ascii="Times New Roman" w:hAnsi="Times New Roman" w:cs="Times New Roman"/>
          <w:sz w:val="24"/>
          <w:szCs w:val="24"/>
        </w:rPr>
        <w:t>дата</w:t>
      </w:r>
      <w:r w:rsidRPr="00954848">
        <w:rPr>
          <w:rFonts w:ascii="Times New Roman" w:hAnsi="Times New Roman" w:cs="Times New Roman"/>
          <w:sz w:val="24"/>
          <w:szCs w:val="24"/>
          <w:lang w:val="en-US"/>
        </w:rPr>
        <w:t xml:space="preserve"> </w:t>
      </w:r>
      <w:r w:rsidRPr="00954848">
        <w:rPr>
          <w:rFonts w:ascii="Times New Roman" w:hAnsi="Times New Roman" w:cs="Times New Roman"/>
          <w:sz w:val="24"/>
          <w:szCs w:val="24"/>
        </w:rPr>
        <w:t>обращения</w:t>
      </w:r>
      <w:r w:rsidRPr="00954848">
        <w:rPr>
          <w:rFonts w:ascii="Times New Roman" w:hAnsi="Times New Roman" w:cs="Times New Roman"/>
          <w:sz w:val="24"/>
          <w:szCs w:val="24"/>
          <w:lang w:val="en-US"/>
        </w:rPr>
        <w:t xml:space="preserve"> 08.11.2023).</w:t>
      </w:r>
    </w:p>
    <w:p w14:paraId="153EDD10" w14:textId="4BF95045" w:rsidR="00F1062C" w:rsidRPr="00992FAE" w:rsidRDefault="00F1062C" w:rsidP="00DA25A9">
      <w:pPr>
        <w:spacing w:after="0" w:line="360" w:lineRule="auto"/>
        <w:ind w:firstLine="709"/>
        <w:jc w:val="both"/>
        <w:rPr>
          <w:rFonts w:ascii="Times New Roman" w:hAnsi="Times New Roman" w:cs="Times New Roman"/>
          <w:b/>
          <w:bCs/>
          <w:sz w:val="24"/>
          <w:szCs w:val="24"/>
        </w:rPr>
      </w:pPr>
      <w:r w:rsidRPr="00992FAE">
        <w:rPr>
          <w:rFonts w:ascii="Times New Roman" w:hAnsi="Times New Roman" w:cs="Times New Roman"/>
          <w:b/>
          <w:bCs/>
          <w:sz w:val="24"/>
          <w:szCs w:val="24"/>
        </w:rPr>
        <w:t>Двусторонние соглашения</w:t>
      </w:r>
    </w:p>
    <w:p w14:paraId="7C6CC62F" w14:textId="62E81B34" w:rsidR="00DA25A9" w:rsidRPr="00DA25A9" w:rsidRDefault="00F1062C" w:rsidP="00DA25A9">
      <w:pPr>
        <w:pStyle w:val="a4"/>
        <w:numPr>
          <w:ilvl w:val="0"/>
          <w:numId w:val="41"/>
        </w:numPr>
        <w:spacing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The Atlantic Declaration: A Framework for a Twenty-First Century U.S.-UK Economic Partnership // WH.GOV. URL: https://www.whitehouse.gov/briefing-room/statements-releases/2023/06/08/the-atlantic-declaration-a-framework-for-a-twenty-first-century-u-s-uk-economic-partnership/ (</w:t>
      </w:r>
      <w:r w:rsidRPr="00992FAE">
        <w:rPr>
          <w:rFonts w:ascii="Times New Roman" w:hAnsi="Times New Roman" w:cs="Times New Roman"/>
          <w:sz w:val="24"/>
          <w:szCs w:val="24"/>
        </w:rPr>
        <w:t>дата</w:t>
      </w:r>
      <w:r w:rsidRPr="00992FAE">
        <w:rPr>
          <w:rFonts w:ascii="Times New Roman" w:hAnsi="Times New Roman" w:cs="Times New Roman"/>
          <w:sz w:val="24"/>
          <w:szCs w:val="24"/>
          <w:lang w:val="en-US"/>
        </w:rPr>
        <w:t xml:space="preserve"> </w:t>
      </w:r>
      <w:r w:rsidRPr="00992FAE">
        <w:rPr>
          <w:rFonts w:ascii="Times New Roman" w:hAnsi="Times New Roman" w:cs="Times New Roman"/>
          <w:sz w:val="24"/>
          <w:szCs w:val="24"/>
        </w:rPr>
        <w:t>обращения</w:t>
      </w:r>
      <w:r w:rsidRPr="00992FAE">
        <w:rPr>
          <w:rFonts w:ascii="Times New Roman" w:hAnsi="Times New Roman" w:cs="Times New Roman"/>
          <w:sz w:val="24"/>
          <w:szCs w:val="24"/>
          <w:lang w:val="en-US"/>
        </w:rPr>
        <w:t xml:space="preserve"> 22.03.2024).</w:t>
      </w:r>
    </w:p>
    <w:p w14:paraId="5C448FFC" w14:textId="4D724423" w:rsidR="005F4F82" w:rsidRPr="005F4F82" w:rsidRDefault="00E440F4" w:rsidP="00DA25A9">
      <w:pPr>
        <w:spacing w:after="0" w:line="360" w:lineRule="auto"/>
        <w:ind w:firstLine="709"/>
        <w:jc w:val="both"/>
        <w:rPr>
          <w:rFonts w:ascii="Times New Roman" w:hAnsi="Times New Roman" w:cs="Times New Roman"/>
          <w:b/>
          <w:bCs/>
          <w:sz w:val="24"/>
          <w:szCs w:val="24"/>
        </w:rPr>
      </w:pPr>
      <w:r w:rsidRPr="00992FAE">
        <w:rPr>
          <w:rFonts w:ascii="Times New Roman" w:hAnsi="Times New Roman" w:cs="Times New Roman"/>
          <w:b/>
          <w:bCs/>
          <w:sz w:val="24"/>
          <w:szCs w:val="24"/>
        </w:rPr>
        <w:t>Нормативно</w:t>
      </w:r>
      <w:r w:rsidRPr="005F4F82">
        <w:rPr>
          <w:rFonts w:ascii="Times New Roman" w:hAnsi="Times New Roman" w:cs="Times New Roman"/>
          <w:b/>
          <w:bCs/>
          <w:sz w:val="24"/>
          <w:szCs w:val="24"/>
        </w:rPr>
        <w:t>-</w:t>
      </w:r>
      <w:r w:rsidRPr="00992FAE">
        <w:rPr>
          <w:rFonts w:ascii="Times New Roman" w:hAnsi="Times New Roman" w:cs="Times New Roman"/>
          <w:b/>
          <w:bCs/>
          <w:sz w:val="24"/>
          <w:szCs w:val="24"/>
        </w:rPr>
        <w:t>правовые</w:t>
      </w:r>
      <w:r w:rsidRPr="005F4F82">
        <w:rPr>
          <w:rFonts w:ascii="Times New Roman" w:hAnsi="Times New Roman" w:cs="Times New Roman"/>
          <w:b/>
          <w:bCs/>
          <w:sz w:val="24"/>
          <w:szCs w:val="24"/>
        </w:rPr>
        <w:t xml:space="preserve"> </w:t>
      </w:r>
      <w:r w:rsidRPr="00992FAE">
        <w:rPr>
          <w:rFonts w:ascii="Times New Roman" w:hAnsi="Times New Roman" w:cs="Times New Roman"/>
          <w:b/>
          <w:bCs/>
          <w:sz w:val="24"/>
          <w:szCs w:val="24"/>
        </w:rPr>
        <w:t>акты</w:t>
      </w:r>
      <w:r w:rsidRPr="005F4F82">
        <w:rPr>
          <w:rFonts w:ascii="Times New Roman" w:hAnsi="Times New Roman" w:cs="Times New Roman"/>
          <w:b/>
          <w:bCs/>
          <w:sz w:val="24"/>
          <w:szCs w:val="24"/>
        </w:rPr>
        <w:t xml:space="preserve"> </w:t>
      </w:r>
      <w:r w:rsidRPr="00992FAE">
        <w:rPr>
          <w:rFonts w:ascii="Times New Roman" w:hAnsi="Times New Roman" w:cs="Times New Roman"/>
          <w:b/>
          <w:bCs/>
          <w:sz w:val="24"/>
          <w:szCs w:val="24"/>
        </w:rPr>
        <w:t>Великобритании</w:t>
      </w:r>
    </w:p>
    <w:p w14:paraId="4D54B001" w14:textId="1AAFAD7A" w:rsidR="005F4F82" w:rsidRDefault="005F4F82" w:rsidP="00DA25A9">
      <w:pPr>
        <w:pStyle w:val="a4"/>
        <w:numPr>
          <w:ilvl w:val="0"/>
          <w:numId w:val="42"/>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Memorandum from the Foreign and Commonwealth Office // UK Parliament. URL</w:t>
      </w:r>
      <w:r w:rsidRPr="00992FAE">
        <w:rPr>
          <w:rFonts w:ascii="Times New Roman" w:hAnsi="Times New Roman" w:cs="Times New Roman"/>
          <w:sz w:val="24"/>
          <w:szCs w:val="24"/>
        </w:rPr>
        <w:t xml:space="preserve">: </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publications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parliament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pa</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cm</w:t>
      </w:r>
      <w:r w:rsidRPr="00992FAE">
        <w:rPr>
          <w:rFonts w:ascii="Times New Roman" w:hAnsi="Times New Roman" w:cs="Times New Roman"/>
          <w:sz w:val="24"/>
          <w:szCs w:val="24"/>
        </w:rPr>
        <w:t>201719/</w:t>
      </w:r>
      <w:r w:rsidRPr="00992FAE">
        <w:rPr>
          <w:rFonts w:ascii="Times New Roman" w:hAnsi="Times New Roman" w:cs="Times New Roman"/>
          <w:sz w:val="24"/>
          <w:szCs w:val="24"/>
          <w:lang w:val="en-US"/>
        </w:rPr>
        <w:t>cmselect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cmfaff</w:t>
      </w:r>
      <w:r w:rsidRPr="00992FAE">
        <w:rPr>
          <w:rFonts w:ascii="Times New Roman" w:hAnsi="Times New Roman" w:cs="Times New Roman"/>
          <w:sz w:val="24"/>
          <w:szCs w:val="24"/>
        </w:rPr>
        <w:t>/780/78008.</w:t>
      </w:r>
      <w:r w:rsidRPr="00992FAE">
        <w:rPr>
          <w:rFonts w:ascii="Times New Roman" w:hAnsi="Times New Roman" w:cs="Times New Roman"/>
          <w:sz w:val="24"/>
          <w:szCs w:val="24"/>
          <w:lang w:val="en-US"/>
        </w:rPr>
        <w:t>htm</w:t>
      </w:r>
      <w:r w:rsidRPr="00992FAE">
        <w:rPr>
          <w:rFonts w:ascii="Times New Roman" w:hAnsi="Times New Roman" w:cs="Times New Roman"/>
          <w:sz w:val="24"/>
          <w:szCs w:val="24"/>
        </w:rPr>
        <w:t xml:space="preserve"> (дата обращения 27.10.2023)</w:t>
      </w:r>
      <w:r>
        <w:rPr>
          <w:rFonts w:ascii="Times New Roman" w:hAnsi="Times New Roman" w:cs="Times New Roman"/>
          <w:sz w:val="24"/>
          <w:szCs w:val="24"/>
        </w:rPr>
        <w:t>.</w:t>
      </w:r>
      <w:r w:rsidRPr="005F4F82">
        <w:rPr>
          <w:rFonts w:ascii="Times New Roman" w:hAnsi="Times New Roman" w:cs="Times New Roman"/>
          <w:sz w:val="24"/>
          <w:szCs w:val="24"/>
        </w:rPr>
        <w:t xml:space="preserve"> </w:t>
      </w:r>
    </w:p>
    <w:p w14:paraId="02C25B6F" w14:textId="77777777" w:rsidR="005F4F82" w:rsidRPr="00992FAE" w:rsidRDefault="005F4F82" w:rsidP="00DA25A9">
      <w:pPr>
        <w:pStyle w:val="a3"/>
        <w:numPr>
          <w:ilvl w:val="0"/>
          <w:numId w:val="42"/>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 xml:space="preserve">Global Britain in a Competitive Age: the Integrated Review of Security, Defence, Development and Foreign Policy // HM Government. </w:t>
      </w:r>
      <w:r w:rsidRPr="00992FAE">
        <w:rPr>
          <w:rFonts w:ascii="Times New Roman" w:hAnsi="Times New Roman" w:cs="Times New Roman"/>
          <w:sz w:val="24"/>
          <w:szCs w:val="24"/>
        </w:rPr>
        <w:t>URL: https://assets.publishing.service.gov.uk/government/uploads/system/uploads/attachment_data/file/975077/Global_Britain_in_a_Competitive_Age_the_Integrated_Review_of_Security__Defence__Development_and_Foreign_Policy.pdf (дата обращения 27.10.2023)</w:t>
      </w:r>
      <w:r>
        <w:rPr>
          <w:rFonts w:ascii="Times New Roman" w:hAnsi="Times New Roman" w:cs="Times New Roman"/>
          <w:sz w:val="24"/>
          <w:szCs w:val="24"/>
        </w:rPr>
        <w:t>.</w:t>
      </w:r>
    </w:p>
    <w:p w14:paraId="426E2D12" w14:textId="0813021C" w:rsidR="00992FAE" w:rsidRPr="00992FAE" w:rsidRDefault="00992FAE" w:rsidP="00DA25A9">
      <w:pPr>
        <w:pStyle w:val="a3"/>
        <w:numPr>
          <w:ilvl w:val="0"/>
          <w:numId w:val="42"/>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 xml:space="preserve">Defence in a Competitive Age // Defence Secretary. </w:t>
      </w:r>
      <w:r w:rsidRPr="00992FAE">
        <w:rPr>
          <w:rFonts w:ascii="Times New Roman" w:hAnsi="Times New Roman" w:cs="Times New Roman"/>
          <w:sz w:val="24"/>
          <w:szCs w:val="24"/>
        </w:rPr>
        <w:t>URL: https://assets.publishing.service.gov.uk/media/6063061e8fa8f55b6ad297d0/CP411_-Defence_Command_Plan.pdf (дата обращения 27.10.2023).</w:t>
      </w:r>
    </w:p>
    <w:p w14:paraId="5637C7A3" w14:textId="3D9593B3" w:rsidR="00992FAE" w:rsidRPr="00992FAE" w:rsidRDefault="00992FAE" w:rsidP="00DA25A9">
      <w:pPr>
        <w:pStyle w:val="a3"/>
        <w:numPr>
          <w:ilvl w:val="0"/>
          <w:numId w:val="42"/>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 xml:space="preserve">Integrated Review Refresh 2023: Responding to a more contested and volatile world // HM Government.  </w:t>
      </w:r>
      <w:r w:rsidRPr="00992FAE">
        <w:rPr>
          <w:rFonts w:ascii="Times New Roman" w:hAnsi="Times New Roman" w:cs="Times New Roman"/>
          <w:sz w:val="24"/>
          <w:szCs w:val="24"/>
        </w:rPr>
        <w:t>URL:</w:t>
      </w:r>
      <w:r>
        <w:rPr>
          <w:rFonts w:ascii="Times New Roman" w:hAnsi="Times New Roman" w:cs="Times New Roman"/>
          <w:sz w:val="24"/>
          <w:szCs w:val="24"/>
        </w:rPr>
        <w:t xml:space="preserve"> </w:t>
      </w:r>
      <w:r w:rsidRPr="00992FAE">
        <w:rPr>
          <w:rFonts w:ascii="Times New Roman" w:hAnsi="Times New Roman" w:cs="Times New Roman"/>
          <w:sz w:val="24"/>
          <w:szCs w:val="24"/>
        </w:rPr>
        <w:t>https://assets.publishing.service.gov.uk/government/uploads/system/uploads/attachment_data/file/1145586/11857435_NS_IR_Refresh_2023_Supply_AllPages_Revision_7_WEB_PDF.pdf (дата обращения 27.10.2023)</w:t>
      </w:r>
      <w:r>
        <w:rPr>
          <w:rFonts w:ascii="Times New Roman" w:hAnsi="Times New Roman" w:cs="Times New Roman"/>
          <w:sz w:val="24"/>
          <w:szCs w:val="24"/>
        </w:rPr>
        <w:t>.</w:t>
      </w:r>
    </w:p>
    <w:p w14:paraId="34F289E3" w14:textId="0751B2CB" w:rsidR="00992FAE" w:rsidRPr="005F4F82" w:rsidRDefault="005F4F82" w:rsidP="00DA25A9">
      <w:pPr>
        <w:pStyle w:val="a4"/>
        <w:numPr>
          <w:ilvl w:val="0"/>
          <w:numId w:val="42"/>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Defence’s response to a more contested and volatile world // Ministry of Defence. URL</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assets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publishing</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service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gov</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media</w:t>
      </w:r>
      <w:r w:rsidRPr="00992FAE">
        <w:rPr>
          <w:rFonts w:ascii="Times New Roman" w:hAnsi="Times New Roman" w:cs="Times New Roman"/>
          <w:sz w:val="24"/>
          <w:szCs w:val="24"/>
        </w:rPr>
        <w:t>/64</w:t>
      </w:r>
      <w:r w:rsidRPr="00992FAE">
        <w:rPr>
          <w:rFonts w:ascii="Times New Roman" w:hAnsi="Times New Roman" w:cs="Times New Roman"/>
          <w:sz w:val="24"/>
          <w:szCs w:val="24"/>
          <w:lang w:val="en-US"/>
        </w:rPr>
        <w:t>b</w:t>
      </w:r>
      <w:r w:rsidRPr="00992FAE">
        <w:rPr>
          <w:rFonts w:ascii="Times New Roman" w:hAnsi="Times New Roman" w:cs="Times New Roman"/>
          <w:sz w:val="24"/>
          <w:szCs w:val="24"/>
        </w:rPr>
        <w:t>55</w:t>
      </w:r>
      <w:r w:rsidRPr="00992FAE">
        <w:rPr>
          <w:rFonts w:ascii="Times New Roman" w:hAnsi="Times New Roman" w:cs="Times New Roman"/>
          <w:sz w:val="24"/>
          <w:szCs w:val="24"/>
          <w:lang w:val="en-US"/>
        </w:rPr>
        <w:t>dd</w:t>
      </w:r>
      <w:r w:rsidRPr="00992FAE">
        <w:rPr>
          <w:rFonts w:ascii="Times New Roman" w:hAnsi="Times New Roman" w:cs="Times New Roman"/>
          <w:sz w:val="24"/>
          <w:szCs w:val="24"/>
        </w:rPr>
        <w:t>30</w:t>
      </w:r>
      <w:r w:rsidRPr="00992FAE">
        <w:rPr>
          <w:rFonts w:ascii="Times New Roman" w:hAnsi="Times New Roman" w:cs="Times New Roman"/>
          <w:sz w:val="24"/>
          <w:szCs w:val="24"/>
          <w:lang w:val="en-US"/>
        </w:rPr>
        <w:t>ea</w:t>
      </w:r>
      <w:r w:rsidRPr="00992FAE">
        <w:rPr>
          <w:rFonts w:ascii="Times New Roman" w:hAnsi="Times New Roman" w:cs="Times New Roman"/>
          <w:sz w:val="24"/>
          <w:szCs w:val="24"/>
        </w:rPr>
        <w:t>2</w:t>
      </w:r>
      <w:r w:rsidRPr="00992FAE">
        <w:rPr>
          <w:rFonts w:ascii="Times New Roman" w:hAnsi="Times New Roman" w:cs="Times New Roman"/>
          <w:sz w:val="24"/>
          <w:szCs w:val="24"/>
          <w:lang w:val="en-US"/>
        </w:rPr>
        <w:t>cb</w:t>
      </w:r>
      <w:r w:rsidRPr="00992FAE">
        <w:rPr>
          <w:rFonts w:ascii="Times New Roman" w:hAnsi="Times New Roman" w:cs="Times New Roman"/>
          <w:sz w:val="24"/>
          <w:szCs w:val="24"/>
        </w:rPr>
        <w:t>000</w:t>
      </w:r>
      <w:r w:rsidRPr="00992FAE">
        <w:rPr>
          <w:rFonts w:ascii="Times New Roman" w:hAnsi="Times New Roman" w:cs="Times New Roman"/>
          <w:sz w:val="24"/>
          <w:szCs w:val="24"/>
          <w:lang w:val="en-US"/>
        </w:rPr>
        <w:t>d</w:t>
      </w:r>
      <w:r w:rsidRPr="00992FAE">
        <w:rPr>
          <w:rFonts w:ascii="Times New Roman" w:hAnsi="Times New Roman" w:cs="Times New Roman"/>
          <w:sz w:val="24"/>
          <w:szCs w:val="24"/>
        </w:rPr>
        <w:t>15</w:t>
      </w:r>
      <w:r w:rsidRPr="00992FAE">
        <w:rPr>
          <w:rFonts w:ascii="Times New Roman" w:hAnsi="Times New Roman" w:cs="Times New Roman"/>
          <w:sz w:val="24"/>
          <w:szCs w:val="24"/>
          <w:lang w:val="en-US"/>
        </w:rPr>
        <w:t>e</w:t>
      </w:r>
      <w:r w:rsidRPr="00992FAE">
        <w:rPr>
          <w:rFonts w:ascii="Times New Roman" w:hAnsi="Times New Roman" w:cs="Times New Roman"/>
          <w:sz w:val="24"/>
          <w:szCs w:val="24"/>
        </w:rPr>
        <w:t>3</w:t>
      </w:r>
      <w:r w:rsidRPr="00992FAE">
        <w:rPr>
          <w:rFonts w:ascii="Times New Roman" w:hAnsi="Times New Roman" w:cs="Times New Roman"/>
          <w:sz w:val="24"/>
          <w:szCs w:val="24"/>
          <w:lang w:val="en-US"/>
        </w:rPr>
        <w:t>fe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Defence</w:t>
      </w:r>
      <w:r w:rsidRPr="00992FAE">
        <w:rPr>
          <w:rFonts w:ascii="Times New Roman" w:hAnsi="Times New Roman" w:cs="Times New Roman"/>
          <w:sz w:val="24"/>
          <w:szCs w:val="24"/>
        </w:rPr>
        <w:t>_</w:t>
      </w:r>
      <w:r w:rsidRPr="00992FAE">
        <w:rPr>
          <w:rFonts w:ascii="Times New Roman" w:hAnsi="Times New Roman" w:cs="Times New Roman"/>
          <w:sz w:val="24"/>
          <w:szCs w:val="24"/>
          <w:lang w:val="en-US"/>
        </w:rPr>
        <w:t>Command</w:t>
      </w:r>
      <w:r w:rsidRPr="00992FAE">
        <w:rPr>
          <w:rFonts w:ascii="Times New Roman" w:hAnsi="Times New Roman" w:cs="Times New Roman"/>
          <w:sz w:val="24"/>
          <w:szCs w:val="24"/>
        </w:rPr>
        <w:t>_</w:t>
      </w:r>
      <w:r w:rsidRPr="00992FAE">
        <w:rPr>
          <w:rFonts w:ascii="Times New Roman" w:hAnsi="Times New Roman" w:cs="Times New Roman"/>
          <w:sz w:val="24"/>
          <w:szCs w:val="24"/>
          <w:lang w:val="en-US"/>
        </w:rPr>
        <w:t>Paper</w:t>
      </w:r>
      <w:r w:rsidRPr="00992FAE">
        <w:rPr>
          <w:rFonts w:ascii="Times New Roman" w:hAnsi="Times New Roman" w:cs="Times New Roman"/>
          <w:sz w:val="24"/>
          <w:szCs w:val="24"/>
        </w:rPr>
        <w:t>_2023_</w:t>
      </w:r>
      <w:r w:rsidRPr="00992FAE">
        <w:rPr>
          <w:rFonts w:ascii="Times New Roman" w:hAnsi="Times New Roman" w:cs="Times New Roman"/>
          <w:sz w:val="24"/>
          <w:szCs w:val="24"/>
          <w:lang w:val="en-US"/>
        </w:rPr>
        <w:t>Defence</w:t>
      </w:r>
      <w:r w:rsidRPr="00992FAE">
        <w:rPr>
          <w:rFonts w:ascii="Times New Roman" w:hAnsi="Times New Roman" w:cs="Times New Roman"/>
          <w:sz w:val="24"/>
          <w:szCs w:val="24"/>
        </w:rPr>
        <w:t>_</w:t>
      </w:r>
      <w:r w:rsidRPr="00992FAE">
        <w:rPr>
          <w:rFonts w:ascii="Times New Roman" w:hAnsi="Times New Roman" w:cs="Times New Roman"/>
          <w:sz w:val="24"/>
          <w:szCs w:val="24"/>
          <w:lang w:val="en-US"/>
        </w:rPr>
        <w:t>s</w:t>
      </w:r>
      <w:r w:rsidRPr="00992FAE">
        <w:rPr>
          <w:rFonts w:ascii="Times New Roman" w:hAnsi="Times New Roman" w:cs="Times New Roman"/>
          <w:sz w:val="24"/>
          <w:szCs w:val="24"/>
        </w:rPr>
        <w:t>_</w:t>
      </w:r>
      <w:r w:rsidRPr="00992FAE">
        <w:rPr>
          <w:rFonts w:ascii="Times New Roman" w:hAnsi="Times New Roman" w:cs="Times New Roman"/>
          <w:sz w:val="24"/>
          <w:szCs w:val="24"/>
          <w:lang w:val="en-US"/>
        </w:rPr>
        <w:t>response</w:t>
      </w:r>
      <w:r w:rsidRPr="00992FAE">
        <w:rPr>
          <w:rFonts w:ascii="Times New Roman" w:hAnsi="Times New Roman" w:cs="Times New Roman"/>
          <w:sz w:val="24"/>
          <w:szCs w:val="24"/>
        </w:rPr>
        <w:t>_</w:t>
      </w:r>
      <w:r w:rsidRPr="00992FAE">
        <w:rPr>
          <w:rFonts w:ascii="Times New Roman" w:hAnsi="Times New Roman" w:cs="Times New Roman"/>
          <w:sz w:val="24"/>
          <w:szCs w:val="24"/>
          <w:lang w:val="en-US"/>
        </w:rPr>
        <w:t>to</w:t>
      </w:r>
      <w:r w:rsidRPr="00992FAE">
        <w:rPr>
          <w:rFonts w:ascii="Times New Roman" w:hAnsi="Times New Roman" w:cs="Times New Roman"/>
          <w:sz w:val="24"/>
          <w:szCs w:val="24"/>
        </w:rPr>
        <w:t>_</w:t>
      </w:r>
      <w:r w:rsidRPr="00992FAE">
        <w:rPr>
          <w:rFonts w:ascii="Times New Roman" w:hAnsi="Times New Roman" w:cs="Times New Roman"/>
          <w:sz w:val="24"/>
          <w:szCs w:val="24"/>
          <w:lang w:val="en-US"/>
        </w:rPr>
        <w:t>a</w:t>
      </w:r>
      <w:r w:rsidRPr="00992FAE">
        <w:rPr>
          <w:rFonts w:ascii="Times New Roman" w:hAnsi="Times New Roman" w:cs="Times New Roman"/>
          <w:sz w:val="24"/>
          <w:szCs w:val="24"/>
        </w:rPr>
        <w:t>_</w:t>
      </w:r>
      <w:r w:rsidRPr="00992FAE">
        <w:rPr>
          <w:rFonts w:ascii="Times New Roman" w:hAnsi="Times New Roman" w:cs="Times New Roman"/>
          <w:sz w:val="24"/>
          <w:szCs w:val="24"/>
          <w:lang w:val="en-US"/>
        </w:rPr>
        <w:t>more</w:t>
      </w:r>
      <w:r w:rsidRPr="00992FAE">
        <w:rPr>
          <w:rFonts w:ascii="Times New Roman" w:hAnsi="Times New Roman" w:cs="Times New Roman"/>
          <w:sz w:val="24"/>
          <w:szCs w:val="24"/>
        </w:rPr>
        <w:t>_</w:t>
      </w:r>
      <w:r w:rsidRPr="00992FAE">
        <w:rPr>
          <w:rFonts w:ascii="Times New Roman" w:hAnsi="Times New Roman" w:cs="Times New Roman"/>
          <w:sz w:val="24"/>
          <w:szCs w:val="24"/>
          <w:lang w:val="en-US"/>
        </w:rPr>
        <w:t>contested</w:t>
      </w:r>
      <w:r w:rsidRPr="00992FAE">
        <w:rPr>
          <w:rFonts w:ascii="Times New Roman" w:hAnsi="Times New Roman" w:cs="Times New Roman"/>
          <w:sz w:val="24"/>
          <w:szCs w:val="24"/>
        </w:rPr>
        <w:t>_</w:t>
      </w:r>
      <w:r w:rsidRPr="00992FAE">
        <w:rPr>
          <w:rFonts w:ascii="Times New Roman" w:hAnsi="Times New Roman" w:cs="Times New Roman"/>
          <w:sz w:val="24"/>
          <w:szCs w:val="24"/>
          <w:lang w:val="en-US"/>
        </w:rPr>
        <w:t>and</w:t>
      </w:r>
      <w:r w:rsidRPr="00992FAE">
        <w:rPr>
          <w:rFonts w:ascii="Times New Roman" w:hAnsi="Times New Roman" w:cs="Times New Roman"/>
          <w:sz w:val="24"/>
          <w:szCs w:val="24"/>
        </w:rPr>
        <w:t>_</w:t>
      </w:r>
      <w:r w:rsidRPr="00992FAE">
        <w:rPr>
          <w:rFonts w:ascii="Times New Roman" w:hAnsi="Times New Roman" w:cs="Times New Roman"/>
          <w:sz w:val="24"/>
          <w:szCs w:val="24"/>
          <w:lang w:val="en-US"/>
        </w:rPr>
        <w:t>volatile</w:t>
      </w:r>
      <w:r w:rsidRPr="00992FAE">
        <w:rPr>
          <w:rFonts w:ascii="Times New Roman" w:hAnsi="Times New Roman" w:cs="Times New Roman"/>
          <w:sz w:val="24"/>
          <w:szCs w:val="24"/>
        </w:rPr>
        <w:t>_</w:t>
      </w:r>
      <w:r w:rsidRPr="00992FAE">
        <w:rPr>
          <w:rFonts w:ascii="Times New Roman" w:hAnsi="Times New Roman" w:cs="Times New Roman"/>
          <w:sz w:val="24"/>
          <w:szCs w:val="24"/>
          <w:lang w:val="en-US"/>
        </w:rPr>
        <w:t>world</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pdf</w:t>
      </w:r>
      <w:r w:rsidRPr="00992FAE">
        <w:rPr>
          <w:rFonts w:ascii="Times New Roman" w:hAnsi="Times New Roman" w:cs="Times New Roman"/>
          <w:sz w:val="24"/>
          <w:szCs w:val="24"/>
        </w:rPr>
        <w:t xml:space="preserve"> (дата обращения 22.03.2024).</w:t>
      </w:r>
    </w:p>
    <w:p w14:paraId="489479C9" w14:textId="77777777" w:rsidR="00992FAE" w:rsidRPr="00992FAE" w:rsidRDefault="00992FAE" w:rsidP="00DA25A9">
      <w:pPr>
        <w:pStyle w:val="a3"/>
        <w:spacing w:after="0" w:line="360" w:lineRule="auto"/>
        <w:ind w:firstLine="709"/>
        <w:jc w:val="both"/>
        <w:rPr>
          <w:rFonts w:ascii="Times New Roman" w:hAnsi="Times New Roman" w:cs="Times New Roman"/>
          <w:sz w:val="24"/>
          <w:szCs w:val="24"/>
        </w:rPr>
      </w:pPr>
    </w:p>
    <w:p w14:paraId="77A21547" w14:textId="2B8BF998" w:rsidR="00E440F4" w:rsidRPr="00992FAE" w:rsidRDefault="00F4555D" w:rsidP="00DA25A9">
      <w:pPr>
        <w:spacing w:after="0" w:line="360" w:lineRule="auto"/>
        <w:ind w:firstLine="709"/>
        <w:jc w:val="both"/>
        <w:rPr>
          <w:rFonts w:ascii="Times New Roman" w:hAnsi="Times New Roman" w:cs="Times New Roman"/>
          <w:b/>
          <w:bCs/>
          <w:sz w:val="24"/>
          <w:szCs w:val="24"/>
        </w:rPr>
      </w:pPr>
      <w:r w:rsidRPr="00992FAE">
        <w:rPr>
          <w:rFonts w:ascii="Times New Roman" w:hAnsi="Times New Roman" w:cs="Times New Roman"/>
          <w:b/>
          <w:bCs/>
          <w:sz w:val="24"/>
          <w:szCs w:val="24"/>
        </w:rPr>
        <w:lastRenderedPageBreak/>
        <w:t>Материалы н</w:t>
      </w:r>
      <w:r w:rsidR="00E440F4" w:rsidRPr="00992FAE">
        <w:rPr>
          <w:rFonts w:ascii="Times New Roman" w:hAnsi="Times New Roman" w:cs="Times New Roman"/>
          <w:b/>
          <w:bCs/>
          <w:sz w:val="24"/>
          <w:szCs w:val="24"/>
        </w:rPr>
        <w:t>аучны</w:t>
      </w:r>
      <w:r w:rsidRPr="00992FAE">
        <w:rPr>
          <w:rFonts w:ascii="Times New Roman" w:hAnsi="Times New Roman" w:cs="Times New Roman"/>
          <w:b/>
          <w:bCs/>
          <w:sz w:val="24"/>
          <w:szCs w:val="24"/>
        </w:rPr>
        <w:t>х</w:t>
      </w:r>
      <w:r w:rsidR="00E440F4" w:rsidRPr="00992FAE">
        <w:rPr>
          <w:rFonts w:ascii="Times New Roman" w:hAnsi="Times New Roman" w:cs="Times New Roman"/>
          <w:b/>
          <w:bCs/>
          <w:sz w:val="24"/>
          <w:szCs w:val="24"/>
        </w:rPr>
        <w:t xml:space="preserve"> и аналитически</w:t>
      </w:r>
      <w:r w:rsidRPr="00992FAE">
        <w:rPr>
          <w:rFonts w:ascii="Times New Roman" w:hAnsi="Times New Roman" w:cs="Times New Roman"/>
          <w:b/>
          <w:bCs/>
          <w:sz w:val="24"/>
          <w:szCs w:val="24"/>
        </w:rPr>
        <w:t>х</w:t>
      </w:r>
      <w:r w:rsidR="00E440F4" w:rsidRPr="00992FAE">
        <w:rPr>
          <w:rFonts w:ascii="Times New Roman" w:hAnsi="Times New Roman" w:cs="Times New Roman"/>
          <w:b/>
          <w:bCs/>
          <w:sz w:val="24"/>
          <w:szCs w:val="24"/>
        </w:rPr>
        <w:t xml:space="preserve"> центр</w:t>
      </w:r>
      <w:r w:rsidRPr="00992FAE">
        <w:rPr>
          <w:rFonts w:ascii="Times New Roman" w:hAnsi="Times New Roman" w:cs="Times New Roman"/>
          <w:b/>
          <w:bCs/>
          <w:sz w:val="24"/>
          <w:szCs w:val="24"/>
        </w:rPr>
        <w:t>ов</w:t>
      </w:r>
      <w:r w:rsidR="00E440F4" w:rsidRPr="00992FAE">
        <w:rPr>
          <w:rFonts w:ascii="Times New Roman" w:hAnsi="Times New Roman" w:cs="Times New Roman"/>
          <w:b/>
          <w:bCs/>
          <w:sz w:val="24"/>
          <w:szCs w:val="24"/>
        </w:rPr>
        <w:t>, периодически</w:t>
      </w:r>
      <w:r w:rsidRPr="00992FAE">
        <w:rPr>
          <w:rFonts w:ascii="Times New Roman" w:hAnsi="Times New Roman" w:cs="Times New Roman"/>
          <w:b/>
          <w:bCs/>
          <w:sz w:val="24"/>
          <w:szCs w:val="24"/>
        </w:rPr>
        <w:t>х</w:t>
      </w:r>
      <w:r w:rsidR="00E440F4" w:rsidRPr="00992FAE">
        <w:rPr>
          <w:rFonts w:ascii="Times New Roman" w:hAnsi="Times New Roman" w:cs="Times New Roman"/>
          <w:b/>
          <w:bCs/>
          <w:sz w:val="24"/>
          <w:szCs w:val="24"/>
        </w:rPr>
        <w:t xml:space="preserve"> издани</w:t>
      </w:r>
      <w:r w:rsidRPr="00992FAE">
        <w:rPr>
          <w:rFonts w:ascii="Times New Roman" w:hAnsi="Times New Roman" w:cs="Times New Roman"/>
          <w:b/>
          <w:bCs/>
          <w:sz w:val="24"/>
          <w:szCs w:val="24"/>
        </w:rPr>
        <w:t>й</w:t>
      </w:r>
      <w:r w:rsidR="00E440F4" w:rsidRPr="00992FAE">
        <w:rPr>
          <w:rFonts w:ascii="Times New Roman" w:hAnsi="Times New Roman" w:cs="Times New Roman"/>
          <w:b/>
          <w:bCs/>
          <w:sz w:val="24"/>
          <w:szCs w:val="24"/>
        </w:rPr>
        <w:t xml:space="preserve"> и журнал</w:t>
      </w:r>
      <w:r w:rsidRPr="00992FAE">
        <w:rPr>
          <w:rFonts w:ascii="Times New Roman" w:hAnsi="Times New Roman" w:cs="Times New Roman"/>
          <w:b/>
          <w:bCs/>
          <w:sz w:val="24"/>
          <w:szCs w:val="24"/>
        </w:rPr>
        <w:t>ов</w:t>
      </w:r>
    </w:p>
    <w:p w14:paraId="77259E3D" w14:textId="1321D26F" w:rsidR="005F4F82" w:rsidRDefault="005F4F82" w:rsidP="00DA25A9">
      <w:pPr>
        <w:pStyle w:val="a3"/>
        <w:numPr>
          <w:ilvl w:val="0"/>
          <w:numId w:val="20"/>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 xml:space="preserve">One Year On: How Has the Integrated Review Refresh Held Up? // The British Foreign Policy Group. </w:t>
      </w:r>
      <w:r w:rsidRPr="00992FAE">
        <w:rPr>
          <w:rFonts w:ascii="Times New Roman" w:hAnsi="Times New Roman" w:cs="Times New Roman"/>
          <w:sz w:val="24"/>
          <w:szCs w:val="24"/>
        </w:rPr>
        <w:t>URL: https://bfpg.co.uk/2024/03/one-year-on-how-has-the-integrated-review-refresh-held-up/ (дата обращения 07.04.2024).</w:t>
      </w:r>
    </w:p>
    <w:p w14:paraId="79348A0F" w14:textId="77777777" w:rsidR="005F4F82" w:rsidRPr="00992FAE" w:rsidRDefault="005F4F82" w:rsidP="00DA25A9">
      <w:pPr>
        <w:pStyle w:val="a4"/>
        <w:numPr>
          <w:ilvl w:val="0"/>
          <w:numId w:val="20"/>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2023 UK-China Connections through Culture (CtC) Grants // The British Council. URL</w:t>
      </w:r>
      <w:r w:rsidRPr="00992FAE">
        <w:rPr>
          <w:rFonts w:ascii="Times New Roman" w:hAnsi="Times New Roman" w:cs="Times New Roman"/>
          <w:sz w:val="24"/>
          <w:szCs w:val="24"/>
        </w:rPr>
        <w:t xml:space="preserve">: </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www</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britishcouncil</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cn</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en</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programmes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arts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connections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culture</w:t>
      </w:r>
      <w:r w:rsidRPr="00992FAE">
        <w:rPr>
          <w:rFonts w:ascii="Times New Roman" w:hAnsi="Times New Roman" w:cs="Times New Roman"/>
          <w:sz w:val="24"/>
          <w:szCs w:val="24"/>
        </w:rPr>
        <w:t xml:space="preserve"> (дата обращения 08.11.2023).</w:t>
      </w:r>
    </w:p>
    <w:p w14:paraId="6FA1640C" w14:textId="77777777" w:rsidR="005F4F82" w:rsidRPr="00992FAE" w:rsidRDefault="005F4F82" w:rsidP="00DA25A9">
      <w:pPr>
        <w:pStyle w:val="a4"/>
        <w:numPr>
          <w:ilvl w:val="0"/>
          <w:numId w:val="20"/>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Brexit and the Centre // Tony Blair Institute for Global Change. URL</w:t>
      </w:r>
      <w:r w:rsidRPr="00992FAE">
        <w:rPr>
          <w:rFonts w:ascii="Times New Roman" w:hAnsi="Times New Roman" w:cs="Times New Roman"/>
          <w:sz w:val="24"/>
          <w:szCs w:val="24"/>
        </w:rPr>
        <w:t xml:space="preserve">: </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www</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institute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global</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insights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geopolitics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and</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security</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brexit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and</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centre</w:t>
      </w:r>
      <w:r w:rsidRPr="00992FAE">
        <w:rPr>
          <w:rFonts w:ascii="Times New Roman" w:hAnsi="Times New Roman" w:cs="Times New Roman"/>
          <w:sz w:val="24"/>
          <w:szCs w:val="24"/>
        </w:rPr>
        <w:t xml:space="preserve"> (дата обращения 22.10.2023).</w:t>
      </w:r>
    </w:p>
    <w:p w14:paraId="1D881147" w14:textId="77777777" w:rsidR="005F4F82" w:rsidRPr="00992FAE" w:rsidRDefault="005F4F82" w:rsidP="00DA25A9">
      <w:pPr>
        <w:pStyle w:val="a3"/>
        <w:numPr>
          <w:ilvl w:val="0"/>
          <w:numId w:val="20"/>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Call to back universities as report reveals £116 billion contribution to UK economy // Universities UK. URL</w:t>
      </w:r>
      <w:r w:rsidRPr="00992FAE">
        <w:rPr>
          <w:rFonts w:ascii="Times New Roman" w:hAnsi="Times New Roman" w:cs="Times New Roman"/>
          <w:sz w:val="24"/>
          <w:szCs w:val="24"/>
        </w:rPr>
        <w:t xml:space="preserve">: </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www</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universitiesuk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ac</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latest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news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call</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back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universities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report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reveals</w:t>
      </w:r>
      <w:r w:rsidRPr="00992FAE">
        <w:rPr>
          <w:rFonts w:ascii="Times New Roman" w:hAnsi="Times New Roman" w:cs="Times New Roman"/>
          <w:sz w:val="24"/>
          <w:szCs w:val="24"/>
        </w:rPr>
        <w:t xml:space="preserve"> (дата обращения 08.11.2023).</w:t>
      </w:r>
    </w:p>
    <w:p w14:paraId="080BA072" w14:textId="77777777" w:rsidR="005F4F82" w:rsidRPr="00992FAE" w:rsidRDefault="005F4F82" w:rsidP="00DA25A9">
      <w:pPr>
        <w:pStyle w:val="a4"/>
        <w:numPr>
          <w:ilvl w:val="0"/>
          <w:numId w:val="20"/>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 xml:space="preserve">Canadian PM Justin Trudeau urges Britain to remain in EU // The Guardian. </w:t>
      </w:r>
      <w:r w:rsidRPr="00992FAE">
        <w:rPr>
          <w:rFonts w:ascii="Times New Roman" w:hAnsi="Times New Roman" w:cs="Times New Roman"/>
          <w:sz w:val="24"/>
          <w:szCs w:val="24"/>
        </w:rPr>
        <w:t>URL: https://www.theguardian.com/politics/video/2016/may/20/canada-pm-justin-trudeau-britain-remain-eu-video (дата обращения 22.10.2023).</w:t>
      </w:r>
    </w:p>
    <w:p w14:paraId="4116EC1D" w14:textId="77777777" w:rsidR="005F4F82" w:rsidRPr="00992FAE" w:rsidRDefault="005F4F82" w:rsidP="00DA25A9">
      <w:pPr>
        <w:pStyle w:val="a4"/>
        <w:numPr>
          <w:ilvl w:val="0"/>
          <w:numId w:val="20"/>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Conservatives register worst favourable scores this parliament // Ipsos. URL</w:t>
      </w:r>
      <w:r w:rsidRPr="00992FAE">
        <w:rPr>
          <w:rFonts w:ascii="Times New Roman" w:hAnsi="Times New Roman" w:cs="Times New Roman"/>
          <w:sz w:val="24"/>
          <w:szCs w:val="24"/>
        </w:rPr>
        <w:t>: https://www.ipsos.com/en-uk/conservatives-register-worst-favourable-scores-parliament (дата обращения 21.04.2024).</w:t>
      </w:r>
    </w:p>
    <w:p w14:paraId="276CDEF1" w14:textId="77777777" w:rsidR="005F4F82" w:rsidRPr="00992FAE" w:rsidRDefault="005F4F82" w:rsidP="00DA25A9">
      <w:pPr>
        <w:pStyle w:val="a4"/>
        <w:numPr>
          <w:ilvl w:val="0"/>
          <w:numId w:val="20"/>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Rishi Sunak’s satisfaction falls to equal worst ever Ipsos rating for a Conservative or Labour leader // Ipsos. URL</w:t>
      </w:r>
      <w:r w:rsidRPr="00992FAE">
        <w:rPr>
          <w:rFonts w:ascii="Times New Roman" w:hAnsi="Times New Roman" w:cs="Times New Roman"/>
          <w:sz w:val="24"/>
          <w:szCs w:val="24"/>
        </w:rPr>
        <w:t xml:space="preserve">: https://www.ipsos.com/en-uk/rishi-sunaks-satisfaction-falls-equal-worst-ever-ipsos-rating-conservative-or-labour-leader (дата обращения 21.04.2024). </w:t>
      </w:r>
    </w:p>
    <w:p w14:paraId="16B18531" w14:textId="77777777" w:rsidR="005F4F82" w:rsidRPr="00992FAE" w:rsidRDefault="005F4F82" w:rsidP="00DA25A9">
      <w:pPr>
        <w:pStyle w:val="a3"/>
        <w:numPr>
          <w:ilvl w:val="0"/>
          <w:numId w:val="20"/>
        </w:numPr>
        <w:spacing w:after="0"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The Future of UK Soft Power: Building a Strategic Framework // UKSPG. URL: The-Future-of-UK-Soft-Power-Building-a-Strategic-Framework.pdf (</w:t>
      </w:r>
      <w:r w:rsidRPr="00992FAE">
        <w:rPr>
          <w:rFonts w:ascii="Times New Roman" w:hAnsi="Times New Roman" w:cs="Times New Roman"/>
          <w:sz w:val="24"/>
          <w:szCs w:val="24"/>
        </w:rPr>
        <w:t>дата</w:t>
      </w:r>
      <w:r w:rsidRPr="00992FAE">
        <w:rPr>
          <w:rFonts w:ascii="Times New Roman" w:hAnsi="Times New Roman" w:cs="Times New Roman"/>
          <w:sz w:val="24"/>
          <w:szCs w:val="24"/>
          <w:lang w:val="en-US"/>
        </w:rPr>
        <w:t xml:space="preserve"> </w:t>
      </w:r>
      <w:r w:rsidRPr="00992FAE">
        <w:rPr>
          <w:rFonts w:ascii="Times New Roman" w:hAnsi="Times New Roman" w:cs="Times New Roman"/>
          <w:sz w:val="24"/>
          <w:szCs w:val="24"/>
        </w:rPr>
        <w:t>обращения</w:t>
      </w:r>
      <w:r w:rsidRPr="00992FAE">
        <w:rPr>
          <w:rFonts w:ascii="Times New Roman" w:hAnsi="Times New Roman" w:cs="Times New Roman"/>
          <w:sz w:val="24"/>
          <w:szCs w:val="24"/>
          <w:lang w:val="en-US"/>
        </w:rPr>
        <w:t xml:space="preserve"> 08.11.2023).</w:t>
      </w:r>
    </w:p>
    <w:p w14:paraId="334F60C6" w14:textId="77777777" w:rsidR="005F4F82" w:rsidRPr="005F4F82" w:rsidRDefault="005F4F82" w:rsidP="00DA25A9">
      <w:pPr>
        <w:pStyle w:val="a3"/>
        <w:numPr>
          <w:ilvl w:val="0"/>
          <w:numId w:val="20"/>
        </w:numPr>
        <w:spacing w:after="0" w:line="360" w:lineRule="auto"/>
        <w:ind w:left="0" w:firstLine="709"/>
        <w:jc w:val="both"/>
        <w:rPr>
          <w:rFonts w:ascii="Times New Roman" w:hAnsi="Times New Roman" w:cs="Times New Roman"/>
          <w:sz w:val="24"/>
          <w:szCs w:val="24"/>
        </w:rPr>
      </w:pPr>
      <w:r w:rsidRPr="005F4F82">
        <w:rPr>
          <w:rFonts w:ascii="Times New Roman" w:hAnsi="Times New Roman" w:cs="Times New Roman"/>
          <w:sz w:val="24"/>
          <w:szCs w:val="24"/>
          <w:lang w:val="en-US"/>
        </w:rPr>
        <w:t>Who's ahead in the British polls? // The Economist. URL</w:t>
      </w:r>
      <w:r w:rsidRPr="005F4F82">
        <w:rPr>
          <w:rFonts w:ascii="Times New Roman" w:hAnsi="Times New Roman" w:cs="Times New Roman"/>
          <w:sz w:val="24"/>
          <w:szCs w:val="24"/>
        </w:rPr>
        <w:t xml:space="preserve">: </w:t>
      </w:r>
      <w:r w:rsidRPr="005F4F82">
        <w:rPr>
          <w:rFonts w:ascii="Times New Roman" w:hAnsi="Times New Roman" w:cs="Times New Roman"/>
          <w:sz w:val="24"/>
          <w:szCs w:val="24"/>
          <w:lang w:val="en-US"/>
        </w:rPr>
        <w:t>https</w:t>
      </w:r>
      <w:r w:rsidRPr="005F4F82">
        <w:rPr>
          <w:rFonts w:ascii="Times New Roman" w:hAnsi="Times New Roman" w:cs="Times New Roman"/>
          <w:sz w:val="24"/>
          <w:szCs w:val="24"/>
        </w:rPr>
        <w:t>://</w:t>
      </w:r>
      <w:r w:rsidRPr="005F4F82">
        <w:rPr>
          <w:rFonts w:ascii="Times New Roman" w:hAnsi="Times New Roman" w:cs="Times New Roman"/>
          <w:sz w:val="24"/>
          <w:szCs w:val="24"/>
          <w:lang w:val="en-US"/>
        </w:rPr>
        <w:t>www</w:t>
      </w:r>
      <w:r w:rsidRPr="005F4F82">
        <w:rPr>
          <w:rFonts w:ascii="Times New Roman" w:hAnsi="Times New Roman" w:cs="Times New Roman"/>
          <w:sz w:val="24"/>
          <w:szCs w:val="24"/>
        </w:rPr>
        <w:t>.</w:t>
      </w:r>
      <w:r w:rsidRPr="005F4F82">
        <w:rPr>
          <w:rFonts w:ascii="Times New Roman" w:hAnsi="Times New Roman" w:cs="Times New Roman"/>
          <w:sz w:val="24"/>
          <w:szCs w:val="24"/>
          <w:lang w:val="en-US"/>
        </w:rPr>
        <w:t>economist</w:t>
      </w:r>
      <w:r w:rsidRPr="005F4F82">
        <w:rPr>
          <w:rFonts w:ascii="Times New Roman" w:hAnsi="Times New Roman" w:cs="Times New Roman"/>
          <w:sz w:val="24"/>
          <w:szCs w:val="24"/>
        </w:rPr>
        <w:t>.</w:t>
      </w:r>
      <w:r w:rsidRPr="005F4F82">
        <w:rPr>
          <w:rFonts w:ascii="Times New Roman" w:hAnsi="Times New Roman" w:cs="Times New Roman"/>
          <w:sz w:val="24"/>
          <w:szCs w:val="24"/>
          <w:lang w:val="en-US"/>
        </w:rPr>
        <w:t>com</w:t>
      </w:r>
      <w:r w:rsidRPr="005F4F82">
        <w:rPr>
          <w:rFonts w:ascii="Times New Roman" w:hAnsi="Times New Roman" w:cs="Times New Roman"/>
          <w:sz w:val="24"/>
          <w:szCs w:val="24"/>
        </w:rPr>
        <w:t>/</w:t>
      </w:r>
      <w:r w:rsidRPr="005F4F82">
        <w:rPr>
          <w:rFonts w:ascii="Times New Roman" w:hAnsi="Times New Roman" w:cs="Times New Roman"/>
          <w:sz w:val="24"/>
          <w:szCs w:val="24"/>
          <w:lang w:val="en-US"/>
        </w:rPr>
        <w:t>interactive</w:t>
      </w:r>
      <w:r w:rsidRPr="005F4F82">
        <w:rPr>
          <w:rFonts w:ascii="Times New Roman" w:hAnsi="Times New Roman" w:cs="Times New Roman"/>
          <w:sz w:val="24"/>
          <w:szCs w:val="24"/>
        </w:rPr>
        <w:t>/</w:t>
      </w:r>
      <w:r w:rsidRPr="005F4F82">
        <w:rPr>
          <w:rFonts w:ascii="Times New Roman" w:hAnsi="Times New Roman" w:cs="Times New Roman"/>
          <w:sz w:val="24"/>
          <w:szCs w:val="24"/>
          <w:lang w:val="en-US"/>
        </w:rPr>
        <w:t>uk</w:t>
      </w:r>
      <w:r w:rsidRPr="005F4F82">
        <w:rPr>
          <w:rFonts w:ascii="Times New Roman" w:hAnsi="Times New Roman" w:cs="Times New Roman"/>
          <w:sz w:val="24"/>
          <w:szCs w:val="24"/>
        </w:rPr>
        <w:t>-</w:t>
      </w:r>
      <w:r w:rsidRPr="005F4F82">
        <w:rPr>
          <w:rFonts w:ascii="Times New Roman" w:hAnsi="Times New Roman" w:cs="Times New Roman"/>
          <w:sz w:val="24"/>
          <w:szCs w:val="24"/>
          <w:lang w:val="en-US"/>
        </w:rPr>
        <w:t>general</w:t>
      </w:r>
      <w:r w:rsidRPr="005F4F82">
        <w:rPr>
          <w:rFonts w:ascii="Times New Roman" w:hAnsi="Times New Roman" w:cs="Times New Roman"/>
          <w:sz w:val="24"/>
          <w:szCs w:val="24"/>
        </w:rPr>
        <w:t>-</w:t>
      </w:r>
      <w:r w:rsidRPr="005F4F82">
        <w:rPr>
          <w:rFonts w:ascii="Times New Roman" w:hAnsi="Times New Roman" w:cs="Times New Roman"/>
          <w:sz w:val="24"/>
          <w:szCs w:val="24"/>
          <w:lang w:val="en-US"/>
        </w:rPr>
        <w:t>election</w:t>
      </w:r>
      <w:r w:rsidRPr="005F4F82">
        <w:rPr>
          <w:rFonts w:ascii="Times New Roman" w:hAnsi="Times New Roman" w:cs="Times New Roman"/>
          <w:sz w:val="24"/>
          <w:szCs w:val="24"/>
        </w:rPr>
        <w:t>/</w:t>
      </w:r>
      <w:r w:rsidRPr="005F4F82">
        <w:rPr>
          <w:rFonts w:ascii="Times New Roman" w:hAnsi="Times New Roman" w:cs="Times New Roman"/>
          <w:sz w:val="24"/>
          <w:szCs w:val="24"/>
          <w:lang w:val="en-US"/>
        </w:rPr>
        <w:t>polls</w:t>
      </w:r>
      <w:r w:rsidRPr="005F4F82">
        <w:rPr>
          <w:rFonts w:ascii="Times New Roman" w:hAnsi="Times New Roman" w:cs="Times New Roman"/>
          <w:sz w:val="24"/>
          <w:szCs w:val="24"/>
        </w:rPr>
        <w:t xml:space="preserve"> (дата обращения 06.05.2024).</w:t>
      </w:r>
    </w:p>
    <w:p w14:paraId="074059B6" w14:textId="77777777" w:rsidR="005F4F82" w:rsidRPr="00992FAE" w:rsidRDefault="005F4F82" w:rsidP="00DA25A9">
      <w:pPr>
        <w:pStyle w:val="a3"/>
        <w:numPr>
          <w:ilvl w:val="0"/>
          <w:numId w:val="20"/>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 xml:space="preserve">World soft power index 2023 an exploration of the global landscape of soft power // Indian Strategic Studies Forum. </w:t>
      </w:r>
      <w:r w:rsidRPr="00992FAE">
        <w:rPr>
          <w:rFonts w:ascii="Times New Roman" w:hAnsi="Times New Roman" w:cs="Times New Roman"/>
          <w:sz w:val="24"/>
          <w:szCs w:val="24"/>
        </w:rPr>
        <w:t>URL: https://img1.wsimg.com/blobby/go/905bb114-a609-4bd0-a33b-dabe335781b0/downloads/ISSF-WSPI-2023-FINAL.pdf?ver=1692105020621 (дата обращения 08.11.2023).</w:t>
      </w:r>
    </w:p>
    <w:p w14:paraId="00D2C4C2" w14:textId="77777777" w:rsidR="00554D3D" w:rsidRPr="00992FAE" w:rsidRDefault="00554D3D" w:rsidP="00DA25A9">
      <w:pPr>
        <w:pStyle w:val="a4"/>
        <w:spacing w:line="360" w:lineRule="auto"/>
        <w:ind w:firstLine="709"/>
        <w:jc w:val="both"/>
        <w:rPr>
          <w:rFonts w:ascii="Times New Roman" w:hAnsi="Times New Roman" w:cs="Times New Roman"/>
          <w:sz w:val="24"/>
          <w:szCs w:val="24"/>
        </w:rPr>
      </w:pPr>
    </w:p>
    <w:p w14:paraId="23312B15" w14:textId="77777777" w:rsidR="00E440F4" w:rsidRPr="00992FAE" w:rsidRDefault="00E440F4" w:rsidP="00DA25A9">
      <w:pPr>
        <w:spacing w:after="0" w:line="360" w:lineRule="auto"/>
        <w:ind w:firstLine="709"/>
        <w:jc w:val="both"/>
        <w:rPr>
          <w:rFonts w:ascii="Times New Roman" w:hAnsi="Times New Roman" w:cs="Times New Roman"/>
          <w:b/>
          <w:bCs/>
          <w:sz w:val="24"/>
          <w:szCs w:val="24"/>
        </w:rPr>
      </w:pPr>
      <w:r w:rsidRPr="00992FAE">
        <w:rPr>
          <w:rFonts w:ascii="Times New Roman" w:hAnsi="Times New Roman" w:cs="Times New Roman"/>
          <w:b/>
          <w:bCs/>
          <w:sz w:val="24"/>
          <w:szCs w:val="24"/>
        </w:rPr>
        <w:lastRenderedPageBreak/>
        <w:t>Материалы официальных сайтов</w:t>
      </w:r>
    </w:p>
    <w:p w14:paraId="09C9B11D" w14:textId="77777777" w:rsidR="00992FAE" w:rsidRPr="00992FAE" w:rsidRDefault="00992FAE" w:rsidP="00DA25A9">
      <w:pPr>
        <w:pStyle w:val="a3"/>
        <w:numPr>
          <w:ilvl w:val="0"/>
          <w:numId w:val="19"/>
        </w:numPr>
        <w:spacing w:after="0"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2030 Roadmap for India-UK future relations // GOV.UK. URL: https://www.gov.uk/government/publications/india-uk-virtual-summit-may-2021-roadmap-2030-for-a-comprehensive-strategic-partnership/2030-roadmap-for-india-uk-future-relations (дата обращения 22.03.2024).</w:t>
      </w:r>
    </w:p>
    <w:p w14:paraId="199C49A7" w14:textId="77777777" w:rsidR="00992FAE" w:rsidRPr="00992FAE" w:rsidRDefault="00992FAE" w:rsidP="00DA25A9">
      <w:pPr>
        <w:pStyle w:val="a4"/>
        <w:numPr>
          <w:ilvl w:val="0"/>
          <w:numId w:val="19"/>
        </w:numPr>
        <w:spacing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Beyond Brexit: a Global Britain // GOV.UK. URL: https://www.gov.uk/government/speeches/beyond-brexit-a-global-britain (</w:t>
      </w:r>
      <w:r w:rsidRPr="00992FAE">
        <w:rPr>
          <w:rFonts w:ascii="Times New Roman" w:hAnsi="Times New Roman" w:cs="Times New Roman"/>
          <w:sz w:val="24"/>
          <w:szCs w:val="24"/>
        </w:rPr>
        <w:t>дата</w:t>
      </w:r>
      <w:r w:rsidRPr="00992FAE">
        <w:rPr>
          <w:rFonts w:ascii="Times New Roman" w:hAnsi="Times New Roman" w:cs="Times New Roman"/>
          <w:sz w:val="24"/>
          <w:szCs w:val="24"/>
          <w:lang w:val="en-US"/>
        </w:rPr>
        <w:t xml:space="preserve"> </w:t>
      </w:r>
      <w:r w:rsidRPr="00992FAE">
        <w:rPr>
          <w:rFonts w:ascii="Times New Roman" w:hAnsi="Times New Roman" w:cs="Times New Roman"/>
          <w:sz w:val="24"/>
          <w:szCs w:val="24"/>
        </w:rPr>
        <w:t>обращения</w:t>
      </w:r>
      <w:r w:rsidRPr="00992FAE">
        <w:rPr>
          <w:rFonts w:ascii="Times New Roman" w:hAnsi="Times New Roman" w:cs="Times New Roman"/>
          <w:sz w:val="24"/>
          <w:szCs w:val="24"/>
          <w:lang w:val="en-US"/>
        </w:rPr>
        <w:t xml:space="preserve"> 03.11.2023).</w:t>
      </w:r>
    </w:p>
    <w:p w14:paraId="1BC25447" w14:textId="77777777" w:rsidR="00992FAE" w:rsidRPr="00992FAE" w:rsidRDefault="00992FAE" w:rsidP="00DA25A9">
      <w:pPr>
        <w:pStyle w:val="a4"/>
        <w:numPr>
          <w:ilvl w:val="0"/>
          <w:numId w:val="19"/>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 xml:space="preserve">Building Bridges: Reawakening UK-India ties // House of Commons Foreign Affairs Committee. </w:t>
      </w:r>
      <w:r w:rsidRPr="00992FAE">
        <w:rPr>
          <w:rFonts w:ascii="Times New Roman" w:hAnsi="Times New Roman" w:cs="Times New Roman"/>
          <w:sz w:val="24"/>
          <w:szCs w:val="24"/>
        </w:rPr>
        <w:t>URL: https://static.investindia.gov.in/s3fs-public/2019-11/Building%20Bridges_India%20UK.pdf (дата обращения 22.03.2024).</w:t>
      </w:r>
    </w:p>
    <w:p w14:paraId="0927DBA6" w14:textId="28531CBF" w:rsidR="00992FAE" w:rsidRPr="00992FAE" w:rsidRDefault="00992FAE" w:rsidP="00DA25A9">
      <w:pPr>
        <w:pStyle w:val="a4"/>
        <w:numPr>
          <w:ilvl w:val="0"/>
          <w:numId w:val="19"/>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Carrier Strike Group deployment to visit 40 countries /</w:t>
      </w:r>
      <w:r w:rsidR="00554D3D" w:rsidRPr="00554D3D">
        <w:rPr>
          <w:rFonts w:ascii="Times New Roman" w:hAnsi="Times New Roman" w:cs="Times New Roman"/>
          <w:sz w:val="24"/>
          <w:szCs w:val="24"/>
          <w:lang w:val="en-US"/>
        </w:rPr>
        <w:t>/</w:t>
      </w:r>
      <w:r w:rsidRPr="00992FAE">
        <w:rPr>
          <w:rFonts w:ascii="Times New Roman" w:hAnsi="Times New Roman" w:cs="Times New Roman"/>
          <w:sz w:val="24"/>
          <w:szCs w:val="24"/>
          <w:lang w:val="en-US"/>
        </w:rPr>
        <w:t xml:space="preserve"> Royal Navy. </w:t>
      </w:r>
      <w:r w:rsidRPr="00992FAE">
        <w:rPr>
          <w:rFonts w:ascii="Times New Roman" w:hAnsi="Times New Roman" w:cs="Times New Roman"/>
          <w:sz w:val="24"/>
          <w:szCs w:val="24"/>
        </w:rPr>
        <w:t>URL: https://www.royalnavy.mod.uk/news-and-latest-activity/news/2021/april/26/210426-csg21-deployment (дата обращения: 22.03.2024).</w:t>
      </w:r>
    </w:p>
    <w:p w14:paraId="59221717" w14:textId="30D2F6CE" w:rsidR="00992FAE" w:rsidRPr="00992FAE" w:rsidRDefault="00992FAE" w:rsidP="00DA25A9">
      <w:pPr>
        <w:pStyle w:val="a4"/>
        <w:numPr>
          <w:ilvl w:val="0"/>
          <w:numId w:val="19"/>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China and the Rules- Based International System: Government Response to the Committee’s Sixteenth Report /</w:t>
      </w:r>
      <w:r w:rsidR="00554D3D" w:rsidRPr="00554D3D">
        <w:rPr>
          <w:rFonts w:ascii="Times New Roman" w:hAnsi="Times New Roman" w:cs="Times New Roman"/>
          <w:sz w:val="24"/>
          <w:szCs w:val="24"/>
          <w:lang w:val="en-US"/>
        </w:rPr>
        <w:t>/</w:t>
      </w:r>
      <w:r w:rsidRPr="00992FAE">
        <w:rPr>
          <w:rFonts w:ascii="Times New Roman" w:hAnsi="Times New Roman" w:cs="Times New Roman"/>
          <w:sz w:val="24"/>
          <w:szCs w:val="24"/>
          <w:lang w:val="en-US"/>
        </w:rPr>
        <w:t xml:space="preserve"> UK Parliament. </w:t>
      </w:r>
      <w:r w:rsidRPr="00992FAE">
        <w:rPr>
          <w:rFonts w:ascii="Times New Roman" w:hAnsi="Times New Roman" w:cs="Times New Roman"/>
          <w:sz w:val="24"/>
          <w:szCs w:val="24"/>
        </w:rPr>
        <w:t>URL: https://publications.parliament.uk/pa/cm201719/cmselect/cmfaff/2362/236202.htm (дата обращения: 07.04.2024).</w:t>
      </w:r>
    </w:p>
    <w:p w14:paraId="0BDCB882" w14:textId="77777777" w:rsidR="00992FAE" w:rsidRPr="00992FAE" w:rsidRDefault="00992FAE" w:rsidP="00DA25A9">
      <w:pPr>
        <w:pStyle w:val="a4"/>
        <w:numPr>
          <w:ilvl w:val="0"/>
          <w:numId w:val="19"/>
        </w:numPr>
        <w:spacing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Commonwealth Foreign Affairs Ministers' Meeting 2023 and the Foreign Secretary’s bilateral meetings: an overview // GOV.UK. URL: https://www.gov.uk/government/news/commonwealth-readout-of-the-foreign-secretarys-meetings-with-commonwealth-foreign-affairs-ministers (</w:t>
      </w:r>
      <w:r w:rsidRPr="00992FAE">
        <w:rPr>
          <w:rFonts w:ascii="Times New Roman" w:hAnsi="Times New Roman" w:cs="Times New Roman"/>
          <w:sz w:val="24"/>
          <w:szCs w:val="24"/>
        </w:rPr>
        <w:t>дата</w:t>
      </w:r>
      <w:r w:rsidRPr="00992FAE">
        <w:rPr>
          <w:rFonts w:ascii="Times New Roman" w:hAnsi="Times New Roman" w:cs="Times New Roman"/>
          <w:sz w:val="24"/>
          <w:szCs w:val="24"/>
          <w:lang w:val="en-US"/>
        </w:rPr>
        <w:t xml:space="preserve"> </w:t>
      </w:r>
      <w:r w:rsidRPr="00992FAE">
        <w:rPr>
          <w:rFonts w:ascii="Times New Roman" w:hAnsi="Times New Roman" w:cs="Times New Roman"/>
          <w:sz w:val="24"/>
          <w:szCs w:val="24"/>
        </w:rPr>
        <w:t>обращения</w:t>
      </w:r>
      <w:r w:rsidRPr="00992FAE">
        <w:rPr>
          <w:rFonts w:ascii="Times New Roman" w:hAnsi="Times New Roman" w:cs="Times New Roman"/>
          <w:sz w:val="24"/>
          <w:szCs w:val="24"/>
          <w:lang w:val="en-US"/>
        </w:rPr>
        <w:t xml:space="preserve"> 22.03.2024).</w:t>
      </w:r>
    </w:p>
    <w:p w14:paraId="2D9EFCF7" w14:textId="77777777" w:rsidR="00992FAE" w:rsidRPr="00992FAE" w:rsidRDefault="00992FAE" w:rsidP="00DA25A9">
      <w:pPr>
        <w:pStyle w:val="a4"/>
        <w:numPr>
          <w:ilvl w:val="0"/>
          <w:numId w:val="19"/>
        </w:numPr>
        <w:spacing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Commonwealth Heads of Government Meeting (CHOGM) 2018 London // The Commonwealth. URL: https://thecommonwealth.org/charter (</w:t>
      </w:r>
      <w:r w:rsidRPr="00992FAE">
        <w:rPr>
          <w:rFonts w:ascii="Times New Roman" w:hAnsi="Times New Roman" w:cs="Times New Roman"/>
          <w:sz w:val="24"/>
          <w:szCs w:val="24"/>
        </w:rPr>
        <w:t>дата</w:t>
      </w:r>
      <w:r w:rsidRPr="00992FAE">
        <w:rPr>
          <w:rFonts w:ascii="Times New Roman" w:hAnsi="Times New Roman" w:cs="Times New Roman"/>
          <w:sz w:val="24"/>
          <w:szCs w:val="24"/>
          <w:lang w:val="en-US"/>
        </w:rPr>
        <w:t xml:space="preserve"> </w:t>
      </w:r>
      <w:r w:rsidRPr="00992FAE">
        <w:rPr>
          <w:rFonts w:ascii="Times New Roman" w:hAnsi="Times New Roman" w:cs="Times New Roman"/>
          <w:sz w:val="24"/>
          <w:szCs w:val="24"/>
        </w:rPr>
        <w:t>обращения</w:t>
      </w:r>
      <w:r w:rsidRPr="00992FAE">
        <w:rPr>
          <w:rFonts w:ascii="Times New Roman" w:hAnsi="Times New Roman" w:cs="Times New Roman"/>
          <w:sz w:val="24"/>
          <w:szCs w:val="24"/>
          <w:lang w:val="en-US"/>
        </w:rPr>
        <w:t xml:space="preserve"> 22.03.2024).</w:t>
      </w:r>
    </w:p>
    <w:p w14:paraId="475B49E0" w14:textId="77777777" w:rsidR="00992FAE" w:rsidRPr="00992FAE" w:rsidRDefault="00992FAE" w:rsidP="00DA25A9">
      <w:pPr>
        <w:pStyle w:val="a3"/>
        <w:numPr>
          <w:ilvl w:val="0"/>
          <w:numId w:val="19"/>
        </w:numPr>
        <w:spacing w:after="0"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Foreign &amp; Commonwealth Office was replaced by Foreign, Commonwealth &amp; Development Office // GOV.UK. URL: https://www.gov.uk/government/organisations/foreign-commonwealth-office (дата обращени</w:t>
      </w:r>
      <w:r w:rsidRPr="00992FAE">
        <w:rPr>
          <w:rFonts w:ascii="Times New Roman" w:hAnsi="Times New Roman" w:cs="Times New Roman"/>
          <w:sz w:val="24"/>
          <w:szCs w:val="24"/>
        </w:rPr>
        <w:t>я</w:t>
      </w:r>
      <w:r w:rsidRPr="00992FAE">
        <w:rPr>
          <w:rFonts w:ascii="Times New Roman" w:hAnsi="Times New Roman" w:cs="Times New Roman"/>
          <w:sz w:val="24"/>
          <w:szCs w:val="24"/>
          <w:lang w:val="en-US"/>
        </w:rPr>
        <w:t xml:space="preserve"> 03.11.2023).</w:t>
      </w:r>
    </w:p>
    <w:p w14:paraId="142DEE6B" w14:textId="77777777" w:rsidR="00992FAE" w:rsidRPr="00992FAE" w:rsidRDefault="00992FAE" w:rsidP="00DA25A9">
      <w:pPr>
        <w:pStyle w:val="a4"/>
        <w:numPr>
          <w:ilvl w:val="0"/>
          <w:numId w:val="19"/>
        </w:numPr>
        <w:spacing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Foreign Secretary's meeting with Chinese Foreign Minister Wang Yi, February 2024 // GOV.UK. URL: https://www.gov.uk/government/news/foreign-secretarys-meeting-with-chinese-foreign-minister-wang-yi-february-2024 (</w:t>
      </w:r>
      <w:r w:rsidRPr="00992FAE">
        <w:rPr>
          <w:rFonts w:ascii="Times New Roman" w:hAnsi="Times New Roman" w:cs="Times New Roman"/>
          <w:sz w:val="24"/>
          <w:szCs w:val="24"/>
        </w:rPr>
        <w:t>дата</w:t>
      </w:r>
      <w:r w:rsidRPr="00992FAE">
        <w:rPr>
          <w:rFonts w:ascii="Times New Roman" w:hAnsi="Times New Roman" w:cs="Times New Roman"/>
          <w:sz w:val="24"/>
          <w:szCs w:val="24"/>
          <w:lang w:val="en-US"/>
        </w:rPr>
        <w:t xml:space="preserve"> </w:t>
      </w:r>
      <w:r w:rsidRPr="00992FAE">
        <w:rPr>
          <w:rFonts w:ascii="Times New Roman" w:hAnsi="Times New Roman" w:cs="Times New Roman"/>
          <w:sz w:val="24"/>
          <w:szCs w:val="24"/>
        </w:rPr>
        <w:t>обращения</w:t>
      </w:r>
      <w:r w:rsidRPr="00992FAE">
        <w:rPr>
          <w:rFonts w:ascii="Times New Roman" w:hAnsi="Times New Roman" w:cs="Times New Roman"/>
          <w:sz w:val="24"/>
          <w:szCs w:val="24"/>
          <w:lang w:val="en-US"/>
        </w:rPr>
        <w:t xml:space="preserve"> 07.04.2024).</w:t>
      </w:r>
    </w:p>
    <w:p w14:paraId="412042C2" w14:textId="77777777" w:rsidR="00992FAE" w:rsidRPr="00992FAE" w:rsidRDefault="00992FAE" w:rsidP="00DA25A9">
      <w:pPr>
        <w:pStyle w:val="a4"/>
        <w:numPr>
          <w:ilvl w:val="0"/>
          <w:numId w:val="19"/>
        </w:numPr>
        <w:spacing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Huawei to be removed from UK 5G networks by 2027 // GOV.UK. URL: https://www.gov.uk/government/news/huawei-to-be-removed-from-uk-5g-networks-by-2027 (</w:t>
      </w:r>
      <w:r w:rsidRPr="00992FAE">
        <w:rPr>
          <w:rFonts w:ascii="Times New Roman" w:hAnsi="Times New Roman" w:cs="Times New Roman"/>
          <w:sz w:val="24"/>
          <w:szCs w:val="24"/>
        </w:rPr>
        <w:t>дата</w:t>
      </w:r>
      <w:r w:rsidRPr="00992FAE">
        <w:rPr>
          <w:rFonts w:ascii="Times New Roman" w:hAnsi="Times New Roman" w:cs="Times New Roman"/>
          <w:sz w:val="24"/>
          <w:szCs w:val="24"/>
          <w:lang w:val="en-US"/>
        </w:rPr>
        <w:t xml:space="preserve"> </w:t>
      </w:r>
      <w:r w:rsidRPr="00992FAE">
        <w:rPr>
          <w:rFonts w:ascii="Times New Roman" w:hAnsi="Times New Roman" w:cs="Times New Roman"/>
          <w:sz w:val="24"/>
          <w:szCs w:val="24"/>
        </w:rPr>
        <w:t>обращения</w:t>
      </w:r>
      <w:r w:rsidRPr="00992FAE">
        <w:rPr>
          <w:rFonts w:ascii="Times New Roman" w:hAnsi="Times New Roman" w:cs="Times New Roman"/>
          <w:sz w:val="24"/>
          <w:szCs w:val="24"/>
          <w:lang w:val="en-US"/>
        </w:rPr>
        <w:t xml:space="preserve"> 07.04.2024).</w:t>
      </w:r>
    </w:p>
    <w:p w14:paraId="0DADD5AF" w14:textId="318FA8F3" w:rsidR="00992FAE" w:rsidRPr="00992FAE" w:rsidRDefault="00992FAE" w:rsidP="00DA25A9">
      <w:pPr>
        <w:pStyle w:val="a3"/>
        <w:numPr>
          <w:ilvl w:val="0"/>
          <w:numId w:val="19"/>
        </w:numPr>
        <w:spacing w:after="0"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lastRenderedPageBreak/>
        <w:t>Implications of the referendum on EU membership for the UK’s role in the world. Fifth Report of Session // House of Commons. 2016. P. 27. URL: Implications-of-EU-ref-and-UKs-role-in-the-world.pdf (</w:t>
      </w:r>
      <w:r w:rsidRPr="00992FAE">
        <w:rPr>
          <w:rFonts w:ascii="Times New Roman" w:hAnsi="Times New Roman" w:cs="Times New Roman"/>
          <w:sz w:val="24"/>
          <w:szCs w:val="24"/>
        </w:rPr>
        <w:t>дата</w:t>
      </w:r>
      <w:r w:rsidRPr="00992FAE">
        <w:rPr>
          <w:rFonts w:ascii="Times New Roman" w:hAnsi="Times New Roman" w:cs="Times New Roman"/>
          <w:sz w:val="24"/>
          <w:szCs w:val="24"/>
          <w:lang w:val="en-US"/>
        </w:rPr>
        <w:t xml:space="preserve"> </w:t>
      </w:r>
      <w:r w:rsidRPr="00992FAE">
        <w:rPr>
          <w:rFonts w:ascii="Times New Roman" w:hAnsi="Times New Roman" w:cs="Times New Roman"/>
          <w:sz w:val="24"/>
          <w:szCs w:val="24"/>
        </w:rPr>
        <w:t>обращения</w:t>
      </w:r>
      <w:r w:rsidRPr="00992FAE">
        <w:rPr>
          <w:rFonts w:ascii="Times New Roman" w:hAnsi="Times New Roman" w:cs="Times New Roman"/>
          <w:sz w:val="24"/>
          <w:szCs w:val="24"/>
          <w:lang w:val="en-US"/>
        </w:rPr>
        <w:t>: 22.10.2023).</w:t>
      </w:r>
    </w:p>
    <w:p w14:paraId="60EB5FCE" w14:textId="77777777" w:rsidR="00992FAE" w:rsidRPr="00992FAE" w:rsidRDefault="00992FAE" w:rsidP="00DA25A9">
      <w:pPr>
        <w:pStyle w:val="a4"/>
        <w:numPr>
          <w:ilvl w:val="0"/>
          <w:numId w:val="19"/>
        </w:numPr>
        <w:spacing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Multimillion boost to UK economy as China and UK government sign civil nuclear agreement and sign agreement to deepen cooperation on climate change // GOV.UK. URL: https://www.gov.uk/government/news/multimillion-boost-to-uk-economy-as-china-and-uk-government-sign-civil-nuclear-agreement-and-sign-agreement-to-deepen-cooperation-on-climate-change (</w:t>
      </w:r>
      <w:r w:rsidRPr="00992FAE">
        <w:rPr>
          <w:rFonts w:ascii="Times New Roman" w:hAnsi="Times New Roman" w:cs="Times New Roman"/>
          <w:sz w:val="24"/>
          <w:szCs w:val="24"/>
        </w:rPr>
        <w:t>дата</w:t>
      </w:r>
      <w:r w:rsidRPr="00992FAE">
        <w:rPr>
          <w:rFonts w:ascii="Times New Roman" w:hAnsi="Times New Roman" w:cs="Times New Roman"/>
          <w:sz w:val="24"/>
          <w:szCs w:val="24"/>
          <w:lang w:val="en-US"/>
        </w:rPr>
        <w:t xml:space="preserve"> </w:t>
      </w:r>
      <w:r w:rsidRPr="00992FAE">
        <w:rPr>
          <w:rFonts w:ascii="Times New Roman" w:hAnsi="Times New Roman" w:cs="Times New Roman"/>
          <w:sz w:val="24"/>
          <w:szCs w:val="24"/>
        </w:rPr>
        <w:t>обращения</w:t>
      </w:r>
      <w:r w:rsidRPr="00992FAE">
        <w:rPr>
          <w:rFonts w:ascii="Times New Roman" w:hAnsi="Times New Roman" w:cs="Times New Roman"/>
          <w:sz w:val="24"/>
          <w:szCs w:val="24"/>
          <w:lang w:val="en-US"/>
        </w:rPr>
        <w:t xml:space="preserve"> 22.03.2024).</w:t>
      </w:r>
    </w:p>
    <w:p w14:paraId="40C75BBF" w14:textId="77777777" w:rsidR="00992FAE" w:rsidRPr="00992FAE" w:rsidRDefault="00992FAE" w:rsidP="00DA25A9">
      <w:pPr>
        <w:pStyle w:val="a3"/>
        <w:numPr>
          <w:ilvl w:val="0"/>
          <w:numId w:val="19"/>
        </w:numPr>
        <w:spacing w:after="0"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The UK and the Comprehensive and Progressive Agreement for Trans-Pacific Partnership (CPTPP) // GOV.UK. URL: https://www.gov.uk/government/collections/the-uk-and-the-comprehensive-and-progressive-agreement-for-trans-pacific-partnershipcptpp (</w:t>
      </w:r>
      <w:r w:rsidRPr="00992FAE">
        <w:rPr>
          <w:rFonts w:ascii="Times New Roman" w:hAnsi="Times New Roman" w:cs="Times New Roman"/>
          <w:sz w:val="24"/>
          <w:szCs w:val="24"/>
        </w:rPr>
        <w:t>дата</w:t>
      </w:r>
      <w:r w:rsidRPr="00992FAE">
        <w:rPr>
          <w:rFonts w:ascii="Times New Roman" w:hAnsi="Times New Roman" w:cs="Times New Roman"/>
          <w:sz w:val="24"/>
          <w:szCs w:val="24"/>
          <w:lang w:val="en-US"/>
        </w:rPr>
        <w:t xml:space="preserve"> </w:t>
      </w:r>
      <w:r w:rsidRPr="00992FAE">
        <w:rPr>
          <w:rFonts w:ascii="Times New Roman" w:hAnsi="Times New Roman" w:cs="Times New Roman"/>
          <w:sz w:val="24"/>
          <w:szCs w:val="24"/>
        </w:rPr>
        <w:t>обращения</w:t>
      </w:r>
      <w:r w:rsidRPr="00992FAE">
        <w:rPr>
          <w:rFonts w:ascii="Times New Roman" w:hAnsi="Times New Roman" w:cs="Times New Roman"/>
          <w:sz w:val="24"/>
          <w:szCs w:val="24"/>
          <w:lang w:val="en-US"/>
        </w:rPr>
        <w:t xml:space="preserve"> 30.11.2023).</w:t>
      </w:r>
    </w:p>
    <w:p w14:paraId="3B17762B" w14:textId="77777777" w:rsidR="00992FAE" w:rsidRPr="00992FAE" w:rsidRDefault="00992FAE" w:rsidP="00DA25A9">
      <w:pPr>
        <w:pStyle w:val="a4"/>
        <w:numPr>
          <w:ilvl w:val="0"/>
          <w:numId w:val="19"/>
        </w:numPr>
        <w:spacing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The UK and the Comprehensive and Progressive Agreement for Trans-Pacific Partnership (CPTPP) // GOV.UK. URL: https://www.gov.uk/government/collections/the-uk-and-the-comprehensive-and-progressive-agreement-for-trans-pacific-partnershipcptpp (</w:t>
      </w:r>
      <w:r w:rsidRPr="00992FAE">
        <w:rPr>
          <w:rFonts w:ascii="Times New Roman" w:hAnsi="Times New Roman" w:cs="Times New Roman"/>
          <w:sz w:val="24"/>
          <w:szCs w:val="24"/>
        </w:rPr>
        <w:t>дата</w:t>
      </w:r>
      <w:r w:rsidRPr="00992FAE">
        <w:rPr>
          <w:rFonts w:ascii="Times New Roman" w:hAnsi="Times New Roman" w:cs="Times New Roman"/>
          <w:sz w:val="24"/>
          <w:szCs w:val="24"/>
          <w:lang w:val="en-US"/>
        </w:rPr>
        <w:t xml:space="preserve"> </w:t>
      </w:r>
      <w:r w:rsidRPr="00992FAE">
        <w:rPr>
          <w:rFonts w:ascii="Times New Roman" w:hAnsi="Times New Roman" w:cs="Times New Roman"/>
          <w:sz w:val="24"/>
          <w:szCs w:val="24"/>
        </w:rPr>
        <w:t>обращения</w:t>
      </w:r>
      <w:r w:rsidRPr="00992FAE">
        <w:rPr>
          <w:rFonts w:ascii="Times New Roman" w:hAnsi="Times New Roman" w:cs="Times New Roman"/>
          <w:sz w:val="24"/>
          <w:szCs w:val="24"/>
          <w:lang w:val="en-US"/>
        </w:rPr>
        <w:t xml:space="preserve"> 22.03.2024).</w:t>
      </w:r>
    </w:p>
    <w:p w14:paraId="0E1D29EA" w14:textId="77777777" w:rsidR="00992FAE" w:rsidRPr="00992FAE" w:rsidRDefault="00992FAE" w:rsidP="00DA25A9">
      <w:pPr>
        <w:pStyle w:val="a4"/>
        <w:numPr>
          <w:ilvl w:val="0"/>
          <w:numId w:val="19"/>
        </w:numPr>
        <w:spacing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Trade and investment core statistics book // GOV.UK. URL: https://www.gov.uk/government/statistics/trade-and-investment-core-statistics-book/trade-and-investment-core-statistics-book (</w:t>
      </w:r>
      <w:r w:rsidRPr="00992FAE">
        <w:rPr>
          <w:rFonts w:ascii="Times New Roman" w:hAnsi="Times New Roman" w:cs="Times New Roman"/>
          <w:sz w:val="24"/>
          <w:szCs w:val="24"/>
        </w:rPr>
        <w:t>дата</w:t>
      </w:r>
      <w:r w:rsidRPr="00992FAE">
        <w:rPr>
          <w:rFonts w:ascii="Times New Roman" w:hAnsi="Times New Roman" w:cs="Times New Roman"/>
          <w:sz w:val="24"/>
          <w:szCs w:val="24"/>
          <w:lang w:val="en-US"/>
        </w:rPr>
        <w:t xml:space="preserve"> </w:t>
      </w:r>
      <w:r w:rsidRPr="00992FAE">
        <w:rPr>
          <w:rFonts w:ascii="Times New Roman" w:hAnsi="Times New Roman" w:cs="Times New Roman"/>
          <w:sz w:val="24"/>
          <w:szCs w:val="24"/>
        </w:rPr>
        <w:t>обращения</w:t>
      </w:r>
      <w:r w:rsidRPr="00992FAE">
        <w:rPr>
          <w:rFonts w:ascii="Times New Roman" w:hAnsi="Times New Roman" w:cs="Times New Roman"/>
          <w:sz w:val="24"/>
          <w:szCs w:val="24"/>
          <w:lang w:val="en-US"/>
        </w:rPr>
        <w:t xml:space="preserve"> 07.04.2024).</w:t>
      </w:r>
    </w:p>
    <w:p w14:paraId="0FDDA4C4" w14:textId="77777777" w:rsidR="00992FAE" w:rsidRPr="00992FAE" w:rsidRDefault="00992FAE" w:rsidP="00DA25A9">
      <w:pPr>
        <w:pStyle w:val="a4"/>
        <w:numPr>
          <w:ilvl w:val="0"/>
          <w:numId w:val="19"/>
        </w:numPr>
        <w:spacing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UK and US launch first-of-its kind economic partnership // GOV.UK. URL: https://www.gov.uk/government/news/uk-and-us-launch-first-of-its-kind-economic-partnership (</w:t>
      </w:r>
      <w:r w:rsidRPr="00992FAE">
        <w:rPr>
          <w:rFonts w:ascii="Times New Roman" w:hAnsi="Times New Roman" w:cs="Times New Roman"/>
          <w:sz w:val="24"/>
          <w:szCs w:val="24"/>
        </w:rPr>
        <w:t>дата</w:t>
      </w:r>
      <w:r w:rsidRPr="00992FAE">
        <w:rPr>
          <w:rFonts w:ascii="Times New Roman" w:hAnsi="Times New Roman" w:cs="Times New Roman"/>
          <w:sz w:val="24"/>
          <w:szCs w:val="24"/>
          <w:lang w:val="en-US"/>
        </w:rPr>
        <w:t xml:space="preserve"> </w:t>
      </w:r>
      <w:r w:rsidRPr="00992FAE">
        <w:rPr>
          <w:rFonts w:ascii="Times New Roman" w:hAnsi="Times New Roman" w:cs="Times New Roman"/>
          <w:sz w:val="24"/>
          <w:szCs w:val="24"/>
        </w:rPr>
        <w:t>обращения</w:t>
      </w:r>
      <w:r w:rsidRPr="00992FAE">
        <w:rPr>
          <w:rFonts w:ascii="Times New Roman" w:hAnsi="Times New Roman" w:cs="Times New Roman"/>
          <w:sz w:val="24"/>
          <w:szCs w:val="24"/>
          <w:lang w:val="en-US"/>
        </w:rPr>
        <w:t xml:space="preserve"> 22.03.2024).</w:t>
      </w:r>
    </w:p>
    <w:p w14:paraId="4506B3DE" w14:textId="77777777" w:rsidR="00992FAE" w:rsidRPr="00992FAE" w:rsidRDefault="00992FAE" w:rsidP="00DA25A9">
      <w:pPr>
        <w:pStyle w:val="a4"/>
        <w:numPr>
          <w:ilvl w:val="0"/>
          <w:numId w:val="19"/>
        </w:numPr>
        <w:spacing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UK approach to negotiating a free trade agreement with India // GOV.UK. URL: https://www.gov.uk/government/publications/uk-approach-to-negotiating-a-free-trade-agreement-with-india (</w:t>
      </w:r>
      <w:r w:rsidRPr="00992FAE">
        <w:rPr>
          <w:rFonts w:ascii="Times New Roman" w:hAnsi="Times New Roman" w:cs="Times New Roman"/>
          <w:sz w:val="24"/>
          <w:szCs w:val="24"/>
        </w:rPr>
        <w:t>дата</w:t>
      </w:r>
      <w:r w:rsidRPr="00992FAE">
        <w:rPr>
          <w:rFonts w:ascii="Times New Roman" w:hAnsi="Times New Roman" w:cs="Times New Roman"/>
          <w:sz w:val="24"/>
          <w:szCs w:val="24"/>
          <w:lang w:val="en-US"/>
        </w:rPr>
        <w:t xml:space="preserve"> </w:t>
      </w:r>
      <w:r w:rsidRPr="00992FAE">
        <w:rPr>
          <w:rFonts w:ascii="Times New Roman" w:hAnsi="Times New Roman" w:cs="Times New Roman"/>
          <w:sz w:val="24"/>
          <w:szCs w:val="24"/>
        </w:rPr>
        <w:t>обращения</w:t>
      </w:r>
      <w:r w:rsidRPr="00992FAE">
        <w:rPr>
          <w:rFonts w:ascii="Times New Roman" w:hAnsi="Times New Roman" w:cs="Times New Roman"/>
          <w:sz w:val="24"/>
          <w:szCs w:val="24"/>
          <w:lang w:val="en-US"/>
        </w:rPr>
        <w:t xml:space="preserve"> 22.03.2024).</w:t>
      </w:r>
    </w:p>
    <w:p w14:paraId="2D2F1C1F" w14:textId="6F514DBA" w:rsidR="00992FAE" w:rsidRPr="00992FAE" w:rsidRDefault="00992FAE" w:rsidP="00DA25A9">
      <w:pPr>
        <w:pStyle w:val="a4"/>
        <w:numPr>
          <w:ilvl w:val="0"/>
          <w:numId w:val="19"/>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UK Defence and the Indo-Pacific /</w:t>
      </w:r>
      <w:r w:rsidR="00554D3D" w:rsidRPr="00554D3D">
        <w:rPr>
          <w:rFonts w:ascii="Times New Roman" w:hAnsi="Times New Roman" w:cs="Times New Roman"/>
          <w:sz w:val="24"/>
          <w:szCs w:val="24"/>
          <w:lang w:val="en-US"/>
        </w:rPr>
        <w:t>/</w:t>
      </w:r>
      <w:r w:rsidRPr="00992FAE">
        <w:rPr>
          <w:rFonts w:ascii="Times New Roman" w:hAnsi="Times New Roman" w:cs="Times New Roman"/>
          <w:sz w:val="24"/>
          <w:szCs w:val="24"/>
          <w:lang w:val="en-US"/>
        </w:rPr>
        <w:t xml:space="preserve"> Defence Committe. </w:t>
      </w:r>
      <w:r w:rsidRPr="00992FAE">
        <w:rPr>
          <w:rFonts w:ascii="Times New Roman" w:hAnsi="Times New Roman" w:cs="Times New Roman"/>
          <w:sz w:val="24"/>
          <w:szCs w:val="24"/>
        </w:rPr>
        <w:t>URL: https://publications.parliament.uk/pa/cm5803/cmselect/cmdfence/183/report.html (дата обращения: 22.03.2024).</w:t>
      </w:r>
    </w:p>
    <w:p w14:paraId="0356AE40" w14:textId="77777777" w:rsidR="00992FAE" w:rsidRPr="00992FAE" w:rsidRDefault="00992FAE" w:rsidP="00DA25A9">
      <w:pPr>
        <w:pStyle w:val="a4"/>
        <w:numPr>
          <w:ilvl w:val="0"/>
          <w:numId w:val="19"/>
        </w:numPr>
        <w:spacing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UK strikes biggest trade deal since Brexit to join major free trade bloc in Indo-Pacific // GOV.UK. URL: https://www.gov.uk/government/news/uk-strikes-biggest-trade-deal-since-brexit-to-join-major-free-trade-bloc-in-indo-pacific (</w:t>
      </w:r>
      <w:r w:rsidRPr="00992FAE">
        <w:rPr>
          <w:rFonts w:ascii="Times New Roman" w:hAnsi="Times New Roman" w:cs="Times New Roman"/>
          <w:sz w:val="24"/>
          <w:szCs w:val="24"/>
        </w:rPr>
        <w:t>дата</w:t>
      </w:r>
      <w:r w:rsidRPr="00992FAE">
        <w:rPr>
          <w:rFonts w:ascii="Times New Roman" w:hAnsi="Times New Roman" w:cs="Times New Roman"/>
          <w:sz w:val="24"/>
          <w:szCs w:val="24"/>
          <w:lang w:val="en-US"/>
        </w:rPr>
        <w:t xml:space="preserve"> </w:t>
      </w:r>
      <w:r w:rsidRPr="00992FAE">
        <w:rPr>
          <w:rFonts w:ascii="Times New Roman" w:hAnsi="Times New Roman" w:cs="Times New Roman"/>
          <w:sz w:val="24"/>
          <w:szCs w:val="24"/>
        </w:rPr>
        <w:t>обращения</w:t>
      </w:r>
      <w:r w:rsidRPr="00992FAE">
        <w:rPr>
          <w:rFonts w:ascii="Times New Roman" w:hAnsi="Times New Roman" w:cs="Times New Roman"/>
          <w:sz w:val="24"/>
          <w:szCs w:val="24"/>
          <w:lang w:val="en-US"/>
        </w:rPr>
        <w:t xml:space="preserve"> 22.03.2024).</w:t>
      </w:r>
    </w:p>
    <w:p w14:paraId="37D73B2D" w14:textId="6B5A5AD0" w:rsidR="002F434A" w:rsidRPr="00DA25A9" w:rsidRDefault="00992FAE" w:rsidP="00DA25A9">
      <w:pPr>
        <w:pStyle w:val="a4"/>
        <w:numPr>
          <w:ilvl w:val="0"/>
          <w:numId w:val="19"/>
        </w:numPr>
        <w:spacing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lastRenderedPageBreak/>
        <w:t>UK-ASEAN factsheet // GOV.UK. URL: https://www.gov.uk/government/publications/uk-asean-factsheet/uk-asean-factsheet--2 (</w:t>
      </w:r>
      <w:r w:rsidRPr="00992FAE">
        <w:rPr>
          <w:rFonts w:ascii="Times New Roman" w:hAnsi="Times New Roman" w:cs="Times New Roman"/>
          <w:sz w:val="24"/>
          <w:szCs w:val="24"/>
        </w:rPr>
        <w:t>дата</w:t>
      </w:r>
      <w:r w:rsidRPr="00992FAE">
        <w:rPr>
          <w:rFonts w:ascii="Times New Roman" w:hAnsi="Times New Roman" w:cs="Times New Roman"/>
          <w:sz w:val="24"/>
          <w:szCs w:val="24"/>
          <w:lang w:val="en-US"/>
        </w:rPr>
        <w:t xml:space="preserve"> </w:t>
      </w:r>
      <w:r w:rsidRPr="00992FAE">
        <w:rPr>
          <w:rFonts w:ascii="Times New Roman" w:hAnsi="Times New Roman" w:cs="Times New Roman"/>
          <w:sz w:val="24"/>
          <w:szCs w:val="24"/>
        </w:rPr>
        <w:t>обращения</w:t>
      </w:r>
      <w:r w:rsidRPr="00992FAE">
        <w:rPr>
          <w:rFonts w:ascii="Times New Roman" w:hAnsi="Times New Roman" w:cs="Times New Roman"/>
          <w:sz w:val="24"/>
          <w:szCs w:val="24"/>
          <w:lang w:val="en-US"/>
        </w:rPr>
        <w:t xml:space="preserve"> 22.03.2024).</w:t>
      </w:r>
    </w:p>
    <w:p w14:paraId="3FEA0A23" w14:textId="77777777" w:rsidR="00E440F4" w:rsidRPr="00992FAE" w:rsidRDefault="00E440F4" w:rsidP="00DA25A9">
      <w:pPr>
        <w:spacing w:after="0" w:line="360" w:lineRule="auto"/>
        <w:ind w:firstLine="709"/>
        <w:jc w:val="both"/>
        <w:rPr>
          <w:rFonts w:ascii="Times New Roman" w:hAnsi="Times New Roman" w:cs="Times New Roman"/>
          <w:b/>
          <w:bCs/>
          <w:sz w:val="24"/>
          <w:szCs w:val="24"/>
        </w:rPr>
      </w:pPr>
      <w:r w:rsidRPr="00992FAE">
        <w:rPr>
          <w:rFonts w:ascii="Times New Roman" w:hAnsi="Times New Roman" w:cs="Times New Roman"/>
          <w:b/>
          <w:bCs/>
          <w:sz w:val="24"/>
          <w:szCs w:val="24"/>
        </w:rPr>
        <w:t>Официальные заявления, выступления и комментарии политических лидеров государств</w:t>
      </w:r>
    </w:p>
    <w:p w14:paraId="2A915AEC" w14:textId="77777777" w:rsidR="00992FAE" w:rsidRPr="00992FAE" w:rsidRDefault="00992FAE" w:rsidP="00DA25A9">
      <w:pPr>
        <w:pStyle w:val="a3"/>
        <w:numPr>
          <w:ilvl w:val="0"/>
          <w:numId w:val="17"/>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 xml:space="preserve">“We will reconnect Britain” – Lammy’s foreign policy speech to Chatham House // Labourlist. </w:t>
      </w:r>
      <w:r w:rsidRPr="00992FAE">
        <w:rPr>
          <w:rFonts w:ascii="Times New Roman" w:hAnsi="Times New Roman" w:cs="Times New Roman"/>
          <w:sz w:val="24"/>
          <w:szCs w:val="24"/>
        </w:rPr>
        <w:t>URL: https://labourlist.org/2023/01/we-will-reconnect-britain-lammys-foreign-policy-speech-to-chatham-house/ (дата обращения 29.04.2024).</w:t>
      </w:r>
    </w:p>
    <w:p w14:paraId="2559D798" w14:textId="53A8F0D4" w:rsidR="00992FAE" w:rsidRPr="00992FAE" w:rsidRDefault="00992FAE" w:rsidP="00DA25A9">
      <w:pPr>
        <w:pStyle w:val="a3"/>
        <w:numPr>
          <w:ilvl w:val="0"/>
          <w:numId w:val="17"/>
        </w:numPr>
        <w:spacing w:after="0" w:line="360" w:lineRule="auto"/>
        <w:ind w:left="0" w:firstLine="709"/>
        <w:jc w:val="both"/>
        <w:rPr>
          <w:rFonts w:ascii="Times New Roman" w:hAnsi="Times New Roman" w:cs="Times New Roman"/>
          <w:sz w:val="24"/>
          <w:szCs w:val="24"/>
          <w:lang w:val="en-US"/>
        </w:rPr>
      </w:pPr>
      <w:bookmarkStart w:id="127" w:name="_Hlk166851559"/>
      <w:r w:rsidRPr="00992FAE">
        <w:rPr>
          <w:rFonts w:ascii="Times New Roman" w:hAnsi="Times New Roman" w:cs="Times New Roman"/>
          <w:sz w:val="24"/>
          <w:szCs w:val="24"/>
          <w:lang w:val="en-US"/>
        </w:rPr>
        <w:t>A force for good: Global Britain in a competitive age // GOV.UK. URL: https://www.gov.uk/government/speeches/a-force-for-good-in-a-competitive-age-foreign-secretary-speech-at-the-aspen-security-conference (дата обращени</w:t>
      </w:r>
      <w:r w:rsidRPr="00992FAE">
        <w:rPr>
          <w:rFonts w:ascii="Times New Roman" w:hAnsi="Times New Roman" w:cs="Times New Roman"/>
          <w:sz w:val="24"/>
          <w:szCs w:val="24"/>
        </w:rPr>
        <w:t>я</w:t>
      </w:r>
      <w:r w:rsidRPr="00992FAE">
        <w:rPr>
          <w:rFonts w:ascii="Times New Roman" w:hAnsi="Times New Roman" w:cs="Times New Roman"/>
          <w:sz w:val="24"/>
          <w:szCs w:val="24"/>
          <w:lang w:val="en-US"/>
        </w:rPr>
        <w:t xml:space="preserve"> 03.11.2023).</w:t>
      </w:r>
    </w:p>
    <w:bookmarkEnd w:id="127"/>
    <w:p w14:paraId="02B0A89E" w14:textId="132BD766" w:rsidR="00992FAE" w:rsidRPr="00992FAE" w:rsidRDefault="00992FAE" w:rsidP="00DA25A9">
      <w:pPr>
        <w:pStyle w:val="a3"/>
        <w:numPr>
          <w:ilvl w:val="0"/>
          <w:numId w:val="17"/>
        </w:numPr>
        <w:spacing w:after="0"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Beyond Brexit: a Global Britain // GOV.UK. URL: https://www.gov.uk/government/speeches/beyond-brexit-a-global-britain (дата обращени</w:t>
      </w:r>
      <w:r w:rsidRPr="00992FAE">
        <w:rPr>
          <w:rFonts w:ascii="Times New Roman" w:hAnsi="Times New Roman" w:cs="Times New Roman"/>
          <w:sz w:val="24"/>
          <w:szCs w:val="24"/>
        </w:rPr>
        <w:t>я</w:t>
      </w:r>
      <w:r w:rsidRPr="00992FAE">
        <w:rPr>
          <w:rFonts w:ascii="Times New Roman" w:hAnsi="Times New Roman" w:cs="Times New Roman"/>
          <w:sz w:val="24"/>
          <w:szCs w:val="24"/>
          <w:lang w:val="en-US"/>
        </w:rPr>
        <w:t xml:space="preserve"> 03.11.2023).</w:t>
      </w:r>
    </w:p>
    <w:p w14:paraId="4E416EAE" w14:textId="13F32A7E" w:rsidR="00992FAE" w:rsidRPr="00992FAE" w:rsidRDefault="00992FAE" w:rsidP="00DA25A9">
      <w:pPr>
        <w:pStyle w:val="a3"/>
        <w:numPr>
          <w:ilvl w:val="0"/>
          <w:numId w:val="17"/>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Brexit and the Centre // Tony Blair Institute for Global Change. URL</w:t>
      </w:r>
      <w:r w:rsidRPr="00992FAE">
        <w:rPr>
          <w:rFonts w:ascii="Times New Roman" w:hAnsi="Times New Roman" w:cs="Times New Roman"/>
          <w:sz w:val="24"/>
          <w:szCs w:val="24"/>
        </w:rPr>
        <w:t xml:space="preserve">: </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www</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institute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global</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insights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geopolitics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and</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security</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brexit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and</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centre</w:t>
      </w:r>
      <w:r w:rsidRPr="00992FAE">
        <w:rPr>
          <w:rFonts w:ascii="Times New Roman" w:hAnsi="Times New Roman" w:cs="Times New Roman"/>
          <w:sz w:val="24"/>
          <w:szCs w:val="24"/>
        </w:rPr>
        <w:t xml:space="preserve"> (дата обращения 22.10.2023)</w:t>
      </w:r>
      <w:r>
        <w:rPr>
          <w:rFonts w:ascii="Times New Roman" w:hAnsi="Times New Roman" w:cs="Times New Roman"/>
          <w:sz w:val="24"/>
          <w:szCs w:val="24"/>
        </w:rPr>
        <w:t>.</w:t>
      </w:r>
    </w:p>
    <w:p w14:paraId="3F3FF107" w14:textId="72B1CD5B" w:rsidR="00992FAE" w:rsidRPr="00992FAE" w:rsidRDefault="00992FAE" w:rsidP="00DA25A9">
      <w:pPr>
        <w:pStyle w:val="a3"/>
        <w:numPr>
          <w:ilvl w:val="0"/>
          <w:numId w:val="17"/>
        </w:numPr>
        <w:spacing w:after="0"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Britain has been shaping the world for centuries. That won’t change with Brexit: article by Jeremy Hunt // GOV.UK. URL: https://www.gov.uk/government/speeches/britain-has-been-shaping-the-world-for-centuries-that-wont-change-with-brexit-article-by-jeremy-hunt (дата обращени</w:t>
      </w:r>
      <w:r w:rsidRPr="00992FAE">
        <w:rPr>
          <w:rFonts w:ascii="Times New Roman" w:hAnsi="Times New Roman" w:cs="Times New Roman"/>
          <w:sz w:val="24"/>
          <w:szCs w:val="24"/>
        </w:rPr>
        <w:t>я</w:t>
      </w:r>
      <w:r w:rsidRPr="00992FAE">
        <w:rPr>
          <w:rFonts w:ascii="Times New Roman" w:hAnsi="Times New Roman" w:cs="Times New Roman"/>
          <w:sz w:val="24"/>
          <w:szCs w:val="24"/>
          <w:lang w:val="en-US"/>
        </w:rPr>
        <w:t xml:space="preserve"> 22.10.2023).</w:t>
      </w:r>
    </w:p>
    <w:p w14:paraId="130E6A3E" w14:textId="2A2014FF" w:rsidR="00992FAE" w:rsidRPr="00992FAE" w:rsidRDefault="00992FAE" w:rsidP="00DA25A9">
      <w:pPr>
        <w:pStyle w:val="a3"/>
        <w:numPr>
          <w:ilvl w:val="0"/>
          <w:numId w:val="17"/>
        </w:numPr>
        <w:spacing w:after="0"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British foreign policy and diplomacy: Foreign Secretary's speech, 12 December 2022 // GOV.UK. URL: https://www.gov.uk/government/speeches/foreign-secretarys-speech-12-december-2022 (дата обращени</w:t>
      </w:r>
      <w:r w:rsidRPr="00992FAE">
        <w:rPr>
          <w:rFonts w:ascii="Times New Roman" w:hAnsi="Times New Roman" w:cs="Times New Roman"/>
          <w:sz w:val="24"/>
          <w:szCs w:val="24"/>
        </w:rPr>
        <w:t>я</w:t>
      </w:r>
      <w:r w:rsidRPr="00992FAE">
        <w:rPr>
          <w:rFonts w:ascii="Times New Roman" w:hAnsi="Times New Roman" w:cs="Times New Roman"/>
          <w:sz w:val="24"/>
          <w:szCs w:val="24"/>
          <w:lang w:val="en-US"/>
        </w:rPr>
        <w:t xml:space="preserve"> 03.11.2023).</w:t>
      </w:r>
    </w:p>
    <w:p w14:paraId="2B0E980E" w14:textId="2BD234B5" w:rsidR="00992FAE" w:rsidRPr="00992FAE" w:rsidRDefault="00992FAE" w:rsidP="00DA25A9">
      <w:pPr>
        <w:pStyle w:val="a3"/>
        <w:numPr>
          <w:ilvl w:val="0"/>
          <w:numId w:val="17"/>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 xml:space="preserve">Canadian PM Justin Trudeau urges Britain to remain in EU // The Guardian. </w:t>
      </w:r>
      <w:r w:rsidRPr="00992FAE">
        <w:rPr>
          <w:rFonts w:ascii="Times New Roman" w:hAnsi="Times New Roman" w:cs="Times New Roman"/>
          <w:sz w:val="24"/>
          <w:szCs w:val="24"/>
        </w:rPr>
        <w:t>URL: https://www.theguardian.com/politics/video/2016/may/20/canada-pm-justin-trudeau-britain-remain-eu-video (дата обращения 22.10.2023)</w:t>
      </w:r>
      <w:r>
        <w:rPr>
          <w:rFonts w:ascii="Times New Roman" w:hAnsi="Times New Roman" w:cs="Times New Roman"/>
          <w:sz w:val="24"/>
          <w:szCs w:val="24"/>
        </w:rPr>
        <w:t>.</w:t>
      </w:r>
    </w:p>
    <w:p w14:paraId="69EC0828" w14:textId="3A3CD4D4" w:rsidR="00992FAE" w:rsidRPr="00F432BE" w:rsidRDefault="00992FAE" w:rsidP="00DA25A9">
      <w:pPr>
        <w:pStyle w:val="a3"/>
        <w:numPr>
          <w:ilvl w:val="0"/>
          <w:numId w:val="17"/>
        </w:numPr>
        <w:spacing w:after="0"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Davos 2017: Prime Minister's speech to the World Economic Forum // GOV.UK. URL: https://www.gov.uk/government/speeches/davos-2017-prime-ministers-speech-to-the-world-economic-forum (дата обращени</w:t>
      </w:r>
      <w:r w:rsidRPr="00992FAE">
        <w:rPr>
          <w:rFonts w:ascii="Times New Roman" w:hAnsi="Times New Roman" w:cs="Times New Roman"/>
          <w:sz w:val="24"/>
          <w:szCs w:val="24"/>
        </w:rPr>
        <w:t>я</w:t>
      </w:r>
      <w:r w:rsidRPr="00992FAE">
        <w:rPr>
          <w:rFonts w:ascii="Times New Roman" w:hAnsi="Times New Roman" w:cs="Times New Roman"/>
          <w:sz w:val="24"/>
          <w:szCs w:val="24"/>
          <w:lang w:val="en-US"/>
        </w:rPr>
        <w:t xml:space="preserve"> 03.11.2023).</w:t>
      </w:r>
    </w:p>
    <w:p w14:paraId="6F30FBA9" w14:textId="4533673F" w:rsidR="00F432BE" w:rsidRPr="00F432BE" w:rsidRDefault="00F432BE" w:rsidP="00DA25A9">
      <w:pPr>
        <w:pStyle w:val="a3"/>
        <w:numPr>
          <w:ilvl w:val="0"/>
          <w:numId w:val="17"/>
        </w:numPr>
        <w:spacing w:after="0" w:line="360" w:lineRule="auto"/>
        <w:ind w:left="0" w:firstLine="709"/>
        <w:jc w:val="both"/>
        <w:rPr>
          <w:rFonts w:ascii="Times New Roman" w:hAnsi="Times New Roman" w:cs="Times New Roman"/>
          <w:sz w:val="24"/>
          <w:szCs w:val="24"/>
          <w:lang w:val="en-US"/>
        </w:rPr>
      </w:pPr>
      <w:r w:rsidRPr="00F432BE">
        <w:rPr>
          <w:rFonts w:ascii="Times New Roman" w:hAnsi="Times New Roman" w:cs="Times New Roman"/>
          <w:sz w:val="24"/>
          <w:szCs w:val="24"/>
          <w:lang w:val="en-US"/>
        </w:rPr>
        <w:t>Defence in Global Britain // GOV.UK. URL: https://www.gov.uk/government/speeches/defence-in-global-britain (</w:t>
      </w:r>
      <w:r w:rsidRPr="00F432BE">
        <w:rPr>
          <w:rFonts w:ascii="Times New Roman" w:hAnsi="Times New Roman" w:cs="Times New Roman"/>
          <w:sz w:val="24"/>
          <w:szCs w:val="24"/>
        </w:rPr>
        <w:t>дата</w:t>
      </w:r>
      <w:r w:rsidRPr="00F432BE">
        <w:rPr>
          <w:rFonts w:ascii="Times New Roman" w:hAnsi="Times New Roman" w:cs="Times New Roman"/>
          <w:sz w:val="24"/>
          <w:szCs w:val="24"/>
          <w:lang w:val="en-US"/>
        </w:rPr>
        <w:t xml:space="preserve"> </w:t>
      </w:r>
      <w:r w:rsidRPr="00F432BE">
        <w:rPr>
          <w:rFonts w:ascii="Times New Roman" w:hAnsi="Times New Roman" w:cs="Times New Roman"/>
          <w:sz w:val="24"/>
          <w:szCs w:val="24"/>
        </w:rPr>
        <w:t>обращения</w:t>
      </w:r>
      <w:r w:rsidRPr="00F432BE">
        <w:rPr>
          <w:rFonts w:ascii="Times New Roman" w:hAnsi="Times New Roman" w:cs="Times New Roman"/>
          <w:sz w:val="24"/>
          <w:szCs w:val="24"/>
          <w:lang w:val="en-US"/>
        </w:rPr>
        <w:t xml:space="preserve"> 17.05.2024).</w:t>
      </w:r>
    </w:p>
    <w:p w14:paraId="1F01D3C7" w14:textId="4ABD9105" w:rsidR="00992FAE" w:rsidRPr="00992FAE" w:rsidRDefault="00992FAE" w:rsidP="00DA25A9">
      <w:pPr>
        <w:pStyle w:val="a3"/>
        <w:numPr>
          <w:ilvl w:val="0"/>
          <w:numId w:val="17"/>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lastRenderedPageBreak/>
        <w:t xml:space="preserve">Global Britain: UK Foreign Policy in the Era of Brexit // Chatham House. </w:t>
      </w:r>
      <w:r w:rsidRPr="00992FAE">
        <w:rPr>
          <w:rFonts w:ascii="Times New Roman" w:hAnsi="Times New Roman" w:cs="Times New Roman"/>
          <w:sz w:val="24"/>
          <w:szCs w:val="24"/>
        </w:rPr>
        <w:t>URL: https://ethz.ch/content/dam/ethz/special-interest/gess/cis/center-for-securities-studies/resources/docs/Chatham_House_2016-12-02-Boris-Johnson.pdf (дата обращения 22.10.2023)</w:t>
      </w:r>
      <w:r>
        <w:rPr>
          <w:rFonts w:ascii="Times New Roman" w:hAnsi="Times New Roman" w:cs="Times New Roman"/>
          <w:sz w:val="24"/>
          <w:szCs w:val="24"/>
        </w:rPr>
        <w:t>.</w:t>
      </w:r>
    </w:p>
    <w:p w14:paraId="24264CB1" w14:textId="65715C02" w:rsidR="00992FAE" w:rsidRPr="00992FAE" w:rsidRDefault="00992FAE" w:rsidP="00DA25A9">
      <w:pPr>
        <w:pStyle w:val="a3"/>
        <w:numPr>
          <w:ilvl w:val="0"/>
          <w:numId w:val="17"/>
        </w:numPr>
        <w:spacing w:after="0"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Indo-Pacific tilt: Foreign Secretary’s speech, September 2022 // GOV.UK. URL: https://www.gov.uk/government/speeches/foreign-secretary-james-cleverlys-speech-on-the-indo-pacific-tilt-september-2022 (дата обращени</w:t>
      </w:r>
      <w:r w:rsidRPr="00992FAE">
        <w:rPr>
          <w:rFonts w:ascii="Times New Roman" w:hAnsi="Times New Roman" w:cs="Times New Roman"/>
          <w:sz w:val="24"/>
          <w:szCs w:val="24"/>
        </w:rPr>
        <w:t>я</w:t>
      </w:r>
      <w:r w:rsidRPr="00992FAE">
        <w:rPr>
          <w:rFonts w:ascii="Times New Roman" w:hAnsi="Times New Roman" w:cs="Times New Roman"/>
          <w:sz w:val="24"/>
          <w:szCs w:val="24"/>
          <w:lang w:val="en-US"/>
        </w:rPr>
        <w:t xml:space="preserve"> 03.11.2023).</w:t>
      </w:r>
    </w:p>
    <w:p w14:paraId="6C58DC25" w14:textId="48E3A7D8" w:rsidR="00992FAE" w:rsidRPr="00992FAE" w:rsidRDefault="00992FAE" w:rsidP="00DA25A9">
      <w:pPr>
        <w:pStyle w:val="a3"/>
        <w:numPr>
          <w:ilvl w:val="0"/>
          <w:numId w:val="17"/>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 xml:space="preserve">May can think big all she likes. Britain’s about to find out just how small it is // The Guardian. </w:t>
      </w:r>
      <w:r w:rsidRPr="00992FAE">
        <w:rPr>
          <w:rFonts w:ascii="Times New Roman" w:hAnsi="Times New Roman" w:cs="Times New Roman"/>
          <w:sz w:val="24"/>
          <w:szCs w:val="24"/>
        </w:rPr>
        <w:t>URL: https://www.theguardian.com/commentisfree/2017/jan/17/theresa-may-britain-prime-minister-speech (дата обращения 22.10.2023)</w:t>
      </w:r>
      <w:r>
        <w:rPr>
          <w:rFonts w:ascii="Times New Roman" w:hAnsi="Times New Roman" w:cs="Times New Roman"/>
          <w:sz w:val="24"/>
          <w:szCs w:val="24"/>
        </w:rPr>
        <w:t>.</w:t>
      </w:r>
    </w:p>
    <w:p w14:paraId="280259F9" w14:textId="60AAF19E" w:rsidR="00992FAE" w:rsidRPr="00992FAE" w:rsidRDefault="00992FAE" w:rsidP="00DA25A9">
      <w:pPr>
        <w:pStyle w:val="a3"/>
        <w:numPr>
          <w:ilvl w:val="0"/>
          <w:numId w:val="17"/>
        </w:numPr>
        <w:spacing w:after="0"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Multilateral reform: Foreign Secretary's speech at Chatham House London Conference 2023 // GOV.UK. URL: https://www.gov.uk/government/speeches/multilateral-reform-foreign-secretarys-speech-29-june-2023 (дата обращени</w:t>
      </w:r>
      <w:r w:rsidRPr="00992FAE">
        <w:rPr>
          <w:rFonts w:ascii="Times New Roman" w:hAnsi="Times New Roman" w:cs="Times New Roman"/>
          <w:sz w:val="24"/>
          <w:szCs w:val="24"/>
        </w:rPr>
        <w:t>я</w:t>
      </w:r>
      <w:r w:rsidRPr="00992FAE">
        <w:rPr>
          <w:rFonts w:ascii="Times New Roman" w:hAnsi="Times New Roman" w:cs="Times New Roman"/>
          <w:sz w:val="24"/>
          <w:szCs w:val="24"/>
          <w:lang w:val="en-US"/>
        </w:rPr>
        <w:t xml:space="preserve"> 03.11.2023).</w:t>
      </w:r>
    </w:p>
    <w:p w14:paraId="7D4279E6" w14:textId="190426AC" w:rsidR="00992FAE" w:rsidRPr="00992FAE" w:rsidRDefault="00992FAE" w:rsidP="00DA25A9">
      <w:pPr>
        <w:pStyle w:val="a3"/>
        <w:numPr>
          <w:ilvl w:val="0"/>
          <w:numId w:val="17"/>
        </w:numPr>
        <w:spacing w:after="0"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 xml:space="preserve"> PM speech in Greenwich: 3 February 2020 // GOV.UK. URL: https://www.gov.uk/government/speeches/pm-speech-in-greenwich-3-february-2020 (дата обращени</w:t>
      </w:r>
      <w:r w:rsidRPr="00992FAE">
        <w:rPr>
          <w:rFonts w:ascii="Times New Roman" w:hAnsi="Times New Roman" w:cs="Times New Roman"/>
          <w:sz w:val="24"/>
          <w:szCs w:val="24"/>
        </w:rPr>
        <w:t>я</w:t>
      </w:r>
      <w:r w:rsidRPr="00992FAE">
        <w:rPr>
          <w:rFonts w:ascii="Times New Roman" w:hAnsi="Times New Roman" w:cs="Times New Roman"/>
          <w:sz w:val="24"/>
          <w:szCs w:val="24"/>
          <w:lang w:val="en-US"/>
        </w:rPr>
        <w:t xml:space="preserve"> 03.11.2023).</w:t>
      </w:r>
    </w:p>
    <w:p w14:paraId="7A4B6197" w14:textId="4F4C5A04" w:rsidR="00992FAE" w:rsidRPr="00992FAE" w:rsidRDefault="00992FAE" w:rsidP="00DA25A9">
      <w:pPr>
        <w:pStyle w:val="a3"/>
        <w:numPr>
          <w:ilvl w:val="0"/>
          <w:numId w:val="17"/>
        </w:numPr>
        <w:spacing w:after="0"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PM speech to the Lord Mayor's Banquet 2017 // GOV.UK. URL: https://www.gov.uk/government/speeches/pm-speech-to-the-lord-mayors-banquet-2017 (</w:t>
      </w:r>
      <w:r w:rsidRPr="00992FAE">
        <w:rPr>
          <w:rFonts w:ascii="Times New Roman" w:hAnsi="Times New Roman" w:cs="Times New Roman"/>
          <w:sz w:val="24"/>
          <w:szCs w:val="24"/>
        </w:rPr>
        <w:t>дата</w:t>
      </w:r>
      <w:r w:rsidRPr="00992FAE">
        <w:rPr>
          <w:rFonts w:ascii="Times New Roman" w:hAnsi="Times New Roman" w:cs="Times New Roman"/>
          <w:sz w:val="24"/>
          <w:szCs w:val="24"/>
          <w:lang w:val="en-US"/>
        </w:rPr>
        <w:t xml:space="preserve"> </w:t>
      </w:r>
      <w:r w:rsidRPr="00992FAE">
        <w:rPr>
          <w:rFonts w:ascii="Times New Roman" w:hAnsi="Times New Roman" w:cs="Times New Roman"/>
          <w:sz w:val="24"/>
          <w:szCs w:val="24"/>
        </w:rPr>
        <w:t>обращения</w:t>
      </w:r>
      <w:r w:rsidRPr="00992FAE">
        <w:rPr>
          <w:rFonts w:ascii="Times New Roman" w:hAnsi="Times New Roman" w:cs="Times New Roman"/>
          <w:sz w:val="24"/>
          <w:szCs w:val="24"/>
          <w:lang w:val="en-US"/>
        </w:rPr>
        <w:t xml:space="preserve"> 22.10.2023).</w:t>
      </w:r>
    </w:p>
    <w:p w14:paraId="38EBD392" w14:textId="77777777" w:rsidR="00992FAE" w:rsidRPr="00992FAE" w:rsidRDefault="00992FAE" w:rsidP="00DA25A9">
      <w:pPr>
        <w:pStyle w:val="a3"/>
        <w:numPr>
          <w:ilvl w:val="0"/>
          <w:numId w:val="17"/>
        </w:numPr>
        <w:spacing w:after="0"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PM speech to the Lord Mayor's Banquet: 28 November 2022 // GOV.UK. URL: https://www.gov.uk/government/speeches/pm-speech-to-the-lord-mayors-banquet-28-november-2022 (дата обращени</w:t>
      </w:r>
      <w:r w:rsidRPr="00992FAE">
        <w:rPr>
          <w:rFonts w:ascii="Times New Roman" w:hAnsi="Times New Roman" w:cs="Times New Roman"/>
          <w:sz w:val="24"/>
          <w:szCs w:val="24"/>
        </w:rPr>
        <w:t>я</w:t>
      </w:r>
      <w:r w:rsidRPr="00992FAE">
        <w:rPr>
          <w:rFonts w:ascii="Times New Roman" w:hAnsi="Times New Roman" w:cs="Times New Roman"/>
          <w:sz w:val="24"/>
          <w:szCs w:val="24"/>
          <w:lang w:val="en-US"/>
        </w:rPr>
        <w:t xml:space="preserve"> 03.11.2023).</w:t>
      </w:r>
    </w:p>
    <w:p w14:paraId="026EDBEB" w14:textId="3AD27F87" w:rsidR="00DA25A9" w:rsidRDefault="00992FAE" w:rsidP="00DA25A9">
      <w:pPr>
        <w:pStyle w:val="a3"/>
        <w:numPr>
          <w:ilvl w:val="0"/>
          <w:numId w:val="17"/>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 xml:space="preserve">Theresa May's keynote speech at Tory conference in full // The Independent. </w:t>
      </w:r>
      <w:r w:rsidRPr="00992FAE">
        <w:rPr>
          <w:rFonts w:ascii="Times New Roman" w:hAnsi="Times New Roman" w:cs="Times New Roman"/>
          <w:sz w:val="24"/>
          <w:szCs w:val="24"/>
        </w:rPr>
        <w:t>URL: https://www.independent.co.uk/news/uk/politics/theresa-may-speech-tory-conference-2016-in-full-transcript-a7346171.html (дата обращения 22.10.2023).</w:t>
      </w:r>
    </w:p>
    <w:p w14:paraId="3775C7CD" w14:textId="77777777" w:rsidR="00DA25A9" w:rsidRPr="00DA25A9" w:rsidRDefault="00DA25A9" w:rsidP="00DA25A9">
      <w:pPr>
        <w:pStyle w:val="a3"/>
        <w:spacing w:after="0" w:line="360" w:lineRule="auto"/>
        <w:ind w:left="709"/>
        <w:jc w:val="both"/>
        <w:rPr>
          <w:rFonts w:ascii="Times New Roman" w:hAnsi="Times New Roman" w:cs="Times New Roman"/>
          <w:sz w:val="24"/>
          <w:szCs w:val="24"/>
        </w:rPr>
      </w:pPr>
    </w:p>
    <w:p w14:paraId="1300AFE5" w14:textId="77777777" w:rsidR="00E440F4" w:rsidRPr="00992FAE" w:rsidRDefault="00E440F4" w:rsidP="00DA25A9">
      <w:pPr>
        <w:spacing w:after="0" w:line="360" w:lineRule="auto"/>
        <w:ind w:firstLine="709"/>
        <w:jc w:val="both"/>
        <w:rPr>
          <w:rFonts w:ascii="Times New Roman" w:hAnsi="Times New Roman" w:cs="Times New Roman"/>
          <w:b/>
          <w:bCs/>
          <w:sz w:val="24"/>
          <w:szCs w:val="24"/>
        </w:rPr>
      </w:pPr>
      <w:r w:rsidRPr="00992FAE">
        <w:rPr>
          <w:rFonts w:ascii="Times New Roman" w:hAnsi="Times New Roman" w:cs="Times New Roman"/>
          <w:b/>
          <w:bCs/>
          <w:sz w:val="24"/>
          <w:szCs w:val="24"/>
        </w:rPr>
        <w:t>Ⅱ. Литература</w:t>
      </w:r>
    </w:p>
    <w:p w14:paraId="0DCF7312" w14:textId="3D6F127E"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rPr>
        <w:t xml:space="preserve">Британия-2022: смена премьеров, смена монарха: [монография] / Е.В. Ананьева и [и др.]. </w:t>
      </w:r>
      <w:r w:rsidR="00DA25A9">
        <w:rPr>
          <w:rFonts w:ascii="Times New Roman" w:hAnsi="Times New Roman" w:cs="Times New Roman"/>
        </w:rPr>
        <w:t xml:space="preserve">– </w:t>
      </w:r>
      <w:r w:rsidRPr="00992FAE">
        <w:rPr>
          <w:rFonts w:ascii="Times New Roman" w:hAnsi="Times New Roman" w:cs="Times New Roman"/>
          <w:sz w:val="24"/>
          <w:szCs w:val="24"/>
        </w:rPr>
        <w:t>М.: Ин-т Европы РАН, 2023.</w:t>
      </w:r>
      <w:r w:rsidR="00554D3D">
        <w:rPr>
          <w:rFonts w:ascii="Times New Roman" w:hAnsi="Times New Roman" w:cs="Times New Roman"/>
          <w:sz w:val="24"/>
          <w:szCs w:val="24"/>
        </w:rPr>
        <w:t xml:space="preserve"> </w:t>
      </w:r>
      <w:r w:rsidR="00DA25A9">
        <w:rPr>
          <w:rFonts w:ascii="Times New Roman" w:hAnsi="Times New Roman" w:cs="Times New Roman"/>
        </w:rPr>
        <w:t xml:space="preserve">– </w:t>
      </w:r>
      <w:r w:rsidRPr="00992FAE">
        <w:rPr>
          <w:rFonts w:ascii="Times New Roman" w:hAnsi="Times New Roman" w:cs="Times New Roman"/>
          <w:sz w:val="24"/>
          <w:szCs w:val="24"/>
        </w:rPr>
        <w:t>194 с.</w:t>
      </w:r>
    </w:p>
    <w:p w14:paraId="6A7E2106" w14:textId="526B920E"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rPr>
        <w:t xml:space="preserve">Годованюк К.А. «Глобальная Британия» в преддверии брекзита: монография / К.А. Годованюк. </w:t>
      </w:r>
      <w:r w:rsidR="00DA25A9">
        <w:rPr>
          <w:rFonts w:ascii="Times New Roman" w:hAnsi="Times New Roman" w:cs="Times New Roman"/>
        </w:rPr>
        <w:t xml:space="preserve">– </w:t>
      </w:r>
      <w:r w:rsidRPr="00992FAE">
        <w:rPr>
          <w:rFonts w:ascii="Times New Roman" w:hAnsi="Times New Roman" w:cs="Times New Roman"/>
          <w:sz w:val="24"/>
          <w:szCs w:val="24"/>
        </w:rPr>
        <w:t>М.: Ин-т Европы РАН, 2020.</w:t>
      </w:r>
      <w:r w:rsidR="00554D3D">
        <w:rPr>
          <w:rFonts w:ascii="Times New Roman" w:hAnsi="Times New Roman" w:cs="Times New Roman"/>
          <w:sz w:val="24"/>
          <w:szCs w:val="24"/>
        </w:rPr>
        <w:t xml:space="preserve"> </w:t>
      </w:r>
      <w:r w:rsidR="00DA25A9">
        <w:rPr>
          <w:rFonts w:ascii="Times New Roman" w:hAnsi="Times New Roman" w:cs="Times New Roman"/>
        </w:rPr>
        <w:t xml:space="preserve">– </w:t>
      </w:r>
      <w:r w:rsidRPr="00992FAE">
        <w:rPr>
          <w:rFonts w:ascii="Times New Roman" w:hAnsi="Times New Roman" w:cs="Times New Roman"/>
          <w:sz w:val="24"/>
          <w:szCs w:val="24"/>
        </w:rPr>
        <w:t>160 с.</w:t>
      </w:r>
    </w:p>
    <w:p w14:paraId="03C5D8D2" w14:textId="39AF8067"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rPr>
        <w:t xml:space="preserve">Годованюк К.А. Приоритеты Великобритании в Индо-Тихоокеанском регионе // Современная Европа. </w:t>
      </w:r>
      <w:r w:rsidR="00DA25A9">
        <w:rPr>
          <w:rFonts w:ascii="Times New Roman" w:hAnsi="Times New Roman" w:cs="Times New Roman"/>
        </w:rPr>
        <w:t xml:space="preserve">– </w:t>
      </w:r>
      <w:r w:rsidRPr="00992FAE">
        <w:rPr>
          <w:rFonts w:ascii="Times New Roman" w:hAnsi="Times New Roman" w:cs="Times New Roman"/>
          <w:sz w:val="24"/>
          <w:szCs w:val="24"/>
        </w:rPr>
        <w:t xml:space="preserve">2020. № 1. </w:t>
      </w:r>
      <w:r w:rsidR="00DA25A9">
        <w:rPr>
          <w:rFonts w:ascii="Times New Roman" w:hAnsi="Times New Roman" w:cs="Times New Roman"/>
        </w:rPr>
        <w:t xml:space="preserve">– </w:t>
      </w:r>
      <w:r w:rsidRPr="00992FAE">
        <w:rPr>
          <w:rFonts w:ascii="Times New Roman" w:hAnsi="Times New Roman" w:cs="Times New Roman"/>
          <w:sz w:val="24"/>
          <w:szCs w:val="24"/>
        </w:rPr>
        <w:t>С. 37–48.</w:t>
      </w:r>
    </w:p>
    <w:p w14:paraId="581BAA82" w14:textId="7E4D3462" w:rsidR="002A0E66" w:rsidRPr="00992FAE" w:rsidRDefault="002A0E66" w:rsidP="00DA25A9">
      <w:pPr>
        <w:pStyle w:val="a3"/>
        <w:numPr>
          <w:ilvl w:val="0"/>
          <w:numId w:val="16"/>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rPr>
        <w:lastRenderedPageBreak/>
        <w:t>Годованюк К.А. Содействие международному развитию на службе «Глобальной Британии»</w:t>
      </w:r>
      <w:r w:rsidR="00554D3D">
        <w:rPr>
          <w:rFonts w:ascii="Times New Roman" w:hAnsi="Times New Roman" w:cs="Times New Roman"/>
          <w:sz w:val="24"/>
          <w:szCs w:val="24"/>
        </w:rPr>
        <w:t xml:space="preserve">. </w:t>
      </w:r>
      <w:r w:rsidR="00DA25A9">
        <w:rPr>
          <w:rFonts w:ascii="Times New Roman" w:hAnsi="Times New Roman" w:cs="Times New Roman"/>
        </w:rPr>
        <w:t xml:space="preserve">– </w:t>
      </w:r>
      <w:r w:rsidRPr="00992FAE">
        <w:rPr>
          <w:rFonts w:ascii="Times New Roman" w:hAnsi="Times New Roman" w:cs="Times New Roman"/>
          <w:sz w:val="24"/>
          <w:szCs w:val="24"/>
        </w:rPr>
        <w:t>М.: Научно-аналитический центр ИЕ РАН, 2020. №4</w:t>
      </w:r>
      <w:r w:rsidR="00554D3D">
        <w:rPr>
          <w:rFonts w:ascii="Times New Roman" w:hAnsi="Times New Roman" w:cs="Times New Roman"/>
          <w:sz w:val="24"/>
          <w:szCs w:val="24"/>
        </w:rPr>
        <w:t xml:space="preserve">. </w:t>
      </w:r>
      <w:r w:rsidR="00DA25A9">
        <w:rPr>
          <w:rFonts w:ascii="Times New Roman" w:hAnsi="Times New Roman" w:cs="Times New Roman"/>
        </w:rPr>
        <w:t xml:space="preserve">– </w:t>
      </w:r>
      <w:r>
        <w:rPr>
          <w:rFonts w:ascii="Times New Roman" w:hAnsi="Times New Roman" w:cs="Times New Roman"/>
          <w:sz w:val="24"/>
          <w:szCs w:val="24"/>
        </w:rPr>
        <w:t>С</w:t>
      </w:r>
      <w:r w:rsidRPr="00992FAE">
        <w:rPr>
          <w:rFonts w:ascii="Times New Roman" w:hAnsi="Times New Roman" w:cs="Times New Roman"/>
          <w:sz w:val="24"/>
          <w:szCs w:val="24"/>
        </w:rPr>
        <w:t>. 101 -105.</w:t>
      </w:r>
    </w:p>
    <w:p w14:paraId="38691C3D" w14:textId="0694F33E"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rPr>
        <w:t xml:space="preserve">Годованюк К.А. Старт торговых переговоров США и Великобритании // М.: Институт Европы РАН. </w:t>
      </w:r>
      <w:r w:rsidR="00DA25A9">
        <w:rPr>
          <w:rFonts w:ascii="Times New Roman" w:hAnsi="Times New Roman" w:cs="Times New Roman"/>
        </w:rPr>
        <w:t xml:space="preserve">– </w:t>
      </w:r>
      <w:r w:rsidRPr="00992FAE">
        <w:rPr>
          <w:rFonts w:ascii="Times New Roman" w:hAnsi="Times New Roman" w:cs="Times New Roman"/>
          <w:sz w:val="24"/>
          <w:szCs w:val="24"/>
        </w:rPr>
        <w:t>2020. №28</w:t>
      </w:r>
      <w:r w:rsidR="00554D3D">
        <w:rPr>
          <w:rFonts w:ascii="Times New Roman" w:hAnsi="Times New Roman" w:cs="Times New Roman"/>
          <w:sz w:val="24"/>
          <w:szCs w:val="24"/>
        </w:rPr>
        <w:t xml:space="preserve">. </w:t>
      </w:r>
      <w:r w:rsidR="00DA25A9">
        <w:rPr>
          <w:rFonts w:ascii="Times New Roman" w:hAnsi="Times New Roman" w:cs="Times New Roman"/>
        </w:rPr>
        <w:t xml:space="preserve">– </w:t>
      </w:r>
      <w:r w:rsidRPr="00992FAE">
        <w:rPr>
          <w:rFonts w:ascii="Times New Roman" w:hAnsi="Times New Roman" w:cs="Times New Roman"/>
          <w:sz w:val="24"/>
          <w:szCs w:val="24"/>
        </w:rPr>
        <w:t>С.  1-6.</w:t>
      </w:r>
    </w:p>
    <w:p w14:paraId="336D0FED" w14:textId="35F1C397"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rPr>
        <w:t>Ледовская А. А. «Содружество Наций как компонент «мягкой силы» Великобритании» // Социальные и гуманитарные науки. Актуальные вопросы: сборник научных статей. Выпуск 2 / под редакцией А.И. Климина и других; Ассоциация «НИЦ «Пересвет».</w:t>
      </w:r>
      <w:r w:rsidR="00554D3D">
        <w:rPr>
          <w:rFonts w:ascii="Times New Roman" w:hAnsi="Times New Roman" w:cs="Times New Roman"/>
          <w:sz w:val="24"/>
          <w:szCs w:val="24"/>
        </w:rPr>
        <w:t xml:space="preserve"> </w:t>
      </w:r>
      <w:r w:rsidR="00DA25A9">
        <w:rPr>
          <w:rFonts w:ascii="Times New Roman" w:hAnsi="Times New Roman" w:cs="Times New Roman"/>
        </w:rPr>
        <w:t xml:space="preserve">– </w:t>
      </w:r>
      <w:r w:rsidRPr="00992FAE">
        <w:rPr>
          <w:rFonts w:ascii="Times New Roman" w:hAnsi="Times New Roman" w:cs="Times New Roman"/>
          <w:sz w:val="24"/>
          <w:szCs w:val="24"/>
        </w:rPr>
        <w:t xml:space="preserve">СПб.: Ассоциация «НИЦ «Пересвет», 2021. </w:t>
      </w:r>
      <w:r w:rsidR="00DA25A9">
        <w:rPr>
          <w:rFonts w:ascii="Times New Roman" w:hAnsi="Times New Roman" w:cs="Times New Roman"/>
        </w:rPr>
        <w:t xml:space="preserve">– </w:t>
      </w:r>
      <w:r w:rsidRPr="00992FAE">
        <w:rPr>
          <w:rFonts w:ascii="Times New Roman" w:hAnsi="Times New Roman" w:cs="Times New Roman"/>
          <w:sz w:val="24"/>
          <w:szCs w:val="24"/>
        </w:rPr>
        <w:t>С. 11</w:t>
      </w:r>
      <w:r w:rsidR="009D27D2">
        <w:rPr>
          <w:rFonts w:ascii="Times New Roman" w:hAnsi="Times New Roman" w:cs="Times New Roman"/>
          <w:sz w:val="24"/>
          <w:szCs w:val="24"/>
        </w:rPr>
        <w:t>-</w:t>
      </w:r>
      <w:r w:rsidRPr="00992FAE">
        <w:rPr>
          <w:rFonts w:ascii="Times New Roman" w:hAnsi="Times New Roman" w:cs="Times New Roman"/>
          <w:sz w:val="24"/>
          <w:szCs w:val="24"/>
        </w:rPr>
        <w:t>16</w:t>
      </w:r>
      <w:r>
        <w:rPr>
          <w:rFonts w:ascii="Times New Roman" w:hAnsi="Times New Roman" w:cs="Times New Roman"/>
          <w:sz w:val="24"/>
          <w:szCs w:val="24"/>
        </w:rPr>
        <w:t>.</w:t>
      </w:r>
    </w:p>
    <w:p w14:paraId="7A08C0AD" w14:textId="036202D6"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rPr>
        <w:t>Леонова О.Г. Влияние стратегического партнерства АУКУС на геополитическую ситуацию в Индо-Тихоокеанском регионе // Вестник международных организаций.</w:t>
      </w:r>
      <w:r w:rsidR="00554D3D">
        <w:rPr>
          <w:rFonts w:ascii="Times New Roman" w:hAnsi="Times New Roman" w:cs="Times New Roman"/>
          <w:sz w:val="24"/>
          <w:szCs w:val="24"/>
        </w:rPr>
        <w:t xml:space="preserve"> </w:t>
      </w:r>
      <w:r w:rsidR="00DA25A9">
        <w:rPr>
          <w:rFonts w:ascii="Times New Roman" w:hAnsi="Times New Roman" w:cs="Times New Roman"/>
        </w:rPr>
        <w:t xml:space="preserve">– </w:t>
      </w:r>
      <w:r w:rsidRPr="00992FAE">
        <w:rPr>
          <w:rFonts w:ascii="Times New Roman" w:hAnsi="Times New Roman" w:cs="Times New Roman"/>
          <w:sz w:val="24"/>
          <w:szCs w:val="24"/>
        </w:rPr>
        <w:t xml:space="preserve">2022. Т. 17. № 3. </w:t>
      </w:r>
      <w:r w:rsidR="00DA25A9">
        <w:rPr>
          <w:rFonts w:ascii="Times New Roman" w:hAnsi="Times New Roman" w:cs="Times New Roman"/>
        </w:rPr>
        <w:t xml:space="preserve">– </w:t>
      </w:r>
      <w:r w:rsidRPr="00992FAE">
        <w:rPr>
          <w:rFonts w:ascii="Times New Roman" w:hAnsi="Times New Roman" w:cs="Times New Roman"/>
          <w:sz w:val="24"/>
          <w:szCs w:val="24"/>
        </w:rPr>
        <w:t>С. 194-211.</w:t>
      </w:r>
    </w:p>
    <w:p w14:paraId="3CD494EC" w14:textId="1F4F6CAD"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rPr>
        <w:t xml:space="preserve">Мамедова А.О. Фактор СШA в отношениях Британии и Китая // Современная Европа. </w:t>
      </w:r>
      <w:r w:rsidR="00DA25A9">
        <w:rPr>
          <w:rFonts w:ascii="Times New Roman" w:hAnsi="Times New Roman" w:cs="Times New Roman"/>
        </w:rPr>
        <w:t xml:space="preserve">– </w:t>
      </w:r>
      <w:r w:rsidRPr="00992FAE">
        <w:rPr>
          <w:rFonts w:ascii="Times New Roman" w:hAnsi="Times New Roman" w:cs="Times New Roman"/>
          <w:sz w:val="24"/>
          <w:szCs w:val="24"/>
        </w:rPr>
        <w:t xml:space="preserve">2021. №4. </w:t>
      </w:r>
      <w:r w:rsidR="00DA25A9">
        <w:rPr>
          <w:rFonts w:ascii="Times New Roman" w:hAnsi="Times New Roman" w:cs="Times New Roman"/>
        </w:rPr>
        <w:t xml:space="preserve">– </w:t>
      </w:r>
      <w:r w:rsidRPr="00992FAE">
        <w:rPr>
          <w:rFonts w:ascii="Times New Roman" w:hAnsi="Times New Roman" w:cs="Times New Roman"/>
          <w:sz w:val="24"/>
          <w:szCs w:val="24"/>
        </w:rPr>
        <w:t>С. 47-57.</w:t>
      </w:r>
    </w:p>
    <w:p w14:paraId="4262071D" w14:textId="77777777" w:rsidR="002A0E66" w:rsidRPr="00992FAE" w:rsidRDefault="002A0E66" w:rsidP="00DA25A9">
      <w:pPr>
        <w:pStyle w:val="a3"/>
        <w:numPr>
          <w:ilvl w:val="0"/>
          <w:numId w:val="16"/>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rPr>
        <w:t xml:space="preserve">Толстухина А. Быть ли Британии снова глобальной? // Международная жизнь. </w:t>
      </w:r>
      <w:r w:rsidRPr="00992FAE">
        <w:rPr>
          <w:rFonts w:ascii="Times New Roman" w:hAnsi="Times New Roman" w:cs="Times New Roman"/>
          <w:sz w:val="24"/>
          <w:szCs w:val="24"/>
          <w:lang w:val="en-US"/>
        </w:rPr>
        <w:t>URL</w:t>
      </w:r>
      <w:r w:rsidRPr="00992FAE">
        <w:rPr>
          <w:rFonts w:ascii="Times New Roman" w:hAnsi="Times New Roman" w:cs="Times New Roman"/>
          <w:sz w:val="24"/>
          <w:szCs w:val="24"/>
        </w:rPr>
        <w:t xml:space="preserve">: </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interaffairs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ru</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news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show</w:t>
      </w:r>
      <w:r w:rsidRPr="00992FAE">
        <w:rPr>
          <w:rFonts w:ascii="Times New Roman" w:hAnsi="Times New Roman" w:cs="Times New Roman"/>
          <w:sz w:val="24"/>
          <w:szCs w:val="24"/>
        </w:rPr>
        <w:t>/17260 (дата обращения 22.10.2023).</w:t>
      </w:r>
    </w:p>
    <w:p w14:paraId="45B7B428" w14:textId="16E9391F" w:rsidR="002A0E66" w:rsidRPr="00992FAE" w:rsidRDefault="002A0E66" w:rsidP="00DA25A9">
      <w:pPr>
        <w:pStyle w:val="a3"/>
        <w:numPr>
          <w:ilvl w:val="0"/>
          <w:numId w:val="16"/>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rPr>
        <w:t xml:space="preserve">Харитонова Е.М. «Мягкая сила» Великобритании: сравнительный анализ механизмов, инструментов и практик // Сравнительная политика. </w:t>
      </w:r>
      <w:r w:rsidR="00DA25A9">
        <w:rPr>
          <w:rFonts w:ascii="Times New Roman" w:hAnsi="Times New Roman" w:cs="Times New Roman"/>
        </w:rPr>
        <w:t xml:space="preserve">– </w:t>
      </w:r>
      <w:r w:rsidRPr="00992FAE">
        <w:rPr>
          <w:rFonts w:ascii="Times New Roman" w:hAnsi="Times New Roman" w:cs="Times New Roman"/>
          <w:sz w:val="24"/>
          <w:szCs w:val="24"/>
        </w:rPr>
        <w:t>2017. №1</w:t>
      </w:r>
      <w:r w:rsidR="00554D3D">
        <w:rPr>
          <w:rFonts w:ascii="Times New Roman" w:hAnsi="Times New Roman" w:cs="Times New Roman"/>
          <w:sz w:val="24"/>
          <w:szCs w:val="24"/>
        </w:rPr>
        <w:t xml:space="preserve">. </w:t>
      </w:r>
      <w:r w:rsidR="00DA25A9">
        <w:rPr>
          <w:rFonts w:ascii="Times New Roman" w:hAnsi="Times New Roman" w:cs="Times New Roman"/>
        </w:rPr>
        <w:t xml:space="preserve">– </w:t>
      </w:r>
      <w:r w:rsidRPr="00992FAE">
        <w:rPr>
          <w:rFonts w:ascii="Times New Roman" w:hAnsi="Times New Roman" w:cs="Times New Roman"/>
          <w:sz w:val="24"/>
          <w:szCs w:val="24"/>
        </w:rPr>
        <w:t>С. 5-20.</w:t>
      </w:r>
    </w:p>
    <w:p w14:paraId="33874D74" w14:textId="2E2E2213"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rPr>
        <w:t>Хахалкина Е.В. «Глобальная Британия»: от идеи к воплощению // Современная Европа.</w:t>
      </w:r>
      <w:r w:rsidR="00554D3D">
        <w:rPr>
          <w:rFonts w:ascii="Times New Roman" w:hAnsi="Times New Roman" w:cs="Times New Roman"/>
          <w:sz w:val="24"/>
          <w:szCs w:val="24"/>
        </w:rPr>
        <w:t xml:space="preserve"> </w:t>
      </w:r>
      <w:r w:rsidR="00DA25A9">
        <w:rPr>
          <w:rFonts w:ascii="Times New Roman" w:hAnsi="Times New Roman" w:cs="Times New Roman"/>
        </w:rPr>
        <w:t xml:space="preserve">– </w:t>
      </w:r>
      <w:r w:rsidRPr="00992FAE">
        <w:rPr>
          <w:rFonts w:ascii="Times New Roman" w:hAnsi="Times New Roman" w:cs="Times New Roman"/>
          <w:sz w:val="24"/>
          <w:szCs w:val="24"/>
        </w:rPr>
        <w:t>2021. №1</w:t>
      </w:r>
      <w:r w:rsidR="00554D3D">
        <w:rPr>
          <w:rFonts w:ascii="Times New Roman" w:hAnsi="Times New Roman" w:cs="Times New Roman"/>
          <w:sz w:val="24"/>
          <w:szCs w:val="24"/>
        </w:rPr>
        <w:t xml:space="preserve">. </w:t>
      </w:r>
      <w:r w:rsidR="00DA25A9">
        <w:rPr>
          <w:rFonts w:ascii="Times New Roman" w:hAnsi="Times New Roman" w:cs="Times New Roman"/>
        </w:rPr>
        <w:t xml:space="preserve">– </w:t>
      </w:r>
      <w:r w:rsidRPr="00992FAE">
        <w:rPr>
          <w:rFonts w:ascii="Times New Roman" w:hAnsi="Times New Roman" w:cs="Times New Roman"/>
          <w:sz w:val="24"/>
          <w:szCs w:val="24"/>
        </w:rPr>
        <w:t>С.  21-32</w:t>
      </w:r>
      <w:r>
        <w:rPr>
          <w:rFonts w:ascii="Times New Roman" w:hAnsi="Times New Roman" w:cs="Times New Roman"/>
          <w:sz w:val="24"/>
          <w:szCs w:val="24"/>
        </w:rPr>
        <w:t>.</w:t>
      </w:r>
    </w:p>
    <w:p w14:paraId="4B22B6E6" w14:textId="6FEFB0FB" w:rsidR="002A0E66" w:rsidRPr="002A0E66"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rPr>
        <w:t>Яньбинь</w:t>
      </w:r>
      <w:r w:rsidRPr="0054395B">
        <w:rPr>
          <w:rFonts w:ascii="Times New Roman" w:hAnsi="Times New Roman" w:cs="Times New Roman"/>
          <w:sz w:val="24"/>
          <w:szCs w:val="24"/>
        </w:rPr>
        <w:t xml:space="preserve"> </w:t>
      </w:r>
      <w:r w:rsidRPr="00992FAE">
        <w:rPr>
          <w:rFonts w:ascii="Times New Roman" w:hAnsi="Times New Roman" w:cs="Times New Roman"/>
          <w:sz w:val="24"/>
          <w:szCs w:val="24"/>
        </w:rPr>
        <w:t xml:space="preserve">У. Индо-Тихоокеанская стратегия Великобритании: историческая ностальгия, ответы безопасности и амбивалентность в отношении Китая // Локус: люди, общество, культуры, смыслы. </w:t>
      </w:r>
      <w:r w:rsidR="00DA25A9">
        <w:rPr>
          <w:rFonts w:ascii="Times New Roman" w:hAnsi="Times New Roman" w:cs="Times New Roman"/>
        </w:rPr>
        <w:t xml:space="preserve">– </w:t>
      </w:r>
      <w:r w:rsidRPr="00992FAE">
        <w:rPr>
          <w:rFonts w:ascii="Times New Roman" w:hAnsi="Times New Roman" w:cs="Times New Roman"/>
          <w:sz w:val="24"/>
          <w:szCs w:val="24"/>
        </w:rPr>
        <w:t xml:space="preserve">2023. Т. 14. № 1. </w:t>
      </w:r>
      <w:r w:rsidR="00DA25A9">
        <w:rPr>
          <w:rFonts w:ascii="Times New Roman" w:hAnsi="Times New Roman" w:cs="Times New Roman"/>
        </w:rPr>
        <w:t xml:space="preserve">– </w:t>
      </w:r>
      <w:r w:rsidRPr="00992FAE">
        <w:rPr>
          <w:rFonts w:ascii="Times New Roman" w:hAnsi="Times New Roman" w:cs="Times New Roman"/>
          <w:sz w:val="24"/>
          <w:szCs w:val="24"/>
        </w:rPr>
        <w:t xml:space="preserve">С. 166–181. </w:t>
      </w:r>
    </w:p>
    <w:p w14:paraId="7FBEC22F" w14:textId="3FD435DA" w:rsidR="002A0E66" w:rsidRPr="00992FAE" w:rsidRDefault="002A0E66" w:rsidP="00DA25A9">
      <w:pPr>
        <w:pStyle w:val="a3"/>
        <w:numPr>
          <w:ilvl w:val="0"/>
          <w:numId w:val="16"/>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 xml:space="preserve">Ambrose J. China's nuclear power firm could be blocked from UK projects // The Guardian. </w:t>
      </w:r>
      <w:r w:rsidRPr="00992FAE">
        <w:rPr>
          <w:rFonts w:ascii="Times New Roman" w:hAnsi="Times New Roman" w:cs="Times New Roman"/>
          <w:sz w:val="24"/>
          <w:szCs w:val="24"/>
        </w:rPr>
        <w:t>URL: https://www.theguardian.com/environment/2021/jul/26/chinas-nuclear-power-firm-could-be-blocked-from-uk-projects (дата обращения: 22.03.2024).</w:t>
      </w:r>
    </w:p>
    <w:p w14:paraId="542C7205" w14:textId="77777777" w:rsidR="002A0E66" w:rsidRPr="002A0E66" w:rsidRDefault="002A0E66" w:rsidP="00DA25A9">
      <w:pPr>
        <w:pStyle w:val="a4"/>
        <w:numPr>
          <w:ilvl w:val="0"/>
          <w:numId w:val="16"/>
        </w:numPr>
        <w:spacing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Anqi</w:t>
      </w:r>
      <w:r>
        <w:rPr>
          <w:rFonts w:ascii="Times New Roman" w:hAnsi="Times New Roman" w:cs="Times New Roman"/>
          <w:sz w:val="24"/>
          <w:szCs w:val="24"/>
          <w:lang w:val="en-US"/>
        </w:rPr>
        <w:t xml:space="preserve"> F</w:t>
      </w:r>
      <w:r w:rsidRPr="00992FAE">
        <w:rPr>
          <w:rFonts w:ascii="Times New Roman" w:hAnsi="Times New Roman" w:cs="Times New Roman"/>
          <w:sz w:val="24"/>
          <w:szCs w:val="24"/>
          <w:lang w:val="en-US"/>
        </w:rPr>
        <w:t>. US-UK deal weak in substantive cooperation; Hyping ‘Russia, China threats’ a gesture to hide imbalance in transatlantic ties // Global Times. URL</w:t>
      </w:r>
      <w:r w:rsidRPr="002A0E66">
        <w:rPr>
          <w:rFonts w:ascii="Times New Roman" w:hAnsi="Times New Roman" w:cs="Times New Roman"/>
          <w:sz w:val="24"/>
          <w:szCs w:val="24"/>
          <w:lang w:val="en-US"/>
        </w:rPr>
        <w:t xml:space="preserve">: </w:t>
      </w:r>
      <w:r w:rsidRPr="00992FAE">
        <w:rPr>
          <w:rFonts w:ascii="Times New Roman" w:hAnsi="Times New Roman" w:cs="Times New Roman"/>
          <w:sz w:val="24"/>
          <w:szCs w:val="24"/>
          <w:lang w:val="en-US"/>
        </w:rPr>
        <w:t>https</w:t>
      </w:r>
      <w:r w:rsidRPr="002A0E66">
        <w:rPr>
          <w:rFonts w:ascii="Times New Roman" w:hAnsi="Times New Roman" w:cs="Times New Roman"/>
          <w:sz w:val="24"/>
          <w:szCs w:val="24"/>
          <w:lang w:val="en-US"/>
        </w:rPr>
        <w:t>://</w:t>
      </w:r>
      <w:r w:rsidRPr="00992FAE">
        <w:rPr>
          <w:rFonts w:ascii="Times New Roman" w:hAnsi="Times New Roman" w:cs="Times New Roman"/>
          <w:sz w:val="24"/>
          <w:szCs w:val="24"/>
          <w:lang w:val="en-US"/>
        </w:rPr>
        <w:t>www</w:t>
      </w:r>
      <w:r w:rsidRPr="002A0E66">
        <w:rPr>
          <w:rFonts w:ascii="Times New Roman" w:hAnsi="Times New Roman" w:cs="Times New Roman"/>
          <w:sz w:val="24"/>
          <w:szCs w:val="24"/>
          <w:lang w:val="en-US"/>
        </w:rPr>
        <w:t>.</w:t>
      </w:r>
      <w:r w:rsidRPr="00992FAE">
        <w:rPr>
          <w:rFonts w:ascii="Times New Roman" w:hAnsi="Times New Roman" w:cs="Times New Roman"/>
          <w:sz w:val="24"/>
          <w:szCs w:val="24"/>
          <w:lang w:val="en-US"/>
        </w:rPr>
        <w:t>globaltimes</w:t>
      </w:r>
      <w:r w:rsidRPr="002A0E66">
        <w:rPr>
          <w:rFonts w:ascii="Times New Roman" w:hAnsi="Times New Roman" w:cs="Times New Roman"/>
          <w:sz w:val="24"/>
          <w:szCs w:val="24"/>
          <w:lang w:val="en-US"/>
        </w:rPr>
        <w:t>.</w:t>
      </w:r>
      <w:r w:rsidRPr="00992FAE">
        <w:rPr>
          <w:rFonts w:ascii="Times New Roman" w:hAnsi="Times New Roman" w:cs="Times New Roman"/>
          <w:sz w:val="24"/>
          <w:szCs w:val="24"/>
          <w:lang w:val="en-US"/>
        </w:rPr>
        <w:t>cn</w:t>
      </w:r>
      <w:r w:rsidRPr="002A0E66">
        <w:rPr>
          <w:rFonts w:ascii="Times New Roman" w:hAnsi="Times New Roman" w:cs="Times New Roman"/>
          <w:sz w:val="24"/>
          <w:szCs w:val="24"/>
          <w:lang w:val="en-US"/>
        </w:rPr>
        <w:t>/</w:t>
      </w:r>
      <w:r w:rsidRPr="00992FAE">
        <w:rPr>
          <w:rFonts w:ascii="Times New Roman" w:hAnsi="Times New Roman" w:cs="Times New Roman"/>
          <w:sz w:val="24"/>
          <w:szCs w:val="24"/>
          <w:lang w:val="en-US"/>
        </w:rPr>
        <w:t>page</w:t>
      </w:r>
      <w:r w:rsidRPr="002A0E66">
        <w:rPr>
          <w:rFonts w:ascii="Times New Roman" w:hAnsi="Times New Roman" w:cs="Times New Roman"/>
          <w:sz w:val="24"/>
          <w:szCs w:val="24"/>
          <w:lang w:val="en-US"/>
        </w:rPr>
        <w:t>/202306/1292303.</w:t>
      </w:r>
      <w:r w:rsidRPr="00992FAE">
        <w:rPr>
          <w:rFonts w:ascii="Times New Roman" w:hAnsi="Times New Roman" w:cs="Times New Roman"/>
          <w:sz w:val="24"/>
          <w:szCs w:val="24"/>
          <w:lang w:val="en-US"/>
        </w:rPr>
        <w:t>shtml</w:t>
      </w:r>
      <w:r w:rsidRPr="002A0E66">
        <w:rPr>
          <w:rFonts w:ascii="Times New Roman" w:hAnsi="Times New Roman" w:cs="Times New Roman"/>
          <w:sz w:val="24"/>
          <w:szCs w:val="24"/>
          <w:lang w:val="en-US"/>
        </w:rPr>
        <w:t xml:space="preserve"> (</w:t>
      </w:r>
      <w:r w:rsidRPr="00992FAE">
        <w:rPr>
          <w:rFonts w:ascii="Times New Roman" w:hAnsi="Times New Roman" w:cs="Times New Roman"/>
          <w:sz w:val="24"/>
          <w:szCs w:val="24"/>
        </w:rPr>
        <w:t>дата</w:t>
      </w:r>
      <w:r w:rsidRPr="002A0E66">
        <w:rPr>
          <w:rFonts w:ascii="Times New Roman" w:hAnsi="Times New Roman" w:cs="Times New Roman"/>
          <w:sz w:val="24"/>
          <w:szCs w:val="24"/>
          <w:lang w:val="en-US"/>
        </w:rPr>
        <w:t xml:space="preserve"> </w:t>
      </w:r>
      <w:r w:rsidRPr="00992FAE">
        <w:rPr>
          <w:rFonts w:ascii="Times New Roman" w:hAnsi="Times New Roman" w:cs="Times New Roman"/>
          <w:sz w:val="24"/>
          <w:szCs w:val="24"/>
        </w:rPr>
        <w:t>обращения</w:t>
      </w:r>
      <w:r w:rsidRPr="002A0E66">
        <w:rPr>
          <w:rFonts w:ascii="Times New Roman" w:hAnsi="Times New Roman" w:cs="Times New Roman"/>
          <w:sz w:val="24"/>
          <w:szCs w:val="24"/>
          <w:lang w:val="en-US"/>
        </w:rPr>
        <w:t xml:space="preserve"> 22.03.2024).</w:t>
      </w:r>
    </w:p>
    <w:p w14:paraId="481F07DA" w14:textId="77777777"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Barns-Graham</w:t>
      </w:r>
      <w:r>
        <w:rPr>
          <w:rFonts w:ascii="Times New Roman" w:hAnsi="Times New Roman" w:cs="Times New Roman"/>
          <w:sz w:val="24"/>
          <w:szCs w:val="24"/>
          <w:lang w:val="en-US"/>
        </w:rPr>
        <w:t xml:space="preserve"> W</w:t>
      </w:r>
      <w:r w:rsidRPr="00992FAE">
        <w:rPr>
          <w:rFonts w:ascii="Times New Roman" w:hAnsi="Times New Roman" w:cs="Times New Roman"/>
          <w:sz w:val="24"/>
          <w:szCs w:val="24"/>
          <w:lang w:val="en-US"/>
        </w:rPr>
        <w:t>. Project Defend: New approach to national security aims to diversify supply and 'reshore' manufacture // Institute of export &amp; international trade. URL</w:t>
      </w:r>
      <w:r w:rsidRPr="00992FAE">
        <w:rPr>
          <w:rFonts w:ascii="Times New Roman" w:hAnsi="Times New Roman" w:cs="Times New Roman"/>
          <w:sz w:val="24"/>
          <w:szCs w:val="24"/>
        </w:rPr>
        <w:t xml:space="preserve">: </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www</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export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org</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insights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trade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news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project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defend</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new</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approach</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to</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national</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security</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aims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to</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diversify</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supply</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and</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reshore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manufacture</w:t>
      </w:r>
      <w:r w:rsidRPr="00992FAE">
        <w:rPr>
          <w:rFonts w:ascii="Times New Roman" w:hAnsi="Times New Roman" w:cs="Times New Roman"/>
          <w:sz w:val="24"/>
          <w:szCs w:val="24"/>
        </w:rPr>
        <w:t>/ (дата обращения: 22.03.2024).</w:t>
      </w:r>
    </w:p>
    <w:p w14:paraId="697D0E75" w14:textId="77777777"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lastRenderedPageBreak/>
        <w:t>Bienkov A. Trump is losing the support of the United States' closest ally after the president slammed down the phone on them during an 'apoplectic' call // Business Insider. URL</w:t>
      </w:r>
      <w:r w:rsidRPr="00992FAE">
        <w:rPr>
          <w:rFonts w:ascii="Times New Roman" w:hAnsi="Times New Roman" w:cs="Times New Roman"/>
          <w:sz w:val="24"/>
          <w:szCs w:val="24"/>
        </w:rPr>
        <w:t xml:space="preserve">: </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www</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businessinsider</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com</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donald</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trump</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ally</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boris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johnson</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abandoning</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president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apoplectic</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call</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betrayal</w:t>
      </w:r>
      <w:r w:rsidRPr="00992FAE">
        <w:rPr>
          <w:rFonts w:ascii="Times New Roman" w:hAnsi="Times New Roman" w:cs="Times New Roman"/>
          <w:sz w:val="24"/>
          <w:szCs w:val="24"/>
        </w:rPr>
        <w:t>-2020-2 (дата обращения: 22.03.2024).</w:t>
      </w:r>
    </w:p>
    <w:p w14:paraId="7DA09DA7" w14:textId="77777777"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Casalicchio E., Hanke Vela J. 5 Things to watch in UK-US trade talks // Politico. URL</w:t>
      </w:r>
      <w:r w:rsidRPr="00992FAE">
        <w:rPr>
          <w:rFonts w:ascii="Times New Roman" w:hAnsi="Times New Roman" w:cs="Times New Roman"/>
          <w:sz w:val="24"/>
          <w:szCs w:val="24"/>
        </w:rPr>
        <w:t xml:space="preserve">: </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www</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politico</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eu</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article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five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things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to</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watch</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in</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trade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talks</w:t>
      </w:r>
      <w:r w:rsidRPr="00992FAE">
        <w:rPr>
          <w:rFonts w:ascii="Times New Roman" w:hAnsi="Times New Roman" w:cs="Times New Roman"/>
          <w:sz w:val="24"/>
          <w:szCs w:val="24"/>
        </w:rPr>
        <w:t>/ (дата обращения: 22.03.2024).</w:t>
      </w:r>
    </w:p>
    <w:p w14:paraId="15CD193D" w14:textId="77777777" w:rsidR="002A0E66" w:rsidRPr="00992FAE" w:rsidRDefault="002A0E66" w:rsidP="00DA25A9">
      <w:pPr>
        <w:pStyle w:val="a3"/>
        <w:numPr>
          <w:ilvl w:val="0"/>
          <w:numId w:val="16"/>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Cowburn</w:t>
      </w:r>
      <w:r>
        <w:rPr>
          <w:rFonts w:ascii="Times New Roman" w:hAnsi="Times New Roman" w:cs="Times New Roman"/>
          <w:sz w:val="24"/>
          <w:szCs w:val="24"/>
          <w:lang w:val="en-US"/>
        </w:rPr>
        <w:t xml:space="preserve"> A</w:t>
      </w:r>
      <w:r w:rsidRPr="00992FAE">
        <w:rPr>
          <w:rFonts w:ascii="Times New Roman" w:hAnsi="Times New Roman" w:cs="Times New Roman"/>
          <w:sz w:val="24"/>
          <w:szCs w:val="24"/>
          <w:lang w:val="en-US"/>
        </w:rPr>
        <w:t>. Brexit will ‘undoubtedly’ damage Britain’s influence on world stage, says William Hague // The Independent. URL</w:t>
      </w:r>
      <w:r w:rsidRPr="00992FAE">
        <w:rPr>
          <w:rFonts w:ascii="Times New Roman" w:hAnsi="Times New Roman" w:cs="Times New Roman"/>
          <w:sz w:val="24"/>
          <w:szCs w:val="24"/>
        </w:rPr>
        <w:t xml:space="preserve">: </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www</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independent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co</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news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politics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brexit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william</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hague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damage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britains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influence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world</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stage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former</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foreign</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secretary</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eu</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w:t>
      </w:r>
      <w:r w:rsidRPr="00992FAE">
        <w:rPr>
          <w:rFonts w:ascii="Times New Roman" w:hAnsi="Times New Roman" w:cs="Times New Roman"/>
          <w:sz w:val="24"/>
          <w:szCs w:val="24"/>
        </w:rPr>
        <w:t>7826761.</w:t>
      </w:r>
      <w:r w:rsidRPr="00992FAE">
        <w:rPr>
          <w:rFonts w:ascii="Times New Roman" w:hAnsi="Times New Roman" w:cs="Times New Roman"/>
          <w:sz w:val="24"/>
          <w:szCs w:val="24"/>
          <w:lang w:val="en-US"/>
        </w:rPr>
        <w:t>html</w:t>
      </w:r>
      <w:r w:rsidRPr="00992FAE">
        <w:rPr>
          <w:rFonts w:ascii="Times New Roman" w:hAnsi="Times New Roman" w:cs="Times New Roman"/>
          <w:sz w:val="24"/>
          <w:szCs w:val="24"/>
        </w:rPr>
        <w:t xml:space="preserve"> (дата обращения 22.10.2023)</w:t>
      </w:r>
      <w:r>
        <w:rPr>
          <w:rFonts w:ascii="Times New Roman" w:hAnsi="Times New Roman" w:cs="Times New Roman"/>
          <w:sz w:val="24"/>
          <w:szCs w:val="24"/>
        </w:rPr>
        <w:t>.</w:t>
      </w:r>
    </w:p>
    <w:p w14:paraId="784DFF84" w14:textId="77777777" w:rsidR="002A0E66" w:rsidRPr="00992FAE" w:rsidRDefault="002A0E66" w:rsidP="00DA25A9">
      <w:pPr>
        <w:pStyle w:val="a3"/>
        <w:numPr>
          <w:ilvl w:val="0"/>
          <w:numId w:val="16"/>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Cowburn</w:t>
      </w:r>
      <w:r>
        <w:rPr>
          <w:rFonts w:ascii="Times New Roman" w:hAnsi="Times New Roman" w:cs="Times New Roman"/>
          <w:sz w:val="24"/>
          <w:szCs w:val="24"/>
          <w:lang w:val="en-US"/>
        </w:rPr>
        <w:t xml:space="preserve"> A</w:t>
      </w:r>
      <w:r w:rsidRPr="00992FAE">
        <w:rPr>
          <w:rFonts w:ascii="Times New Roman" w:hAnsi="Times New Roman" w:cs="Times New Roman"/>
          <w:sz w:val="24"/>
          <w:szCs w:val="24"/>
          <w:lang w:val="en-US"/>
        </w:rPr>
        <w:t>. EU Referendum: John Kerry says United States wants ‘strong UK staying in strong EU’// The Independent. URL</w:t>
      </w:r>
      <w:r w:rsidRPr="00992FAE">
        <w:rPr>
          <w:rFonts w:ascii="Times New Roman" w:hAnsi="Times New Roman" w:cs="Times New Roman"/>
          <w:sz w:val="24"/>
          <w:szCs w:val="24"/>
        </w:rPr>
        <w:t xml:space="preserve">: </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www</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independent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co</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news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world</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europe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refugee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crisis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spells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near</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existential</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threat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to</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europe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says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secretary</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of</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state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john</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kerry</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w:t>
      </w:r>
      <w:r w:rsidRPr="00992FAE">
        <w:rPr>
          <w:rFonts w:ascii="Times New Roman" w:hAnsi="Times New Roman" w:cs="Times New Roman"/>
          <w:sz w:val="24"/>
          <w:szCs w:val="24"/>
        </w:rPr>
        <w:t>6871921.</w:t>
      </w:r>
      <w:r w:rsidRPr="00992FAE">
        <w:rPr>
          <w:rFonts w:ascii="Times New Roman" w:hAnsi="Times New Roman" w:cs="Times New Roman"/>
          <w:sz w:val="24"/>
          <w:szCs w:val="24"/>
          <w:lang w:val="en-US"/>
        </w:rPr>
        <w:t>html</w:t>
      </w:r>
      <w:r w:rsidRPr="00992FAE">
        <w:rPr>
          <w:rFonts w:ascii="Times New Roman" w:hAnsi="Times New Roman" w:cs="Times New Roman"/>
          <w:sz w:val="24"/>
          <w:szCs w:val="24"/>
        </w:rPr>
        <w:t xml:space="preserve"> (дата обращения 22.10.2023)</w:t>
      </w:r>
      <w:r>
        <w:rPr>
          <w:rFonts w:ascii="Times New Roman" w:hAnsi="Times New Roman" w:cs="Times New Roman"/>
          <w:sz w:val="24"/>
          <w:szCs w:val="24"/>
        </w:rPr>
        <w:t>.</w:t>
      </w:r>
    </w:p>
    <w:p w14:paraId="63505A4B" w14:textId="77777777"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Crerar</w:t>
      </w:r>
      <w:r>
        <w:rPr>
          <w:rFonts w:ascii="Times New Roman" w:hAnsi="Times New Roman" w:cs="Times New Roman"/>
          <w:sz w:val="24"/>
          <w:szCs w:val="24"/>
          <w:lang w:val="en-US"/>
        </w:rPr>
        <w:t xml:space="preserve"> P</w:t>
      </w:r>
      <w:r w:rsidRPr="00992FAE">
        <w:rPr>
          <w:rFonts w:ascii="Times New Roman" w:hAnsi="Times New Roman" w:cs="Times New Roman"/>
          <w:sz w:val="24"/>
          <w:szCs w:val="24"/>
          <w:lang w:val="en-US"/>
        </w:rPr>
        <w:t>. Kemi Badenoch signs treaty for UK to join Indo-Pacific trade bloc // The Guardian. URL</w:t>
      </w:r>
      <w:r w:rsidRPr="00992FAE">
        <w:rPr>
          <w:rFonts w:ascii="Times New Roman" w:hAnsi="Times New Roman" w:cs="Times New Roman"/>
          <w:sz w:val="24"/>
          <w:szCs w:val="24"/>
        </w:rPr>
        <w:t xml:space="preserve">: </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www</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theguardian</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com</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politics</w:t>
      </w:r>
      <w:r w:rsidRPr="00992FAE">
        <w:rPr>
          <w:rFonts w:ascii="Times New Roman" w:hAnsi="Times New Roman" w:cs="Times New Roman"/>
          <w:sz w:val="24"/>
          <w:szCs w:val="24"/>
        </w:rPr>
        <w:t>/2023/</w:t>
      </w:r>
      <w:r w:rsidRPr="00992FAE">
        <w:rPr>
          <w:rFonts w:ascii="Times New Roman" w:hAnsi="Times New Roman" w:cs="Times New Roman"/>
          <w:sz w:val="24"/>
          <w:szCs w:val="24"/>
          <w:lang w:val="en-US"/>
        </w:rPr>
        <w:t>jul</w:t>
      </w:r>
      <w:r w:rsidRPr="00992FAE">
        <w:rPr>
          <w:rFonts w:ascii="Times New Roman" w:hAnsi="Times New Roman" w:cs="Times New Roman"/>
          <w:sz w:val="24"/>
          <w:szCs w:val="24"/>
        </w:rPr>
        <w:t>/16/</w:t>
      </w:r>
      <w:r w:rsidRPr="00992FAE">
        <w:rPr>
          <w:rFonts w:ascii="Times New Roman" w:hAnsi="Times New Roman" w:cs="Times New Roman"/>
          <w:sz w:val="24"/>
          <w:szCs w:val="24"/>
          <w:lang w:val="en-US"/>
        </w:rPr>
        <w:t>kemi</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badenoch</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signs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treaty</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for</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to</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join</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indo</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pacific</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trade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bloc</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cptpp</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economy</w:t>
      </w:r>
      <w:r w:rsidRPr="00992FAE">
        <w:rPr>
          <w:rFonts w:ascii="Times New Roman" w:hAnsi="Times New Roman" w:cs="Times New Roman"/>
          <w:sz w:val="24"/>
          <w:szCs w:val="24"/>
        </w:rPr>
        <w:t xml:space="preserve"> (дата обращения 22.03.2024).</w:t>
      </w:r>
    </w:p>
    <w:p w14:paraId="1CA4EC74" w14:textId="77777777"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Devonshire-Ellis</w:t>
      </w:r>
      <w:r>
        <w:rPr>
          <w:rFonts w:ascii="Times New Roman" w:hAnsi="Times New Roman" w:cs="Times New Roman"/>
          <w:sz w:val="24"/>
          <w:szCs w:val="24"/>
          <w:lang w:val="en-US"/>
        </w:rPr>
        <w:t xml:space="preserve"> C</w:t>
      </w:r>
      <w:r w:rsidRPr="00992FAE">
        <w:rPr>
          <w:rFonts w:ascii="Times New Roman" w:hAnsi="Times New Roman" w:cs="Times New Roman"/>
          <w:sz w:val="24"/>
          <w:szCs w:val="24"/>
          <w:lang w:val="en-US"/>
        </w:rPr>
        <w:t>. UK-China Trade and Investment: Analysis &amp; 2023 Updates // China Briefing. URL</w:t>
      </w:r>
      <w:r w:rsidRPr="00992FAE">
        <w:rPr>
          <w:rFonts w:ascii="Times New Roman" w:hAnsi="Times New Roman" w:cs="Times New Roman"/>
          <w:sz w:val="24"/>
          <w:szCs w:val="24"/>
        </w:rPr>
        <w:t xml:space="preserve">: </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www</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china</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briefing</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com</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news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china</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trade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and</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investment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analysis</w:t>
      </w:r>
      <w:r w:rsidRPr="00992FAE">
        <w:rPr>
          <w:rFonts w:ascii="Times New Roman" w:hAnsi="Times New Roman" w:cs="Times New Roman"/>
          <w:sz w:val="24"/>
          <w:szCs w:val="24"/>
        </w:rPr>
        <w:t>-2023-</w:t>
      </w:r>
      <w:r w:rsidRPr="00992FAE">
        <w:rPr>
          <w:rFonts w:ascii="Times New Roman" w:hAnsi="Times New Roman" w:cs="Times New Roman"/>
          <w:sz w:val="24"/>
          <w:szCs w:val="24"/>
          <w:lang w:val="en-US"/>
        </w:rPr>
        <w:t>updates</w:t>
      </w:r>
      <w:r w:rsidRPr="00992FAE">
        <w:rPr>
          <w:rFonts w:ascii="Times New Roman" w:hAnsi="Times New Roman" w:cs="Times New Roman"/>
          <w:sz w:val="24"/>
          <w:szCs w:val="24"/>
        </w:rPr>
        <w:t>/ (дата обращения 14.04.2024).</w:t>
      </w:r>
    </w:p>
    <w:p w14:paraId="7E0FE59E" w14:textId="77777777"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bookmarkStart w:id="128" w:name="_Hlk165897530"/>
      <w:r w:rsidRPr="00992FAE">
        <w:rPr>
          <w:rFonts w:ascii="Times New Roman" w:hAnsi="Times New Roman" w:cs="Times New Roman"/>
          <w:sz w:val="24"/>
          <w:szCs w:val="24"/>
          <w:lang w:val="en-US"/>
        </w:rPr>
        <w:t>Edwards</w:t>
      </w:r>
      <w:r>
        <w:rPr>
          <w:rFonts w:ascii="Times New Roman" w:hAnsi="Times New Roman" w:cs="Times New Roman"/>
          <w:sz w:val="24"/>
          <w:szCs w:val="24"/>
          <w:lang w:val="en-US"/>
        </w:rPr>
        <w:t xml:space="preserve"> S.</w:t>
      </w:r>
      <w:r w:rsidRPr="00992FAE">
        <w:rPr>
          <w:rFonts w:ascii="Times New Roman" w:hAnsi="Times New Roman" w:cs="Times New Roman"/>
          <w:sz w:val="24"/>
          <w:szCs w:val="24"/>
          <w:lang w:val="en-US"/>
        </w:rPr>
        <w:t>, Yates</w:t>
      </w:r>
      <w:r>
        <w:rPr>
          <w:rFonts w:ascii="Times New Roman" w:hAnsi="Times New Roman" w:cs="Times New Roman"/>
          <w:sz w:val="24"/>
          <w:szCs w:val="24"/>
          <w:lang w:val="en-US"/>
        </w:rPr>
        <w:t xml:space="preserve"> R.</w:t>
      </w:r>
      <w:r w:rsidRPr="00992FAE">
        <w:rPr>
          <w:rFonts w:ascii="Times New Roman" w:hAnsi="Times New Roman" w:cs="Times New Roman"/>
          <w:sz w:val="24"/>
          <w:szCs w:val="24"/>
          <w:lang w:val="en-US"/>
        </w:rPr>
        <w:t>, Malik</w:t>
      </w:r>
      <w:r>
        <w:rPr>
          <w:rFonts w:ascii="Times New Roman" w:hAnsi="Times New Roman" w:cs="Times New Roman"/>
          <w:sz w:val="24"/>
          <w:szCs w:val="24"/>
          <w:lang w:val="en-US"/>
        </w:rPr>
        <w:t xml:space="preserve"> A</w:t>
      </w:r>
      <w:r w:rsidRPr="00992FAE">
        <w:rPr>
          <w:rFonts w:ascii="Times New Roman" w:hAnsi="Times New Roman" w:cs="Times New Roman"/>
          <w:sz w:val="24"/>
          <w:szCs w:val="24"/>
          <w:lang w:val="en-US"/>
        </w:rPr>
        <w:t xml:space="preserve">. ‘Tilting’ or Toppling: Assessing the UK’s Indo-Pacific Policy One Year on // The Diplomat. </w:t>
      </w:r>
      <w:r w:rsidRPr="00992FAE">
        <w:rPr>
          <w:rFonts w:ascii="Times New Roman" w:hAnsi="Times New Roman" w:cs="Times New Roman"/>
          <w:sz w:val="24"/>
          <w:szCs w:val="24"/>
        </w:rPr>
        <w:t>URL: https://thediplomat.com/2022/03/tilting-or-toppling-assessing-the-uks-indo-pacific-policy-one-year-on/ (дата обращения 22.03.2024).</w:t>
      </w:r>
    </w:p>
    <w:bookmarkEnd w:id="128"/>
    <w:p w14:paraId="42E8E98A" w14:textId="77777777" w:rsidR="002A0E66" w:rsidRPr="00992FAE" w:rsidRDefault="002A0E66" w:rsidP="00DA25A9">
      <w:pPr>
        <w:pStyle w:val="a3"/>
        <w:numPr>
          <w:ilvl w:val="0"/>
          <w:numId w:val="16"/>
        </w:numPr>
        <w:spacing w:after="0"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Elliott</w:t>
      </w:r>
      <w:r>
        <w:rPr>
          <w:rFonts w:ascii="Times New Roman" w:hAnsi="Times New Roman" w:cs="Times New Roman"/>
          <w:sz w:val="24"/>
          <w:szCs w:val="24"/>
          <w:lang w:val="en-US"/>
        </w:rPr>
        <w:t xml:space="preserve"> E.</w:t>
      </w:r>
      <w:r w:rsidRPr="00992FAE">
        <w:rPr>
          <w:rFonts w:ascii="Times New Roman" w:hAnsi="Times New Roman" w:cs="Times New Roman"/>
          <w:sz w:val="24"/>
          <w:szCs w:val="24"/>
          <w:lang w:val="en-US"/>
        </w:rPr>
        <w:t>, Gaston</w:t>
      </w:r>
      <w:r>
        <w:rPr>
          <w:rFonts w:ascii="Times New Roman" w:hAnsi="Times New Roman" w:cs="Times New Roman"/>
          <w:sz w:val="24"/>
          <w:szCs w:val="24"/>
          <w:lang w:val="en-US"/>
        </w:rPr>
        <w:t xml:space="preserve"> S</w:t>
      </w:r>
      <w:r w:rsidRPr="00992FAE">
        <w:rPr>
          <w:rFonts w:ascii="Times New Roman" w:hAnsi="Times New Roman" w:cs="Times New Roman"/>
          <w:sz w:val="24"/>
          <w:szCs w:val="24"/>
          <w:lang w:val="en-US"/>
        </w:rPr>
        <w:t>. Behind Global Britain: Public Opinion on the UK’s role in the World // BFPG. – 2019. – 43 p. URL: Behind-Global-Britain-Public-Opinion-on-the-UKs-role-in-the-world.pdf. (дата обращения 22.10.2023).</w:t>
      </w:r>
    </w:p>
    <w:p w14:paraId="7C5438CF" w14:textId="77777777"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Erin L. Murphy. Blue Dot Network Gains Momentum // Center for Strategic and International Studies. URL</w:t>
      </w:r>
      <w:r w:rsidRPr="00992FAE">
        <w:rPr>
          <w:rFonts w:ascii="Times New Roman" w:hAnsi="Times New Roman" w:cs="Times New Roman"/>
          <w:sz w:val="24"/>
          <w:szCs w:val="24"/>
        </w:rPr>
        <w:t xml:space="preserve">: </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www</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csis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org</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analysis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blue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dot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network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gains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momentum</w:t>
      </w:r>
      <w:r w:rsidRPr="00992FAE">
        <w:rPr>
          <w:rFonts w:ascii="Times New Roman" w:hAnsi="Times New Roman" w:cs="Times New Roman"/>
          <w:sz w:val="24"/>
          <w:szCs w:val="24"/>
        </w:rPr>
        <w:t xml:space="preserve"> (дата обращения 22.03.2024).</w:t>
      </w:r>
    </w:p>
    <w:p w14:paraId="461449B2" w14:textId="77777777"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lastRenderedPageBreak/>
        <w:t>Gallardo</w:t>
      </w:r>
      <w:r>
        <w:rPr>
          <w:rFonts w:ascii="Times New Roman" w:hAnsi="Times New Roman" w:cs="Times New Roman"/>
          <w:sz w:val="24"/>
          <w:szCs w:val="24"/>
          <w:lang w:val="en-US"/>
        </w:rPr>
        <w:t xml:space="preserve"> C</w:t>
      </w:r>
      <w:r w:rsidRPr="00992FAE">
        <w:rPr>
          <w:rFonts w:ascii="Times New Roman" w:hAnsi="Times New Roman" w:cs="Times New Roman"/>
          <w:sz w:val="24"/>
          <w:szCs w:val="24"/>
          <w:lang w:val="en-US"/>
        </w:rPr>
        <w:t>. Labour urges ‘realism’ on UK’s Indo-Pacific military ambitions // Politico. URL</w:t>
      </w:r>
      <w:r w:rsidRPr="00992FAE">
        <w:rPr>
          <w:rFonts w:ascii="Times New Roman" w:hAnsi="Times New Roman" w:cs="Times New Roman"/>
          <w:sz w:val="24"/>
          <w:szCs w:val="24"/>
        </w:rPr>
        <w:t xml:space="preserve">: </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www</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politico</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eu</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article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labour</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john</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healey</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defense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military</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indo</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pacific</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aukus</w:t>
      </w:r>
      <w:r w:rsidRPr="00992FAE">
        <w:rPr>
          <w:rFonts w:ascii="Times New Roman" w:hAnsi="Times New Roman" w:cs="Times New Roman"/>
          <w:sz w:val="24"/>
          <w:szCs w:val="24"/>
        </w:rPr>
        <w:t>/ (дата обращения 29.04.2024).</w:t>
      </w:r>
    </w:p>
    <w:p w14:paraId="135C0C1B" w14:textId="77777777"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Geddes</w:t>
      </w:r>
      <w:r>
        <w:rPr>
          <w:rFonts w:ascii="Times New Roman" w:hAnsi="Times New Roman" w:cs="Times New Roman"/>
          <w:sz w:val="24"/>
          <w:szCs w:val="24"/>
          <w:lang w:val="en-US"/>
        </w:rPr>
        <w:t xml:space="preserve"> T</w:t>
      </w:r>
      <w:r w:rsidRPr="00992FAE">
        <w:rPr>
          <w:rFonts w:ascii="Times New Roman" w:hAnsi="Times New Roman" w:cs="Times New Roman"/>
          <w:sz w:val="24"/>
          <w:szCs w:val="24"/>
          <w:lang w:val="en-US"/>
        </w:rPr>
        <w:t>. UK-China relations: From cautious optimism to disillusioned pessimism // The Mercator Institute for China Studies. URL</w:t>
      </w:r>
      <w:r w:rsidRPr="00992FAE">
        <w:rPr>
          <w:rFonts w:ascii="Times New Roman" w:hAnsi="Times New Roman" w:cs="Times New Roman"/>
          <w:sz w:val="24"/>
          <w:szCs w:val="24"/>
        </w:rPr>
        <w:t xml:space="preserve">: </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merics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org</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en</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merics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briefs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china</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relations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eu</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china</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economic</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dialogue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tech</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competition</w:t>
      </w:r>
      <w:r w:rsidRPr="00992FAE">
        <w:rPr>
          <w:rFonts w:ascii="Times New Roman" w:hAnsi="Times New Roman" w:cs="Times New Roman"/>
          <w:sz w:val="24"/>
          <w:szCs w:val="24"/>
        </w:rPr>
        <w:t xml:space="preserve"> (дата обращения 07.04.2024).</w:t>
      </w:r>
    </w:p>
    <w:p w14:paraId="4D492480" w14:textId="77777777" w:rsidR="002A0E66" w:rsidRPr="00992FAE" w:rsidRDefault="002A0E66" w:rsidP="00DA25A9">
      <w:pPr>
        <w:pStyle w:val="a3"/>
        <w:numPr>
          <w:ilvl w:val="0"/>
          <w:numId w:val="16"/>
        </w:numPr>
        <w:spacing w:after="0" w:line="360" w:lineRule="auto"/>
        <w:ind w:left="0" w:firstLine="709"/>
        <w:jc w:val="both"/>
        <w:rPr>
          <w:rFonts w:ascii="Times New Roman" w:hAnsi="Times New Roman" w:cs="Times New Roman"/>
          <w:sz w:val="24"/>
          <w:szCs w:val="24"/>
        </w:rPr>
      </w:pPr>
      <w:bookmarkStart w:id="129" w:name="_Hlk165898966"/>
      <w:r w:rsidRPr="00992FAE">
        <w:rPr>
          <w:rFonts w:ascii="Times New Roman" w:hAnsi="Times New Roman" w:cs="Times New Roman"/>
          <w:sz w:val="24"/>
          <w:szCs w:val="24"/>
          <w:lang w:val="en-US"/>
        </w:rPr>
        <w:t xml:space="preserve">Haves E. Supporting the performing arts // UK Parliament. </w:t>
      </w:r>
      <w:r w:rsidRPr="00992FAE">
        <w:rPr>
          <w:rFonts w:ascii="Times New Roman" w:hAnsi="Times New Roman" w:cs="Times New Roman"/>
          <w:sz w:val="24"/>
          <w:szCs w:val="24"/>
        </w:rPr>
        <w:t>URL: https://lordslibrary.parliament.uk/supporting-the-performing-arts/#:~:text=In%202022%20music%2C%20performance%20and,of%20its%20funding%20outside%20London (дата обращение 08.11.2023).</w:t>
      </w:r>
    </w:p>
    <w:p w14:paraId="0A0A214A" w14:textId="77777777" w:rsidR="002A0E66" w:rsidRPr="00992FAE" w:rsidRDefault="002A0E66" w:rsidP="00DA25A9">
      <w:pPr>
        <w:pStyle w:val="a3"/>
        <w:numPr>
          <w:ilvl w:val="0"/>
          <w:numId w:val="16"/>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Heffer</w:t>
      </w:r>
      <w:r>
        <w:rPr>
          <w:rFonts w:ascii="Times New Roman" w:hAnsi="Times New Roman" w:cs="Times New Roman"/>
          <w:sz w:val="24"/>
          <w:szCs w:val="24"/>
          <w:lang w:val="en-US"/>
        </w:rPr>
        <w:t xml:space="preserve"> G</w:t>
      </w:r>
      <w:r w:rsidRPr="00992FAE">
        <w:rPr>
          <w:rFonts w:ascii="Times New Roman" w:hAnsi="Times New Roman" w:cs="Times New Roman"/>
          <w:sz w:val="24"/>
          <w:szCs w:val="24"/>
          <w:lang w:val="en-US"/>
        </w:rPr>
        <w:t xml:space="preserve">. Cameron «personally requested Obama’s back of the queue Brexit warning» // Sky News. </w:t>
      </w:r>
      <w:r w:rsidRPr="00992FAE">
        <w:rPr>
          <w:rFonts w:ascii="Times New Roman" w:hAnsi="Times New Roman" w:cs="Times New Roman"/>
          <w:sz w:val="24"/>
          <w:szCs w:val="24"/>
        </w:rPr>
        <w:t>URL: https://news.sky.com/story/cameron-personally-requested-obamas-back-of-the-queue-brexit-warning-11423669 (дата обращения 22.10.2023)</w:t>
      </w:r>
    </w:p>
    <w:bookmarkEnd w:id="129"/>
    <w:p w14:paraId="41ABBEBE" w14:textId="77777777"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Lawler</w:t>
      </w:r>
      <w:r>
        <w:rPr>
          <w:rFonts w:ascii="Times New Roman" w:hAnsi="Times New Roman" w:cs="Times New Roman"/>
          <w:sz w:val="24"/>
          <w:szCs w:val="24"/>
          <w:lang w:val="en-US"/>
        </w:rPr>
        <w:t xml:space="preserve"> D.</w:t>
      </w:r>
      <w:r w:rsidRPr="00992FAE">
        <w:rPr>
          <w:rFonts w:ascii="Times New Roman" w:hAnsi="Times New Roman" w:cs="Times New Roman"/>
          <w:sz w:val="24"/>
          <w:szCs w:val="24"/>
          <w:lang w:val="en-US"/>
        </w:rPr>
        <w:t>, Allen-Ebrahimian</w:t>
      </w:r>
      <w:r>
        <w:rPr>
          <w:rFonts w:ascii="Times New Roman" w:hAnsi="Times New Roman" w:cs="Times New Roman"/>
          <w:sz w:val="24"/>
          <w:szCs w:val="24"/>
          <w:lang w:val="en-US"/>
        </w:rPr>
        <w:t xml:space="preserve"> B</w:t>
      </w:r>
      <w:r w:rsidRPr="00992FAE">
        <w:rPr>
          <w:rFonts w:ascii="Times New Roman" w:hAnsi="Times New Roman" w:cs="Times New Roman"/>
          <w:sz w:val="24"/>
          <w:szCs w:val="24"/>
          <w:lang w:val="en-US"/>
        </w:rPr>
        <w:t>. David Cameron changes his tune on China // AXIOS. URL</w:t>
      </w:r>
      <w:r w:rsidRPr="00992FAE">
        <w:rPr>
          <w:rFonts w:ascii="Times New Roman" w:hAnsi="Times New Roman" w:cs="Times New Roman"/>
          <w:sz w:val="24"/>
          <w:szCs w:val="24"/>
        </w:rPr>
        <w:t xml:space="preserve">: </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www</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axios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com</w:t>
      </w:r>
      <w:r w:rsidRPr="00992FAE">
        <w:rPr>
          <w:rFonts w:ascii="Times New Roman" w:hAnsi="Times New Roman" w:cs="Times New Roman"/>
          <w:sz w:val="24"/>
          <w:szCs w:val="24"/>
        </w:rPr>
        <w:t>/2023/12/08/</w:t>
      </w:r>
      <w:r w:rsidRPr="00992FAE">
        <w:rPr>
          <w:rFonts w:ascii="Times New Roman" w:hAnsi="Times New Roman" w:cs="Times New Roman"/>
          <w:sz w:val="24"/>
          <w:szCs w:val="24"/>
          <w:lang w:val="en-US"/>
        </w:rPr>
        <w:t>david</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cameron</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china</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policy</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changed</w:t>
      </w:r>
      <w:r w:rsidRPr="00992FAE">
        <w:rPr>
          <w:rFonts w:ascii="Times New Roman" w:hAnsi="Times New Roman" w:cs="Times New Roman"/>
          <w:sz w:val="24"/>
          <w:szCs w:val="24"/>
        </w:rPr>
        <w:t xml:space="preserve"> (дата обращения 07.04.2024).</w:t>
      </w:r>
    </w:p>
    <w:p w14:paraId="74C154F7" w14:textId="77777777"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McBride</w:t>
      </w:r>
      <w:r>
        <w:rPr>
          <w:rFonts w:ascii="Times New Roman" w:hAnsi="Times New Roman" w:cs="Times New Roman"/>
          <w:sz w:val="24"/>
          <w:szCs w:val="24"/>
          <w:lang w:val="en-US"/>
        </w:rPr>
        <w:t xml:space="preserve"> J</w:t>
      </w:r>
      <w:r w:rsidRPr="00992FAE">
        <w:rPr>
          <w:rFonts w:ascii="Times New Roman" w:hAnsi="Times New Roman" w:cs="Times New Roman"/>
          <w:sz w:val="24"/>
          <w:szCs w:val="24"/>
          <w:lang w:val="en-US"/>
        </w:rPr>
        <w:t xml:space="preserve">. The Commonwealth of Nations: Brexit and the Future of ‘Global Britain’ // The Council on Foreign Relations. </w:t>
      </w:r>
      <w:r w:rsidRPr="00992FAE">
        <w:rPr>
          <w:rFonts w:ascii="Times New Roman" w:hAnsi="Times New Roman" w:cs="Times New Roman"/>
          <w:sz w:val="24"/>
          <w:szCs w:val="24"/>
        </w:rPr>
        <w:t>URL: https://www.cfr.org/backgrounder/global-britain-and-commonwealth-nations (дата обращения 22.03.2024).</w:t>
      </w:r>
    </w:p>
    <w:p w14:paraId="37E56EAF" w14:textId="77777777" w:rsidR="002A0E66" w:rsidRPr="00992FAE" w:rsidRDefault="002A0E66" w:rsidP="00DA25A9">
      <w:pPr>
        <w:pStyle w:val="a3"/>
        <w:numPr>
          <w:ilvl w:val="0"/>
          <w:numId w:val="16"/>
        </w:numPr>
        <w:spacing w:after="0" w:line="360" w:lineRule="auto"/>
        <w:ind w:left="0" w:firstLine="709"/>
        <w:jc w:val="both"/>
        <w:rPr>
          <w:rFonts w:ascii="Times New Roman" w:hAnsi="Times New Roman" w:cs="Times New Roman"/>
          <w:sz w:val="24"/>
          <w:szCs w:val="24"/>
        </w:rPr>
      </w:pPr>
      <w:bookmarkStart w:id="130" w:name="_Hlk165899396"/>
      <w:r w:rsidRPr="00992FAE">
        <w:rPr>
          <w:rFonts w:ascii="Times New Roman" w:hAnsi="Times New Roman" w:cs="Times New Roman"/>
          <w:sz w:val="24"/>
          <w:szCs w:val="24"/>
          <w:lang w:val="en-US"/>
        </w:rPr>
        <w:t xml:space="preserve">McClory J. Can soft power deliver «Global Britain»? // CPD. </w:t>
      </w:r>
      <w:r w:rsidRPr="00992FAE">
        <w:rPr>
          <w:rFonts w:ascii="Times New Roman" w:hAnsi="Times New Roman" w:cs="Times New Roman"/>
          <w:sz w:val="24"/>
          <w:szCs w:val="24"/>
        </w:rPr>
        <w:t>URL: https://uscpublicdiplomacy.org/blog/can-soft-power-deliver-“global-britain” (дата обращения 08.11.2023).</w:t>
      </w:r>
    </w:p>
    <w:bookmarkEnd w:id="130"/>
    <w:p w14:paraId="77D3F93A" w14:textId="77777777"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McGee</w:t>
      </w:r>
      <w:r>
        <w:rPr>
          <w:rFonts w:ascii="Times New Roman" w:hAnsi="Times New Roman" w:cs="Times New Roman"/>
          <w:sz w:val="24"/>
          <w:szCs w:val="24"/>
          <w:lang w:val="en-US"/>
        </w:rPr>
        <w:t xml:space="preserve"> L</w:t>
      </w:r>
      <w:r w:rsidRPr="00992FAE">
        <w:rPr>
          <w:rFonts w:ascii="Times New Roman" w:hAnsi="Times New Roman" w:cs="Times New Roman"/>
          <w:sz w:val="24"/>
          <w:szCs w:val="24"/>
          <w:lang w:val="en-US"/>
        </w:rPr>
        <w:t>. ‘Just so needy.’ Brexit strained the UK-US relationship – but officials say it’s now back on track // CNN World. URL</w:t>
      </w:r>
      <w:r w:rsidRPr="00992FAE">
        <w:rPr>
          <w:rFonts w:ascii="Times New Roman" w:hAnsi="Times New Roman" w:cs="Times New Roman"/>
          <w:sz w:val="24"/>
          <w:szCs w:val="24"/>
        </w:rPr>
        <w:t xml:space="preserve">: </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edition</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cnn</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com</w:t>
      </w:r>
      <w:r w:rsidRPr="00992FAE">
        <w:rPr>
          <w:rFonts w:ascii="Times New Roman" w:hAnsi="Times New Roman" w:cs="Times New Roman"/>
          <w:sz w:val="24"/>
          <w:szCs w:val="24"/>
        </w:rPr>
        <w:t>/2023/07/09/</w:t>
      </w:r>
      <w:r w:rsidRPr="00992FAE">
        <w:rPr>
          <w:rFonts w:ascii="Times New Roman" w:hAnsi="Times New Roman" w:cs="Times New Roman"/>
          <w:sz w:val="24"/>
          <w:szCs w:val="24"/>
          <w:lang w:val="en-US"/>
        </w:rPr>
        <w:t>uk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sunak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restored</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relationship</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intl</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cmd</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index</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html</w:t>
      </w:r>
      <w:r w:rsidRPr="00992FAE">
        <w:rPr>
          <w:rFonts w:ascii="Times New Roman" w:hAnsi="Times New Roman" w:cs="Times New Roman"/>
          <w:sz w:val="24"/>
          <w:szCs w:val="24"/>
        </w:rPr>
        <w:t>/ (дата обращения 22.03.2024).</w:t>
      </w:r>
    </w:p>
    <w:p w14:paraId="1A0D151E" w14:textId="77777777"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bookmarkStart w:id="131" w:name="_Hlk165897560"/>
      <w:r w:rsidRPr="00992FAE">
        <w:rPr>
          <w:rFonts w:ascii="Times New Roman" w:hAnsi="Times New Roman" w:cs="Times New Roman"/>
          <w:sz w:val="24"/>
          <w:szCs w:val="24"/>
          <w:lang w:val="en-US"/>
        </w:rPr>
        <w:t>Mishra</w:t>
      </w:r>
      <w:r>
        <w:rPr>
          <w:rFonts w:ascii="Times New Roman" w:hAnsi="Times New Roman" w:cs="Times New Roman"/>
          <w:sz w:val="24"/>
          <w:szCs w:val="24"/>
          <w:lang w:val="en-US"/>
        </w:rPr>
        <w:t xml:space="preserve"> R</w:t>
      </w:r>
      <w:r w:rsidRPr="00992FAE">
        <w:rPr>
          <w:rFonts w:ascii="Times New Roman" w:hAnsi="Times New Roman" w:cs="Times New Roman"/>
          <w:sz w:val="24"/>
          <w:szCs w:val="24"/>
          <w:lang w:val="en-US"/>
        </w:rPr>
        <w:t>. Playing catch-up: Britain’s re-engagement with Southeast Asia // The Interpreter. URL</w:t>
      </w:r>
      <w:r w:rsidRPr="00992FAE">
        <w:rPr>
          <w:rFonts w:ascii="Times New Roman" w:hAnsi="Times New Roman" w:cs="Times New Roman"/>
          <w:sz w:val="24"/>
          <w:szCs w:val="24"/>
        </w:rPr>
        <w:t xml:space="preserve">: </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www</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lowyinstitute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org</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the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interpreter</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playing</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catch</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britain</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re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engagement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southeast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asia</w:t>
      </w:r>
      <w:r w:rsidRPr="00992FAE">
        <w:rPr>
          <w:rFonts w:ascii="Times New Roman" w:hAnsi="Times New Roman" w:cs="Times New Roman"/>
          <w:sz w:val="24"/>
          <w:szCs w:val="24"/>
        </w:rPr>
        <w:t xml:space="preserve"> (дата обращения 22.03.2024).</w:t>
      </w:r>
    </w:p>
    <w:bookmarkEnd w:id="131"/>
    <w:p w14:paraId="02EFDADF" w14:textId="77777777" w:rsidR="002A0E66" w:rsidRPr="00992FAE" w:rsidRDefault="002A0E66" w:rsidP="00DA25A9">
      <w:pPr>
        <w:pStyle w:val="a3"/>
        <w:numPr>
          <w:ilvl w:val="0"/>
          <w:numId w:val="16"/>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Nielsen</w:t>
      </w:r>
      <w:r>
        <w:rPr>
          <w:rFonts w:ascii="Times New Roman" w:hAnsi="Times New Roman" w:cs="Times New Roman"/>
          <w:sz w:val="24"/>
          <w:szCs w:val="24"/>
          <w:lang w:val="en-US"/>
        </w:rPr>
        <w:t xml:space="preserve"> R.</w:t>
      </w:r>
      <w:r w:rsidRPr="00992FAE">
        <w:rPr>
          <w:rFonts w:ascii="Times New Roman" w:hAnsi="Times New Roman" w:cs="Times New Roman"/>
          <w:sz w:val="24"/>
          <w:szCs w:val="24"/>
          <w:lang w:val="en-US"/>
        </w:rPr>
        <w:t>, Schulz</w:t>
      </w:r>
      <w:r>
        <w:rPr>
          <w:rFonts w:ascii="Times New Roman" w:hAnsi="Times New Roman" w:cs="Times New Roman"/>
          <w:sz w:val="24"/>
          <w:szCs w:val="24"/>
          <w:lang w:val="en-US"/>
        </w:rPr>
        <w:t xml:space="preserve"> A.</w:t>
      </w:r>
      <w:r w:rsidRPr="00992FAE">
        <w:rPr>
          <w:rFonts w:ascii="Times New Roman" w:hAnsi="Times New Roman" w:cs="Times New Roman"/>
          <w:sz w:val="24"/>
          <w:szCs w:val="24"/>
          <w:lang w:val="en-US"/>
        </w:rPr>
        <w:t>, Fletcher</w:t>
      </w:r>
      <w:r>
        <w:rPr>
          <w:rFonts w:ascii="Times New Roman" w:hAnsi="Times New Roman" w:cs="Times New Roman"/>
          <w:sz w:val="24"/>
          <w:szCs w:val="24"/>
          <w:lang w:val="en-US"/>
        </w:rPr>
        <w:t xml:space="preserve"> R.</w:t>
      </w:r>
      <w:r w:rsidRPr="00992FAE">
        <w:rPr>
          <w:rFonts w:ascii="Times New Roman" w:hAnsi="Times New Roman" w:cs="Times New Roman"/>
          <w:sz w:val="24"/>
          <w:szCs w:val="24"/>
          <w:lang w:val="en-US"/>
        </w:rPr>
        <w:t>, Robertson</w:t>
      </w:r>
      <w:r>
        <w:rPr>
          <w:rFonts w:ascii="Times New Roman" w:hAnsi="Times New Roman" w:cs="Times New Roman"/>
          <w:sz w:val="24"/>
          <w:szCs w:val="24"/>
          <w:lang w:val="en-US"/>
        </w:rPr>
        <w:t xml:space="preserve"> C</w:t>
      </w:r>
      <w:r w:rsidRPr="00992FAE">
        <w:rPr>
          <w:rFonts w:ascii="Times New Roman" w:hAnsi="Times New Roman" w:cs="Times New Roman"/>
          <w:sz w:val="24"/>
          <w:szCs w:val="24"/>
          <w:lang w:val="en-US"/>
        </w:rPr>
        <w:t xml:space="preserve">. The BBC is under scrutiny. Here’s what research tells about its role in the UK // Reuters Institute for the Study of Journalism. </w:t>
      </w:r>
      <w:r w:rsidRPr="00992FAE">
        <w:rPr>
          <w:rFonts w:ascii="Times New Roman" w:hAnsi="Times New Roman" w:cs="Times New Roman"/>
          <w:sz w:val="24"/>
          <w:szCs w:val="24"/>
        </w:rPr>
        <w:t>URL: https://reutersinstitute.politics.ox.ac.uk/news/bbc-under-scrutiny-heres-what-research-tells-about-its-role-uk (дата обращения 08.11.2023).</w:t>
      </w:r>
    </w:p>
    <w:p w14:paraId="46AC4E9D" w14:textId="375AA647" w:rsidR="002A0E66" w:rsidRPr="00992FAE" w:rsidRDefault="002A0E66" w:rsidP="00DA25A9">
      <w:pPr>
        <w:pStyle w:val="a3"/>
        <w:numPr>
          <w:ilvl w:val="0"/>
          <w:numId w:val="16"/>
        </w:numPr>
        <w:spacing w:after="0"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lastRenderedPageBreak/>
        <w:t xml:space="preserve">Oliver T., Williams M. J. Special relationships in flux: Brexit and the future of the US–EU and US–UK relationships // International Affairs. </w:t>
      </w:r>
      <w:r w:rsidR="00DA25A9" w:rsidRPr="00DA25A9">
        <w:rPr>
          <w:rFonts w:ascii="Times New Roman" w:hAnsi="Times New Roman" w:cs="Times New Roman"/>
          <w:lang w:val="en-US"/>
        </w:rPr>
        <w:t xml:space="preserve">– </w:t>
      </w:r>
      <w:r w:rsidRPr="00992FAE">
        <w:rPr>
          <w:rFonts w:ascii="Times New Roman" w:hAnsi="Times New Roman" w:cs="Times New Roman"/>
          <w:sz w:val="24"/>
          <w:szCs w:val="24"/>
          <w:lang w:val="en-US"/>
        </w:rPr>
        <w:t xml:space="preserve">2016. Vol. 92(3). </w:t>
      </w:r>
      <w:r w:rsidR="00DA25A9">
        <w:rPr>
          <w:rFonts w:ascii="Times New Roman" w:hAnsi="Times New Roman" w:cs="Times New Roman"/>
        </w:rPr>
        <w:t xml:space="preserve">– </w:t>
      </w:r>
      <w:r w:rsidRPr="00992FAE">
        <w:rPr>
          <w:rFonts w:ascii="Times New Roman" w:hAnsi="Times New Roman" w:cs="Times New Roman"/>
          <w:sz w:val="24"/>
          <w:szCs w:val="24"/>
          <w:lang w:val="en-US"/>
        </w:rPr>
        <w:t>P. 547-567.</w:t>
      </w:r>
    </w:p>
    <w:p w14:paraId="5B50C051" w14:textId="77777777" w:rsidR="002A0E66" w:rsidRPr="00992FAE" w:rsidRDefault="002A0E66" w:rsidP="00DA25A9">
      <w:pPr>
        <w:pStyle w:val="a3"/>
        <w:numPr>
          <w:ilvl w:val="0"/>
          <w:numId w:val="16"/>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Pitts-Tucker</w:t>
      </w:r>
      <w:r>
        <w:rPr>
          <w:rFonts w:ascii="Times New Roman" w:hAnsi="Times New Roman" w:cs="Times New Roman"/>
          <w:sz w:val="24"/>
          <w:szCs w:val="24"/>
          <w:lang w:val="en-US"/>
        </w:rPr>
        <w:t xml:space="preserve"> A</w:t>
      </w:r>
      <w:r w:rsidRPr="00992FAE">
        <w:rPr>
          <w:rFonts w:ascii="Times New Roman" w:hAnsi="Times New Roman" w:cs="Times New Roman"/>
          <w:sz w:val="24"/>
          <w:szCs w:val="24"/>
          <w:lang w:val="en-US"/>
        </w:rPr>
        <w:t xml:space="preserve">. Analysing the ‘Special Relationship’ between the US and UK in a Transatlantic Context // E-International relations. </w:t>
      </w:r>
      <w:r w:rsidRPr="00992FAE">
        <w:rPr>
          <w:rFonts w:ascii="Times New Roman" w:hAnsi="Times New Roman" w:cs="Times New Roman"/>
          <w:sz w:val="24"/>
          <w:szCs w:val="24"/>
        </w:rPr>
        <w:t>URL: https://www.e-ir.info/2020/08/02/analysing-the-special-relationship-between-the-us-and-uk-in-a-transatlantic-context/ (дата обращения 22.03.2024).</w:t>
      </w:r>
    </w:p>
    <w:p w14:paraId="43EEC7C1" w14:textId="77777777" w:rsidR="002A0E66" w:rsidRPr="00992FAE" w:rsidRDefault="002A0E66" w:rsidP="00DA25A9">
      <w:pPr>
        <w:pStyle w:val="a3"/>
        <w:numPr>
          <w:ilvl w:val="0"/>
          <w:numId w:val="16"/>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Ricketts P. Why Brexit means diminished British weight in the world // Prospect Publishing Limited. URL</w:t>
      </w:r>
      <w:r w:rsidRPr="00992FAE">
        <w:rPr>
          <w:rFonts w:ascii="Times New Roman" w:hAnsi="Times New Roman" w:cs="Times New Roman"/>
          <w:sz w:val="24"/>
          <w:szCs w:val="24"/>
        </w:rPr>
        <w:t xml:space="preserve">: </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www</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prospectmagazine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co</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world</w:t>
      </w:r>
      <w:r w:rsidRPr="00992FAE">
        <w:rPr>
          <w:rFonts w:ascii="Times New Roman" w:hAnsi="Times New Roman" w:cs="Times New Roman"/>
          <w:sz w:val="24"/>
          <w:szCs w:val="24"/>
        </w:rPr>
        <w:t>/41159/</w:t>
      </w:r>
      <w:r w:rsidRPr="00992FAE">
        <w:rPr>
          <w:rFonts w:ascii="Times New Roman" w:hAnsi="Times New Roman" w:cs="Times New Roman"/>
          <w:sz w:val="24"/>
          <w:szCs w:val="24"/>
          <w:lang w:val="en-US"/>
        </w:rPr>
        <w:t>why</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brexit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means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diminished</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british</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weight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in</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the</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world</w:t>
      </w:r>
      <w:r w:rsidRPr="00992FAE">
        <w:rPr>
          <w:rFonts w:ascii="Times New Roman" w:hAnsi="Times New Roman" w:cs="Times New Roman"/>
          <w:sz w:val="24"/>
          <w:szCs w:val="24"/>
        </w:rPr>
        <w:t xml:space="preserve"> (дата обращения 22.10.2023).</w:t>
      </w:r>
    </w:p>
    <w:p w14:paraId="3A721945" w14:textId="77777777"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Sabbagh</w:t>
      </w:r>
      <w:r>
        <w:rPr>
          <w:rFonts w:ascii="Times New Roman" w:hAnsi="Times New Roman" w:cs="Times New Roman"/>
          <w:sz w:val="24"/>
          <w:szCs w:val="24"/>
          <w:lang w:val="en-US"/>
        </w:rPr>
        <w:t xml:space="preserve"> D</w:t>
      </w:r>
      <w:r w:rsidRPr="00992FAE">
        <w:rPr>
          <w:rFonts w:ascii="Times New Roman" w:hAnsi="Times New Roman" w:cs="Times New Roman"/>
          <w:sz w:val="24"/>
          <w:szCs w:val="24"/>
          <w:lang w:val="en-US"/>
        </w:rPr>
        <w:t xml:space="preserve">. UK spy agencies urge China rethink once Covid-19 crisis is over // The Guardian. </w:t>
      </w:r>
      <w:r w:rsidRPr="00992FAE">
        <w:rPr>
          <w:rFonts w:ascii="Times New Roman" w:hAnsi="Times New Roman" w:cs="Times New Roman"/>
          <w:sz w:val="24"/>
          <w:szCs w:val="24"/>
        </w:rPr>
        <w:t>URL: https://www.theguardian.com/world/2020/apr/12/uk-spy-agencies-urge-china-rethink-once-covid-19-crisis-is-over (дата обращения: 07.04.2024).</w:t>
      </w:r>
    </w:p>
    <w:p w14:paraId="464043F5" w14:textId="77777777" w:rsidR="002A0E66" w:rsidRPr="00992FAE" w:rsidRDefault="002A0E66" w:rsidP="00DA25A9">
      <w:pPr>
        <w:pStyle w:val="a3"/>
        <w:numPr>
          <w:ilvl w:val="0"/>
          <w:numId w:val="16"/>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Stewart</w:t>
      </w:r>
      <w:r>
        <w:rPr>
          <w:rFonts w:ascii="Times New Roman" w:hAnsi="Times New Roman" w:cs="Times New Roman"/>
          <w:sz w:val="24"/>
          <w:szCs w:val="24"/>
          <w:lang w:val="en-US"/>
        </w:rPr>
        <w:t xml:space="preserve"> H</w:t>
      </w:r>
      <w:r w:rsidRPr="00992FAE">
        <w:rPr>
          <w:rFonts w:ascii="Times New Roman" w:hAnsi="Times New Roman" w:cs="Times New Roman"/>
          <w:sz w:val="24"/>
          <w:szCs w:val="24"/>
          <w:lang w:val="en-US"/>
        </w:rPr>
        <w:t xml:space="preserve">. John Major attacks government over approach to Brexit // The Guardian. </w:t>
      </w:r>
      <w:r w:rsidRPr="00992FAE">
        <w:rPr>
          <w:rFonts w:ascii="Times New Roman" w:hAnsi="Times New Roman" w:cs="Times New Roman"/>
          <w:sz w:val="24"/>
          <w:szCs w:val="24"/>
        </w:rPr>
        <w:t>URL: https://www.theguardian.com/politics/2017/feb/27/john-major-attacks-government-over-approach-to-brexit (дата обращения 22.10.2023)</w:t>
      </w:r>
      <w:r>
        <w:rPr>
          <w:rFonts w:ascii="Times New Roman" w:hAnsi="Times New Roman" w:cs="Times New Roman"/>
          <w:sz w:val="24"/>
          <w:szCs w:val="24"/>
        </w:rPr>
        <w:t>.</w:t>
      </w:r>
    </w:p>
    <w:p w14:paraId="2A7BEA51" w14:textId="77777777" w:rsidR="002A0E66" w:rsidRPr="00992FAE" w:rsidRDefault="002A0E66" w:rsidP="00DA25A9">
      <w:pPr>
        <w:pStyle w:val="a3"/>
        <w:numPr>
          <w:ilvl w:val="0"/>
          <w:numId w:val="16"/>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 xml:space="preserve">Twigg S. Soft Power and the UK’s ‘force for good’ ambitions // FPC. </w:t>
      </w:r>
      <w:r w:rsidRPr="00992FAE">
        <w:rPr>
          <w:rFonts w:ascii="Times New Roman" w:hAnsi="Times New Roman" w:cs="Times New Roman"/>
          <w:sz w:val="24"/>
          <w:szCs w:val="24"/>
        </w:rPr>
        <w:t>URL: https://fpc.org.uk/soft-power-and-the-uks-force-for-good-ambitions/ (дата обращения 08.11.2023).</w:t>
      </w:r>
    </w:p>
    <w:p w14:paraId="6ED8F6DF" w14:textId="77777777" w:rsidR="002A0E66" w:rsidRPr="00992FAE" w:rsidRDefault="002A0E66" w:rsidP="00DA25A9">
      <w:pPr>
        <w:pStyle w:val="a3"/>
        <w:numPr>
          <w:ilvl w:val="0"/>
          <w:numId w:val="16"/>
        </w:numPr>
        <w:spacing w:after="0"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Vieira</w:t>
      </w:r>
      <w:r>
        <w:rPr>
          <w:rFonts w:ascii="Times New Roman" w:hAnsi="Times New Roman" w:cs="Times New Roman"/>
          <w:sz w:val="24"/>
          <w:szCs w:val="24"/>
          <w:lang w:val="en-US"/>
        </w:rPr>
        <w:t xml:space="preserve"> H</w:t>
      </w:r>
      <w:r w:rsidRPr="00992FAE">
        <w:rPr>
          <w:rFonts w:ascii="Times New Roman" w:hAnsi="Times New Roman" w:cs="Times New Roman"/>
          <w:sz w:val="24"/>
          <w:szCs w:val="24"/>
          <w:lang w:val="en-US"/>
        </w:rPr>
        <w:t xml:space="preserve">. The City of London will decline – and we will all be the poorer for it // LSE. </w:t>
      </w:r>
      <w:r w:rsidRPr="00992FAE">
        <w:rPr>
          <w:rFonts w:ascii="Times New Roman" w:hAnsi="Times New Roman" w:cs="Times New Roman"/>
          <w:sz w:val="24"/>
          <w:szCs w:val="24"/>
        </w:rPr>
        <w:t>URL: https://blogs.lse.ac.uk/businessreview/2016/09/17/the-city-of-london-will-decline-and-we-will-all-be-the-poorer-for-it/ (дата обращения 22.10.2023).</w:t>
      </w:r>
    </w:p>
    <w:p w14:paraId="1483B3DD" w14:textId="77777777"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Williams</w:t>
      </w:r>
      <w:r>
        <w:rPr>
          <w:rFonts w:ascii="Times New Roman" w:hAnsi="Times New Roman" w:cs="Times New Roman"/>
          <w:sz w:val="24"/>
          <w:szCs w:val="24"/>
          <w:lang w:val="en-US"/>
        </w:rPr>
        <w:t xml:space="preserve"> H</w:t>
      </w:r>
      <w:r w:rsidRPr="00992FAE">
        <w:rPr>
          <w:rFonts w:ascii="Times New Roman" w:hAnsi="Times New Roman" w:cs="Times New Roman"/>
          <w:sz w:val="24"/>
          <w:szCs w:val="24"/>
          <w:lang w:val="en-US"/>
        </w:rPr>
        <w:t>. UK annual government borrowing higher than forecast in blow to Chancellor // The Independent. URL</w:t>
      </w:r>
      <w:r w:rsidRPr="00992FAE">
        <w:rPr>
          <w:rFonts w:ascii="Times New Roman" w:hAnsi="Times New Roman" w:cs="Times New Roman"/>
          <w:sz w:val="24"/>
          <w:szCs w:val="24"/>
        </w:rPr>
        <w:t xml:space="preserve">: </w:t>
      </w:r>
      <w:r w:rsidRPr="00992FAE">
        <w:rPr>
          <w:rFonts w:ascii="Times New Roman" w:hAnsi="Times New Roman" w:cs="Times New Roman"/>
          <w:sz w:val="24"/>
          <w:szCs w:val="24"/>
          <w:lang w:val="en-US"/>
        </w:rPr>
        <w:t>https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www</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independent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co</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business</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uk</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annual</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government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borrowing</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higher</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than</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forecast</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in</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blow</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to</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chancellor</w:t>
      </w:r>
      <w:r w:rsidRPr="00992FAE">
        <w:rPr>
          <w:rFonts w:ascii="Times New Roman" w:hAnsi="Times New Roman" w:cs="Times New Roman"/>
          <w:sz w:val="24"/>
          <w:szCs w:val="24"/>
        </w:rPr>
        <w:t>-</w:t>
      </w:r>
      <w:r w:rsidRPr="00992FAE">
        <w:rPr>
          <w:rFonts w:ascii="Times New Roman" w:hAnsi="Times New Roman" w:cs="Times New Roman"/>
          <w:sz w:val="24"/>
          <w:szCs w:val="24"/>
          <w:lang w:val="en-US"/>
        </w:rPr>
        <w:t>b</w:t>
      </w:r>
      <w:r w:rsidRPr="00992FAE">
        <w:rPr>
          <w:rFonts w:ascii="Times New Roman" w:hAnsi="Times New Roman" w:cs="Times New Roman"/>
          <w:sz w:val="24"/>
          <w:szCs w:val="24"/>
        </w:rPr>
        <w:t>2533043.</w:t>
      </w:r>
      <w:r w:rsidRPr="00992FAE">
        <w:rPr>
          <w:rFonts w:ascii="Times New Roman" w:hAnsi="Times New Roman" w:cs="Times New Roman"/>
          <w:sz w:val="24"/>
          <w:szCs w:val="24"/>
          <w:lang w:val="en-US"/>
        </w:rPr>
        <w:t>html</w:t>
      </w:r>
      <w:r w:rsidRPr="00992FAE">
        <w:rPr>
          <w:rFonts w:ascii="Times New Roman" w:hAnsi="Times New Roman" w:cs="Times New Roman"/>
          <w:sz w:val="24"/>
          <w:szCs w:val="24"/>
        </w:rPr>
        <w:t xml:space="preserve"> (дата обращения 21.04.2024).</w:t>
      </w:r>
    </w:p>
    <w:p w14:paraId="1B97D9AA" w14:textId="77777777" w:rsidR="002A0E66" w:rsidRPr="00992FAE" w:rsidRDefault="002A0E66" w:rsidP="00DA25A9">
      <w:pPr>
        <w:pStyle w:val="a4"/>
        <w:numPr>
          <w:ilvl w:val="0"/>
          <w:numId w:val="16"/>
        </w:numPr>
        <w:spacing w:line="360" w:lineRule="auto"/>
        <w:ind w:left="0" w:firstLine="709"/>
        <w:jc w:val="both"/>
        <w:rPr>
          <w:rFonts w:ascii="Times New Roman" w:hAnsi="Times New Roman" w:cs="Times New Roman"/>
          <w:sz w:val="24"/>
          <w:szCs w:val="24"/>
        </w:rPr>
      </w:pPr>
      <w:r w:rsidRPr="00992FAE">
        <w:rPr>
          <w:rFonts w:ascii="Times New Roman" w:hAnsi="Times New Roman" w:cs="Times New Roman"/>
          <w:sz w:val="24"/>
          <w:szCs w:val="24"/>
          <w:lang w:val="en-US"/>
        </w:rPr>
        <w:t>Wintour</w:t>
      </w:r>
      <w:r>
        <w:rPr>
          <w:rFonts w:ascii="Times New Roman" w:hAnsi="Times New Roman" w:cs="Times New Roman"/>
          <w:sz w:val="24"/>
          <w:szCs w:val="24"/>
          <w:lang w:val="en-US"/>
        </w:rPr>
        <w:t xml:space="preserve"> P</w:t>
      </w:r>
      <w:r w:rsidRPr="00992FAE">
        <w:rPr>
          <w:rFonts w:ascii="Times New Roman" w:hAnsi="Times New Roman" w:cs="Times New Roman"/>
          <w:sz w:val="24"/>
          <w:szCs w:val="24"/>
          <w:lang w:val="en-US"/>
        </w:rPr>
        <w:t xml:space="preserve">. Why Britain is tilting to the Indo-Pacific region // The Guardian. </w:t>
      </w:r>
      <w:r w:rsidRPr="00992FAE">
        <w:rPr>
          <w:rFonts w:ascii="Times New Roman" w:hAnsi="Times New Roman" w:cs="Times New Roman"/>
          <w:sz w:val="24"/>
          <w:szCs w:val="24"/>
        </w:rPr>
        <w:t>URL: https://www.theguardian.com/politics/2021/mar/15/why-britain-is-tilting-to-the-indo-pacific-region (дата обращения: 07.04.2024).</w:t>
      </w:r>
    </w:p>
    <w:p w14:paraId="2B8600F6" w14:textId="2BA9D4B3" w:rsidR="002A0E66" w:rsidRPr="00992FAE" w:rsidRDefault="002A0E66" w:rsidP="00DA25A9">
      <w:pPr>
        <w:pStyle w:val="a3"/>
        <w:numPr>
          <w:ilvl w:val="0"/>
          <w:numId w:val="16"/>
        </w:numPr>
        <w:spacing w:after="0" w:line="360" w:lineRule="auto"/>
        <w:ind w:left="0" w:firstLine="709"/>
        <w:jc w:val="both"/>
        <w:rPr>
          <w:rFonts w:ascii="Times New Roman" w:hAnsi="Times New Roman" w:cs="Times New Roman"/>
          <w:sz w:val="24"/>
          <w:szCs w:val="24"/>
          <w:lang w:val="en-US"/>
        </w:rPr>
      </w:pPr>
      <w:r w:rsidRPr="00992FAE">
        <w:rPr>
          <w:rFonts w:ascii="Times New Roman" w:hAnsi="Times New Roman" w:cs="Times New Roman"/>
          <w:sz w:val="24"/>
          <w:szCs w:val="24"/>
          <w:lang w:val="en-US"/>
        </w:rPr>
        <w:t xml:space="preserve">Zappettini F. The official vision for ‘global Britain’. In: Discourses of Brexit // Routledge. – Abingdon, 2019. </w:t>
      </w:r>
      <w:r w:rsidR="00DA25A9" w:rsidRPr="00DA25A9">
        <w:rPr>
          <w:rFonts w:ascii="Times New Roman" w:hAnsi="Times New Roman" w:cs="Times New Roman"/>
          <w:lang w:val="en-US"/>
        </w:rPr>
        <w:t xml:space="preserve">– </w:t>
      </w:r>
      <w:r w:rsidRPr="00992FAE">
        <w:rPr>
          <w:rFonts w:ascii="Times New Roman" w:hAnsi="Times New Roman" w:cs="Times New Roman"/>
          <w:sz w:val="24"/>
          <w:szCs w:val="24"/>
          <w:lang w:val="en-US"/>
        </w:rPr>
        <w:t>P. 140-154.</w:t>
      </w:r>
    </w:p>
    <w:bookmarkEnd w:id="126"/>
    <w:p w14:paraId="27A78A07" w14:textId="608532C6" w:rsidR="00E440F4" w:rsidRPr="00DA25A9" w:rsidRDefault="00992FAE" w:rsidP="00E440F4">
      <w:pPr>
        <w:rPr>
          <w:rFonts w:ascii="Times New Roman" w:hAnsi="Times New Roman" w:cs="Times New Roman"/>
          <w:sz w:val="24"/>
          <w:szCs w:val="24"/>
          <w:lang w:val="en-US"/>
        </w:rPr>
      </w:pPr>
      <w:r w:rsidRPr="00DA25A9">
        <w:rPr>
          <w:rFonts w:ascii="Times New Roman" w:hAnsi="Times New Roman" w:cs="Times New Roman"/>
          <w:sz w:val="24"/>
          <w:szCs w:val="24"/>
          <w:lang w:val="en-US"/>
        </w:rPr>
        <w:br w:type="page"/>
      </w:r>
    </w:p>
    <w:p w14:paraId="27FCF3BF" w14:textId="4C34BF06" w:rsidR="00E440F4" w:rsidRPr="00DA25A9" w:rsidRDefault="00E440F4" w:rsidP="00E440F4">
      <w:pPr>
        <w:pStyle w:val="1"/>
        <w:jc w:val="both"/>
        <w:rPr>
          <w:rFonts w:ascii="Times New Roman" w:hAnsi="Times New Roman" w:cs="Times New Roman"/>
          <w:b/>
          <w:bCs/>
          <w:color w:val="auto"/>
          <w:sz w:val="24"/>
          <w:szCs w:val="24"/>
        </w:rPr>
      </w:pPr>
      <w:bookmarkStart w:id="132" w:name="_Toc166853757"/>
      <w:r w:rsidRPr="00DA25A9">
        <w:rPr>
          <w:rFonts w:ascii="Times New Roman" w:hAnsi="Times New Roman" w:cs="Times New Roman"/>
          <w:b/>
          <w:bCs/>
          <w:color w:val="000000" w:themeColor="text1"/>
          <w:sz w:val="24"/>
          <w:szCs w:val="24"/>
        </w:rPr>
        <w:lastRenderedPageBreak/>
        <w:t xml:space="preserve">Приложение </w:t>
      </w:r>
      <w:r w:rsidR="00F21F2F" w:rsidRPr="00DA25A9">
        <w:rPr>
          <w:rFonts w:ascii="Times New Roman" w:hAnsi="Times New Roman" w:cs="Times New Roman"/>
          <w:b/>
          <w:bCs/>
          <w:color w:val="000000" w:themeColor="text1"/>
          <w:sz w:val="24"/>
          <w:szCs w:val="24"/>
        </w:rPr>
        <w:t xml:space="preserve">№ </w:t>
      </w:r>
      <w:r w:rsidRPr="00DA25A9">
        <w:rPr>
          <w:rFonts w:ascii="Times New Roman" w:hAnsi="Times New Roman" w:cs="Times New Roman"/>
          <w:b/>
          <w:bCs/>
          <w:color w:val="000000" w:themeColor="text1"/>
          <w:sz w:val="24"/>
          <w:szCs w:val="24"/>
        </w:rPr>
        <w:t xml:space="preserve">1. </w:t>
      </w:r>
      <w:bookmarkStart w:id="133" w:name="_Hlk165905551"/>
      <w:r w:rsidRPr="00DA25A9">
        <w:rPr>
          <w:rFonts w:ascii="Times New Roman" w:hAnsi="Times New Roman" w:cs="Times New Roman"/>
          <w:b/>
          <w:bCs/>
          <w:color w:val="auto"/>
          <w:sz w:val="24"/>
          <w:szCs w:val="24"/>
        </w:rPr>
        <w:t>Контент-анализ выступлений первых лиц Великобритании, посвященных внешнеполитическим решениям</w:t>
      </w:r>
      <w:r w:rsidR="00BB78BD" w:rsidRPr="00DA25A9">
        <w:rPr>
          <w:rFonts w:ascii="Times New Roman" w:hAnsi="Times New Roman" w:cs="Times New Roman"/>
          <w:b/>
          <w:bCs/>
          <w:color w:val="auto"/>
          <w:sz w:val="24"/>
          <w:szCs w:val="24"/>
        </w:rPr>
        <w:t xml:space="preserve"> 2016-2023 гг.</w:t>
      </w:r>
      <w:bookmarkEnd w:id="132"/>
    </w:p>
    <w:bookmarkEnd w:id="133"/>
    <w:p w14:paraId="2E1FAAF3" w14:textId="77777777" w:rsidR="00E440F4" w:rsidRPr="00954848" w:rsidRDefault="00E440F4" w:rsidP="00E440F4">
      <w:pPr>
        <w:rPr>
          <w:rFonts w:ascii="Times New Roman" w:hAnsi="Times New Roman" w:cs="Times New Roman"/>
          <w:sz w:val="24"/>
          <w:szCs w:val="24"/>
        </w:rPr>
      </w:pPr>
    </w:p>
    <w:p w14:paraId="0FEDE779" w14:textId="77777777" w:rsidR="00E440F4" w:rsidRPr="00992FAE" w:rsidRDefault="00E440F4" w:rsidP="00E440F4">
      <w:pPr>
        <w:spacing w:after="40"/>
        <w:jc w:val="center"/>
        <w:rPr>
          <w:rFonts w:ascii="Times New Roman" w:hAnsi="Times New Roman" w:cs="Times New Roman"/>
          <w:sz w:val="24"/>
          <w:szCs w:val="24"/>
        </w:rPr>
      </w:pPr>
      <w:r w:rsidRPr="00992FAE">
        <w:rPr>
          <w:rFonts w:ascii="Times New Roman" w:hAnsi="Times New Roman" w:cs="Times New Roman"/>
          <w:sz w:val="24"/>
          <w:szCs w:val="24"/>
        </w:rPr>
        <w:t xml:space="preserve">Контент-анализ выступлений премьер-министра Терезы Мэй (13.07.2016-24.07.2019) – </w:t>
      </w:r>
      <w:bookmarkStart w:id="134" w:name="_Hlk152253817"/>
      <w:r w:rsidRPr="00992FAE">
        <w:rPr>
          <w:rFonts w:ascii="Times New Roman" w:hAnsi="Times New Roman" w:cs="Times New Roman"/>
          <w:sz w:val="24"/>
          <w:szCs w:val="24"/>
        </w:rPr>
        <w:t>выступление на партийной конференции консерваторов 5 октября 2016, на Всемирном экономическом форуме в Давосе 19 января 2017 и выступление на банкете лорда-мэра 13 ноября 2017</w:t>
      </w:r>
    </w:p>
    <w:bookmarkEnd w:id="134"/>
    <w:p w14:paraId="34D5D377" w14:textId="77777777" w:rsidR="00E440F4" w:rsidRPr="00954848" w:rsidRDefault="00E440F4" w:rsidP="00E440F4">
      <w:pPr>
        <w:spacing w:after="40"/>
        <w:jc w:val="center"/>
        <w:rPr>
          <w:rFonts w:ascii="Times New Roman" w:hAnsi="Times New Roman" w:cs="Times New Roman"/>
          <w:b/>
          <w:bCs/>
          <w:sz w:val="24"/>
          <w:szCs w:val="24"/>
        </w:rPr>
      </w:pPr>
    </w:p>
    <w:tbl>
      <w:tblPr>
        <w:tblStyle w:val="af4"/>
        <w:tblW w:w="0" w:type="auto"/>
        <w:tblLook w:val="04A0" w:firstRow="1" w:lastRow="0" w:firstColumn="1" w:lastColumn="0" w:noHBand="0" w:noVBand="1"/>
      </w:tblPr>
      <w:tblGrid>
        <w:gridCol w:w="2956"/>
        <w:gridCol w:w="2958"/>
        <w:gridCol w:w="3430"/>
      </w:tblGrid>
      <w:tr w:rsidR="00E440F4" w:rsidRPr="00954848" w14:paraId="0438C20C" w14:textId="77777777" w:rsidTr="008C2324">
        <w:tc>
          <w:tcPr>
            <w:tcW w:w="2957" w:type="dxa"/>
          </w:tcPr>
          <w:p w14:paraId="0A1E5327"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Критерий</w:t>
            </w:r>
          </w:p>
        </w:tc>
        <w:tc>
          <w:tcPr>
            <w:tcW w:w="2958" w:type="dxa"/>
          </w:tcPr>
          <w:p w14:paraId="4868A741"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Количество упоминаний</w:t>
            </w:r>
          </w:p>
        </w:tc>
        <w:tc>
          <w:tcPr>
            <w:tcW w:w="3430" w:type="dxa"/>
          </w:tcPr>
          <w:p w14:paraId="71E54945"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Содержание</w:t>
            </w:r>
          </w:p>
        </w:tc>
      </w:tr>
      <w:tr w:rsidR="00E440F4" w:rsidRPr="00954848" w14:paraId="363927D5" w14:textId="77777777" w:rsidTr="008C2324">
        <w:tc>
          <w:tcPr>
            <w:tcW w:w="2957" w:type="dxa"/>
          </w:tcPr>
          <w:p w14:paraId="10790215"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«Глобальная Британия»</w:t>
            </w:r>
          </w:p>
        </w:tc>
        <w:tc>
          <w:tcPr>
            <w:tcW w:w="2958" w:type="dxa"/>
          </w:tcPr>
          <w:p w14:paraId="0D518A31" w14:textId="77777777" w:rsidR="00E440F4" w:rsidRPr="00954848" w:rsidRDefault="00E440F4" w:rsidP="008C2324">
            <w:pPr>
              <w:spacing w:after="40"/>
              <w:contextualSpacing/>
              <w:jc w:val="both"/>
              <w:rPr>
                <w:rFonts w:ascii="Times New Roman" w:hAnsi="Times New Roman" w:cs="Times New Roman"/>
                <w:sz w:val="24"/>
                <w:szCs w:val="24"/>
                <w:lang w:val="en-US"/>
              </w:rPr>
            </w:pPr>
            <w:r w:rsidRPr="00954848">
              <w:rPr>
                <w:rFonts w:ascii="Times New Roman" w:hAnsi="Times New Roman" w:cs="Times New Roman"/>
                <w:sz w:val="24"/>
                <w:szCs w:val="24"/>
              </w:rPr>
              <w:t>3; 6; 6</w:t>
            </w:r>
          </w:p>
        </w:tc>
        <w:tc>
          <w:tcPr>
            <w:tcW w:w="3430" w:type="dxa"/>
          </w:tcPr>
          <w:p w14:paraId="0C2F33E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Страна, которая выходит в мир выстраивать отношения как со старыми друзьями, так и с новыми союзниками;</w:t>
            </w:r>
          </w:p>
          <w:p w14:paraId="09E5C31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Новая, смелая, уверенная в себе;</w:t>
            </w:r>
          </w:p>
          <w:p w14:paraId="4E79EAFF"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Обозначены три задачи Глобальной Британии.</w:t>
            </w:r>
          </w:p>
        </w:tc>
      </w:tr>
      <w:tr w:rsidR="00E440F4" w:rsidRPr="00954848" w14:paraId="44122AB3" w14:textId="77777777" w:rsidTr="008C2324">
        <w:tc>
          <w:tcPr>
            <w:tcW w:w="2957" w:type="dxa"/>
          </w:tcPr>
          <w:p w14:paraId="49B9DF22"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Свободная торговля</w:t>
            </w:r>
          </w:p>
        </w:tc>
        <w:tc>
          <w:tcPr>
            <w:tcW w:w="2958" w:type="dxa"/>
          </w:tcPr>
          <w:p w14:paraId="7AB20380" w14:textId="77777777" w:rsidR="00E440F4" w:rsidRPr="00954848" w:rsidRDefault="00E440F4" w:rsidP="008C2324">
            <w:pPr>
              <w:spacing w:after="40"/>
              <w:contextualSpacing/>
              <w:jc w:val="both"/>
              <w:rPr>
                <w:rFonts w:ascii="Times New Roman" w:hAnsi="Times New Roman" w:cs="Times New Roman"/>
                <w:sz w:val="24"/>
                <w:szCs w:val="24"/>
              </w:rPr>
            </w:pPr>
            <w:r w:rsidRPr="00954848">
              <w:rPr>
                <w:rFonts w:ascii="Times New Roman" w:hAnsi="Times New Roman" w:cs="Times New Roman"/>
                <w:sz w:val="24"/>
                <w:szCs w:val="24"/>
              </w:rPr>
              <w:t>3; 10; 2</w:t>
            </w:r>
          </w:p>
        </w:tc>
        <w:tc>
          <w:tcPr>
            <w:tcW w:w="3430" w:type="dxa"/>
          </w:tcPr>
          <w:p w14:paraId="1A3D31C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Сторонник свободной торговли по всему миру;</w:t>
            </w:r>
          </w:p>
          <w:p w14:paraId="38AB3E8A"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Одна их трех основ для нового мироустройства;</w:t>
            </w:r>
          </w:p>
          <w:p w14:paraId="1C8B042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Новая руководящая роль в качестве самого сильного и действенного защитника свободной торговли в любой точке мира;</w:t>
            </w:r>
          </w:p>
          <w:p w14:paraId="1C2B4C13"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Заключать новые торговые сделки со старыми друзьями и новыми союзниками по всему миру.</w:t>
            </w:r>
          </w:p>
        </w:tc>
      </w:tr>
      <w:tr w:rsidR="00E440F4" w:rsidRPr="00954848" w14:paraId="0F22ACE9" w14:textId="77777777" w:rsidTr="008C2324">
        <w:tc>
          <w:tcPr>
            <w:tcW w:w="2957" w:type="dxa"/>
          </w:tcPr>
          <w:p w14:paraId="07FCFEE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«Сила добра»</w:t>
            </w:r>
          </w:p>
        </w:tc>
        <w:tc>
          <w:tcPr>
            <w:tcW w:w="2958" w:type="dxa"/>
          </w:tcPr>
          <w:p w14:paraId="0FCBB0A6" w14:textId="77777777" w:rsidR="00E440F4" w:rsidRPr="00954848" w:rsidRDefault="00E440F4" w:rsidP="008C2324">
            <w:pPr>
              <w:spacing w:after="40"/>
              <w:contextualSpacing/>
              <w:jc w:val="both"/>
              <w:rPr>
                <w:rFonts w:ascii="Times New Roman" w:hAnsi="Times New Roman" w:cs="Times New Roman"/>
                <w:sz w:val="24"/>
                <w:szCs w:val="24"/>
                <w:lang w:val="en-US"/>
              </w:rPr>
            </w:pPr>
            <w:r w:rsidRPr="00954848">
              <w:rPr>
                <w:rFonts w:ascii="Times New Roman" w:hAnsi="Times New Roman" w:cs="Times New Roman"/>
                <w:sz w:val="24"/>
                <w:szCs w:val="24"/>
              </w:rPr>
              <w:t>1; 1; 1</w:t>
            </w:r>
          </w:p>
        </w:tc>
        <w:tc>
          <w:tcPr>
            <w:tcW w:w="3430" w:type="dxa"/>
          </w:tcPr>
          <w:p w14:paraId="144483C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Новый подход правительства;</w:t>
            </w:r>
          </w:p>
          <w:p w14:paraId="23806155"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В основе отношений лежит союз ценностей и интересов между народами, который был силой добра в мире.</w:t>
            </w:r>
          </w:p>
        </w:tc>
      </w:tr>
      <w:tr w:rsidR="00E440F4" w:rsidRPr="00954848" w14:paraId="1439B4D1" w14:textId="77777777" w:rsidTr="008C2324">
        <w:tc>
          <w:tcPr>
            <w:tcW w:w="2957" w:type="dxa"/>
          </w:tcPr>
          <w:p w14:paraId="40500E82"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Лидерство</w:t>
            </w:r>
          </w:p>
        </w:tc>
        <w:tc>
          <w:tcPr>
            <w:tcW w:w="2958" w:type="dxa"/>
          </w:tcPr>
          <w:p w14:paraId="5A495CFA" w14:textId="77777777" w:rsidR="00E440F4" w:rsidRPr="00954848" w:rsidRDefault="00E440F4" w:rsidP="008C2324">
            <w:pPr>
              <w:spacing w:after="40"/>
              <w:contextualSpacing/>
              <w:jc w:val="both"/>
              <w:rPr>
                <w:rFonts w:ascii="Times New Roman" w:hAnsi="Times New Roman" w:cs="Times New Roman"/>
                <w:sz w:val="24"/>
                <w:szCs w:val="24"/>
              </w:rPr>
            </w:pPr>
            <w:r w:rsidRPr="00954848">
              <w:rPr>
                <w:rFonts w:ascii="Times New Roman" w:hAnsi="Times New Roman" w:cs="Times New Roman"/>
                <w:sz w:val="24"/>
                <w:szCs w:val="24"/>
              </w:rPr>
              <w:t>0; 4; 1</w:t>
            </w:r>
          </w:p>
        </w:tc>
        <w:tc>
          <w:tcPr>
            <w:tcW w:w="3430" w:type="dxa"/>
          </w:tcPr>
          <w:p w14:paraId="4B80D52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Лидерство в защите свободной торговли в каждом уголке мира;</w:t>
            </w:r>
          </w:p>
          <w:p w14:paraId="287E66C7"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Интеллектуальное лидерство наших выдающихся университетов.</w:t>
            </w:r>
          </w:p>
        </w:tc>
      </w:tr>
      <w:tr w:rsidR="00E440F4" w:rsidRPr="00954848" w14:paraId="359A8A9A" w14:textId="77777777" w:rsidTr="008C2324">
        <w:tc>
          <w:tcPr>
            <w:tcW w:w="2957" w:type="dxa"/>
          </w:tcPr>
          <w:p w14:paraId="04DA653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Демократия</w:t>
            </w:r>
          </w:p>
        </w:tc>
        <w:tc>
          <w:tcPr>
            <w:tcW w:w="2958" w:type="dxa"/>
          </w:tcPr>
          <w:p w14:paraId="49696D55" w14:textId="77777777" w:rsidR="00E440F4" w:rsidRPr="00954848" w:rsidRDefault="00E440F4" w:rsidP="008C2324">
            <w:pPr>
              <w:spacing w:after="40"/>
              <w:contextualSpacing/>
              <w:jc w:val="both"/>
              <w:rPr>
                <w:rFonts w:ascii="Times New Roman" w:hAnsi="Times New Roman" w:cs="Times New Roman"/>
                <w:sz w:val="24"/>
                <w:szCs w:val="24"/>
              </w:rPr>
            </w:pPr>
            <w:r w:rsidRPr="00954848">
              <w:rPr>
                <w:rFonts w:ascii="Times New Roman" w:hAnsi="Times New Roman" w:cs="Times New Roman"/>
                <w:sz w:val="24"/>
                <w:szCs w:val="24"/>
              </w:rPr>
              <w:t>2; 2; 0</w:t>
            </w:r>
          </w:p>
        </w:tc>
        <w:tc>
          <w:tcPr>
            <w:tcW w:w="3430" w:type="dxa"/>
          </w:tcPr>
          <w:p w14:paraId="6C942FD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Основа для объединения Великобритании;</w:t>
            </w:r>
          </w:p>
          <w:p w14:paraId="0BFD3743"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Взять все под контроль и принимать решения самим;</w:t>
            </w:r>
          </w:p>
          <w:p w14:paraId="0C3DB021"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lastRenderedPageBreak/>
              <w:t>- Британия – многорасовая, многоэтническая, многоконфессиональная демократия, и мы гордимся этим.</w:t>
            </w:r>
          </w:p>
        </w:tc>
      </w:tr>
      <w:tr w:rsidR="00E440F4" w:rsidRPr="00954848" w14:paraId="66F1396B" w14:textId="77777777" w:rsidTr="008C2324">
        <w:tc>
          <w:tcPr>
            <w:tcW w:w="2957" w:type="dxa"/>
          </w:tcPr>
          <w:p w14:paraId="04C3FAA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lastRenderedPageBreak/>
              <w:t>Мягкая сила</w:t>
            </w:r>
          </w:p>
        </w:tc>
        <w:tc>
          <w:tcPr>
            <w:tcW w:w="2958" w:type="dxa"/>
          </w:tcPr>
          <w:p w14:paraId="6D73C829" w14:textId="77777777" w:rsidR="00E440F4" w:rsidRPr="00954848" w:rsidRDefault="00E440F4" w:rsidP="008C2324">
            <w:pPr>
              <w:spacing w:after="40"/>
              <w:contextualSpacing/>
              <w:jc w:val="both"/>
              <w:rPr>
                <w:rFonts w:ascii="Times New Roman" w:hAnsi="Times New Roman" w:cs="Times New Roman"/>
                <w:sz w:val="24"/>
                <w:szCs w:val="24"/>
              </w:rPr>
            </w:pPr>
            <w:r w:rsidRPr="00954848">
              <w:rPr>
                <w:rFonts w:ascii="Times New Roman" w:hAnsi="Times New Roman" w:cs="Times New Roman"/>
                <w:sz w:val="24"/>
                <w:szCs w:val="24"/>
              </w:rPr>
              <w:t>0;0; 1</w:t>
            </w:r>
          </w:p>
        </w:tc>
        <w:tc>
          <w:tcPr>
            <w:tcW w:w="3430" w:type="dxa"/>
          </w:tcPr>
          <w:p w14:paraId="0DD2B187"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Одним из самых больших активов глобальной Британии будет наша мягкая сила.</w:t>
            </w:r>
          </w:p>
        </w:tc>
      </w:tr>
      <w:tr w:rsidR="00E440F4" w:rsidRPr="00954848" w14:paraId="3D5C6607" w14:textId="77777777" w:rsidTr="008C2324">
        <w:tc>
          <w:tcPr>
            <w:tcW w:w="2957" w:type="dxa"/>
          </w:tcPr>
          <w:p w14:paraId="4F34B29C"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Вопросы безопасности</w:t>
            </w:r>
          </w:p>
        </w:tc>
        <w:tc>
          <w:tcPr>
            <w:tcW w:w="2958" w:type="dxa"/>
          </w:tcPr>
          <w:p w14:paraId="33B4E45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Безопасность – 3; 3; 9</w:t>
            </w:r>
          </w:p>
          <w:p w14:paraId="3DA98785"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Угрозы – 1;0;5</w:t>
            </w:r>
          </w:p>
          <w:p w14:paraId="2BC0DAF3"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Вызовы – 2;1; 8</w:t>
            </w:r>
          </w:p>
        </w:tc>
        <w:tc>
          <w:tcPr>
            <w:tcW w:w="3430" w:type="dxa"/>
          </w:tcPr>
          <w:p w14:paraId="209C69C1"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Обеспечение безопасности от преступности и от плохого состояния здоровья и безработицы;</w:t>
            </w:r>
          </w:p>
          <w:p w14:paraId="2B91E3E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Национальная безопасность;</w:t>
            </w:r>
          </w:p>
          <w:p w14:paraId="16E1307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Решение структурных проблем;</w:t>
            </w:r>
          </w:p>
          <w:p w14:paraId="580D48BA"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Решение давних проблем, после брексита;</w:t>
            </w:r>
          </w:p>
          <w:p w14:paraId="10ABFF4F"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Силы либерализма, свободной торговли и глобализации являются ключом к нашему глобальному процветанию и безопасности;</w:t>
            </w:r>
          </w:p>
          <w:p w14:paraId="316E3737"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Поддержание безопасности Европы;</w:t>
            </w:r>
          </w:p>
          <w:p w14:paraId="6C4917B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Кибербезопасность;</w:t>
            </w:r>
          </w:p>
          <w:p w14:paraId="4B1EAB8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Вызовы, с которыми сталкиваются наименее обездоленные слои нашего общества;</w:t>
            </w:r>
          </w:p>
          <w:p w14:paraId="72A840B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Основанный на правилах порядок, от которого зависит наша безопасность;</w:t>
            </w:r>
          </w:p>
          <w:p w14:paraId="3BC7E6C1"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Региональная нестабильность порождает трансграничные угрозы, такие как исламистский экстремизм, и разжигает конфликты;</w:t>
            </w:r>
          </w:p>
          <w:p w14:paraId="7EEC432A"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Поддерживать наших партнеров в регионах нестабильности в отражении угроз;</w:t>
            </w:r>
          </w:p>
          <w:p w14:paraId="48D9A64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Вызовы регионов, где именно отсутствие сильных государств позволяет нестабильности и конфликтам угрожать мировому порядку;</w:t>
            </w:r>
          </w:p>
          <w:p w14:paraId="60CCF417"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lastRenderedPageBreak/>
              <w:t>- Угрозы глобальному порядку, исходящие от государственной и региональной нестабильности;</w:t>
            </w:r>
          </w:p>
          <w:p w14:paraId="31BD11B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Вызовы массовой миграции и гуманитарных кризисов.</w:t>
            </w:r>
          </w:p>
        </w:tc>
      </w:tr>
      <w:tr w:rsidR="00E440F4" w:rsidRPr="00954848" w14:paraId="15AA61EA" w14:textId="77777777" w:rsidTr="008C2324">
        <w:tc>
          <w:tcPr>
            <w:tcW w:w="2957" w:type="dxa"/>
          </w:tcPr>
          <w:p w14:paraId="1CC2F343"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lastRenderedPageBreak/>
              <w:t>Мировые угрозы</w:t>
            </w:r>
          </w:p>
        </w:tc>
        <w:tc>
          <w:tcPr>
            <w:tcW w:w="2958" w:type="dxa"/>
          </w:tcPr>
          <w:p w14:paraId="7DFB073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Терроризм – 2; 0; 2</w:t>
            </w:r>
          </w:p>
          <w:p w14:paraId="2250937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Изменение климата – 1;0; 0</w:t>
            </w:r>
          </w:p>
        </w:tc>
        <w:tc>
          <w:tcPr>
            <w:tcW w:w="3430" w:type="dxa"/>
          </w:tcPr>
          <w:p w14:paraId="0835DEA0" w14:textId="77777777" w:rsidR="00E440F4" w:rsidRPr="00954848" w:rsidRDefault="00E440F4" w:rsidP="008C2324">
            <w:pPr>
              <w:spacing w:after="40"/>
              <w:jc w:val="both"/>
              <w:rPr>
                <w:rFonts w:ascii="Times New Roman" w:hAnsi="Times New Roman" w:cs="Times New Roman"/>
                <w:sz w:val="24"/>
                <w:szCs w:val="24"/>
              </w:rPr>
            </w:pPr>
          </w:p>
        </w:tc>
      </w:tr>
      <w:tr w:rsidR="00E440F4" w:rsidRPr="00954848" w14:paraId="6C6A135F" w14:textId="77777777" w:rsidTr="008C2324">
        <w:tc>
          <w:tcPr>
            <w:tcW w:w="2957" w:type="dxa"/>
          </w:tcPr>
          <w:p w14:paraId="447B13EA"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Роль международных институтов</w:t>
            </w:r>
          </w:p>
        </w:tc>
        <w:tc>
          <w:tcPr>
            <w:tcW w:w="2958" w:type="dxa"/>
          </w:tcPr>
          <w:p w14:paraId="40B7E3E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НАТО – 0; 1; 2</w:t>
            </w:r>
          </w:p>
          <w:p w14:paraId="69AF045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ЕС – 16; 7; 4</w:t>
            </w:r>
          </w:p>
          <w:p w14:paraId="7A4634E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ООН – 0;1; 2</w:t>
            </w:r>
          </w:p>
          <w:p w14:paraId="72685DB4"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Содружество Наций – 0; 0; 1</w:t>
            </w:r>
          </w:p>
          <w:p w14:paraId="28DFAFD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Другие – 0; 2 (МВФ, Всемирный Банк); 1 (ВТО)</w:t>
            </w:r>
          </w:p>
        </w:tc>
        <w:tc>
          <w:tcPr>
            <w:tcW w:w="3430" w:type="dxa"/>
          </w:tcPr>
          <w:p w14:paraId="286A734C"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Объясняются причины брексита;</w:t>
            </w:r>
          </w:p>
          <w:p w14:paraId="16D6056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Решение покинуть ЕС не было отказом от наших друзей в Европе;</w:t>
            </w:r>
          </w:p>
          <w:p w14:paraId="2B9ADFC5"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Национальным интересам Великобритании по-прежнему отвечает то, что ЕС как организация должен добиться успеха;</w:t>
            </w:r>
          </w:p>
          <w:p w14:paraId="6F8752B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Сохраняющееся лидерство в многосторонних организациях;</w:t>
            </w:r>
          </w:p>
          <w:p w14:paraId="357E3C7C"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Второй по величине оборонный бюджет в НАТО;</w:t>
            </w:r>
          </w:p>
          <w:p w14:paraId="46E32575"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Экономическое партнерство с ЕС;</w:t>
            </w:r>
          </w:p>
          <w:p w14:paraId="1320CD2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Использовать наши отношения с Содружеством для работы с партнерами в Африке, Азии и за ее пределами.</w:t>
            </w:r>
          </w:p>
        </w:tc>
      </w:tr>
      <w:tr w:rsidR="00E440F4" w:rsidRPr="00954848" w14:paraId="69815377" w14:textId="77777777" w:rsidTr="008C2324">
        <w:tc>
          <w:tcPr>
            <w:tcW w:w="2957" w:type="dxa"/>
          </w:tcPr>
          <w:p w14:paraId="3C76200B"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Риторика в вопросах внешней политики</w:t>
            </w:r>
          </w:p>
        </w:tc>
        <w:tc>
          <w:tcPr>
            <w:tcW w:w="2958" w:type="dxa"/>
          </w:tcPr>
          <w:p w14:paraId="1AB81BA4"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Партнерство – 0; 1; 7</w:t>
            </w:r>
          </w:p>
          <w:p w14:paraId="24092DA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Союзники – 1; 3; 4</w:t>
            </w:r>
          </w:p>
          <w:p w14:paraId="0F296006" w14:textId="77777777" w:rsidR="00E440F4" w:rsidRPr="00954848" w:rsidRDefault="00E440F4" w:rsidP="008C2324">
            <w:pPr>
              <w:spacing w:after="40"/>
              <w:jc w:val="both"/>
              <w:rPr>
                <w:rFonts w:ascii="Times New Roman" w:hAnsi="Times New Roman" w:cs="Times New Roman"/>
                <w:sz w:val="24"/>
                <w:szCs w:val="24"/>
              </w:rPr>
            </w:pPr>
          </w:p>
        </w:tc>
        <w:tc>
          <w:tcPr>
            <w:tcW w:w="3430" w:type="dxa"/>
          </w:tcPr>
          <w:p w14:paraId="41557F6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Не бросим союзников за рубежом;</w:t>
            </w:r>
          </w:p>
          <w:p w14:paraId="080649C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Мир будет построен на основах свободной торговли, партнерства и глобализации;</w:t>
            </w:r>
          </w:p>
          <w:p w14:paraId="7447F35C"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Союзники в ЕС;</w:t>
            </w:r>
          </w:p>
          <w:p w14:paraId="074FFB8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Новые союзники;</w:t>
            </w:r>
          </w:p>
          <w:p w14:paraId="2270005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Углубление партнерских отношений со странами Азии;</w:t>
            </w:r>
          </w:p>
          <w:p w14:paraId="3DC9F534"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Сила трансатлантического партнерства;</w:t>
            </w:r>
          </w:p>
          <w:p w14:paraId="07D09F7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Наше партнерство со странами Азии и Африки определит курс, по которому пойдет мир.</w:t>
            </w:r>
          </w:p>
        </w:tc>
      </w:tr>
      <w:tr w:rsidR="00E440F4" w:rsidRPr="00954848" w14:paraId="046B044D" w14:textId="77777777" w:rsidTr="008C2324">
        <w:tc>
          <w:tcPr>
            <w:tcW w:w="2957" w:type="dxa"/>
          </w:tcPr>
          <w:p w14:paraId="216BFCE2"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lastRenderedPageBreak/>
              <w:t>Упоминание других стран</w:t>
            </w:r>
          </w:p>
        </w:tc>
        <w:tc>
          <w:tcPr>
            <w:tcW w:w="2958" w:type="dxa"/>
          </w:tcPr>
          <w:p w14:paraId="46D13F3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США – 1; 1; 1</w:t>
            </w:r>
          </w:p>
          <w:p w14:paraId="64732E5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Китай – 1; 1; 1</w:t>
            </w:r>
          </w:p>
          <w:p w14:paraId="31C6C2FC"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Индия – 0; 2; 1</w:t>
            </w:r>
          </w:p>
          <w:p w14:paraId="31331A8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Япония – 0; 0; 1</w:t>
            </w:r>
          </w:p>
          <w:p w14:paraId="108DBD35"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Канада – 0; 1; 0</w:t>
            </w:r>
          </w:p>
          <w:p w14:paraId="28A06004"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Австралия – 0; 2; 0</w:t>
            </w:r>
          </w:p>
          <w:p w14:paraId="2B90310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Новая Зеландия –0; 2; 0</w:t>
            </w:r>
          </w:p>
        </w:tc>
        <w:tc>
          <w:tcPr>
            <w:tcW w:w="3430" w:type="dxa"/>
          </w:tcPr>
          <w:p w14:paraId="55B69105"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Сохранение Золотой эры наших отношений с Китаем – не только как с жизненно важным торговым партнером, но и как с коллегой - постоянным членом Совета Безопасности, чьи решения вместе с нашими будут формировать мир вокруг нас;</w:t>
            </w:r>
          </w:p>
          <w:p w14:paraId="57E649BA"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Обсуждение торговых связей и соглашений;</w:t>
            </w:r>
          </w:p>
          <w:p w14:paraId="38A74767"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Роль США в формировании мирового порядка сейчас столь же важна, как и когда-либо.</w:t>
            </w:r>
          </w:p>
        </w:tc>
      </w:tr>
    </w:tbl>
    <w:p w14:paraId="1890B533" w14:textId="77777777" w:rsidR="00E440F4" w:rsidRPr="00954848" w:rsidRDefault="00E440F4" w:rsidP="00E440F4">
      <w:pPr>
        <w:spacing w:after="40"/>
        <w:jc w:val="center"/>
        <w:rPr>
          <w:rFonts w:ascii="Times New Roman" w:hAnsi="Times New Roman" w:cs="Times New Roman"/>
          <w:b/>
          <w:bCs/>
          <w:sz w:val="24"/>
          <w:szCs w:val="24"/>
        </w:rPr>
      </w:pPr>
    </w:p>
    <w:p w14:paraId="028413FD" w14:textId="77777777" w:rsidR="00E440F4" w:rsidRPr="00954848" w:rsidRDefault="00E440F4" w:rsidP="00E440F4">
      <w:pPr>
        <w:spacing w:after="40"/>
        <w:jc w:val="center"/>
        <w:rPr>
          <w:rFonts w:ascii="Times New Roman" w:hAnsi="Times New Roman" w:cs="Times New Roman"/>
          <w:b/>
          <w:bCs/>
          <w:sz w:val="24"/>
          <w:szCs w:val="24"/>
        </w:rPr>
      </w:pPr>
      <w:r w:rsidRPr="00954848">
        <w:rPr>
          <w:rFonts w:ascii="Times New Roman" w:hAnsi="Times New Roman" w:cs="Times New Roman"/>
          <w:b/>
          <w:bCs/>
          <w:sz w:val="24"/>
          <w:szCs w:val="24"/>
        </w:rPr>
        <w:t xml:space="preserve">Контент-анализ выступлений министра иностранных дел (13.07.2016-9.07.2018) и премьер-министра (24.07.2019-06.09.2022) Бориса Джонсона – </w:t>
      </w:r>
      <w:bookmarkStart w:id="135" w:name="_Hlk152253843"/>
      <w:r w:rsidRPr="00954848">
        <w:rPr>
          <w:rFonts w:ascii="Times New Roman" w:hAnsi="Times New Roman" w:cs="Times New Roman"/>
          <w:b/>
          <w:bCs/>
          <w:sz w:val="24"/>
          <w:szCs w:val="24"/>
        </w:rPr>
        <w:t>выступления 2 декабря 2016 года в Чатам-Хаусе и 3 февраля 2020 года в Гринвиче</w:t>
      </w:r>
      <w:bookmarkEnd w:id="135"/>
    </w:p>
    <w:p w14:paraId="1FFF75B4" w14:textId="77777777" w:rsidR="00E440F4" w:rsidRPr="00954848" w:rsidRDefault="00E440F4" w:rsidP="00E440F4">
      <w:pPr>
        <w:spacing w:after="40"/>
        <w:jc w:val="center"/>
        <w:rPr>
          <w:rFonts w:ascii="Times New Roman" w:hAnsi="Times New Roman" w:cs="Times New Roman"/>
          <w:b/>
          <w:bCs/>
          <w:sz w:val="24"/>
          <w:szCs w:val="24"/>
        </w:rPr>
      </w:pPr>
    </w:p>
    <w:tbl>
      <w:tblPr>
        <w:tblStyle w:val="af4"/>
        <w:tblW w:w="0" w:type="auto"/>
        <w:tblLook w:val="04A0" w:firstRow="1" w:lastRow="0" w:firstColumn="1" w:lastColumn="0" w:noHBand="0" w:noVBand="1"/>
      </w:tblPr>
      <w:tblGrid>
        <w:gridCol w:w="2956"/>
        <w:gridCol w:w="2958"/>
        <w:gridCol w:w="3430"/>
      </w:tblGrid>
      <w:tr w:rsidR="00E440F4" w:rsidRPr="00954848" w14:paraId="3F5F50A2" w14:textId="77777777" w:rsidTr="008C2324">
        <w:tc>
          <w:tcPr>
            <w:tcW w:w="2957" w:type="dxa"/>
          </w:tcPr>
          <w:p w14:paraId="265334F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Критерий</w:t>
            </w:r>
          </w:p>
        </w:tc>
        <w:tc>
          <w:tcPr>
            <w:tcW w:w="2958" w:type="dxa"/>
          </w:tcPr>
          <w:p w14:paraId="61249A0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Количество упоминаний</w:t>
            </w:r>
          </w:p>
        </w:tc>
        <w:tc>
          <w:tcPr>
            <w:tcW w:w="3430" w:type="dxa"/>
          </w:tcPr>
          <w:p w14:paraId="54363A1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Содержание</w:t>
            </w:r>
          </w:p>
        </w:tc>
      </w:tr>
      <w:tr w:rsidR="00E440F4" w:rsidRPr="00954848" w14:paraId="5432B876" w14:textId="77777777" w:rsidTr="008C2324">
        <w:tc>
          <w:tcPr>
            <w:tcW w:w="2957" w:type="dxa"/>
          </w:tcPr>
          <w:p w14:paraId="46A52D3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«Глобальная Британия»</w:t>
            </w:r>
          </w:p>
        </w:tc>
        <w:tc>
          <w:tcPr>
            <w:tcW w:w="2958" w:type="dxa"/>
          </w:tcPr>
          <w:p w14:paraId="49C58DEC" w14:textId="77777777" w:rsidR="00E440F4" w:rsidRPr="00954848" w:rsidRDefault="00E440F4" w:rsidP="008C2324">
            <w:pPr>
              <w:spacing w:after="40"/>
              <w:contextualSpacing/>
              <w:jc w:val="both"/>
              <w:rPr>
                <w:rFonts w:ascii="Times New Roman" w:hAnsi="Times New Roman" w:cs="Times New Roman"/>
                <w:sz w:val="24"/>
                <w:szCs w:val="24"/>
                <w:lang w:val="en-US"/>
              </w:rPr>
            </w:pPr>
            <w:r w:rsidRPr="00954848">
              <w:rPr>
                <w:rFonts w:ascii="Times New Roman" w:hAnsi="Times New Roman" w:cs="Times New Roman"/>
                <w:sz w:val="24"/>
                <w:szCs w:val="24"/>
              </w:rPr>
              <w:t>5; 0</w:t>
            </w:r>
          </w:p>
        </w:tc>
        <w:tc>
          <w:tcPr>
            <w:tcW w:w="3430" w:type="dxa"/>
          </w:tcPr>
          <w:p w14:paraId="3AE26DE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Необходимость для нас посвятить себя миру и процветанию во всем мире;</w:t>
            </w:r>
          </w:p>
          <w:p w14:paraId="1B9E0DBC"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Глобальная Британия, проводящая по-настоящему глобальную внешнюю политику;</w:t>
            </w:r>
          </w:p>
          <w:p w14:paraId="1981933B"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Глобальный подход отвечает интересам как Великобритании, так и всего мира;</w:t>
            </w:r>
          </w:p>
          <w:p w14:paraId="1AF9FF2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Как Глобальная Британия, наш диапазон не ограничивается ближайшими европейскими внутренними районами, поскольку мы наблюдаем подъем новых держав;</w:t>
            </w:r>
          </w:p>
          <w:p w14:paraId="03BF126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Глобальная Британия может принести пользу миру и самой себе.</w:t>
            </w:r>
          </w:p>
        </w:tc>
      </w:tr>
      <w:tr w:rsidR="00E440F4" w:rsidRPr="00954848" w14:paraId="79A03890" w14:textId="77777777" w:rsidTr="008C2324">
        <w:tc>
          <w:tcPr>
            <w:tcW w:w="2957" w:type="dxa"/>
          </w:tcPr>
          <w:p w14:paraId="38DB710B"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Свободная торговля</w:t>
            </w:r>
          </w:p>
        </w:tc>
        <w:tc>
          <w:tcPr>
            <w:tcW w:w="2958" w:type="dxa"/>
          </w:tcPr>
          <w:p w14:paraId="558C753B" w14:textId="77777777" w:rsidR="00E440F4" w:rsidRPr="00954848" w:rsidRDefault="00E440F4" w:rsidP="008C2324">
            <w:pPr>
              <w:spacing w:after="40"/>
              <w:contextualSpacing/>
              <w:jc w:val="both"/>
              <w:rPr>
                <w:rFonts w:ascii="Times New Roman" w:hAnsi="Times New Roman" w:cs="Times New Roman"/>
                <w:sz w:val="24"/>
                <w:szCs w:val="24"/>
              </w:rPr>
            </w:pPr>
            <w:r w:rsidRPr="00954848">
              <w:rPr>
                <w:rFonts w:ascii="Times New Roman" w:hAnsi="Times New Roman" w:cs="Times New Roman"/>
                <w:sz w:val="24"/>
                <w:szCs w:val="24"/>
              </w:rPr>
              <w:t>3; 15</w:t>
            </w:r>
          </w:p>
        </w:tc>
        <w:tc>
          <w:tcPr>
            <w:tcW w:w="3430" w:type="dxa"/>
          </w:tcPr>
          <w:p w14:paraId="087A482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Наша историческая функция быть ведущими агитаторами за свободную торговлю;</w:t>
            </w:r>
          </w:p>
          <w:p w14:paraId="562ED35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xml:space="preserve">- Построить новые и продуктивные отношения, </w:t>
            </w:r>
            <w:r w:rsidRPr="00954848">
              <w:rPr>
                <w:rFonts w:ascii="Times New Roman" w:hAnsi="Times New Roman" w:cs="Times New Roman"/>
                <w:sz w:val="24"/>
                <w:szCs w:val="24"/>
              </w:rPr>
              <w:lastRenderedPageBreak/>
              <w:t>основанные на дружбе и свободной торговле;</w:t>
            </w:r>
          </w:p>
          <w:p w14:paraId="5D6E7BE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возрождаемся в качестве кампании за глобальную свободную торговлю;</w:t>
            </w:r>
          </w:p>
          <w:p w14:paraId="7294622C"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Свободная торговля – это Божья дипломатия - единственный верный способ объединить людей узами мира;</w:t>
            </w:r>
          </w:p>
          <w:p w14:paraId="41872B9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Свободная торговля сделала больше, чем любая другая экономическая идея для того, чтобы вытащить миллиарды из нищеты, причем невероятно быстро.</w:t>
            </w:r>
          </w:p>
        </w:tc>
      </w:tr>
      <w:tr w:rsidR="00E440F4" w:rsidRPr="00954848" w14:paraId="3D9AC4A7" w14:textId="77777777" w:rsidTr="008C2324">
        <w:tc>
          <w:tcPr>
            <w:tcW w:w="2957" w:type="dxa"/>
          </w:tcPr>
          <w:p w14:paraId="12A6DE0F"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lastRenderedPageBreak/>
              <w:t>Демократия</w:t>
            </w:r>
          </w:p>
        </w:tc>
        <w:tc>
          <w:tcPr>
            <w:tcW w:w="2958" w:type="dxa"/>
          </w:tcPr>
          <w:p w14:paraId="26A18EBD" w14:textId="77777777" w:rsidR="00E440F4" w:rsidRPr="00954848" w:rsidRDefault="00E440F4" w:rsidP="008C2324">
            <w:pPr>
              <w:spacing w:after="40"/>
              <w:contextualSpacing/>
              <w:jc w:val="both"/>
              <w:rPr>
                <w:rFonts w:ascii="Times New Roman" w:hAnsi="Times New Roman" w:cs="Times New Roman"/>
                <w:sz w:val="24"/>
                <w:szCs w:val="24"/>
                <w:lang w:val="en-US"/>
              </w:rPr>
            </w:pPr>
            <w:r w:rsidRPr="00954848">
              <w:rPr>
                <w:rFonts w:ascii="Times New Roman" w:hAnsi="Times New Roman" w:cs="Times New Roman"/>
                <w:sz w:val="24"/>
                <w:szCs w:val="24"/>
              </w:rPr>
              <w:t>2; 0</w:t>
            </w:r>
          </w:p>
        </w:tc>
        <w:tc>
          <w:tcPr>
            <w:tcW w:w="3430" w:type="dxa"/>
          </w:tcPr>
          <w:p w14:paraId="1EED9F5C"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У нас демократия отступает.</w:t>
            </w:r>
          </w:p>
          <w:p w14:paraId="1D0756D4" w14:textId="77777777" w:rsidR="00E440F4" w:rsidRPr="00954848" w:rsidRDefault="00E440F4" w:rsidP="008C2324">
            <w:pPr>
              <w:spacing w:after="40"/>
              <w:jc w:val="both"/>
              <w:rPr>
                <w:rFonts w:ascii="Times New Roman" w:hAnsi="Times New Roman" w:cs="Times New Roman"/>
                <w:sz w:val="24"/>
                <w:szCs w:val="24"/>
              </w:rPr>
            </w:pPr>
          </w:p>
        </w:tc>
      </w:tr>
      <w:tr w:rsidR="00E440F4" w:rsidRPr="00954848" w14:paraId="2162596B" w14:textId="77777777" w:rsidTr="008C2324">
        <w:tc>
          <w:tcPr>
            <w:tcW w:w="2957" w:type="dxa"/>
          </w:tcPr>
          <w:p w14:paraId="7577190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Вопросы безопасности</w:t>
            </w:r>
          </w:p>
        </w:tc>
        <w:tc>
          <w:tcPr>
            <w:tcW w:w="2958" w:type="dxa"/>
          </w:tcPr>
          <w:p w14:paraId="75070923"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Безопасность – 4; 2</w:t>
            </w:r>
          </w:p>
          <w:p w14:paraId="29F6728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Вызовы – 1;0</w:t>
            </w:r>
          </w:p>
        </w:tc>
        <w:tc>
          <w:tcPr>
            <w:tcW w:w="3430" w:type="dxa"/>
          </w:tcPr>
          <w:p w14:paraId="6E94BE1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Наша безопасность зависит от стабилизации более широких соседей Европы;</w:t>
            </w:r>
          </w:p>
          <w:p w14:paraId="5B4E889F"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работаем над вопросами безопасности с нашими европейскими друзьями;</w:t>
            </w:r>
          </w:p>
          <w:p w14:paraId="6EDC223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Безопасность инвестиций, которая является основой экономического роста;</w:t>
            </w:r>
          </w:p>
          <w:p w14:paraId="0E1870E5"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Самый масштабный пересмотр нашей внешней политики в области обороны и безопасности со времен холодной войны;</w:t>
            </w:r>
          </w:p>
          <w:p w14:paraId="5AAFB291"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будем стремиться к прагматичному соглашению о безопасности, о защите наших граждан, не посягая на автономию наших соответствующих правовых систем.</w:t>
            </w:r>
          </w:p>
        </w:tc>
      </w:tr>
      <w:tr w:rsidR="00E440F4" w:rsidRPr="00954848" w14:paraId="18E505D3" w14:textId="77777777" w:rsidTr="008C2324">
        <w:tc>
          <w:tcPr>
            <w:tcW w:w="2957" w:type="dxa"/>
          </w:tcPr>
          <w:p w14:paraId="550D1132"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Роль международных институтов</w:t>
            </w:r>
          </w:p>
        </w:tc>
        <w:tc>
          <w:tcPr>
            <w:tcW w:w="2958" w:type="dxa"/>
          </w:tcPr>
          <w:p w14:paraId="71599543"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НАТО – 10; 0</w:t>
            </w:r>
          </w:p>
          <w:p w14:paraId="14C00CF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ЕС – 5; 29</w:t>
            </w:r>
          </w:p>
          <w:p w14:paraId="26BE7A02"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ООН – 2;0</w:t>
            </w:r>
          </w:p>
          <w:p w14:paraId="745B787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Содружество Наций – 1; 1</w:t>
            </w:r>
          </w:p>
          <w:p w14:paraId="742A447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Другие – 2 (МВФ, Всемирный Банк); 0</w:t>
            </w:r>
          </w:p>
        </w:tc>
        <w:tc>
          <w:tcPr>
            <w:tcW w:w="3430" w:type="dxa"/>
          </w:tcPr>
          <w:p w14:paraId="1491D9E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Наша решимость выполнять наши обязательства перед НАТО будет нерушимой;</w:t>
            </w:r>
          </w:p>
          <w:p w14:paraId="3A616E2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Наша роль заключается в том, чтобы быть надежной опорой, поддерживающей проект ЕС;</w:t>
            </w:r>
          </w:p>
          <w:p w14:paraId="46CC867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xml:space="preserve">- Провести кампанию за открытость и открытые рынки по всему миру, начиная с </w:t>
            </w:r>
            <w:r w:rsidRPr="00954848">
              <w:rPr>
                <w:rFonts w:ascii="Times New Roman" w:hAnsi="Times New Roman" w:cs="Times New Roman"/>
                <w:sz w:val="24"/>
                <w:szCs w:val="24"/>
              </w:rPr>
              <w:lastRenderedPageBreak/>
              <w:t>некоторых динамичных экономик Содружества;</w:t>
            </w:r>
          </w:p>
          <w:p w14:paraId="2F4F866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Я не вижу необходимости связывать себя соглашением с ЕС.</w:t>
            </w:r>
          </w:p>
        </w:tc>
      </w:tr>
      <w:tr w:rsidR="00E440F4" w:rsidRPr="00954848" w14:paraId="0EF93444" w14:textId="77777777" w:rsidTr="008C2324">
        <w:tc>
          <w:tcPr>
            <w:tcW w:w="2957" w:type="dxa"/>
          </w:tcPr>
          <w:p w14:paraId="251D3DA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lastRenderedPageBreak/>
              <w:t>Риторика в вопросах внешней политики</w:t>
            </w:r>
          </w:p>
        </w:tc>
        <w:tc>
          <w:tcPr>
            <w:tcW w:w="2958" w:type="dxa"/>
          </w:tcPr>
          <w:p w14:paraId="6DD30CE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Партнерство – 1; 0</w:t>
            </w:r>
          </w:p>
          <w:p w14:paraId="54A1EC14"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Союзники – 1;0</w:t>
            </w:r>
          </w:p>
          <w:p w14:paraId="62EA9B19" w14:textId="77777777" w:rsidR="00E440F4" w:rsidRPr="00954848" w:rsidRDefault="00E440F4" w:rsidP="008C2324">
            <w:pPr>
              <w:spacing w:after="40"/>
              <w:jc w:val="both"/>
              <w:rPr>
                <w:rFonts w:ascii="Times New Roman" w:hAnsi="Times New Roman" w:cs="Times New Roman"/>
                <w:sz w:val="24"/>
                <w:szCs w:val="24"/>
                <w:lang w:val="en-US"/>
              </w:rPr>
            </w:pPr>
            <w:r w:rsidRPr="00954848">
              <w:rPr>
                <w:rFonts w:ascii="Times New Roman" w:hAnsi="Times New Roman" w:cs="Times New Roman"/>
                <w:sz w:val="24"/>
                <w:szCs w:val="24"/>
              </w:rPr>
              <w:t>Диалог – 1</w:t>
            </w:r>
            <w:r w:rsidRPr="00954848">
              <w:rPr>
                <w:rFonts w:ascii="Times New Roman" w:hAnsi="Times New Roman" w:cs="Times New Roman"/>
                <w:sz w:val="24"/>
                <w:szCs w:val="24"/>
                <w:lang w:val="en-US"/>
              </w:rPr>
              <w:t>;0</w:t>
            </w:r>
          </w:p>
          <w:p w14:paraId="5D4CF422"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Сотрудничество – 0; 2</w:t>
            </w:r>
          </w:p>
        </w:tc>
        <w:tc>
          <w:tcPr>
            <w:tcW w:w="3430" w:type="dxa"/>
          </w:tcPr>
          <w:p w14:paraId="6C3EA553"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Новое европейское партнерство;</w:t>
            </w:r>
          </w:p>
          <w:p w14:paraId="3A594D5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В сотрудничестве с нашими европейскими друзьями.</w:t>
            </w:r>
          </w:p>
        </w:tc>
      </w:tr>
      <w:tr w:rsidR="00E440F4" w:rsidRPr="00954848" w14:paraId="0565302B" w14:textId="77777777" w:rsidTr="008C2324">
        <w:tc>
          <w:tcPr>
            <w:tcW w:w="2957" w:type="dxa"/>
          </w:tcPr>
          <w:p w14:paraId="0956BB85"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Упоминание других стран</w:t>
            </w:r>
          </w:p>
        </w:tc>
        <w:tc>
          <w:tcPr>
            <w:tcW w:w="2958" w:type="dxa"/>
          </w:tcPr>
          <w:p w14:paraId="5F64943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США – 10; 11</w:t>
            </w:r>
          </w:p>
          <w:p w14:paraId="3097C77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Китай – 3; 4</w:t>
            </w:r>
          </w:p>
          <w:p w14:paraId="49CC223B"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Индия – 1; 0</w:t>
            </w:r>
          </w:p>
          <w:p w14:paraId="374A10E5"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Япония – 0; 1</w:t>
            </w:r>
          </w:p>
          <w:p w14:paraId="2F76E467"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Канада – 1; 4</w:t>
            </w:r>
          </w:p>
          <w:p w14:paraId="7F251AA2" w14:textId="77777777" w:rsidR="00E440F4" w:rsidRPr="00954848" w:rsidRDefault="00E440F4" w:rsidP="008C2324">
            <w:pPr>
              <w:spacing w:after="40"/>
              <w:jc w:val="both"/>
              <w:rPr>
                <w:rFonts w:ascii="Times New Roman" w:hAnsi="Times New Roman" w:cs="Times New Roman"/>
                <w:sz w:val="24"/>
                <w:szCs w:val="24"/>
                <w:lang w:val="en-US"/>
              </w:rPr>
            </w:pPr>
            <w:r w:rsidRPr="00954848">
              <w:rPr>
                <w:rFonts w:ascii="Times New Roman" w:hAnsi="Times New Roman" w:cs="Times New Roman"/>
                <w:sz w:val="24"/>
                <w:szCs w:val="24"/>
              </w:rPr>
              <w:t xml:space="preserve">Австралия – </w:t>
            </w:r>
            <w:r w:rsidRPr="00954848">
              <w:rPr>
                <w:rFonts w:ascii="Times New Roman" w:hAnsi="Times New Roman" w:cs="Times New Roman"/>
                <w:sz w:val="24"/>
                <w:szCs w:val="24"/>
                <w:lang w:val="en-US"/>
              </w:rPr>
              <w:t>1</w:t>
            </w:r>
            <w:r w:rsidRPr="00954848">
              <w:rPr>
                <w:rFonts w:ascii="Times New Roman" w:hAnsi="Times New Roman" w:cs="Times New Roman"/>
                <w:sz w:val="24"/>
                <w:szCs w:val="24"/>
              </w:rPr>
              <w:t xml:space="preserve">; </w:t>
            </w:r>
            <w:r w:rsidRPr="00954848">
              <w:rPr>
                <w:rFonts w:ascii="Times New Roman" w:hAnsi="Times New Roman" w:cs="Times New Roman"/>
                <w:sz w:val="24"/>
                <w:szCs w:val="24"/>
                <w:lang w:val="en-US"/>
              </w:rPr>
              <w:t>3</w:t>
            </w:r>
          </w:p>
          <w:p w14:paraId="4D7BA32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Новая Зеландия –</w:t>
            </w:r>
            <w:r w:rsidRPr="00954848">
              <w:rPr>
                <w:rFonts w:ascii="Times New Roman" w:hAnsi="Times New Roman" w:cs="Times New Roman"/>
                <w:sz w:val="24"/>
                <w:szCs w:val="24"/>
                <w:lang w:val="en-US"/>
              </w:rPr>
              <w:t>1</w:t>
            </w:r>
            <w:r w:rsidRPr="00954848">
              <w:rPr>
                <w:rFonts w:ascii="Times New Roman" w:hAnsi="Times New Roman" w:cs="Times New Roman"/>
                <w:sz w:val="24"/>
                <w:szCs w:val="24"/>
              </w:rPr>
              <w:t>;</w:t>
            </w:r>
            <w:r w:rsidRPr="00954848">
              <w:rPr>
                <w:rFonts w:ascii="Times New Roman" w:hAnsi="Times New Roman" w:cs="Times New Roman"/>
                <w:sz w:val="24"/>
                <w:szCs w:val="24"/>
                <w:lang w:val="en-US"/>
              </w:rPr>
              <w:t>3</w:t>
            </w:r>
          </w:p>
        </w:tc>
        <w:tc>
          <w:tcPr>
            <w:tcW w:w="3430" w:type="dxa"/>
          </w:tcPr>
          <w:p w14:paraId="1B2FC59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Интенсивно сотрудничаем с нашими партнерами по разведке «пять глаз»;</w:t>
            </w:r>
          </w:p>
          <w:p w14:paraId="12BC46AB"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Британия — это не просто связующее звено или мост между Европой и Америкой, у нас есть своя собственная отличительная идентичность и вклад;</w:t>
            </w:r>
          </w:p>
          <w:p w14:paraId="5BEFB78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должны выработать особый подход к разработке политики в отношении Китая и Восточной Азии;</w:t>
            </w:r>
          </w:p>
          <w:p w14:paraId="1661AD9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Британия поддерживает расширение постоянного членства в Совете Безопасности за счет других мировых держав, включая Индию;</w:t>
            </w:r>
          </w:p>
          <w:p w14:paraId="3C4D15A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продолжим с нашими друзьями в Америке;</w:t>
            </w:r>
          </w:p>
          <w:p w14:paraId="7444906A"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будем взаимодействовать с Японией и другими странами Транстихоокеанского соглашения, со старыми друзьями и партнерами.</w:t>
            </w:r>
          </w:p>
        </w:tc>
      </w:tr>
    </w:tbl>
    <w:p w14:paraId="15F58644" w14:textId="77777777" w:rsidR="00E440F4" w:rsidRPr="00954848" w:rsidRDefault="00E440F4" w:rsidP="00E440F4">
      <w:pPr>
        <w:spacing w:after="40"/>
        <w:jc w:val="center"/>
        <w:rPr>
          <w:rFonts w:ascii="Times New Roman" w:hAnsi="Times New Roman" w:cs="Times New Roman"/>
          <w:b/>
          <w:bCs/>
          <w:sz w:val="24"/>
          <w:szCs w:val="24"/>
        </w:rPr>
      </w:pPr>
    </w:p>
    <w:p w14:paraId="072C8B5D" w14:textId="77777777" w:rsidR="00E440F4" w:rsidRPr="00954848" w:rsidRDefault="00E440F4" w:rsidP="00E440F4">
      <w:pPr>
        <w:spacing w:after="40"/>
        <w:jc w:val="center"/>
        <w:rPr>
          <w:rFonts w:ascii="Times New Roman" w:hAnsi="Times New Roman" w:cs="Times New Roman"/>
          <w:b/>
          <w:bCs/>
          <w:sz w:val="24"/>
          <w:szCs w:val="24"/>
        </w:rPr>
      </w:pPr>
      <w:r w:rsidRPr="00954848">
        <w:rPr>
          <w:rFonts w:ascii="Times New Roman" w:hAnsi="Times New Roman" w:cs="Times New Roman"/>
          <w:b/>
          <w:bCs/>
          <w:sz w:val="24"/>
          <w:szCs w:val="24"/>
        </w:rPr>
        <w:t xml:space="preserve">Контент-анализ выступлений министра иностранных дел (24.07.2019-15.09.2021) Доминика Рааба – </w:t>
      </w:r>
      <w:bookmarkStart w:id="136" w:name="_Hlk152253873"/>
      <w:r w:rsidRPr="00954848">
        <w:rPr>
          <w:rFonts w:ascii="Times New Roman" w:hAnsi="Times New Roman" w:cs="Times New Roman"/>
          <w:b/>
          <w:bCs/>
          <w:sz w:val="24"/>
          <w:szCs w:val="24"/>
        </w:rPr>
        <w:t>выступления 13 января 2020 года в Палате Общин и 17 марта 2021 года на Аспенском форуме по безопасности</w:t>
      </w:r>
      <w:bookmarkEnd w:id="136"/>
    </w:p>
    <w:p w14:paraId="52EB2C27" w14:textId="77777777" w:rsidR="00E440F4" w:rsidRPr="00954848" w:rsidRDefault="00E440F4" w:rsidP="00E440F4">
      <w:pPr>
        <w:spacing w:after="40"/>
        <w:jc w:val="center"/>
        <w:rPr>
          <w:rFonts w:ascii="Times New Roman" w:hAnsi="Times New Roman" w:cs="Times New Roman"/>
          <w:b/>
          <w:bCs/>
          <w:sz w:val="24"/>
          <w:szCs w:val="24"/>
        </w:rPr>
      </w:pPr>
    </w:p>
    <w:tbl>
      <w:tblPr>
        <w:tblStyle w:val="af4"/>
        <w:tblW w:w="0" w:type="auto"/>
        <w:tblLook w:val="04A0" w:firstRow="1" w:lastRow="0" w:firstColumn="1" w:lastColumn="0" w:noHBand="0" w:noVBand="1"/>
      </w:tblPr>
      <w:tblGrid>
        <w:gridCol w:w="2956"/>
        <w:gridCol w:w="2958"/>
        <w:gridCol w:w="3430"/>
      </w:tblGrid>
      <w:tr w:rsidR="00E440F4" w:rsidRPr="00954848" w14:paraId="09E3491C" w14:textId="77777777" w:rsidTr="008C2324">
        <w:tc>
          <w:tcPr>
            <w:tcW w:w="2957" w:type="dxa"/>
          </w:tcPr>
          <w:p w14:paraId="2309A4F1"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Критерий</w:t>
            </w:r>
          </w:p>
        </w:tc>
        <w:tc>
          <w:tcPr>
            <w:tcW w:w="2958" w:type="dxa"/>
          </w:tcPr>
          <w:p w14:paraId="4409840C"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Количество упоминаний</w:t>
            </w:r>
          </w:p>
        </w:tc>
        <w:tc>
          <w:tcPr>
            <w:tcW w:w="3430" w:type="dxa"/>
          </w:tcPr>
          <w:p w14:paraId="3C1B99A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Содержание</w:t>
            </w:r>
          </w:p>
        </w:tc>
      </w:tr>
      <w:tr w:rsidR="00E440F4" w:rsidRPr="00954848" w14:paraId="6BB54683" w14:textId="77777777" w:rsidTr="008C2324">
        <w:tc>
          <w:tcPr>
            <w:tcW w:w="2957" w:type="dxa"/>
          </w:tcPr>
          <w:p w14:paraId="6F7860A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«Глобальная Британия»</w:t>
            </w:r>
          </w:p>
        </w:tc>
        <w:tc>
          <w:tcPr>
            <w:tcW w:w="2958" w:type="dxa"/>
          </w:tcPr>
          <w:p w14:paraId="7821E52C" w14:textId="77777777" w:rsidR="00E440F4" w:rsidRPr="00954848" w:rsidRDefault="00E440F4" w:rsidP="008C2324">
            <w:pPr>
              <w:spacing w:after="40"/>
              <w:contextualSpacing/>
              <w:jc w:val="both"/>
              <w:rPr>
                <w:rFonts w:ascii="Times New Roman" w:hAnsi="Times New Roman" w:cs="Times New Roman"/>
                <w:sz w:val="24"/>
                <w:szCs w:val="24"/>
                <w:lang w:val="en-US"/>
              </w:rPr>
            </w:pPr>
            <w:r w:rsidRPr="00954848">
              <w:rPr>
                <w:rFonts w:ascii="Times New Roman" w:hAnsi="Times New Roman" w:cs="Times New Roman"/>
                <w:sz w:val="24"/>
                <w:szCs w:val="24"/>
              </w:rPr>
              <w:t>2; 11</w:t>
            </w:r>
          </w:p>
        </w:tc>
        <w:tc>
          <w:tcPr>
            <w:tcW w:w="3430" w:type="dxa"/>
          </w:tcPr>
          <w:p w14:paraId="4761D3D4"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По-настоящему Глобальная Британия — это нечто большее, чем просто международная торговля и инвестиции;</w:t>
            </w:r>
          </w:p>
          <w:p w14:paraId="0F0835D3"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lastRenderedPageBreak/>
              <w:t>- Глобальная Британия стремится продолжать отстаивать наши ценности либеральной демократии и нашу искреннюю приверженность международному верховенству закона;</w:t>
            </w:r>
          </w:p>
          <w:p w14:paraId="49058FE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Наша независимость, наши партнерские отношения, наша приверженность Востоку - все это часть общей миссии, которой является Глобальная Британия;</w:t>
            </w:r>
          </w:p>
          <w:p w14:paraId="756E903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Британия действительно глобальна, и это дает нам преимущество;</w:t>
            </w:r>
          </w:p>
          <w:p w14:paraId="2D9FA57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Глобальная Британия – это творческий разрушитель, желающий и способный бросить вызов статус-кво, но во имя хорошего порядка и будущей стабильности;</w:t>
            </w:r>
          </w:p>
          <w:p w14:paraId="609C6AA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Глобальная Британия также сможет и захочет создавать гибкие кластеры со странами-единомышленниками и следовать им там, где этого требуют наши ценности и интересы.</w:t>
            </w:r>
          </w:p>
        </w:tc>
      </w:tr>
      <w:tr w:rsidR="00E440F4" w:rsidRPr="00954848" w14:paraId="7784D5D2" w14:textId="77777777" w:rsidTr="008C2324">
        <w:tc>
          <w:tcPr>
            <w:tcW w:w="2957" w:type="dxa"/>
          </w:tcPr>
          <w:p w14:paraId="245EFD5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lastRenderedPageBreak/>
              <w:t>Свободная торговля</w:t>
            </w:r>
          </w:p>
        </w:tc>
        <w:tc>
          <w:tcPr>
            <w:tcW w:w="2958" w:type="dxa"/>
          </w:tcPr>
          <w:p w14:paraId="6B2A904E" w14:textId="77777777" w:rsidR="00E440F4" w:rsidRPr="00954848" w:rsidRDefault="00E440F4" w:rsidP="008C2324">
            <w:pPr>
              <w:spacing w:after="40"/>
              <w:contextualSpacing/>
              <w:jc w:val="both"/>
              <w:rPr>
                <w:rFonts w:ascii="Times New Roman" w:hAnsi="Times New Roman" w:cs="Times New Roman"/>
                <w:sz w:val="24"/>
                <w:szCs w:val="24"/>
              </w:rPr>
            </w:pPr>
            <w:r w:rsidRPr="00954848">
              <w:rPr>
                <w:rFonts w:ascii="Times New Roman" w:hAnsi="Times New Roman" w:cs="Times New Roman"/>
                <w:sz w:val="24"/>
                <w:szCs w:val="24"/>
              </w:rPr>
              <w:t>5; 6</w:t>
            </w:r>
          </w:p>
        </w:tc>
        <w:tc>
          <w:tcPr>
            <w:tcW w:w="3430" w:type="dxa"/>
          </w:tcPr>
          <w:p w14:paraId="5AEEF107"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Воспользоваться огромными возможностями свободной торговли;</w:t>
            </w:r>
          </w:p>
          <w:p w14:paraId="1BA17A94"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Нашими ориентирами будут оставаться ценности свободной торговли;</w:t>
            </w:r>
          </w:p>
          <w:p w14:paraId="1CE83BDC"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Соглашения о свободной торговле с остальным миром;</w:t>
            </w:r>
          </w:p>
          <w:p w14:paraId="144D3453"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заявляем о себе как о глобальных защитниках свободной торговли;</w:t>
            </w:r>
          </w:p>
          <w:p w14:paraId="70DD1FFA"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Второй стратегический приоритет – новаторский подход к свободной торговле;</w:t>
            </w:r>
          </w:p>
          <w:p w14:paraId="6E20B32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Более привлекательная модель экономического роста.</w:t>
            </w:r>
          </w:p>
        </w:tc>
      </w:tr>
      <w:tr w:rsidR="00E440F4" w:rsidRPr="00954848" w14:paraId="4707ABEE" w14:textId="77777777" w:rsidTr="008C2324">
        <w:tc>
          <w:tcPr>
            <w:tcW w:w="2957" w:type="dxa"/>
          </w:tcPr>
          <w:p w14:paraId="3E0BDB97"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lastRenderedPageBreak/>
              <w:t>«Сила добра»</w:t>
            </w:r>
          </w:p>
        </w:tc>
        <w:tc>
          <w:tcPr>
            <w:tcW w:w="2958" w:type="dxa"/>
          </w:tcPr>
          <w:p w14:paraId="67F404E6" w14:textId="77777777" w:rsidR="00E440F4" w:rsidRPr="00954848" w:rsidRDefault="00E440F4" w:rsidP="008C2324">
            <w:pPr>
              <w:spacing w:after="40"/>
              <w:contextualSpacing/>
              <w:jc w:val="both"/>
              <w:rPr>
                <w:rFonts w:ascii="Times New Roman" w:hAnsi="Times New Roman" w:cs="Times New Roman"/>
                <w:sz w:val="24"/>
                <w:szCs w:val="24"/>
                <w:lang w:val="en-US"/>
              </w:rPr>
            </w:pPr>
            <w:r w:rsidRPr="00954848">
              <w:rPr>
                <w:rFonts w:ascii="Times New Roman" w:hAnsi="Times New Roman" w:cs="Times New Roman"/>
                <w:sz w:val="24"/>
                <w:szCs w:val="24"/>
                <w:lang w:val="en-US"/>
              </w:rPr>
              <w:t>2</w:t>
            </w:r>
            <w:r w:rsidRPr="00954848">
              <w:rPr>
                <w:rFonts w:ascii="Times New Roman" w:hAnsi="Times New Roman" w:cs="Times New Roman"/>
                <w:sz w:val="24"/>
                <w:szCs w:val="24"/>
              </w:rPr>
              <w:t>;</w:t>
            </w:r>
            <w:r w:rsidRPr="00954848">
              <w:rPr>
                <w:rFonts w:ascii="Times New Roman" w:hAnsi="Times New Roman" w:cs="Times New Roman"/>
                <w:sz w:val="24"/>
                <w:szCs w:val="24"/>
                <w:lang w:val="en-US"/>
              </w:rPr>
              <w:t xml:space="preserve"> 9</w:t>
            </w:r>
          </w:p>
        </w:tc>
        <w:tc>
          <w:tcPr>
            <w:tcW w:w="3430" w:type="dxa"/>
          </w:tcPr>
          <w:p w14:paraId="176CCB9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стремимся укрепить нашу национальную миссию как силы добра в мире;</w:t>
            </w:r>
          </w:p>
          <w:p w14:paraId="43CC1AA1"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Быть силой добра в мире означает отстаивать основные права человека;</w:t>
            </w:r>
          </w:p>
          <w:p w14:paraId="08266F1A"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Цель – повышение безопасности и уровня жизни в Великобритании и по всему миру;</w:t>
            </w:r>
          </w:p>
          <w:p w14:paraId="4580FF67"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Глобальная Британия означает, что наша сила предназначена для добра;</w:t>
            </w:r>
          </w:p>
          <w:p w14:paraId="00D2ECC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Инновации были силой добра;</w:t>
            </w:r>
          </w:p>
          <w:p w14:paraId="36D290B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Служить силой добра в сообществах, в которые мы инвестируем.</w:t>
            </w:r>
          </w:p>
        </w:tc>
      </w:tr>
      <w:tr w:rsidR="00E440F4" w:rsidRPr="00954848" w14:paraId="66224FDC" w14:textId="77777777" w:rsidTr="008C2324">
        <w:tc>
          <w:tcPr>
            <w:tcW w:w="2957" w:type="dxa"/>
          </w:tcPr>
          <w:p w14:paraId="0C5BA5C7"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Лидерство</w:t>
            </w:r>
          </w:p>
        </w:tc>
        <w:tc>
          <w:tcPr>
            <w:tcW w:w="2958" w:type="dxa"/>
          </w:tcPr>
          <w:p w14:paraId="32F36E61" w14:textId="77777777" w:rsidR="00E440F4" w:rsidRPr="00954848" w:rsidRDefault="00E440F4" w:rsidP="008C2324">
            <w:pPr>
              <w:spacing w:after="40"/>
              <w:contextualSpacing/>
              <w:jc w:val="both"/>
              <w:rPr>
                <w:rFonts w:ascii="Times New Roman" w:hAnsi="Times New Roman" w:cs="Times New Roman"/>
                <w:sz w:val="24"/>
                <w:szCs w:val="24"/>
                <w:lang w:val="en-US"/>
              </w:rPr>
            </w:pPr>
            <w:r w:rsidRPr="00954848">
              <w:rPr>
                <w:rFonts w:ascii="Times New Roman" w:hAnsi="Times New Roman" w:cs="Times New Roman"/>
                <w:sz w:val="24"/>
                <w:szCs w:val="24"/>
              </w:rPr>
              <w:t xml:space="preserve">1; </w:t>
            </w:r>
            <w:r w:rsidRPr="00954848">
              <w:rPr>
                <w:rFonts w:ascii="Times New Roman" w:hAnsi="Times New Roman" w:cs="Times New Roman"/>
                <w:sz w:val="24"/>
                <w:szCs w:val="24"/>
                <w:lang w:val="en-US"/>
              </w:rPr>
              <w:t>6</w:t>
            </w:r>
          </w:p>
        </w:tc>
        <w:tc>
          <w:tcPr>
            <w:tcW w:w="3430" w:type="dxa"/>
          </w:tcPr>
          <w:p w14:paraId="3FDE43B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Продемонстрировать глобальное лидерство в области изменения климата;</w:t>
            </w:r>
          </w:p>
          <w:p w14:paraId="4CD8EACB"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являемся мировым лидером в области инноваций и технологий;</w:t>
            </w:r>
          </w:p>
          <w:p w14:paraId="38B45EB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являемся мировым лидером в области кибербезопасности;</w:t>
            </w:r>
          </w:p>
          <w:p w14:paraId="7AA34F33"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Ведущий член западного альянса.</w:t>
            </w:r>
          </w:p>
        </w:tc>
      </w:tr>
      <w:tr w:rsidR="00E440F4" w:rsidRPr="00954848" w14:paraId="1AFEBEB1" w14:textId="77777777" w:rsidTr="008C2324">
        <w:tc>
          <w:tcPr>
            <w:tcW w:w="2957" w:type="dxa"/>
          </w:tcPr>
          <w:p w14:paraId="4D5EA05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Демократия</w:t>
            </w:r>
          </w:p>
        </w:tc>
        <w:tc>
          <w:tcPr>
            <w:tcW w:w="2958" w:type="dxa"/>
          </w:tcPr>
          <w:p w14:paraId="4239CEEC" w14:textId="77777777" w:rsidR="00E440F4" w:rsidRPr="00954848" w:rsidRDefault="00E440F4" w:rsidP="008C2324">
            <w:pPr>
              <w:spacing w:after="40"/>
              <w:contextualSpacing/>
              <w:jc w:val="both"/>
              <w:rPr>
                <w:rFonts w:ascii="Times New Roman" w:hAnsi="Times New Roman" w:cs="Times New Roman"/>
                <w:sz w:val="24"/>
                <w:szCs w:val="24"/>
                <w:lang w:val="en-US"/>
              </w:rPr>
            </w:pPr>
            <w:r w:rsidRPr="00954848">
              <w:rPr>
                <w:rFonts w:ascii="Times New Roman" w:hAnsi="Times New Roman" w:cs="Times New Roman"/>
                <w:sz w:val="24"/>
                <w:szCs w:val="24"/>
              </w:rPr>
              <w:t>2; 6</w:t>
            </w:r>
          </w:p>
        </w:tc>
        <w:tc>
          <w:tcPr>
            <w:tcW w:w="3430" w:type="dxa"/>
          </w:tcPr>
          <w:p w14:paraId="3EC3F8B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Отстаивать ценности либеральной демократии;</w:t>
            </w:r>
          </w:p>
          <w:p w14:paraId="7F2A760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Демократия отступает.</w:t>
            </w:r>
          </w:p>
        </w:tc>
      </w:tr>
      <w:tr w:rsidR="00E440F4" w:rsidRPr="00954848" w14:paraId="242270DE" w14:textId="77777777" w:rsidTr="008C2324">
        <w:tc>
          <w:tcPr>
            <w:tcW w:w="2957" w:type="dxa"/>
          </w:tcPr>
          <w:p w14:paraId="39E63F2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Мягкая сила</w:t>
            </w:r>
          </w:p>
        </w:tc>
        <w:tc>
          <w:tcPr>
            <w:tcW w:w="2958" w:type="dxa"/>
          </w:tcPr>
          <w:p w14:paraId="51128800" w14:textId="77777777" w:rsidR="00E440F4" w:rsidRPr="00954848" w:rsidRDefault="00E440F4" w:rsidP="008C2324">
            <w:pPr>
              <w:spacing w:after="40"/>
              <w:contextualSpacing/>
              <w:jc w:val="both"/>
              <w:rPr>
                <w:rFonts w:ascii="Times New Roman" w:hAnsi="Times New Roman" w:cs="Times New Roman"/>
                <w:sz w:val="24"/>
                <w:szCs w:val="24"/>
              </w:rPr>
            </w:pPr>
            <w:r w:rsidRPr="00954848">
              <w:rPr>
                <w:rFonts w:ascii="Times New Roman" w:hAnsi="Times New Roman" w:cs="Times New Roman"/>
                <w:sz w:val="24"/>
                <w:szCs w:val="24"/>
              </w:rPr>
              <w:t>0;1</w:t>
            </w:r>
          </w:p>
        </w:tc>
        <w:tc>
          <w:tcPr>
            <w:tcW w:w="3430" w:type="dxa"/>
          </w:tcPr>
          <w:p w14:paraId="4EF83BF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Уникальное сочетание нашей жесткой и мягкой силы меняет правила игры в тех странах, которые мы стремимся поддерживать в духе партнерства.</w:t>
            </w:r>
          </w:p>
        </w:tc>
      </w:tr>
      <w:tr w:rsidR="00E440F4" w:rsidRPr="00954848" w14:paraId="11846A59" w14:textId="77777777" w:rsidTr="008C2324">
        <w:tc>
          <w:tcPr>
            <w:tcW w:w="2957" w:type="dxa"/>
          </w:tcPr>
          <w:p w14:paraId="5850B63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Мировые угрозы</w:t>
            </w:r>
          </w:p>
        </w:tc>
        <w:tc>
          <w:tcPr>
            <w:tcW w:w="2958" w:type="dxa"/>
          </w:tcPr>
          <w:p w14:paraId="2B6B0CFC"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Изменение климата – 2; 7</w:t>
            </w:r>
          </w:p>
        </w:tc>
        <w:tc>
          <w:tcPr>
            <w:tcW w:w="3430" w:type="dxa"/>
          </w:tcPr>
          <w:p w14:paraId="44DDF172" w14:textId="77777777" w:rsidR="00E440F4" w:rsidRPr="00954848" w:rsidRDefault="00E440F4" w:rsidP="008C2324">
            <w:pPr>
              <w:spacing w:after="40"/>
              <w:jc w:val="both"/>
              <w:rPr>
                <w:rFonts w:ascii="Times New Roman" w:hAnsi="Times New Roman" w:cs="Times New Roman"/>
                <w:sz w:val="24"/>
                <w:szCs w:val="24"/>
              </w:rPr>
            </w:pPr>
          </w:p>
        </w:tc>
      </w:tr>
      <w:tr w:rsidR="00E440F4" w:rsidRPr="00954848" w14:paraId="787C8DD7" w14:textId="77777777" w:rsidTr="008C2324">
        <w:tc>
          <w:tcPr>
            <w:tcW w:w="2957" w:type="dxa"/>
          </w:tcPr>
          <w:p w14:paraId="1FF09A32"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Вопросы безопасности</w:t>
            </w:r>
          </w:p>
        </w:tc>
        <w:tc>
          <w:tcPr>
            <w:tcW w:w="2958" w:type="dxa"/>
          </w:tcPr>
          <w:p w14:paraId="6C583D0A"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Безопасность – 2; 8</w:t>
            </w:r>
          </w:p>
          <w:p w14:paraId="102A906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Вызовы – 1; 7</w:t>
            </w:r>
          </w:p>
          <w:p w14:paraId="4BF2D5A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Угрозы – 0; 12</w:t>
            </w:r>
          </w:p>
        </w:tc>
        <w:tc>
          <w:tcPr>
            <w:tcW w:w="3430" w:type="dxa"/>
          </w:tcPr>
          <w:p w14:paraId="3DFB226A"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Помогаем развивающимся странам создавать устойчивые механизмы безопасности;</w:t>
            </w:r>
          </w:p>
          <w:p w14:paraId="6663FF91"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Повышение безопасности и уровня жизни людей в Великобритании и по всему миру;</w:t>
            </w:r>
          </w:p>
          <w:p w14:paraId="25504D52"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xml:space="preserve">- Наша научная база и наша экономическая устойчивость </w:t>
            </w:r>
            <w:r w:rsidRPr="00954848">
              <w:rPr>
                <w:rFonts w:ascii="Times New Roman" w:hAnsi="Times New Roman" w:cs="Times New Roman"/>
                <w:sz w:val="24"/>
                <w:szCs w:val="24"/>
              </w:rPr>
              <w:lastRenderedPageBreak/>
              <w:t>являются жизненно важными элементами третьего стратегического приоритета, которым является наша безопасность;</w:t>
            </w:r>
          </w:p>
          <w:p w14:paraId="14B30EF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будем сохранять наши средства ядерного сдерживания для противодействия самым серьезным угрозам нашей национальной безопасности и нашему образу жизни;</w:t>
            </w:r>
          </w:p>
          <w:p w14:paraId="3452F5B3"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Появление новых угроз. Технологии создают новое опасное оружие;</w:t>
            </w:r>
          </w:p>
          <w:p w14:paraId="6DA89C2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xml:space="preserve">- Потенциально экзистенциальные угрозы. </w:t>
            </w:r>
          </w:p>
        </w:tc>
      </w:tr>
      <w:tr w:rsidR="00E440F4" w:rsidRPr="00954848" w14:paraId="7386512C" w14:textId="77777777" w:rsidTr="008C2324">
        <w:tc>
          <w:tcPr>
            <w:tcW w:w="2957" w:type="dxa"/>
          </w:tcPr>
          <w:p w14:paraId="5D5A5821"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lastRenderedPageBreak/>
              <w:t>Риторика в вопросах внешней политики</w:t>
            </w:r>
          </w:p>
        </w:tc>
        <w:tc>
          <w:tcPr>
            <w:tcW w:w="2958" w:type="dxa"/>
          </w:tcPr>
          <w:p w14:paraId="6DF3E0E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Партнерство – 0; 7</w:t>
            </w:r>
          </w:p>
          <w:p w14:paraId="4007BB82"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Союзники – 1; 6</w:t>
            </w:r>
          </w:p>
          <w:p w14:paraId="03B1500F"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Диалог – 2; 0</w:t>
            </w:r>
          </w:p>
          <w:p w14:paraId="4458FD2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Сотрудничество – 1; 1</w:t>
            </w:r>
          </w:p>
          <w:p w14:paraId="24F4B9BB"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ИТР – 0; 4</w:t>
            </w:r>
          </w:p>
        </w:tc>
        <w:tc>
          <w:tcPr>
            <w:tcW w:w="3430" w:type="dxa"/>
          </w:tcPr>
          <w:p w14:paraId="5B85F86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Клянемся быть самыми сильными европейскими соседями и союзниками;</w:t>
            </w:r>
          </w:p>
          <w:p w14:paraId="3D96529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Поощрение к дипломатическому диалогу с Ираном;</w:t>
            </w:r>
          </w:p>
          <w:p w14:paraId="4AEC45C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Поощрение диалога со всеми сторонами в рамках китайской концепции «одна страна, две системы»;</w:t>
            </w:r>
          </w:p>
          <w:p w14:paraId="653D969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предпочитаем действовать совместно с другими, создавать альянсы и партнерства, которые умножают силу и воздействие;</w:t>
            </w:r>
          </w:p>
          <w:p w14:paraId="06C8158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будем развивать новые партнерские отношения с существующими союзниками и другими поставщиками;</w:t>
            </w:r>
          </w:p>
          <w:p w14:paraId="44ED8AC5"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видим прямые выгоды, которые мы можем получить, если сможем снизить напряженность между союзниками;</w:t>
            </w:r>
          </w:p>
          <w:p w14:paraId="67F1750A"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Энергичный и надежный партнер в растущем процветании ИТР;</w:t>
            </w:r>
          </w:p>
          <w:p w14:paraId="3523F9CB"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xml:space="preserve">- Наши амбиции в области технологий и науки также </w:t>
            </w:r>
            <w:r w:rsidRPr="00954848">
              <w:rPr>
                <w:rFonts w:ascii="Times New Roman" w:hAnsi="Times New Roman" w:cs="Times New Roman"/>
                <w:sz w:val="24"/>
                <w:szCs w:val="24"/>
              </w:rPr>
              <w:lastRenderedPageBreak/>
              <w:t>будут определять глобальный уклон Великобритании в ИТР;</w:t>
            </w:r>
          </w:p>
          <w:p w14:paraId="4032AF92"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адаптируем нашу оборонительную позицию к новому сдвигу в балансе мировых сил в сторону ИТР.</w:t>
            </w:r>
          </w:p>
        </w:tc>
      </w:tr>
      <w:tr w:rsidR="00E440F4" w:rsidRPr="00954848" w14:paraId="6DD1CA31" w14:textId="77777777" w:rsidTr="008C2324">
        <w:tc>
          <w:tcPr>
            <w:tcW w:w="2957" w:type="dxa"/>
          </w:tcPr>
          <w:p w14:paraId="02E4FCB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lastRenderedPageBreak/>
              <w:t>Роль международных институтов</w:t>
            </w:r>
          </w:p>
        </w:tc>
        <w:tc>
          <w:tcPr>
            <w:tcW w:w="2958" w:type="dxa"/>
          </w:tcPr>
          <w:p w14:paraId="25C002E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НАТО – 1;5</w:t>
            </w:r>
          </w:p>
          <w:p w14:paraId="523B11A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ЕС – 7;2</w:t>
            </w:r>
          </w:p>
          <w:p w14:paraId="3F21596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ООН – 1;2</w:t>
            </w:r>
          </w:p>
          <w:p w14:paraId="7D6FE2E3"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Содружество Наций – 0;1</w:t>
            </w:r>
          </w:p>
          <w:p w14:paraId="4860253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Другие – 1 (ВТО); 1 (ВТО)</w:t>
            </w:r>
          </w:p>
        </w:tc>
        <w:tc>
          <w:tcPr>
            <w:tcW w:w="3430" w:type="dxa"/>
          </w:tcPr>
          <w:p w14:paraId="2B7F6CB1"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будем продолжать оставаться ведущим членом НАТО, гарантируя, что клан Альянса справится с новыми вызовами, стоящими перед ним в будущем;</w:t>
            </w:r>
          </w:p>
          <w:p w14:paraId="52799C5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хотим сильной торговли с нашими существующими партнерами по ЕС, они важны и ценны для нас как рынок сбыта;</w:t>
            </w:r>
          </w:p>
          <w:p w14:paraId="1E70825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xml:space="preserve">- Возможность провести Саммит ООН по изменению климата </w:t>
            </w:r>
            <w:r w:rsidRPr="00954848">
              <w:rPr>
                <w:rFonts w:ascii="Times New Roman" w:hAnsi="Times New Roman" w:cs="Times New Roman"/>
                <w:sz w:val="24"/>
                <w:szCs w:val="24"/>
                <w:lang w:val="en-US"/>
              </w:rPr>
              <w:t>COP</w:t>
            </w:r>
            <w:r w:rsidRPr="00954848">
              <w:rPr>
                <w:rFonts w:ascii="Times New Roman" w:hAnsi="Times New Roman" w:cs="Times New Roman"/>
                <w:sz w:val="24"/>
                <w:szCs w:val="24"/>
              </w:rPr>
              <w:t>26 в Глазго;</w:t>
            </w:r>
          </w:p>
          <w:p w14:paraId="5D45F6CF"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Наша приверженность НАТО абсолютна;</w:t>
            </w:r>
          </w:p>
          <w:p w14:paraId="601A58E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Страстный член Содружества.</w:t>
            </w:r>
          </w:p>
        </w:tc>
      </w:tr>
      <w:tr w:rsidR="00E440F4" w:rsidRPr="00954848" w14:paraId="100BD0F5" w14:textId="77777777" w:rsidTr="008C2324">
        <w:tc>
          <w:tcPr>
            <w:tcW w:w="2957" w:type="dxa"/>
          </w:tcPr>
          <w:p w14:paraId="2446BB0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Упоминание других стран</w:t>
            </w:r>
          </w:p>
        </w:tc>
        <w:tc>
          <w:tcPr>
            <w:tcW w:w="2958" w:type="dxa"/>
          </w:tcPr>
          <w:p w14:paraId="4882C84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США – 0; 6</w:t>
            </w:r>
          </w:p>
          <w:p w14:paraId="5C4AFEFF"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Китай – 1;6</w:t>
            </w:r>
          </w:p>
          <w:p w14:paraId="4425725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Индия – 0;2</w:t>
            </w:r>
          </w:p>
          <w:p w14:paraId="6BA0A7E1"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Япония – 0;1</w:t>
            </w:r>
          </w:p>
          <w:p w14:paraId="0D5563F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Канада – 1;0</w:t>
            </w:r>
          </w:p>
          <w:p w14:paraId="1FE9C77D" w14:textId="77777777" w:rsidR="00E440F4" w:rsidRPr="00954848" w:rsidRDefault="00E440F4" w:rsidP="008C2324">
            <w:pPr>
              <w:spacing w:after="40"/>
              <w:jc w:val="both"/>
              <w:rPr>
                <w:rFonts w:ascii="Times New Roman" w:hAnsi="Times New Roman" w:cs="Times New Roman"/>
                <w:sz w:val="24"/>
                <w:szCs w:val="24"/>
                <w:lang w:val="en-US"/>
              </w:rPr>
            </w:pPr>
            <w:r w:rsidRPr="00954848">
              <w:rPr>
                <w:rFonts w:ascii="Times New Roman" w:hAnsi="Times New Roman" w:cs="Times New Roman"/>
                <w:sz w:val="24"/>
                <w:szCs w:val="24"/>
              </w:rPr>
              <w:t>Австралия – 0</w:t>
            </w:r>
            <w:r w:rsidRPr="00954848">
              <w:rPr>
                <w:rFonts w:ascii="Times New Roman" w:hAnsi="Times New Roman" w:cs="Times New Roman"/>
                <w:sz w:val="24"/>
                <w:szCs w:val="24"/>
                <w:lang w:val="en-US"/>
              </w:rPr>
              <w:t>;1</w:t>
            </w:r>
          </w:p>
          <w:p w14:paraId="6696D36F" w14:textId="77777777" w:rsidR="00E440F4" w:rsidRPr="00954848" w:rsidRDefault="00E440F4" w:rsidP="008C2324">
            <w:pPr>
              <w:spacing w:after="40"/>
              <w:jc w:val="both"/>
              <w:rPr>
                <w:rFonts w:ascii="Times New Roman" w:hAnsi="Times New Roman" w:cs="Times New Roman"/>
                <w:sz w:val="24"/>
                <w:szCs w:val="24"/>
                <w:lang w:val="en-US"/>
              </w:rPr>
            </w:pPr>
          </w:p>
        </w:tc>
        <w:tc>
          <w:tcPr>
            <w:tcW w:w="3430" w:type="dxa"/>
          </w:tcPr>
          <w:p w14:paraId="433A3F0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Продолжаем нашу работу по защите свободы СМИ вместе с Канадой;</w:t>
            </w:r>
          </w:p>
          <w:p w14:paraId="2C9123D2"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Близкий союзник США;</w:t>
            </w:r>
          </w:p>
          <w:p w14:paraId="57180A2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осознаем силу рынка и ценим нашу торговлю с Китаем;</w:t>
            </w:r>
          </w:p>
          <w:p w14:paraId="504B46D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Конструктивное сотрудничество с Китаем;</w:t>
            </w:r>
          </w:p>
          <w:p w14:paraId="72E9DF4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отождествляем себя с теми странами, расположенными вдоль побережья Южно-Китайского моря, чьи законные притязания недавно подверглись угрозе со стороны Китая;</w:t>
            </w:r>
          </w:p>
          <w:p w14:paraId="1126941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Принуждение Китая к выполнению его добровольно принятых международных обязательств в области прав человека.</w:t>
            </w:r>
          </w:p>
        </w:tc>
      </w:tr>
    </w:tbl>
    <w:p w14:paraId="305C0CFD" w14:textId="77777777" w:rsidR="00E440F4" w:rsidRPr="00954848" w:rsidRDefault="00E440F4" w:rsidP="00E440F4">
      <w:pPr>
        <w:spacing w:after="40"/>
        <w:jc w:val="center"/>
        <w:rPr>
          <w:rFonts w:ascii="Times New Roman" w:hAnsi="Times New Roman" w:cs="Times New Roman"/>
          <w:b/>
          <w:bCs/>
          <w:sz w:val="24"/>
          <w:szCs w:val="24"/>
        </w:rPr>
      </w:pPr>
    </w:p>
    <w:p w14:paraId="070AC8C3" w14:textId="77777777" w:rsidR="00BB78BD" w:rsidRDefault="00BB78BD" w:rsidP="00E440F4">
      <w:pPr>
        <w:spacing w:after="40"/>
        <w:jc w:val="center"/>
        <w:rPr>
          <w:rFonts w:ascii="Times New Roman" w:hAnsi="Times New Roman" w:cs="Times New Roman"/>
          <w:b/>
          <w:bCs/>
          <w:sz w:val="24"/>
          <w:szCs w:val="24"/>
        </w:rPr>
      </w:pPr>
    </w:p>
    <w:p w14:paraId="566B1269" w14:textId="6D1984DB" w:rsidR="00E440F4" w:rsidRPr="00954848" w:rsidRDefault="00E440F4" w:rsidP="00E440F4">
      <w:pPr>
        <w:spacing w:after="40"/>
        <w:jc w:val="center"/>
        <w:rPr>
          <w:rFonts w:ascii="Times New Roman" w:hAnsi="Times New Roman" w:cs="Times New Roman"/>
          <w:b/>
          <w:bCs/>
          <w:sz w:val="24"/>
          <w:szCs w:val="24"/>
        </w:rPr>
      </w:pPr>
      <w:r w:rsidRPr="00954848">
        <w:rPr>
          <w:rFonts w:ascii="Times New Roman" w:hAnsi="Times New Roman" w:cs="Times New Roman"/>
          <w:b/>
          <w:bCs/>
          <w:sz w:val="24"/>
          <w:szCs w:val="24"/>
        </w:rPr>
        <w:lastRenderedPageBreak/>
        <w:t xml:space="preserve">Контент-анализ выступления премьер-министра (с 25 октября 2022 года) </w:t>
      </w:r>
      <w:bookmarkStart w:id="137" w:name="_Hlk152253896"/>
      <w:r w:rsidRPr="00954848">
        <w:rPr>
          <w:rFonts w:ascii="Times New Roman" w:hAnsi="Times New Roman" w:cs="Times New Roman"/>
          <w:b/>
          <w:bCs/>
          <w:sz w:val="24"/>
          <w:szCs w:val="24"/>
        </w:rPr>
        <w:t>Риши Сунака 28 ноября 2022 года на банкете у лорда-мэра</w:t>
      </w:r>
      <w:bookmarkEnd w:id="137"/>
    </w:p>
    <w:p w14:paraId="64AE3171" w14:textId="77777777" w:rsidR="00E440F4" w:rsidRPr="00954848" w:rsidRDefault="00E440F4" w:rsidP="00E440F4">
      <w:pPr>
        <w:spacing w:after="40"/>
        <w:jc w:val="center"/>
        <w:rPr>
          <w:rFonts w:ascii="Times New Roman" w:hAnsi="Times New Roman" w:cs="Times New Roman"/>
          <w:b/>
          <w:bCs/>
          <w:sz w:val="24"/>
          <w:szCs w:val="24"/>
        </w:rPr>
      </w:pPr>
    </w:p>
    <w:tbl>
      <w:tblPr>
        <w:tblStyle w:val="af4"/>
        <w:tblW w:w="0" w:type="auto"/>
        <w:tblLook w:val="04A0" w:firstRow="1" w:lastRow="0" w:firstColumn="1" w:lastColumn="0" w:noHBand="0" w:noVBand="1"/>
      </w:tblPr>
      <w:tblGrid>
        <w:gridCol w:w="2956"/>
        <w:gridCol w:w="2958"/>
        <w:gridCol w:w="3430"/>
      </w:tblGrid>
      <w:tr w:rsidR="00E440F4" w:rsidRPr="00954848" w14:paraId="073ED469" w14:textId="77777777" w:rsidTr="008C2324">
        <w:tc>
          <w:tcPr>
            <w:tcW w:w="2957" w:type="dxa"/>
          </w:tcPr>
          <w:p w14:paraId="09AB9A17"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Критерий</w:t>
            </w:r>
          </w:p>
        </w:tc>
        <w:tc>
          <w:tcPr>
            <w:tcW w:w="2958" w:type="dxa"/>
          </w:tcPr>
          <w:p w14:paraId="17431643"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Количество упоминаний</w:t>
            </w:r>
          </w:p>
        </w:tc>
        <w:tc>
          <w:tcPr>
            <w:tcW w:w="3430" w:type="dxa"/>
          </w:tcPr>
          <w:p w14:paraId="03B9BAC5"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Содержание</w:t>
            </w:r>
          </w:p>
        </w:tc>
      </w:tr>
      <w:tr w:rsidR="00E440F4" w:rsidRPr="00954848" w14:paraId="79B2A8E0" w14:textId="77777777" w:rsidTr="008C2324">
        <w:tc>
          <w:tcPr>
            <w:tcW w:w="2957" w:type="dxa"/>
          </w:tcPr>
          <w:p w14:paraId="10678681"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Лидерство</w:t>
            </w:r>
          </w:p>
        </w:tc>
        <w:tc>
          <w:tcPr>
            <w:tcW w:w="2958" w:type="dxa"/>
          </w:tcPr>
          <w:p w14:paraId="6E9FCBD7" w14:textId="77777777" w:rsidR="00E440F4" w:rsidRPr="00954848" w:rsidRDefault="00E440F4" w:rsidP="008C2324">
            <w:pPr>
              <w:spacing w:after="40"/>
              <w:contextualSpacing/>
              <w:jc w:val="both"/>
              <w:rPr>
                <w:rFonts w:ascii="Times New Roman" w:hAnsi="Times New Roman" w:cs="Times New Roman"/>
                <w:sz w:val="24"/>
                <w:szCs w:val="24"/>
              </w:rPr>
            </w:pPr>
            <w:r w:rsidRPr="00954848">
              <w:rPr>
                <w:rFonts w:ascii="Times New Roman" w:hAnsi="Times New Roman" w:cs="Times New Roman"/>
                <w:sz w:val="24"/>
                <w:szCs w:val="24"/>
              </w:rPr>
              <w:t>3</w:t>
            </w:r>
          </w:p>
        </w:tc>
        <w:tc>
          <w:tcPr>
            <w:tcW w:w="3430" w:type="dxa"/>
          </w:tcPr>
          <w:p w14:paraId="035BF42A"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Лидерство в науке и технике.</w:t>
            </w:r>
          </w:p>
        </w:tc>
      </w:tr>
      <w:tr w:rsidR="00E440F4" w:rsidRPr="00954848" w14:paraId="4FA9CA70" w14:textId="77777777" w:rsidTr="008C2324">
        <w:tc>
          <w:tcPr>
            <w:tcW w:w="2957" w:type="dxa"/>
          </w:tcPr>
          <w:p w14:paraId="56058D5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Демократия</w:t>
            </w:r>
          </w:p>
        </w:tc>
        <w:tc>
          <w:tcPr>
            <w:tcW w:w="2958" w:type="dxa"/>
          </w:tcPr>
          <w:p w14:paraId="2E0D0985" w14:textId="77777777" w:rsidR="00E440F4" w:rsidRPr="00954848" w:rsidRDefault="00E440F4" w:rsidP="008C2324">
            <w:pPr>
              <w:spacing w:after="40"/>
              <w:contextualSpacing/>
              <w:jc w:val="both"/>
              <w:rPr>
                <w:rFonts w:ascii="Times New Roman" w:hAnsi="Times New Roman" w:cs="Times New Roman"/>
                <w:sz w:val="24"/>
                <w:szCs w:val="24"/>
                <w:lang w:val="en-US"/>
              </w:rPr>
            </w:pPr>
            <w:r w:rsidRPr="00954848">
              <w:rPr>
                <w:rFonts w:ascii="Times New Roman" w:hAnsi="Times New Roman" w:cs="Times New Roman"/>
                <w:sz w:val="24"/>
                <w:szCs w:val="24"/>
              </w:rPr>
              <w:t>2</w:t>
            </w:r>
          </w:p>
        </w:tc>
        <w:tc>
          <w:tcPr>
            <w:tcW w:w="3430" w:type="dxa"/>
          </w:tcPr>
          <w:p w14:paraId="4532F9E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Демократия действиями, а не словами.</w:t>
            </w:r>
          </w:p>
        </w:tc>
      </w:tr>
      <w:tr w:rsidR="00E440F4" w:rsidRPr="00954848" w14:paraId="55CF583B" w14:textId="77777777" w:rsidTr="008C2324">
        <w:tc>
          <w:tcPr>
            <w:tcW w:w="2957" w:type="dxa"/>
          </w:tcPr>
          <w:p w14:paraId="3FC81B61"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Мировые угрозы</w:t>
            </w:r>
          </w:p>
        </w:tc>
        <w:tc>
          <w:tcPr>
            <w:tcW w:w="2958" w:type="dxa"/>
          </w:tcPr>
          <w:p w14:paraId="7ACF3944"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Изменение климата – 1</w:t>
            </w:r>
          </w:p>
        </w:tc>
        <w:tc>
          <w:tcPr>
            <w:tcW w:w="3430" w:type="dxa"/>
          </w:tcPr>
          <w:p w14:paraId="7AD4EE85" w14:textId="77777777" w:rsidR="00E440F4" w:rsidRPr="00954848" w:rsidRDefault="00E440F4" w:rsidP="008C2324">
            <w:pPr>
              <w:spacing w:after="40"/>
              <w:jc w:val="both"/>
              <w:rPr>
                <w:rFonts w:ascii="Times New Roman" w:hAnsi="Times New Roman" w:cs="Times New Roman"/>
                <w:sz w:val="24"/>
                <w:szCs w:val="24"/>
              </w:rPr>
            </w:pPr>
          </w:p>
        </w:tc>
      </w:tr>
      <w:tr w:rsidR="00E440F4" w:rsidRPr="00954848" w14:paraId="2A164973" w14:textId="77777777" w:rsidTr="008C2324">
        <w:tc>
          <w:tcPr>
            <w:tcW w:w="2957" w:type="dxa"/>
          </w:tcPr>
          <w:p w14:paraId="0E78A947"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Вопросы безопасности</w:t>
            </w:r>
          </w:p>
        </w:tc>
        <w:tc>
          <w:tcPr>
            <w:tcW w:w="2958" w:type="dxa"/>
          </w:tcPr>
          <w:p w14:paraId="4602B41A"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Безопасность – 6</w:t>
            </w:r>
          </w:p>
          <w:p w14:paraId="70C422D5"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Вызовы – 2</w:t>
            </w:r>
          </w:p>
          <w:p w14:paraId="2F7939F8" w14:textId="77777777" w:rsidR="00E440F4" w:rsidRPr="00954848" w:rsidRDefault="00E440F4" w:rsidP="008C2324">
            <w:pPr>
              <w:spacing w:after="40"/>
              <w:jc w:val="both"/>
              <w:rPr>
                <w:rFonts w:ascii="Times New Roman" w:hAnsi="Times New Roman" w:cs="Times New Roman"/>
                <w:sz w:val="24"/>
                <w:szCs w:val="24"/>
              </w:rPr>
            </w:pPr>
          </w:p>
        </w:tc>
        <w:tc>
          <w:tcPr>
            <w:tcW w:w="3430" w:type="dxa"/>
          </w:tcPr>
          <w:p w14:paraId="58B1AAD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Инвестиции в оборону и безопасность;</w:t>
            </w:r>
          </w:p>
          <w:p w14:paraId="32F412CF"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Экономическая безопасность;</w:t>
            </w:r>
          </w:p>
          <w:p w14:paraId="58827015"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Поддерживая безопасность и процветание дома, в Европе и в ИТР;</w:t>
            </w:r>
          </w:p>
          <w:p w14:paraId="1F12AA2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Безопасность и нелегальная миграция.</w:t>
            </w:r>
          </w:p>
        </w:tc>
      </w:tr>
      <w:tr w:rsidR="00E440F4" w:rsidRPr="00954848" w14:paraId="62B0BEB7" w14:textId="77777777" w:rsidTr="008C2324">
        <w:tc>
          <w:tcPr>
            <w:tcW w:w="2957" w:type="dxa"/>
          </w:tcPr>
          <w:p w14:paraId="340C8BDB"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Риторика в вопросах внешней политики</w:t>
            </w:r>
          </w:p>
        </w:tc>
        <w:tc>
          <w:tcPr>
            <w:tcW w:w="2958" w:type="dxa"/>
          </w:tcPr>
          <w:p w14:paraId="605E2A8C"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Партнерство – 3</w:t>
            </w:r>
          </w:p>
          <w:p w14:paraId="17931C7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Союзники – 1</w:t>
            </w:r>
          </w:p>
          <w:p w14:paraId="01B7F8BF"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ИТР – 6</w:t>
            </w:r>
          </w:p>
        </w:tc>
        <w:tc>
          <w:tcPr>
            <w:tcW w:w="3430" w:type="dxa"/>
          </w:tcPr>
          <w:p w14:paraId="09CE600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Резкое повышение качества и глубины наших партнерских отношений с союзниками-единомышленниками по всему миру;</w:t>
            </w:r>
          </w:p>
          <w:p w14:paraId="4D45A4B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Развиваем новые долгосрочные оборонные, промышленные и технологические партнерства;</w:t>
            </w:r>
          </w:p>
          <w:p w14:paraId="03CCBA3F"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Используем огромные возможности, предлагаемые в ИТР, выстраивая глубокие и долгосрочные партнерские отношения;</w:t>
            </w:r>
          </w:p>
          <w:p w14:paraId="6011A8CC"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Возможности в ИТР являются неотразимыми;</w:t>
            </w:r>
          </w:p>
          <w:p w14:paraId="208596D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К 2050 году ИТР обеспечит более половины глобального роста;</w:t>
            </w:r>
          </w:p>
          <w:p w14:paraId="3FF986AF"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В ИТР экономика и безопасность неразделимы.</w:t>
            </w:r>
          </w:p>
        </w:tc>
      </w:tr>
      <w:tr w:rsidR="00E440F4" w:rsidRPr="00954848" w14:paraId="492F875E" w14:textId="77777777" w:rsidTr="008C2324">
        <w:tc>
          <w:tcPr>
            <w:tcW w:w="2957" w:type="dxa"/>
          </w:tcPr>
          <w:p w14:paraId="319155D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Роль международных институтов</w:t>
            </w:r>
          </w:p>
        </w:tc>
        <w:tc>
          <w:tcPr>
            <w:tcW w:w="2958" w:type="dxa"/>
          </w:tcPr>
          <w:p w14:paraId="2F96C70A"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НАТО – 2</w:t>
            </w:r>
          </w:p>
          <w:p w14:paraId="465E8B5F"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ЕС – 1</w:t>
            </w:r>
          </w:p>
          <w:p w14:paraId="341592F4"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ООН – 1</w:t>
            </w:r>
          </w:p>
          <w:p w14:paraId="3AB37382"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Содружество Наций – 1</w:t>
            </w:r>
          </w:p>
        </w:tc>
        <w:tc>
          <w:tcPr>
            <w:tcW w:w="3430" w:type="dxa"/>
          </w:tcPr>
          <w:p w14:paraId="1163060A"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Под моим руководством мы никогда не будем соответствовать законодательству ЕС;</w:t>
            </w:r>
          </w:p>
          <w:p w14:paraId="1EEB6FDF" w14:textId="77777777" w:rsidR="00E440F4" w:rsidRPr="00954848" w:rsidRDefault="00E440F4" w:rsidP="008C2324">
            <w:pPr>
              <w:spacing w:after="40"/>
              <w:jc w:val="both"/>
              <w:rPr>
                <w:rFonts w:ascii="Times New Roman" w:hAnsi="Times New Roman" w:cs="Times New Roman"/>
                <w:sz w:val="24"/>
                <w:szCs w:val="24"/>
                <w:lang w:val="en-US"/>
              </w:rPr>
            </w:pPr>
            <w:r w:rsidRPr="00954848">
              <w:rPr>
                <w:rFonts w:ascii="Times New Roman" w:hAnsi="Times New Roman" w:cs="Times New Roman"/>
                <w:sz w:val="24"/>
                <w:szCs w:val="24"/>
                <w:lang w:val="en-US"/>
              </w:rPr>
              <w:t xml:space="preserve">- </w:t>
            </w:r>
            <w:r w:rsidRPr="00954848">
              <w:rPr>
                <w:rFonts w:ascii="Times New Roman" w:hAnsi="Times New Roman" w:cs="Times New Roman"/>
                <w:sz w:val="24"/>
                <w:szCs w:val="24"/>
              </w:rPr>
              <w:t>Друзья в Содружестве</w:t>
            </w:r>
            <w:r w:rsidRPr="00954848">
              <w:rPr>
                <w:rFonts w:ascii="Times New Roman" w:hAnsi="Times New Roman" w:cs="Times New Roman"/>
                <w:sz w:val="24"/>
                <w:szCs w:val="24"/>
                <w:lang w:val="en-US"/>
              </w:rPr>
              <w:t>.</w:t>
            </w:r>
          </w:p>
        </w:tc>
      </w:tr>
      <w:tr w:rsidR="00E440F4" w:rsidRPr="00954848" w14:paraId="76B80BC2" w14:textId="77777777" w:rsidTr="008C2324">
        <w:tc>
          <w:tcPr>
            <w:tcW w:w="2957" w:type="dxa"/>
          </w:tcPr>
          <w:p w14:paraId="3F68F452"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Упоминание других стран</w:t>
            </w:r>
          </w:p>
        </w:tc>
        <w:tc>
          <w:tcPr>
            <w:tcW w:w="2958" w:type="dxa"/>
          </w:tcPr>
          <w:p w14:paraId="3871B91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США – 3</w:t>
            </w:r>
          </w:p>
          <w:p w14:paraId="7DD6963F"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Китай – 5</w:t>
            </w:r>
          </w:p>
          <w:p w14:paraId="2C4EE87F"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Индия – 1</w:t>
            </w:r>
          </w:p>
          <w:p w14:paraId="6A3A227B"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lastRenderedPageBreak/>
              <w:t>Япония – 3</w:t>
            </w:r>
          </w:p>
          <w:p w14:paraId="5349BA6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Канада – 1</w:t>
            </w:r>
          </w:p>
          <w:p w14:paraId="4E81B719" w14:textId="77777777" w:rsidR="00E440F4" w:rsidRPr="00954848" w:rsidRDefault="00E440F4" w:rsidP="008C2324">
            <w:pPr>
              <w:spacing w:after="40"/>
              <w:jc w:val="both"/>
              <w:rPr>
                <w:rFonts w:ascii="Times New Roman" w:hAnsi="Times New Roman" w:cs="Times New Roman"/>
                <w:sz w:val="24"/>
                <w:szCs w:val="24"/>
                <w:lang w:val="en-US"/>
              </w:rPr>
            </w:pPr>
            <w:r w:rsidRPr="00954848">
              <w:rPr>
                <w:rFonts w:ascii="Times New Roman" w:hAnsi="Times New Roman" w:cs="Times New Roman"/>
                <w:sz w:val="24"/>
                <w:szCs w:val="24"/>
              </w:rPr>
              <w:t>Австралия – 4</w:t>
            </w:r>
          </w:p>
        </w:tc>
        <w:tc>
          <w:tcPr>
            <w:tcW w:w="3430" w:type="dxa"/>
          </w:tcPr>
          <w:p w14:paraId="615A0934"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lastRenderedPageBreak/>
              <w:t>- АУКУС с Австралией и США;</w:t>
            </w:r>
          </w:p>
          <w:p w14:paraId="562008E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xml:space="preserve">- Китай конкурирует за глобальное влияние, используя </w:t>
            </w:r>
            <w:r w:rsidRPr="00954848">
              <w:rPr>
                <w:rFonts w:ascii="Times New Roman" w:hAnsi="Times New Roman" w:cs="Times New Roman"/>
                <w:sz w:val="24"/>
                <w:szCs w:val="24"/>
              </w:rPr>
              <w:lastRenderedPageBreak/>
              <w:t>все рычаги государственной власти;</w:t>
            </w:r>
          </w:p>
          <w:p w14:paraId="260246CF"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Китай представляет собой системный вызов нашим ценностям и интересам;</w:t>
            </w:r>
          </w:p>
          <w:p w14:paraId="40633237"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«Золотая эра» с Китаем закончилась;</w:t>
            </w:r>
          </w:p>
          <w:p w14:paraId="388A389B"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не можем игнорировать значение Китая в мировых делах;</w:t>
            </w:r>
          </w:p>
          <w:p w14:paraId="29AA56DF"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Заключение нового соглашения о свободной торговле с Индией;</w:t>
            </w:r>
          </w:p>
          <w:p w14:paraId="06D36435"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С нами такие дальние партнеры, как Австралия, Япония и Южная Корея.</w:t>
            </w:r>
          </w:p>
        </w:tc>
      </w:tr>
    </w:tbl>
    <w:p w14:paraId="0DA80EC3" w14:textId="77777777" w:rsidR="00E440F4" w:rsidRPr="00954848" w:rsidRDefault="00E440F4" w:rsidP="00E440F4">
      <w:pPr>
        <w:spacing w:after="40"/>
        <w:jc w:val="both"/>
        <w:rPr>
          <w:rFonts w:ascii="Times New Roman" w:hAnsi="Times New Roman" w:cs="Times New Roman"/>
          <w:sz w:val="24"/>
          <w:szCs w:val="24"/>
        </w:rPr>
      </w:pPr>
    </w:p>
    <w:p w14:paraId="5249A607" w14:textId="77777777" w:rsidR="00E919F8" w:rsidRDefault="00E919F8" w:rsidP="00E440F4">
      <w:pPr>
        <w:spacing w:after="40"/>
        <w:jc w:val="center"/>
        <w:rPr>
          <w:rFonts w:ascii="Times New Roman" w:hAnsi="Times New Roman" w:cs="Times New Roman"/>
          <w:b/>
          <w:bCs/>
          <w:sz w:val="24"/>
          <w:szCs w:val="24"/>
        </w:rPr>
      </w:pPr>
    </w:p>
    <w:p w14:paraId="52F5990F" w14:textId="77777777" w:rsidR="00E919F8" w:rsidRDefault="00E919F8" w:rsidP="00E440F4">
      <w:pPr>
        <w:spacing w:after="40"/>
        <w:jc w:val="center"/>
        <w:rPr>
          <w:rFonts w:ascii="Times New Roman" w:hAnsi="Times New Roman" w:cs="Times New Roman"/>
          <w:b/>
          <w:bCs/>
          <w:sz w:val="24"/>
          <w:szCs w:val="24"/>
        </w:rPr>
      </w:pPr>
    </w:p>
    <w:p w14:paraId="4B86C25C" w14:textId="77777777" w:rsidR="00E919F8" w:rsidRDefault="00E919F8" w:rsidP="00E440F4">
      <w:pPr>
        <w:spacing w:after="40"/>
        <w:jc w:val="center"/>
        <w:rPr>
          <w:rFonts w:ascii="Times New Roman" w:hAnsi="Times New Roman" w:cs="Times New Roman"/>
          <w:b/>
          <w:bCs/>
          <w:sz w:val="24"/>
          <w:szCs w:val="24"/>
        </w:rPr>
      </w:pPr>
    </w:p>
    <w:p w14:paraId="7345BF3F" w14:textId="77777777" w:rsidR="00E919F8" w:rsidRDefault="00E919F8" w:rsidP="00E440F4">
      <w:pPr>
        <w:spacing w:after="40"/>
        <w:jc w:val="center"/>
        <w:rPr>
          <w:rFonts w:ascii="Times New Roman" w:hAnsi="Times New Roman" w:cs="Times New Roman"/>
          <w:b/>
          <w:bCs/>
          <w:sz w:val="24"/>
          <w:szCs w:val="24"/>
        </w:rPr>
      </w:pPr>
    </w:p>
    <w:p w14:paraId="034AF6EE" w14:textId="0BDB3325" w:rsidR="00E440F4" w:rsidRPr="00954848" w:rsidRDefault="00E440F4" w:rsidP="00E440F4">
      <w:pPr>
        <w:spacing w:after="40"/>
        <w:jc w:val="center"/>
        <w:rPr>
          <w:rFonts w:ascii="Times New Roman" w:hAnsi="Times New Roman" w:cs="Times New Roman"/>
          <w:b/>
          <w:bCs/>
          <w:sz w:val="24"/>
          <w:szCs w:val="24"/>
        </w:rPr>
      </w:pPr>
      <w:r w:rsidRPr="00954848">
        <w:rPr>
          <w:rFonts w:ascii="Times New Roman" w:hAnsi="Times New Roman" w:cs="Times New Roman"/>
          <w:b/>
          <w:bCs/>
          <w:sz w:val="24"/>
          <w:szCs w:val="24"/>
        </w:rPr>
        <w:t xml:space="preserve">Контент-анализ выступлений министра иностранных дел (6.09.2022-13.11.2023 гг.) Джеймса Клеверли – </w:t>
      </w:r>
      <w:bookmarkStart w:id="138" w:name="_Hlk152253912"/>
      <w:r w:rsidRPr="00954848">
        <w:rPr>
          <w:rFonts w:ascii="Times New Roman" w:hAnsi="Times New Roman" w:cs="Times New Roman"/>
          <w:b/>
          <w:bCs/>
          <w:sz w:val="24"/>
          <w:szCs w:val="24"/>
        </w:rPr>
        <w:t>выступление 29 сентября 2022 года на Азиатском саммите Института Милкена, выступление 12 декабря 2022 года в Министерстве иностранных дел, по делам Содружества и развития, выступление 29 июня 2023 года на Лондонской конференции в Чатам Хаусе</w:t>
      </w:r>
      <w:bookmarkEnd w:id="138"/>
    </w:p>
    <w:p w14:paraId="6DEFC2C1" w14:textId="77777777" w:rsidR="00E440F4" w:rsidRPr="00954848" w:rsidRDefault="00E440F4" w:rsidP="00E440F4">
      <w:pPr>
        <w:spacing w:after="40"/>
        <w:jc w:val="center"/>
        <w:rPr>
          <w:rFonts w:ascii="Times New Roman" w:hAnsi="Times New Roman" w:cs="Times New Roman"/>
          <w:b/>
          <w:bCs/>
          <w:sz w:val="24"/>
          <w:szCs w:val="24"/>
        </w:rPr>
      </w:pPr>
    </w:p>
    <w:tbl>
      <w:tblPr>
        <w:tblStyle w:val="af4"/>
        <w:tblW w:w="0" w:type="auto"/>
        <w:tblLook w:val="04A0" w:firstRow="1" w:lastRow="0" w:firstColumn="1" w:lastColumn="0" w:noHBand="0" w:noVBand="1"/>
      </w:tblPr>
      <w:tblGrid>
        <w:gridCol w:w="2956"/>
        <w:gridCol w:w="2958"/>
        <w:gridCol w:w="3430"/>
      </w:tblGrid>
      <w:tr w:rsidR="00E440F4" w:rsidRPr="00954848" w14:paraId="6547D8A5" w14:textId="77777777" w:rsidTr="008C2324">
        <w:tc>
          <w:tcPr>
            <w:tcW w:w="2957" w:type="dxa"/>
          </w:tcPr>
          <w:p w14:paraId="220F4C1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Критерий</w:t>
            </w:r>
          </w:p>
        </w:tc>
        <w:tc>
          <w:tcPr>
            <w:tcW w:w="2958" w:type="dxa"/>
          </w:tcPr>
          <w:p w14:paraId="3FE7075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Количество упоминаний</w:t>
            </w:r>
          </w:p>
        </w:tc>
        <w:tc>
          <w:tcPr>
            <w:tcW w:w="3430" w:type="dxa"/>
          </w:tcPr>
          <w:p w14:paraId="1D12620A"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Содержание</w:t>
            </w:r>
          </w:p>
        </w:tc>
      </w:tr>
      <w:tr w:rsidR="00E440F4" w:rsidRPr="00954848" w14:paraId="508467C5" w14:textId="77777777" w:rsidTr="008C2324">
        <w:tc>
          <w:tcPr>
            <w:tcW w:w="2957" w:type="dxa"/>
          </w:tcPr>
          <w:p w14:paraId="104F28E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Свободная торговля</w:t>
            </w:r>
          </w:p>
        </w:tc>
        <w:tc>
          <w:tcPr>
            <w:tcW w:w="2958" w:type="dxa"/>
          </w:tcPr>
          <w:p w14:paraId="47E1F705" w14:textId="77777777" w:rsidR="00E440F4" w:rsidRPr="00954848" w:rsidRDefault="00E440F4" w:rsidP="008C2324">
            <w:pPr>
              <w:spacing w:after="40"/>
              <w:contextualSpacing/>
              <w:jc w:val="both"/>
              <w:rPr>
                <w:rFonts w:ascii="Times New Roman" w:hAnsi="Times New Roman" w:cs="Times New Roman"/>
                <w:sz w:val="24"/>
                <w:szCs w:val="24"/>
              </w:rPr>
            </w:pPr>
            <w:r w:rsidRPr="00954848">
              <w:rPr>
                <w:rFonts w:ascii="Times New Roman" w:hAnsi="Times New Roman" w:cs="Times New Roman"/>
                <w:sz w:val="24"/>
                <w:szCs w:val="24"/>
              </w:rPr>
              <w:t>2; 3; 2</w:t>
            </w:r>
          </w:p>
        </w:tc>
        <w:tc>
          <w:tcPr>
            <w:tcW w:w="3430" w:type="dxa"/>
          </w:tcPr>
          <w:p w14:paraId="42CE5C6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Подписали соглашения о свободной торговле с Австралией, Новой Зеландией, Сингапуром, Вьетнамом, Республикой Корея и Японией;</w:t>
            </w:r>
          </w:p>
          <w:p w14:paraId="01BA9563"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Присоединение к Транстихоокеанскому соглашению о свободной торговле как можно скорее;</w:t>
            </w:r>
          </w:p>
          <w:p w14:paraId="6E01A784"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Свободная торговля и увеличение инвестиций отвечают интересам всех.</w:t>
            </w:r>
          </w:p>
        </w:tc>
      </w:tr>
      <w:tr w:rsidR="00E440F4" w:rsidRPr="00954848" w14:paraId="1358F5EA" w14:textId="77777777" w:rsidTr="008C2324">
        <w:tc>
          <w:tcPr>
            <w:tcW w:w="2957" w:type="dxa"/>
          </w:tcPr>
          <w:p w14:paraId="028DC1D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Демократия</w:t>
            </w:r>
          </w:p>
        </w:tc>
        <w:tc>
          <w:tcPr>
            <w:tcW w:w="2958" w:type="dxa"/>
          </w:tcPr>
          <w:p w14:paraId="13531833" w14:textId="77777777" w:rsidR="00E440F4" w:rsidRPr="00954848" w:rsidRDefault="00E440F4" w:rsidP="008C2324">
            <w:pPr>
              <w:spacing w:after="40"/>
              <w:contextualSpacing/>
              <w:jc w:val="both"/>
              <w:rPr>
                <w:rFonts w:ascii="Times New Roman" w:hAnsi="Times New Roman" w:cs="Times New Roman"/>
                <w:sz w:val="24"/>
                <w:szCs w:val="24"/>
                <w:lang w:val="en-US"/>
              </w:rPr>
            </w:pPr>
            <w:r w:rsidRPr="00954848">
              <w:rPr>
                <w:rFonts w:ascii="Times New Roman" w:hAnsi="Times New Roman" w:cs="Times New Roman"/>
                <w:sz w:val="24"/>
                <w:szCs w:val="24"/>
              </w:rPr>
              <w:t>2; 1; 1</w:t>
            </w:r>
          </w:p>
        </w:tc>
        <w:tc>
          <w:tcPr>
            <w:tcW w:w="3430" w:type="dxa"/>
          </w:tcPr>
          <w:p w14:paraId="75D418F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Общие убеждения в ценности демократии;</w:t>
            </w:r>
          </w:p>
          <w:p w14:paraId="64CFCF84"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xml:space="preserve">- Многосторонность не противоречит национальному суверенитету и демократии. </w:t>
            </w:r>
            <w:r w:rsidRPr="00954848">
              <w:rPr>
                <w:rFonts w:ascii="Times New Roman" w:hAnsi="Times New Roman" w:cs="Times New Roman"/>
                <w:sz w:val="24"/>
                <w:szCs w:val="24"/>
              </w:rPr>
              <w:lastRenderedPageBreak/>
              <w:t>Его цель - защитить и укрепить их.</w:t>
            </w:r>
          </w:p>
        </w:tc>
      </w:tr>
      <w:tr w:rsidR="00E440F4" w:rsidRPr="00954848" w14:paraId="30678D96" w14:textId="77777777" w:rsidTr="008C2324">
        <w:tc>
          <w:tcPr>
            <w:tcW w:w="2957" w:type="dxa"/>
          </w:tcPr>
          <w:p w14:paraId="56DEC841"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lastRenderedPageBreak/>
              <w:t>Мировые угрозы</w:t>
            </w:r>
          </w:p>
        </w:tc>
        <w:tc>
          <w:tcPr>
            <w:tcW w:w="2958" w:type="dxa"/>
          </w:tcPr>
          <w:p w14:paraId="3BB552EF"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Терроризм – 1; 1; 0</w:t>
            </w:r>
          </w:p>
          <w:p w14:paraId="363B753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Изменение климата – 3; 3; 3</w:t>
            </w:r>
          </w:p>
        </w:tc>
        <w:tc>
          <w:tcPr>
            <w:tcW w:w="3430" w:type="dxa"/>
          </w:tcPr>
          <w:p w14:paraId="220B8E87" w14:textId="77777777" w:rsidR="00E440F4" w:rsidRPr="00954848" w:rsidRDefault="00E440F4" w:rsidP="008C2324">
            <w:pPr>
              <w:spacing w:after="40"/>
              <w:jc w:val="both"/>
              <w:rPr>
                <w:rFonts w:ascii="Times New Roman" w:hAnsi="Times New Roman" w:cs="Times New Roman"/>
                <w:sz w:val="24"/>
                <w:szCs w:val="24"/>
              </w:rPr>
            </w:pPr>
          </w:p>
        </w:tc>
      </w:tr>
      <w:tr w:rsidR="00E440F4" w:rsidRPr="00954848" w14:paraId="3E61962E" w14:textId="77777777" w:rsidTr="008C2324">
        <w:tc>
          <w:tcPr>
            <w:tcW w:w="2957" w:type="dxa"/>
          </w:tcPr>
          <w:p w14:paraId="0FAF845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Вопросы безопасности</w:t>
            </w:r>
          </w:p>
        </w:tc>
        <w:tc>
          <w:tcPr>
            <w:tcW w:w="2958" w:type="dxa"/>
          </w:tcPr>
          <w:p w14:paraId="5B74D712"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Безопасность – 18; 1; 3</w:t>
            </w:r>
          </w:p>
          <w:p w14:paraId="2C6BA2BC"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Вызовы – 8; 0; 5</w:t>
            </w:r>
          </w:p>
          <w:p w14:paraId="384ECDE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Угрозы – 0; 1; 0</w:t>
            </w:r>
          </w:p>
        </w:tc>
        <w:tc>
          <w:tcPr>
            <w:tcW w:w="3430" w:type="dxa"/>
          </w:tcPr>
          <w:p w14:paraId="423EEFD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Отсутствие продовольственной безопасности, энергетической безопасности;</w:t>
            </w:r>
          </w:p>
          <w:p w14:paraId="0382DBE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Укрепление безопасности на море;</w:t>
            </w:r>
          </w:p>
          <w:p w14:paraId="4E3BD303"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Внимание обороне и безопасности;</w:t>
            </w:r>
          </w:p>
          <w:p w14:paraId="681AF19B"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Укрепление кибербезопасности;</w:t>
            </w:r>
          </w:p>
          <w:p w14:paraId="6CB3A724"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Экономическая безопасность;</w:t>
            </w:r>
          </w:p>
          <w:p w14:paraId="431FF621"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обязаны разделять вызовы;</w:t>
            </w:r>
          </w:p>
          <w:p w14:paraId="3C32391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Работа с друзьями и партнерами над решением проблем;</w:t>
            </w:r>
          </w:p>
          <w:p w14:paraId="6DC5E14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Глобальные вызовы, такие как миграция, безопасность, развитие, задолженность, протекционизм, изменение климата, будущие пандемии, конфликты и, конечно же, гуманитарные кризисы;</w:t>
            </w:r>
          </w:p>
          <w:p w14:paraId="5B614A05"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найдем решения глобальных проблем либо вместе, либо не все.</w:t>
            </w:r>
          </w:p>
        </w:tc>
      </w:tr>
      <w:tr w:rsidR="00E440F4" w:rsidRPr="00954848" w14:paraId="2A1D4747" w14:textId="77777777" w:rsidTr="008C2324">
        <w:tc>
          <w:tcPr>
            <w:tcW w:w="2957" w:type="dxa"/>
          </w:tcPr>
          <w:p w14:paraId="40CB3FEC"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Риторика в вопросах внешней политики</w:t>
            </w:r>
          </w:p>
        </w:tc>
        <w:tc>
          <w:tcPr>
            <w:tcW w:w="2958" w:type="dxa"/>
          </w:tcPr>
          <w:p w14:paraId="50601913"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Партнерство – 8; 3; 2</w:t>
            </w:r>
          </w:p>
          <w:p w14:paraId="11AECDAA"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Союзники – 0; 1; 0</w:t>
            </w:r>
          </w:p>
          <w:p w14:paraId="7A14AB7A"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Диалог – 1; 0; 0</w:t>
            </w:r>
          </w:p>
          <w:p w14:paraId="0603546B"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Сотрудничество – 2; 1; 1</w:t>
            </w:r>
          </w:p>
          <w:p w14:paraId="48CA5254"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ИТР – 12; 0; 1</w:t>
            </w:r>
          </w:p>
        </w:tc>
        <w:tc>
          <w:tcPr>
            <w:tcW w:w="3430" w:type="dxa"/>
          </w:tcPr>
          <w:p w14:paraId="14C548F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Углубление партнерских отношений;</w:t>
            </w:r>
          </w:p>
          <w:p w14:paraId="6F8D0D82"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Двусторонние соглашения о партнерстве с Республикой Корея и Индонезией;</w:t>
            </w:r>
          </w:p>
          <w:p w14:paraId="114C3601"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Партнерство с AUKUS;</w:t>
            </w:r>
          </w:p>
          <w:p w14:paraId="33C08EEB"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Партнерство на основе наших ценностей;</w:t>
            </w:r>
          </w:p>
          <w:p w14:paraId="7D379CF1"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Экономическое сотрудничество;</w:t>
            </w:r>
          </w:p>
          <w:p w14:paraId="598CC601"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Отношения с ИТР занимают центральное место в решении проблем и станут движущей силой позитивного видения роста и безопасности;</w:t>
            </w:r>
          </w:p>
          <w:p w14:paraId="08950954"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lastRenderedPageBreak/>
              <w:t>- Взаимодействие с ИТР должно охватывать самый широкий спектр деятельности;</w:t>
            </w:r>
          </w:p>
          <w:p w14:paraId="5893A3BF"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Безопасность и процветание в ИТР неотделимы от безопасности и процветания Европы;</w:t>
            </w:r>
          </w:p>
          <w:p w14:paraId="32FDB42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Великобритания и многие страны ИТР привержены общим ценностям;</w:t>
            </w:r>
          </w:p>
          <w:p w14:paraId="49F3EC04"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Работать с международными союзниками;</w:t>
            </w:r>
          </w:p>
          <w:p w14:paraId="2DB23EBB"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хотим партнерства между многосторонними организациями.</w:t>
            </w:r>
          </w:p>
        </w:tc>
      </w:tr>
      <w:tr w:rsidR="00E440F4" w:rsidRPr="00954848" w14:paraId="62365F3E" w14:textId="77777777" w:rsidTr="008C2324">
        <w:tc>
          <w:tcPr>
            <w:tcW w:w="2957" w:type="dxa"/>
          </w:tcPr>
          <w:p w14:paraId="4044433D"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lastRenderedPageBreak/>
              <w:t>Роль международных институтов</w:t>
            </w:r>
          </w:p>
        </w:tc>
        <w:tc>
          <w:tcPr>
            <w:tcW w:w="2958" w:type="dxa"/>
          </w:tcPr>
          <w:p w14:paraId="15D449D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НАТО – 1; 2; 1</w:t>
            </w:r>
          </w:p>
          <w:p w14:paraId="0C2165F2"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ЕС – 0; 2; 0</w:t>
            </w:r>
          </w:p>
          <w:p w14:paraId="7850A82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ООН – 6; 6; 9</w:t>
            </w:r>
          </w:p>
          <w:p w14:paraId="49503663"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Содружество Наций – 1; 1; 2</w:t>
            </w:r>
          </w:p>
          <w:p w14:paraId="254359CB" w14:textId="77777777" w:rsidR="00E440F4" w:rsidRPr="00954848" w:rsidRDefault="00E440F4" w:rsidP="008C2324">
            <w:pPr>
              <w:spacing w:after="40"/>
              <w:jc w:val="both"/>
              <w:rPr>
                <w:rFonts w:ascii="Times New Roman" w:hAnsi="Times New Roman" w:cs="Times New Roman"/>
                <w:sz w:val="24"/>
                <w:szCs w:val="24"/>
                <w:lang w:val="en-US"/>
              </w:rPr>
            </w:pPr>
            <w:r w:rsidRPr="00954848">
              <w:rPr>
                <w:rFonts w:ascii="Times New Roman" w:hAnsi="Times New Roman" w:cs="Times New Roman"/>
                <w:sz w:val="24"/>
                <w:szCs w:val="24"/>
              </w:rPr>
              <w:t>АСЕАН – 7; 1;</w:t>
            </w:r>
            <w:r w:rsidRPr="00954848">
              <w:rPr>
                <w:rFonts w:ascii="Times New Roman" w:hAnsi="Times New Roman" w:cs="Times New Roman"/>
                <w:sz w:val="24"/>
                <w:szCs w:val="24"/>
                <w:lang w:val="en-US"/>
              </w:rPr>
              <w:t xml:space="preserve"> 1</w:t>
            </w:r>
          </w:p>
          <w:p w14:paraId="23D894D1"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xml:space="preserve">Другие – 0; 0; </w:t>
            </w:r>
          </w:p>
        </w:tc>
        <w:tc>
          <w:tcPr>
            <w:tcW w:w="3430" w:type="dxa"/>
          </w:tcPr>
          <w:p w14:paraId="46D1E81F"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Статус партнера по диалогу АСЕАН;</w:t>
            </w:r>
          </w:p>
          <w:p w14:paraId="7DC2D11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Центральная роль АСЕАН в регионе и существенный вклад, который она внесла в обеспечение мира, процветания и безопасности;</w:t>
            </w:r>
          </w:p>
          <w:p w14:paraId="35DB50EB"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xml:space="preserve">- Жизненно важные отношения, выстраиваемые поколениями, закрепленные в таких институтах, как НАТО и </w:t>
            </w:r>
            <w:r w:rsidRPr="00954848">
              <w:rPr>
                <w:rFonts w:ascii="Times New Roman" w:hAnsi="Times New Roman" w:cs="Times New Roman"/>
                <w:sz w:val="24"/>
                <w:szCs w:val="24"/>
                <w:lang w:val="en-US"/>
              </w:rPr>
              <w:t>G</w:t>
            </w:r>
            <w:r w:rsidRPr="00954848">
              <w:rPr>
                <w:rFonts w:ascii="Times New Roman" w:hAnsi="Times New Roman" w:cs="Times New Roman"/>
                <w:sz w:val="24"/>
                <w:szCs w:val="24"/>
              </w:rPr>
              <w:t>7, являются нашим величайшим источником силы и краеугольным камнем британской демократии и дипломатии;</w:t>
            </w:r>
          </w:p>
          <w:p w14:paraId="39BC15D2"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в полной мере воспользуемся полномочиями, которые мы обрели, покинув ЕС;</w:t>
            </w:r>
          </w:p>
          <w:p w14:paraId="7F9DF9F1"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Великобритания хочет приветствовать Бразилию, Индию, Японию и Германию в качестве постоянных членов Совета Безопасности ООН наряду с постоянным представительством Африки;</w:t>
            </w:r>
          </w:p>
          <w:p w14:paraId="6A8A9EE4"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все заявляем в Уставе ООН, что верим в суверенитет и территориальную целостность;</w:t>
            </w:r>
          </w:p>
          <w:p w14:paraId="62FE72E8"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xml:space="preserve">- Заключение Глобального цифрового договора ООН </w:t>
            </w:r>
            <w:r w:rsidRPr="00954848">
              <w:rPr>
                <w:rFonts w:ascii="Times New Roman" w:hAnsi="Times New Roman" w:cs="Times New Roman"/>
                <w:sz w:val="24"/>
                <w:szCs w:val="24"/>
              </w:rPr>
              <w:lastRenderedPageBreak/>
              <w:t>позволит человечеству сделать еще больше;</w:t>
            </w:r>
          </w:p>
          <w:p w14:paraId="568B2591"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Мы также должны помочь нашим партнерам по Содружеству;</w:t>
            </w:r>
          </w:p>
          <w:p w14:paraId="332D0C1C"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Взаимодействию с гораздо более широким кругом стран Содружества, Африканского союза, Латинской Америки, АСЕАН и других стран.</w:t>
            </w:r>
          </w:p>
        </w:tc>
      </w:tr>
      <w:tr w:rsidR="00E440F4" w:rsidRPr="00954848" w14:paraId="0B077CD0" w14:textId="77777777" w:rsidTr="008C2324">
        <w:tc>
          <w:tcPr>
            <w:tcW w:w="2957" w:type="dxa"/>
          </w:tcPr>
          <w:p w14:paraId="5AF0BBE4"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lastRenderedPageBreak/>
              <w:t>Упоминание других стран</w:t>
            </w:r>
          </w:p>
        </w:tc>
        <w:tc>
          <w:tcPr>
            <w:tcW w:w="2958" w:type="dxa"/>
          </w:tcPr>
          <w:p w14:paraId="60650905"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США – 2; 4; 1</w:t>
            </w:r>
          </w:p>
          <w:p w14:paraId="1F17F3F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Китай – 5; 3; 0</w:t>
            </w:r>
          </w:p>
          <w:p w14:paraId="74F5FFF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Индия – 2; 3; 2</w:t>
            </w:r>
          </w:p>
          <w:p w14:paraId="1C69DFBB"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Япония – 3; 2; 1</w:t>
            </w:r>
          </w:p>
          <w:p w14:paraId="24B8CE8B"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Канада – 0; 1; 0</w:t>
            </w:r>
          </w:p>
          <w:p w14:paraId="60D87A85" w14:textId="77777777" w:rsidR="00E440F4" w:rsidRPr="00954848" w:rsidRDefault="00E440F4" w:rsidP="008C2324">
            <w:pPr>
              <w:spacing w:after="40"/>
              <w:jc w:val="both"/>
              <w:rPr>
                <w:rFonts w:ascii="Times New Roman" w:hAnsi="Times New Roman" w:cs="Times New Roman"/>
                <w:sz w:val="24"/>
                <w:szCs w:val="24"/>
                <w:lang w:val="en-US"/>
              </w:rPr>
            </w:pPr>
            <w:r w:rsidRPr="00954848">
              <w:rPr>
                <w:rFonts w:ascii="Times New Roman" w:hAnsi="Times New Roman" w:cs="Times New Roman"/>
                <w:sz w:val="24"/>
                <w:szCs w:val="24"/>
              </w:rPr>
              <w:t>Австралия – 2; 1;</w:t>
            </w:r>
            <w:r w:rsidRPr="00954848">
              <w:rPr>
                <w:rFonts w:ascii="Times New Roman" w:hAnsi="Times New Roman" w:cs="Times New Roman"/>
                <w:sz w:val="24"/>
                <w:szCs w:val="24"/>
                <w:lang w:val="en-US"/>
              </w:rPr>
              <w:t xml:space="preserve"> 0</w:t>
            </w:r>
          </w:p>
          <w:p w14:paraId="6BE119DA"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xml:space="preserve">Новая Зеландия –1; </w:t>
            </w:r>
            <w:r w:rsidRPr="00954848">
              <w:rPr>
                <w:rFonts w:ascii="Times New Roman" w:hAnsi="Times New Roman" w:cs="Times New Roman"/>
                <w:sz w:val="24"/>
                <w:szCs w:val="24"/>
                <w:lang w:val="en-US"/>
              </w:rPr>
              <w:t>0; 0</w:t>
            </w:r>
          </w:p>
        </w:tc>
        <w:tc>
          <w:tcPr>
            <w:tcW w:w="3430" w:type="dxa"/>
          </w:tcPr>
          <w:p w14:paraId="35A9C2B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Китай является крупным глобальным игроком и движущей силой экономического роста;</w:t>
            </w:r>
          </w:p>
          <w:p w14:paraId="4C9FF6DE"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Китай отступает от глобальных правил и норм, когда он присоединяется к агрессивным странам;</w:t>
            </w:r>
          </w:p>
          <w:p w14:paraId="2FCE7D5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Всеобъемлющее стратегическое партнерство с Индией;</w:t>
            </w:r>
          </w:p>
          <w:p w14:paraId="1FAA37A9"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xml:space="preserve">- Заключить соглашение о свободной торговле с Индией.; </w:t>
            </w:r>
          </w:p>
          <w:p w14:paraId="602620D0"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Поддержка потенциала Австралии в области обороны и безопасности, и это укрепит региональный мир и стабильность;</w:t>
            </w:r>
          </w:p>
          <w:p w14:paraId="31C5C446" w14:textId="77777777" w:rsidR="00E440F4" w:rsidRPr="00954848" w:rsidRDefault="00E440F4" w:rsidP="008C2324">
            <w:pPr>
              <w:spacing w:after="40"/>
              <w:jc w:val="both"/>
              <w:rPr>
                <w:rFonts w:ascii="Times New Roman" w:hAnsi="Times New Roman" w:cs="Times New Roman"/>
                <w:sz w:val="24"/>
                <w:szCs w:val="24"/>
              </w:rPr>
            </w:pPr>
            <w:r w:rsidRPr="00954848">
              <w:rPr>
                <w:rFonts w:ascii="Times New Roman" w:hAnsi="Times New Roman" w:cs="Times New Roman"/>
                <w:sz w:val="24"/>
                <w:szCs w:val="24"/>
              </w:rPr>
              <w:t>- Почти 70% стран сейчас торгуют с Китаем больше, чем с США.</w:t>
            </w:r>
          </w:p>
        </w:tc>
      </w:tr>
    </w:tbl>
    <w:p w14:paraId="39C51C63" w14:textId="394BE0B3" w:rsidR="005F624B" w:rsidRDefault="005F624B" w:rsidP="005F624B">
      <w:pPr>
        <w:pStyle w:val="1"/>
        <w:spacing w:before="0" w:line="360" w:lineRule="auto"/>
        <w:rPr>
          <w:rFonts w:ascii="Times New Roman" w:hAnsi="Times New Roman" w:cs="Times New Roman"/>
          <w:b/>
          <w:bCs/>
          <w:color w:val="000000" w:themeColor="text1"/>
          <w:sz w:val="24"/>
          <w:szCs w:val="24"/>
        </w:rPr>
      </w:pPr>
    </w:p>
    <w:p w14:paraId="66B3BFA6" w14:textId="77777777" w:rsidR="002A0E66" w:rsidRDefault="002A0E66" w:rsidP="00992FAE"/>
    <w:p w14:paraId="0A525B08" w14:textId="77777777" w:rsidR="00DA25A9" w:rsidRDefault="00DA25A9" w:rsidP="00992FAE"/>
    <w:p w14:paraId="4D6393EB" w14:textId="77777777" w:rsidR="00DA25A9" w:rsidRDefault="00DA25A9" w:rsidP="00992FAE"/>
    <w:p w14:paraId="07451F2F" w14:textId="77777777" w:rsidR="00DA25A9" w:rsidRDefault="00DA25A9" w:rsidP="00992FAE"/>
    <w:p w14:paraId="5AAD695F" w14:textId="77777777" w:rsidR="00DA25A9" w:rsidRDefault="00DA25A9" w:rsidP="00992FAE"/>
    <w:p w14:paraId="28D5D943" w14:textId="77777777" w:rsidR="00DA25A9" w:rsidRDefault="00DA25A9" w:rsidP="00992FAE"/>
    <w:p w14:paraId="314827F6" w14:textId="77777777" w:rsidR="00DA25A9" w:rsidRPr="00992FAE" w:rsidRDefault="00DA25A9" w:rsidP="00992FAE"/>
    <w:p w14:paraId="6EE494AC" w14:textId="7CB21708" w:rsidR="00E440F4" w:rsidRPr="00DA25A9" w:rsidRDefault="00E440F4" w:rsidP="00E440F4">
      <w:pPr>
        <w:pStyle w:val="1"/>
        <w:spacing w:before="0" w:line="360" w:lineRule="auto"/>
        <w:jc w:val="both"/>
        <w:rPr>
          <w:rFonts w:ascii="Times New Roman" w:hAnsi="Times New Roman" w:cs="Times New Roman"/>
          <w:b/>
          <w:bCs/>
          <w:color w:val="000000" w:themeColor="text1"/>
          <w:sz w:val="24"/>
          <w:szCs w:val="24"/>
        </w:rPr>
      </w:pPr>
      <w:bookmarkStart w:id="139" w:name="_Toc166853758"/>
      <w:r w:rsidRPr="00DA25A9">
        <w:rPr>
          <w:rFonts w:ascii="Times New Roman" w:hAnsi="Times New Roman" w:cs="Times New Roman"/>
          <w:b/>
          <w:bCs/>
          <w:color w:val="000000" w:themeColor="text1"/>
          <w:sz w:val="24"/>
          <w:szCs w:val="24"/>
        </w:rPr>
        <w:lastRenderedPageBreak/>
        <w:t xml:space="preserve">Приложение </w:t>
      </w:r>
      <w:r w:rsidR="00F21F2F" w:rsidRPr="00DA25A9">
        <w:rPr>
          <w:rFonts w:ascii="Times New Roman" w:hAnsi="Times New Roman" w:cs="Times New Roman"/>
          <w:b/>
          <w:bCs/>
          <w:color w:val="000000" w:themeColor="text1"/>
          <w:sz w:val="24"/>
          <w:szCs w:val="24"/>
        </w:rPr>
        <w:t xml:space="preserve">№ </w:t>
      </w:r>
      <w:r w:rsidRPr="00DA25A9">
        <w:rPr>
          <w:rFonts w:ascii="Times New Roman" w:hAnsi="Times New Roman" w:cs="Times New Roman"/>
          <w:b/>
          <w:bCs/>
          <w:color w:val="000000" w:themeColor="text1"/>
          <w:sz w:val="24"/>
          <w:szCs w:val="24"/>
        </w:rPr>
        <w:t>2. Ивент-анализ политики Великобритании в Индо-Тихоокеанском регионе 2017-2023 гг.</w:t>
      </w:r>
      <w:bookmarkEnd w:id="139"/>
    </w:p>
    <w:p w14:paraId="7793BA51" w14:textId="77777777" w:rsidR="002A0E66" w:rsidRPr="002A0E66" w:rsidRDefault="002A0E66" w:rsidP="002A0E66"/>
    <w:tbl>
      <w:tblPr>
        <w:tblStyle w:val="af4"/>
        <w:tblW w:w="9351" w:type="dxa"/>
        <w:tblLook w:val="04A0" w:firstRow="1" w:lastRow="0" w:firstColumn="1" w:lastColumn="0" w:noHBand="0" w:noVBand="1"/>
      </w:tblPr>
      <w:tblGrid>
        <w:gridCol w:w="696"/>
        <w:gridCol w:w="2724"/>
        <w:gridCol w:w="3190"/>
        <w:gridCol w:w="2741"/>
      </w:tblGrid>
      <w:tr w:rsidR="00E440F4" w:rsidRPr="00954848" w14:paraId="66370F51" w14:textId="77777777" w:rsidTr="008C2324">
        <w:tc>
          <w:tcPr>
            <w:tcW w:w="693" w:type="dxa"/>
          </w:tcPr>
          <w:p w14:paraId="427BEEB2" w14:textId="77777777" w:rsidR="00E440F4" w:rsidRPr="00954848" w:rsidRDefault="00E440F4" w:rsidP="008C2324">
            <w:pPr>
              <w:jc w:val="both"/>
              <w:rPr>
                <w:rFonts w:ascii="Times New Roman" w:hAnsi="Times New Roman" w:cs="Times New Roman"/>
                <w:sz w:val="24"/>
                <w:szCs w:val="24"/>
              </w:rPr>
            </w:pPr>
          </w:p>
        </w:tc>
        <w:tc>
          <w:tcPr>
            <w:tcW w:w="2846" w:type="dxa"/>
          </w:tcPr>
          <w:p w14:paraId="2781074B" w14:textId="77777777" w:rsidR="00E440F4" w:rsidRPr="00954848" w:rsidRDefault="00E440F4" w:rsidP="008C2324">
            <w:pPr>
              <w:jc w:val="both"/>
              <w:rPr>
                <w:rFonts w:ascii="Times New Roman" w:hAnsi="Times New Roman" w:cs="Times New Roman"/>
                <w:sz w:val="24"/>
                <w:szCs w:val="24"/>
              </w:rPr>
            </w:pPr>
            <w:r w:rsidRPr="00954848">
              <w:rPr>
                <w:rFonts w:ascii="Times New Roman" w:hAnsi="Times New Roman" w:cs="Times New Roman"/>
                <w:sz w:val="24"/>
                <w:szCs w:val="24"/>
              </w:rPr>
              <w:t>Военная сфера</w:t>
            </w:r>
          </w:p>
        </w:tc>
        <w:tc>
          <w:tcPr>
            <w:tcW w:w="3281" w:type="dxa"/>
          </w:tcPr>
          <w:p w14:paraId="1C019FEA" w14:textId="77777777" w:rsidR="00E440F4" w:rsidRPr="00954848" w:rsidRDefault="00E440F4" w:rsidP="008C2324">
            <w:pPr>
              <w:jc w:val="both"/>
              <w:rPr>
                <w:rFonts w:ascii="Times New Roman" w:hAnsi="Times New Roman" w:cs="Times New Roman"/>
                <w:sz w:val="24"/>
                <w:szCs w:val="24"/>
              </w:rPr>
            </w:pPr>
            <w:r w:rsidRPr="00954848">
              <w:rPr>
                <w:rFonts w:ascii="Times New Roman" w:hAnsi="Times New Roman" w:cs="Times New Roman"/>
                <w:sz w:val="24"/>
                <w:szCs w:val="24"/>
              </w:rPr>
              <w:t>Политическая сфера</w:t>
            </w:r>
          </w:p>
        </w:tc>
        <w:tc>
          <w:tcPr>
            <w:tcW w:w="2531" w:type="dxa"/>
          </w:tcPr>
          <w:p w14:paraId="05609B6B" w14:textId="77777777" w:rsidR="00E440F4" w:rsidRPr="00954848" w:rsidRDefault="00E440F4" w:rsidP="008C2324">
            <w:pPr>
              <w:jc w:val="both"/>
              <w:rPr>
                <w:rFonts w:ascii="Times New Roman" w:hAnsi="Times New Roman" w:cs="Times New Roman"/>
                <w:sz w:val="24"/>
                <w:szCs w:val="24"/>
              </w:rPr>
            </w:pPr>
            <w:r w:rsidRPr="00954848">
              <w:rPr>
                <w:rFonts w:ascii="Times New Roman" w:hAnsi="Times New Roman" w:cs="Times New Roman"/>
                <w:sz w:val="24"/>
                <w:szCs w:val="24"/>
              </w:rPr>
              <w:t>Экономическая/торговая сфера</w:t>
            </w:r>
          </w:p>
        </w:tc>
      </w:tr>
      <w:tr w:rsidR="00E440F4" w:rsidRPr="00954848" w14:paraId="30B35FA2" w14:textId="77777777" w:rsidTr="008C2324">
        <w:tc>
          <w:tcPr>
            <w:tcW w:w="693" w:type="dxa"/>
          </w:tcPr>
          <w:p w14:paraId="69538026" w14:textId="77777777" w:rsidR="00E440F4" w:rsidRPr="00954848" w:rsidRDefault="00E440F4" w:rsidP="008C2324">
            <w:pPr>
              <w:jc w:val="both"/>
              <w:rPr>
                <w:rFonts w:ascii="Times New Roman" w:hAnsi="Times New Roman" w:cs="Times New Roman"/>
                <w:sz w:val="24"/>
                <w:szCs w:val="24"/>
              </w:rPr>
            </w:pPr>
            <w:r w:rsidRPr="00954848">
              <w:rPr>
                <w:rFonts w:ascii="Times New Roman" w:hAnsi="Times New Roman" w:cs="Times New Roman"/>
                <w:sz w:val="24"/>
                <w:szCs w:val="24"/>
              </w:rPr>
              <w:t>2017 г.</w:t>
            </w:r>
          </w:p>
        </w:tc>
        <w:tc>
          <w:tcPr>
            <w:tcW w:w="2846" w:type="dxa"/>
          </w:tcPr>
          <w:p w14:paraId="436816F5" w14:textId="77777777" w:rsidR="00E440F4" w:rsidRPr="00954848" w:rsidRDefault="00E440F4" w:rsidP="00E440F4">
            <w:pPr>
              <w:pStyle w:val="a3"/>
              <w:numPr>
                <w:ilvl w:val="0"/>
                <w:numId w:val="22"/>
              </w:numPr>
              <w:ind w:left="316"/>
              <w:jc w:val="both"/>
              <w:rPr>
                <w:rFonts w:ascii="Times New Roman" w:hAnsi="Times New Roman" w:cs="Times New Roman"/>
                <w:sz w:val="24"/>
                <w:szCs w:val="24"/>
              </w:rPr>
            </w:pPr>
            <w:r w:rsidRPr="00954848">
              <w:rPr>
                <w:rFonts w:ascii="Times New Roman" w:hAnsi="Times New Roman" w:cs="Times New Roman"/>
                <w:sz w:val="24"/>
                <w:szCs w:val="24"/>
              </w:rPr>
              <w:t>Великобритания и Австралия подписали Договор о сотрудничестве в области обороны и безопасности;</w:t>
            </w:r>
          </w:p>
          <w:p w14:paraId="0B459717" w14:textId="77777777" w:rsidR="00E440F4" w:rsidRPr="00954848" w:rsidRDefault="00E440F4" w:rsidP="00E440F4">
            <w:pPr>
              <w:pStyle w:val="a3"/>
              <w:numPr>
                <w:ilvl w:val="0"/>
                <w:numId w:val="22"/>
              </w:numPr>
              <w:ind w:left="316"/>
              <w:jc w:val="both"/>
              <w:rPr>
                <w:rFonts w:ascii="Times New Roman" w:hAnsi="Times New Roman" w:cs="Times New Roman"/>
                <w:sz w:val="24"/>
                <w:szCs w:val="24"/>
              </w:rPr>
            </w:pPr>
            <w:r w:rsidRPr="00954848">
              <w:rPr>
                <w:rFonts w:ascii="Times New Roman" w:hAnsi="Times New Roman" w:cs="Times New Roman"/>
                <w:sz w:val="24"/>
                <w:szCs w:val="24"/>
              </w:rPr>
              <w:t>Совместная декларация Японии и Соединенного Королевства о сотрудничестве в области безопасности;</w:t>
            </w:r>
          </w:p>
          <w:p w14:paraId="07C1F7EB" w14:textId="77777777" w:rsidR="00E440F4" w:rsidRPr="00954848" w:rsidRDefault="00E440F4" w:rsidP="00E440F4">
            <w:pPr>
              <w:pStyle w:val="a3"/>
              <w:numPr>
                <w:ilvl w:val="0"/>
                <w:numId w:val="22"/>
              </w:numPr>
              <w:ind w:left="316"/>
              <w:jc w:val="both"/>
              <w:rPr>
                <w:rFonts w:ascii="Times New Roman" w:hAnsi="Times New Roman" w:cs="Times New Roman"/>
                <w:sz w:val="24"/>
                <w:szCs w:val="24"/>
              </w:rPr>
            </w:pPr>
            <w:r w:rsidRPr="00954848">
              <w:rPr>
                <w:rFonts w:ascii="Times New Roman" w:hAnsi="Times New Roman" w:cs="Times New Roman"/>
                <w:sz w:val="24"/>
                <w:szCs w:val="24"/>
              </w:rPr>
              <w:t>Оборонное партнерство Индии и Великобритании</w:t>
            </w:r>
          </w:p>
        </w:tc>
        <w:tc>
          <w:tcPr>
            <w:tcW w:w="3281" w:type="dxa"/>
          </w:tcPr>
          <w:p w14:paraId="3750AC71" w14:textId="77777777" w:rsidR="00E440F4" w:rsidRPr="00954848" w:rsidRDefault="00E440F4" w:rsidP="00E440F4">
            <w:pPr>
              <w:pStyle w:val="a3"/>
              <w:numPr>
                <w:ilvl w:val="0"/>
                <w:numId w:val="28"/>
              </w:numPr>
              <w:ind w:left="372"/>
              <w:jc w:val="both"/>
              <w:rPr>
                <w:rFonts w:ascii="Times New Roman" w:hAnsi="Times New Roman" w:cs="Times New Roman"/>
                <w:sz w:val="24"/>
                <w:szCs w:val="24"/>
              </w:rPr>
            </w:pPr>
            <w:r w:rsidRPr="00954848">
              <w:rPr>
                <w:rFonts w:ascii="Times New Roman" w:hAnsi="Times New Roman" w:cs="Times New Roman"/>
                <w:sz w:val="24"/>
                <w:szCs w:val="24"/>
              </w:rPr>
              <w:t>Совместная декларация Японии и Великобритании о сотрудничестве в области процветания</w:t>
            </w:r>
          </w:p>
        </w:tc>
        <w:tc>
          <w:tcPr>
            <w:tcW w:w="2531" w:type="dxa"/>
          </w:tcPr>
          <w:p w14:paraId="2CF43C20" w14:textId="77777777" w:rsidR="00E440F4" w:rsidRPr="00954848" w:rsidRDefault="00E440F4" w:rsidP="008C2324">
            <w:pPr>
              <w:jc w:val="both"/>
              <w:rPr>
                <w:rFonts w:ascii="Times New Roman" w:hAnsi="Times New Roman" w:cs="Times New Roman"/>
                <w:sz w:val="24"/>
                <w:szCs w:val="24"/>
              </w:rPr>
            </w:pPr>
          </w:p>
        </w:tc>
      </w:tr>
      <w:tr w:rsidR="00E440F4" w:rsidRPr="00954848" w14:paraId="48383073" w14:textId="77777777" w:rsidTr="008C2324">
        <w:tc>
          <w:tcPr>
            <w:tcW w:w="693" w:type="dxa"/>
          </w:tcPr>
          <w:p w14:paraId="6C6892AE" w14:textId="77777777" w:rsidR="00E440F4" w:rsidRPr="00954848" w:rsidRDefault="00E440F4" w:rsidP="008C2324">
            <w:pPr>
              <w:jc w:val="both"/>
              <w:rPr>
                <w:rFonts w:ascii="Times New Roman" w:hAnsi="Times New Roman" w:cs="Times New Roman"/>
                <w:sz w:val="24"/>
                <w:szCs w:val="24"/>
              </w:rPr>
            </w:pPr>
            <w:r w:rsidRPr="00954848">
              <w:rPr>
                <w:rFonts w:ascii="Times New Roman" w:hAnsi="Times New Roman" w:cs="Times New Roman"/>
                <w:sz w:val="24"/>
                <w:szCs w:val="24"/>
              </w:rPr>
              <w:t>2018 г.</w:t>
            </w:r>
          </w:p>
        </w:tc>
        <w:tc>
          <w:tcPr>
            <w:tcW w:w="2846" w:type="dxa"/>
          </w:tcPr>
          <w:p w14:paraId="02D00C55" w14:textId="77777777" w:rsidR="00E440F4" w:rsidRPr="00954848" w:rsidRDefault="00E440F4" w:rsidP="00E440F4">
            <w:pPr>
              <w:pStyle w:val="a3"/>
              <w:numPr>
                <w:ilvl w:val="0"/>
                <w:numId w:val="23"/>
              </w:numPr>
              <w:ind w:left="316"/>
              <w:jc w:val="both"/>
              <w:rPr>
                <w:rFonts w:ascii="Times New Roman" w:hAnsi="Times New Roman" w:cs="Times New Roman"/>
                <w:sz w:val="24"/>
                <w:szCs w:val="24"/>
              </w:rPr>
            </w:pPr>
            <w:r w:rsidRPr="00954848">
              <w:rPr>
                <w:rFonts w:ascii="Times New Roman" w:hAnsi="Times New Roman" w:cs="Times New Roman"/>
                <w:sz w:val="24"/>
                <w:szCs w:val="24"/>
              </w:rPr>
              <w:t>Открытие постоянного пункта базирования ВМС в Бахрейне и Омане;</w:t>
            </w:r>
          </w:p>
          <w:p w14:paraId="0275DABF" w14:textId="77777777" w:rsidR="00E440F4" w:rsidRPr="00954848" w:rsidRDefault="00E440F4" w:rsidP="00E440F4">
            <w:pPr>
              <w:pStyle w:val="a3"/>
              <w:numPr>
                <w:ilvl w:val="0"/>
                <w:numId w:val="23"/>
              </w:numPr>
              <w:ind w:left="316"/>
              <w:jc w:val="both"/>
              <w:rPr>
                <w:rFonts w:ascii="Times New Roman" w:hAnsi="Times New Roman" w:cs="Times New Roman"/>
                <w:sz w:val="24"/>
                <w:szCs w:val="24"/>
              </w:rPr>
            </w:pPr>
            <w:r w:rsidRPr="00954848">
              <w:rPr>
                <w:rFonts w:ascii="Times New Roman" w:hAnsi="Times New Roman" w:cs="Times New Roman"/>
                <w:sz w:val="24"/>
                <w:szCs w:val="24"/>
              </w:rPr>
              <w:t>Десантно-вертолетный корабль Королевских ВМС HMS Albion впервые прошел вблизи спорных Парасельских островов;</w:t>
            </w:r>
          </w:p>
          <w:p w14:paraId="7E5577E6" w14:textId="77777777" w:rsidR="00E440F4" w:rsidRPr="00954848" w:rsidRDefault="00E440F4" w:rsidP="00E440F4">
            <w:pPr>
              <w:pStyle w:val="a3"/>
              <w:numPr>
                <w:ilvl w:val="0"/>
                <w:numId w:val="23"/>
              </w:numPr>
              <w:ind w:left="316"/>
              <w:jc w:val="both"/>
              <w:rPr>
                <w:rFonts w:ascii="Times New Roman" w:hAnsi="Times New Roman" w:cs="Times New Roman"/>
                <w:sz w:val="24"/>
                <w:szCs w:val="24"/>
              </w:rPr>
            </w:pPr>
            <w:r w:rsidRPr="00954848">
              <w:rPr>
                <w:rFonts w:ascii="Times New Roman" w:hAnsi="Times New Roman" w:cs="Times New Roman"/>
                <w:sz w:val="24"/>
                <w:szCs w:val="24"/>
              </w:rPr>
              <w:t>Подписан оборонный меморандум с Сингапуром;</w:t>
            </w:r>
          </w:p>
          <w:p w14:paraId="2FE5B154" w14:textId="77777777" w:rsidR="00E440F4" w:rsidRPr="00954848" w:rsidRDefault="00E440F4" w:rsidP="00E440F4">
            <w:pPr>
              <w:pStyle w:val="a3"/>
              <w:numPr>
                <w:ilvl w:val="0"/>
                <w:numId w:val="23"/>
              </w:numPr>
              <w:ind w:left="316"/>
              <w:jc w:val="both"/>
              <w:rPr>
                <w:rFonts w:ascii="Times New Roman" w:hAnsi="Times New Roman" w:cs="Times New Roman"/>
                <w:sz w:val="24"/>
                <w:szCs w:val="24"/>
              </w:rPr>
            </w:pPr>
            <w:r w:rsidRPr="00954848">
              <w:rPr>
                <w:rFonts w:ascii="Times New Roman" w:hAnsi="Times New Roman" w:cs="Times New Roman"/>
                <w:sz w:val="24"/>
                <w:szCs w:val="24"/>
              </w:rPr>
              <w:t>Размещение Королевского военно-морского флота в Восточной Азии для обеспечения соблюдения санкций ООН в отношении Северной Кореи</w:t>
            </w:r>
          </w:p>
        </w:tc>
        <w:tc>
          <w:tcPr>
            <w:tcW w:w="3281" w:type="dxa"/>
          </w:tcPr>
          <w:p w14:paraId="19D0C2C1" w14:textId="77777777" w:rsidR="00E440F4" w:rsidRPr="00954848" w:rsidRDefault="00E440F4" w:rsidP="00E440F4">
            <w:pPr>
              <w:pStyle w:val="a3"/>
              <w:numPr>
                <w:ilvl w:val="0"/>
                <w:numId w:val="29"/>
              </w:numPr>
              <w:ind w:left="372"/>
              <w:jc w:val="both"/>
              <w:rPr>
                <w:rFonts w:ascii="Times New Roman" w:hAnsi="Times New Roman" w:cs="Times New Roman"/>
                <w:sz w:val="24"/>
                <w:szCs w:val="24"/>
              </w:rPr>
            </w:pPr>
            <w:r w:rsidRPr="00954848">
              <w:rPr>
                <w:rFonts w:ascii="Times New Roman" w:hAnsi="Times New Roman" w:cs="Times New Roman"/>
                <w:sz w:val="24"/>
                <w:szCs w:val="24"/>
              </w:rPr>
              <w:t>Совместное заявление Великобритании и Индии: общие ценности, глобальный потенциал</w:t>
            </w:r>
          </w:p>
        </w:tc>
        <w:tc>
          <w:tcPr>
            <w:tcW w:w="2531" w:type="dxa"/>
          </w:tcPr>
          <w:p w14:paraId="78CC146A" w14:textId="77777777" w:rsidR="00E440F4" w:rsidRPr="00954848" w:rsidRDefault="00E440F4" w:rsidP="008C2324">
            <w:pPr>
              <w:jc w:val="both"/>
              <w:rPr>
                <w:rFonts w:ascii="Times New Roman" w:hAnsi="Times New Roman" w:cs="Times New Roman"/>
                <w:sz w:val="24"/>
                <w:szCs w:val="24"/>
              </w:rPr>
            </w:pPr>
          </w:p>
        </w:tc>
      </w:tr>
      <w:tr w:rsidR="00E440F4" w:rsidRPr="00954848" w14:paraId="3486F0E6" w14:textId="77777777" w:rsidTr="008C2324">
        <w:tc>
          <w:tcPr>
            <w:tcW w:w="693" w:type="dxa"/>
          </w:tcPr>
          <w:p w14:paraId="2EA7950E" w14:textId="77777777" w:rsidR="00E440F4" w:rsidRPr="00954848" w:rsidRDefault="00E440F4" w:rsidP="008C2324">
            <w:pPr>
              <w:jc w:val="both"/>
              <w:rPr>
                <w:rFonts w:ascii="Times New Roman" w:hAnsi="Times New Roman" w:cs="Times New Roman"/>
                <w:sz w:val="24"/>
                <w:szCs w:val="24"/>
              </w:rPr>
            </w:pPr>
            <w:r w:rsidRPr="00954848">
              <w:rPr>
                <w:rFonts w:ascii="Times New Roman" w:hAnsi="Times New Roman" w:cs="Times New Roman"/>
                <w:sz w:val="24"/>
                <w:szCs w:val="24"/>
              </w:rPr>
              <w:lastRenderedPageBreak/>
              <w:t>2019 г.</w:t>
            </w:r>
          </w:p>
        </w:tc>
        <w:tc>
          <w:tcPr>
            <w:tcW w:w="2846" w:type="dxa"/>
          </w:tcPr>
          <w:p w14:paraId="6E0DF56D" w14:textId="77777777" w:rsidR="00E440F4" w:rsidRPr="00954848" w:rsidRDefault="00E440F4" w:rsidP="00E440F4">
            <w:pPr>
              <w:pStyle w:val="a3"/>
              <w:numPr>
                <w:ilvl w:val="0"/>
                <w:numId w:val="24"/>
              </w:numPr>
              <w:ind w:left="316"/>
              <w:jc w:val="both"/>
              <w:rPr>
                <w:rFonts w:ascii="Times New Roman" w:hAnsi="Times New Roman" w:cs="Times New Roman"/>
                <w:sz w:val="24"/>
                <w:szCs w:val="24"/>
              </w:rPr>
            </w:pPr>
            <w:r w:rsidRPr="00954848">
              <w:rPr>
                <w:rFonts w:ascii="Times New Roman" w:hAnsi="Times New Roman" w:cs="Times New Roman"/>
                <w:sz w:val="24"/>
                <w:szCs w:val="24"/>
              </w:rPr>
              <w:t>Проведение совместно с США военно-морских учений в Южно-Китайском море</w:t>
            </w:r>
          </w:p>
        </w:tc>
        <w:tc>
          <w:tcPr>
            <w:tcW w:w="3281" w:type="dxa"/>
          </w:tcPr>
          <w:p w14:paraId="288D5168" w14:textId="77777777" w:rsidR="00E440F4" w:rsidRPr="00954848" w:rsidRDefault="00E440F4" w:rsidP="00E440F4">
            <w:pPr>
              <w:pStyle w:val="a3"/>
              <w:numPr>
                <w:ilvl w:val="0"/>
                <w:numId w:val="30"/>
              </w:numPr>
              <w:ind w:left="372"/>
              <w:jc w:val="both"/>
              <w:rPr>
                <w:rFonts w:ascii="Times New Roman" w:hAnsi="Times New Roman" w:cs="Times New Roman"/>
                <w:sz w:val="24"/>
                <w:szCs w:val="24"/>
              </w:rPr>
            </w:pPr>
            <w:r w:rsidRPr="00954848">
              <w:rPr>
                <w:rFonts w:ascii="Times New Roman" w:hAnsi="Times New Roman" w:cs="Times New Roman"/>
                <w:sz w:val="24"/>
                <w:szCs w:val="24"/>
              </w:rPr>
              <w:t>Открытие представительство Великобритании при АСЕАН;</w:t>
            </w:r>
          </w:p>
          <w:p w14:paraId="5078D188" w14:textId="77777777" w:rsidR="00E440F4" w:rsidRPr="00954848" w:rsidRDefault="00E440F4" w:rsidP="00E440F4">
            <w:pPr>
              <w:pStyle w:val="a3"/>
              <w:numPr>
                <w:ilvl w:val="0"/>
                <w:numId w:val="30"/>
              </w:numPr>
              <w:ind w:left="372"/>
              <w:jc w:val="both"/>
              <w:rPr>
                <w:rFonts w:ascii="Times New Roman" w:hAnsi="Times New Roman" w:cs="Times New Roman"/>
                <w:sz w:val="24"/>
                <w:szCs w:val="24"/>
              </w:rPr>
            </w:pPr>
            <w:r w:rsidRPr="00954848">
              <w:rPr>
                <w:rFonts w:ascii="Times New Roman" w:hAnsi="Times New Roman" w:cs="Times New Roman"/>
                <w:sz w:val="24"/>
                <w:szCs w:val="24"/>
              </w:rPr>
              <w:t>Запуск Сингапурско-британского «Партнерства во имя будущего»</w:t>
            </w:r>
          </w:p>
        </w:tc>
        <w:tc>
          <w:tcPr>
            <w:tcW w:w="2531" w:type="dxa"/>
          </w:tcPr>
          <w:p w14:paraId="460B2493" w14:textId="77777777" w:rsidR="00E440F4" w:rsidRPr="00954848" w:rsidRDefault="00E440F4" w:rsidP="00E440F4">
            <w:pPr>
              <w:pStyle w:val="a3"/>
              <w:numPr>
                <w:ilvl w:val="0"/>
                <w:numId w:val="35"/>
              </w:numPr>
              <w:ind w:left="318"/>
              <w:jc w:val="both"/>
              <w:rPr>
                <w:rFonts w:ascii="Times New Roman" w:hAnsi="Times New Roman" w:cs="Times New Roman"/>
                <w:sz w:val="24"/>
                <w:szCs w:val="24"/>
              </w:rPr>
            </w:pPr>
            <w:r w:rsidRPr="00954848">
              <w:rPr>
                <w:rFonts w:ascii="Times New Roman" w:hAnsi="Times New Roman" w:cs="Times New Roman"/>
                <w:sz w:val="24"/>
                <w:szCs w:val="24"/>
              </w:rPr>
              <w:t>Подписано соглашение о свободной торговле с Южной Кореей</w:t>
            </w:r>
          </w:p>
        </w:tc>
      </w:tr>
      <w:tr w:rsidR="00E440F4" w:rsidRPr="00954848" w14:paraId="5A233FF3" w14:textId="77777777" w:rsidTr="008C2324">
        <w:tc>
          <w:tcPr>
            <w:tcW w:w="693" w:type="dxa"/>
          </w:tcPr>
          <w:p w14:paraId="37D464B2" w14:textId="77777777" w:rsidR="00E440F4" w:rsidRPr="00954848" w:rsidRDefault="00E440F4" w:rsidP="008C2324">
            <w:pPr>
              <w:jc w:val="both"/>
              <w:rPr>
                <w:rFonts w:ascii="Times New Roman" w:hAnsi="Times New Roman" w:cs="Times New Roman"/>
                <w:sz w:val="24"/>
                <w:szCs w:val="24"/>
              </w:rPr>
            </w:pPr>
            <w:r w:rsidRPr="00954848">
              <w:rPr>
                <w:rFonts w:ascii="Times New Roman" w:hAnsi="Times New Roman" w:cs="Times New Roman"/>
                <w:sz w:val="24"/>
                <w:szCs w:val="24"/>
              </w:rPr>
              <w:t>2020 г.</w:t>
            </w:r>
          </w:p>
        </w:tc>
        <w:tc>
          <w:tcPr>
            <w:tcW w:w="2846" w:type="dxa"/>
          </w:tcPr>
          <w:p w14:paraId="6A27E2E5" w14:textId="77777777" w:rsidR="00E440F4" w:rsidRPr="00954848" w:rsidRDefault="00E440F4" w:rsidP="008C2324">
            <w:pPr>
              <w:jc w:val="both"/>
              <w:rPr>
                <w:rFonts w:ascii="Times New Roman" w:hAnsi="Times New Roman" w:cs="Times New Roman"/>
                <w:sz w:val="24"/>
                <w:szCs w:val="24"/>
              </w:rPr>
            </w:pPr>
          </w:p>
        </w:tc>
        <w:tc>
          <w:tcPr>
            <w:tcW w:w="3281" w:type="dxa"/>
          </w:tcPr>
          <w:p w14:paraId="17384A0E" w14:textId="77777777" w:rsidR="00E440F4" w:rsidRPr="00954848" w:rsidRDefault="00E440F4" w:rsidP="00E440F4">
            <w:pPr>
              <w:pStyle w:val="a3"/>
              <w:numPr>
                <w:ilvl w:val="0"/>
                <w:numId w:val="31"/>
              </w:numPr>
              <w:ind w:left="372"/>
              <w:jc w:val="both"/>
              <w:rPr>
                <w:rFonts w:ascii="Times New Roman" w:hAnsi="Times New Roman" w:cs="Times New Roman"/>
                <w:sz w:val="24"/>
                <w:szCs w:val="24"/>
              </w:rPr>
            </w:pPr>
            <w:r w:rsidRPr="00954848">
              <w:rPr>
                <w:rFonts w:ascii="Times New Roman" w:hAnsi="Times New Roman" w:cs="Times New Roman"/>
                <w:sz w:val="24"/>
                <w:szCs w:val="24"/>
              </w:rPr>
              <w:t xml:space="preserve">В структуре внешнеполитического ведомства создан пост Генерального директора по ИТР; </w:t>
            </w:r>
          </w:p>
          <w:p w14:paraId="657DACE9" w14:textId="77777777" w:rsidR="00E440F4" w:rsidRPr="00954848" w:rsidRDefault="00E440F4" w:rsidP="00E440F4">
            <w:pPr>
              <w:pStyle w:val="a3"/>
              <w:numPr>
                <w:ilvl w:val="0"/>
                <w:numId w:val="31"/>
              </w:numPr>
              <w:ind w:left="372"/>
              <w:jc w:val="both"/>
              <w:rPr>
                <w:rFonts w:ascii="Times New Roman" w:hAnsi="Times New Roman" w:cs="Times New Roman"/>
                <w:sz w:val="24"/>
                <w:szCs w:val="24"/>
              </w:rPr>
            </w:pPr>
            <w:r w:rsidRPr="00954848">
              <w:rPr>
                <w:rFonts w:ascii="Times New Roman" w:hAnsi="Times New Roman" w:cs="Times New Roman"/>
                <w:sz w:val="24"/>
                <w:szCs w:val="24"/>
              </w:rPr>
              <w:t>Открытие новой постоянной дипломатической миссии при АСЕАН в Джакарте</w:t>
            </w:r>
          </w:p>
        </w:tc>
        <w:tc>
          <w:tcPr>
            <w:tcW w:w="2531" w:type="dxa"/>
          </w:tcPr>
          <w:p w14:paraId="215F5ED5" w14:textId="77777777" w:rsidR="00E440F4" w:rsidRPr="00954848" w:rsidRDefault="00E440F4" w:rsidP="00E440F4">
            <w:pPr>
              <w:pStyle w:val="a3"/>
              <w:numPr>
                <w:ilvl w:val="0"/>
                <w:numId w:val="36"/>
              </w:numPr>
              <w:ind w:left="318"/>
              <w:jc w:val="both"/>
              <w:rPr>
                <w:rFonts w:ascii="Times New Roman" w:hAnsi="Times New Roman" w:cs="Times New Roman"/>
                <w:sz w:val="24"/>
                <w:szCs w:val="24"/>
              </w:rPr>
            </w:pPr>
            <w:r w:rsidRPr="00954848">
              <w:rPr>
                <w:rFonts w:ascii="Times New Roman" w:hAnsi="Times New Roman" w:cs="Times New Roman"/>
                <w:sz w:val="24"/>
                <w:szCs w:val="24"/>
              </w:rPr>
              <w:t>Подписано Соглашение о свободной торговле с Вьетнамом и Сингапуром;</w:t>
            </w:r>
          </w:p>
          <w:p w14:paraId="62C5D257" w14:textId="77777777" w:rsidR="00E440F4" w:rsidRPr="00954848" w:rsidRDefault="00E440F4" w:rsidP="00E440F4">
            <w:pPr>
              <w:pStyle w:val="a3"/>
              <w:numPr>
                <w:ilvl w:val="0"/>
                <w:numId w:val="36"/>
              </w:numPr>
              <w:ind w:left="318"/>
              <w:jc w:val="both"/>
              <w:rPr>
                <w:rFonts w:ascii="Times New Roman" w:hAnsi="Times New Roman" w:cs="Times New Roman"/>
                <w:sz w:val="24"/>
                <w:szCs w:val="24"/>
              </w:rPr>
            </w:pPr>
            <w:r w:rsidRPr="00954848">
              <w:rPr>
                <w:rFonts w:ascii="Times New Roman" w:hAnsi="Times New Roman" w:cs="Times New Roman"/>
                <w:sz w:val="24"/>
                <w:szCs w:val="24"/>
              </w:rPr>
              <w:t>Подписано Соглашение о всеобъемлющем экономическом партнерстве с Японией</w:t>
            </w:r>
          </w:p>
        </w:tc>
      </w:tr>
      <w:tr w:rsidR="00E440F4" w:rsidRPr="00954848" w14:paraId="58D7B5ED" w14:textId="77777777" w:rsidTr="008C2324">
        <w:tc>
          <w:tcPr>
            <w:tcW w:w="693" w:type="dxa"/>
          </w:tcPr>
          <w:p w14:paraId="15594025" w14:textId="77777777" w:rsidR="00E440F4" w:rsidRPr="00954848" w:rsidRDefault="00E440F4" w:rsidP="008C2324">
            <w:pPr>
              <w:jc w:val="both"/>
              <w:rPr>
                <w:rFonts w:ascii="Times New Roman" w:hAnsi="Times New Roman" w:cs="Times New Roman"/>
                <w:sz w:val="24"/>
                <w:szCs w:val="24"/>
              </w:rPr>
            </w:pPr>
            <w:r w:rsidRPr="00954848">
              <w:rPr>
                <w:rFonts w:ascii="Times New Roman" w:hAnsi="Times New Roman" w:cs="Times New Roman"/>
                <w:sz w:val="24"/>
                <w:szCs w:val="24"/>
              </w:rPr>
              <w:t>2021 г.</w:t>
            </w:r>
          </w:p>
        </w:tc>
        <w:tc>
          <w:tcPr>
            <w:tcW w:w="2846" w:type="dxa"/>
          </w:tcPr>
          <w:p w14:paraId="1BFE9061" w14:textId="77777777" w:rsidR="00E440F4" w:rsidRPr="00954848" w:rsidRDefault="00E440F4" w:rsidP="00E440F4">
            <w:pPr>
              <w:pStyle w:val="a3"/>
              <w:numPr>
                <w:ilvl w:val="0"/>
                <w:numId w:val="25"/>
              </w:numPr>
              <w:ind w:left="316"/>
              <w:jc w:val="both"/>
              <w:rPr>
                <w:rFonts w:ascii="Times New Roman" w:hAnsi="Times New Roman" w:cs="Times New Roman"/>
                <w:sz w:val="24"/>
                <w:szCs w:val="24"/>
              </w:rPr>
            </w:pPr>
            <w:r w:rsidRPr="00954848">
              <w:rPr>
                <w:rFonts w:ascii="Times New Roman" w:hAnsi="Times New Roman" w:cs="Times New Roman"/>
                <w:sz w:val="24"/>
                <w:szCs w:val="24"/>
              </w:rPr>
              <w:t>Развертывание 21-ой авианосной ударной группы в Индийском и Тихом океанах;</w:t>
            </w:r>
          </w:p>
          <w:p w14:paraId="0FF590EA" w14:textId="77777777" w:rsidR="00E440F4" w:rsidRPr="00954848" w:rsidRDefault="00E440F4" w:rsidP="00E440F4">
            <w:pPr>
              <w:pStyle w:val="a3"/>
              <w:numPr>
                <w:ilvl w:val="0"/>
                <w:numId w:val="25"/>
              </w:numPr>
              <w:ind w:left="316"/>
              <w:jc w:val="both"/>
              <w:rPr>
                <w:rFonts w:ascii="Times New Roman" w:hAnsi="Times New Roman" w:cs="Times New Roman"/>
                <w:sz w:val="24"/>
                <w:szCs w:val="24"/>
              </w:rPr>
            </w:pPr>
            <w:r w:rsidRPr="00954848">
              <w:rPr>
                <w:rFonts w:ascii="Times New Roman" w:hAnsi="Times New Roman" w:cs="Times New Roman"/>
                <w:sz w:val="24"/>
                <w:szCs w:val="24"/>
              </w:rPr>
              <w:t>Проведение учений с ВМС других стран Индо-Тихоокеанского региона, включая Индонезию, Японию, Вьетнам и Австралию и др.;</w:t>
            </w:r>
          </w:p>
          <w:p w14:paraId="5AC512E9" w14:textId="77777777" w:rsidR="00E440F4" w:rsidRPr="00954848" w:rsidRDefault="00E440F4" w:rsidP="00E440F4">
            <w:pPr>
              <w:pStyle w:val="a3"/>
              <w:numPr>
                <w:ilvl w:val="0"/>
                <w:numId w:val="25"/>
              </w:numPr>
              <w:ind w:left="316"/>
              <w:jc w:val="both"/>
              <w:rPr>
                <w:rFonts w:ascii="Times New Roman" w:hAnsi="Times New Roman" w:cs="Times New Roman"/>
                <w:sz w:val="24"/>
                <w:szCs w:val="24"/>
              </w:rPr>
            </w:pPr>
            <w:r w:rsidRPr="00954848">
              <w:rPr>
                <w:rFonts w:ascii="Times New Roman" w:hAnsi="Times New Roman" w:cs="Times New Roman"/>
                <w:sz w:val="24"/>
                <w:szCs w:val="24"/>
              </w:rPr>
              <w:t>Отправка двух патрульных кораблей HMS Spey и HMS Tamar в южную часть Тихого океана на пятилетний срок;</w:t>
            </w:r>
          </w:p>
          <w:p w14:paraId="55734D6F" w14:textId="77777777" w:rsidR="00E440F4" w:rsidRPr="00954848" w:rsidRDefault="00E440F4" w:rsidP="00E440F4">
            <w:pPr>
              <w:pStyle w:val="a3"/>
              <w:numPr>
                <w:ilvl w:val="0"/>
                <w:numId w:val="25"/>
              </w:numPr>
              <w:ind w:left="316"/>
              <w:jc w:val="both"/>
              <w:rPr>
                <w:rFonts w:ascii="Times New Roman" w:hAnsi="Times New Roman" w:cs="Times New Roman"/>
                <w:sz w:val="24"/>
                <w:szCs w:val="24"/>
              </w:rPr>
            </w:pPr>
            <w:r w:rsidRPr="00954848">
              <w:rPr>
                <w:rFonts w:ascii="Times New Roman" w:hAnsi="Times New Roman" w:cs="Times New Roman"/>
                <w:sz w:val="24"/>
                <w:szCs w:val="24"/>
              </w:rPr>
              <w:t>Подписание трехстороннего пакта безопасности AUKUS;</w:t>
            </w:r>
          </w:p>
        </w:tc>
        <w:tc>
          <w:tcPr>
            <w:tcW w:w="3281" w:type="dxa"/>
          </w:tcPr>
          <w:p w14:paraId="436E7E88" w14:textId="77777777" w:rsidR="00E440F4" w:rsidRPr="00954848" w:rsidRDefault="00E440F4" w:rsidP="00E440F4">
            <w:pPr>
              <w:pStyle w:val="a3"/>
              <w:numPr>
                <w:ilvl w:val="0"/>
                <w:numId w:val="32"/>
              </w:numPr>
              <w:ind w:left="372"/>
              <w:jc w:val="both"/>
              <w:rPr>
                <w:rFonts w:ascii="Times New Roman" w:hAnsi="Times New Roman" w:cs="Times New Roman"/>
                <w:sz w:val="24"/>
                <w:szCs w:val="24"/>
              </w:rPr>
            </w:pPr>
            <w:r w:rsidRPr="00954848">
              <w:rPr>
                <w:rFonts w:ascii="Times New Roman" w:hAnsi="Times New Roman" w:cs="Times New Roman"/>
                <w:sz w:val="24"/>
                <w:szCs w:val="24"/>
              </w:rPr>
              <w:t xml:space="preserve">Великобритания становится партнером по диалогу АСЕАН; </w:t>
            </w:r>
          </w:p>
          <w:p w14:paraId="00F8EDC5" w14:textId="77777777" w:rsidR="00E440F4" w:rsidRPr="00954848" w:rsidRDefault="00E440F4" w:rsidP="00E440F4">
            <w:pPr>
              <w:pStyle w:val="a3"/>
              <w:numPr>
                <w:ilvl w:val="0"/>
                <w:numId w:val="32"/>
              </w:numPr>
              <w:ind w:left="372"/>
              <w:jc w:val="both"/>
              <w:rPr>
                <w:rFonts w:ascii="Times New Roman" w:hAnsi="Times New Roman" w:cs="Times New Roman"/>
                <w:sz w:val="24"/>
                <w:szCs w:val="24"/>
              </w:rPr>
            </w:pPr>
            <w:r w:rsidRPr="00954848">
              <w:rPr>
                <w:rFonts w:ascii="Times New Roman" w:hAnsi="Times New Roman" w:cs="Times New Roman"/>
                <w:sz w:val="24"/>
                <w:szCs w:val="24"/>
              </w:rPr>
              <w:t>Меморандум о партнерстве в области миграции и мобильности между Индией и Соединенным Королевством;</w:t>
            </w:r>
          </w:p>
          <w:p w14:paraId="68C6412E" w14:textId="77777777" w:rsidR="00E440F4" w:rsidRPr="00954848" w:rsidRDefault="00E440F4" w:rsidP="00E440F4">
            <w:pPr>
              <w:pStyle w:val="a3"/>
              <w:numPr>
                <w:ilvl w:val="0"/>
                <w:numId w:val="32"/>
              </w:numPr>
              <w:ind w:left="372"/>
              <w:jc w:val="both"/>
              <w:rPr>
                <w:rFonts w:ascii="Times New Roman" w:hAnsi="Times New Roman" w:cs="Times New Roman"/>
                <w:sz w:val="24"/>
                <w:szCs w:val="24"/>
              </w:rPr>
            </w:pPr>
            <w:r w:rsidRPr="00954848">
              <w:rPr>
                <w:rFonts w:ascii="Times New Roman" w:hAnsi="Times New Roman" w:cs="Times New Roman"/>
                <w:sz w:val="24"/>
                <w:szCs w:val="24"/>
              </w:rPr>
              <w:t>Дорожная карта будущих отношений Индии и Великобритании на период до 2030 года</w:t>
            </w:r>
          </w:p>
        </w:tc>
        <w:tc>
          <w:tcPr>
            <w:tcW w:w="2531" w:type="dxa"/>
          </w:tcPr>
          <w:p w14:paraId="18BF7EC5" w14:textId="77777777" w:rsidR="00E440F4" w:rsidRPr="00954848" w:rsidRDefault="00E440F4" w:rsidP="00E440F4">
            <w:pPr>
              <w:pStyle w:val="a3"/>
              <w:numPr>
                <w:ilvl w:val="0"/>
                <w:numId w:val="37"/>
              </w:numPr>
              <w:ind w:left="318"/>
              <w:jc w:val="both"/>
              <w:rPr>
                <w:rFonts w:ascii="Times New Roman" w:hAnsi="Times New Roman" w:cs="Times New Roman"/>
                <w:sz w:val="24"/>
                <w:szCs w:val="24"/>
              </w:rPr>
            </w:pPr>
            <w:r w:rsidRPr="00954848">
              <w:rPr>
                <w:rFonts w:ascii="Times New Roman" w:hAnsi="Times New Roman" w:cs="Times New Roman"/>
                <w:sz w:val="24"/>
                <w:szCs w:val="24"/>
              </w:rPr>
              <w:t>Подписано Соглашение о свободной торговле с Австралией;</w:t>
            </w:r>
          </w:p>
          <w:p w14:paraId="056F1094" w14:textId="77777777" w:rsidR="00E440F4" w:rsidRPr="00954848" w:rsidRDefault="00E440F4" w:rsidP="00E440F4">
            <w:pPr>
              <w:pStyle w:val="a3"/>
              <w:numPr>
                <w:ilvl w:val="0"/>
                <w:numId w:val="37"/>
              </w:numPr>
              <w:ind w:left="318"/>
              <w:jc w:val="both"/>
              <w:rPr>
                <w:rFonts w:ascii="Times New Roman" w:hAnsi="Times New Roman" w:cs="Times New Roman"/>
                <w:sz w:val="24"/>
                <w:szCs w:val="24"/>
              </w:rPr>
            </w:pPr>
            <w:r w:rsidRPr="00954848">
              <w:rPr>
                <w:rFonts w:ascii="Times New Roman" w:hAnsi="Times New Roman" w:cs="Times New Roman"/>
                <w:sz w:val="24"/>
                <w:szCs w:val="24"/>
              </w:rPr>
              <w:t>Опубликована Совместная декларация Великобритании и АСЕАН о будущем экономическом сотрудничестве;</w:t>
            </w:r>
          </w:p>
          <w:p w14:paraId="10DBBC69" w14:textId="77777777" w:rsidR="00E440F4" w:rsidRPr="00954848" w:rsidRDefault="00E440F4" w:rsidP="00E440F4">
            <w:pPr>
              <w:pStyle w:val="a3"/>
              <w:numPr>
                <w:ilvl w:val="0"/>
                <w:numId w:val="37"/>
              </w:numPr>
              <w:ind w:left="318"/>
              <w:jc w:val="both"/>
              <w:rPr>
                <w:rFonts w:ascii="Times New Roman" w:hAnsi="Times New Roman" w:cs="Times New Roman"/>
                <w:sz w:val="24"/>
                <w:szCs w:val="24"/>
              </w:rPr>
            </w:pPr>
            <w:r w:rsidRPr="00954848">
              <w:rPr>
                <w:rFonts w:ascii="Times New Roman" w:hAnsi="Times New Roman" w:cs="Times New Roman"/>
                <w:sz w:val="24"/>
                <w:szCs w:val="24"/>
              </w:rPr>
              <w:t>Создание Совместного экономического и торгового комитета с Индонезией</w:t>
            </w:r>
          </w:p>
        </w:tc>
      </w:tr>
      <w:tr w:rsidR="00E440F4" w:rsidRPr="00954848" w14:paraId="1DF60F13" w14:textId="77777777" w:rsidTr="008C2324">
        <w:tc>
          <w:tcPr>
            <w:tcW w:w="693" w:type="dxa"/>
          </w:tcPr>
          <w:p w14:paraId="666B1E43" w14:textId="77777777" w:rsidR="00E440F4" w:rsidRPr="00954848" w:rsidRDefault="00E440F4" w:rsidP="008C2324">
            <w:pPr>
              <w:jc w:val="both"/>
              <w:rPr>
                <w:rFonts w:ascii="Times New Roman" w:hAnsi="Times New Roman" w:cs="Times New Roman"/>
                <w:sz w:val="24"/>
                <w:szCs w:val="24"/>
              </w:rPr>
            </w:pPr>
            <w:r w:rsidRPr="00954848">
              <w:rPr>
                <w:rFonts w:ascii="Times New Roman" w:hAnsi="Times New Roman" w:cs="Times New Roman"/>
                <w:sz w:val="24"/>
                <w:szCs w:val="24"/>
              </w:rPr>
              <w:t>2022 г.</w:t>
            </w:r>
          </w:p>
        </w:tc>
        <w:tc>
          <w:tcPr>
            <w:tcW w:w="2846" w:type="dxa"/>
          </w:tcPr>
          <w:p w14:paraId="3674D006" w14:textId="77777777" w:rsidR="00E440F4" w:rsidRPr="00954848" w:rsidRDefault="00E440F4" w:rsidP="00E440F4">
            <w:pPr>
              <w:pStyle w:val="a3"/>
              <w:numPr>
                <w:ilvl w:val="0"/>
                <w:numId w:val="26"/>
              </w:numPr>
              <w:ind w:left="316"/>
              <w:jc w:val="both"/>
              <w:rPr>
                <w:rFonts w:ascii="Times New Roman" w:hAnsi="Times New Roman" w:cs="Times New Roman"/>
                <w:sz w:val="24"/>
                <w:szCs w:val="24"/>
              </w:rPr>
            </w:pPr>
            <w:r w:rsidRPr="00954848">
              <w:rPr>
                <w:rFonts w:ascii="Times New Roman" w:hAnsi="Times New Roman" w:cs="Times New Roman"/>
                <w:sz w:val="24"/>
                <w:szCs w:val="24"/>
              </w:rPr>
              <w:t xml:space="preserve">Проведение двусторонних и многосторонних учений, например участие в учениях Pitch Black; </w:t>
            </w:r>
          </w:p>
          <w:p w14:paraId="3A5D4E4C" w14:textId="77777777" w:rsidR="00E440F4" w:rsidRPr="00954848" w:rsidRDefault="00E440F4" w:rsidP="00E440F4">
            <w:pPr>
              <w:pStyle w:val="a3"/>
              <w:numPr>
                <w:ilvl w:val="0"/>
                <w:numId w:val="26"/>
              </w:numPr>
              <w:ind w:left="316"/>
              <w:jc w:val="both"/>
              <w:rPr>
                <w:rFonts w:ascii="Times New Roman" w:hAnsi="Times New Roman" w:cs="Times New Roman"/>
                <w:sz w:val="24"/>
                <w:szCs w:val="24"/>
              </w:rPr>
            </w:pPr>
            <w:r w:rsidRPr="00954848">
              <w:rPr>
                <w:rFonts w:ascii="Times New Roman" w:hAnsi="Times New Roman" w:cs="Times New Roman"/>
                <w:sz w:val="24"/>
                <w:szCs w:val="24"/>
              </w:rPr>
              <w:lastRenderedPageBreak/>
              <w:t>Великобритания, Италия и Япония объявили о Глобальной программе боевой авиации (GCAP)</w:t>
            </w:r>
          </w:p>
        </w:tc>
        <w:tc>
          <w:tcPr>
            <w:tcW w:w="3281" w:type="dxa"/>
          </w:tcPr>
          <w:p w14:paraId="28918477" w14:textId="77777777" w:rsidR="00E440F4" w:rsidRPr="00954848" w:rsidRDefault="00E440F4" w:rsidP="00E440F4">
            <w:pPr>
              <w:pStyle w:val="a3"/>
              <w:numPr>
                <w:ilvl w:val="0"/>
                <w:numId w:val="33"/>
              </w:numPr>
              <w:ind w:left="372"/>
              <w:jc w:val="both"/>
              <w:rPr>
                <w:rFonts w:ascii="Times New Roman" w:hAnsi="Times New Roman" w:cs="Times New Roman"/>
                <w:sz w:val="24"/>
                <w:szCs w:val="24"/>
              </w:rPr>
            </w:pPr>
            <w:r w:rsidRPr="00954848">
              <w:rPr>
                <w:rFonts w:ascii="Times New Roman" w:hAnsi="Times New Roman" w:cs="Times New Roman"/>
                <w:sz w:val="24"/>
                <w:szCs w:val="24"/>
              </w:rPr>
              <w:lastRenderedPageBreak/>
              <w:t xml:space="preserve">Создание альянса «Партнерство в синем Тихом океане» с участием Великобритании; </w:t>
            </w:r>
          </w:p>
          <w:p w14:paraId="71938E50" w14:textId="77777777" w:rsidR="00E440F4" w:rsidRPr="00954848" w:rsidRDefault="00E440F4" w:rsidP="00E440F4">
            <w:pPr>
              <w:pStyle w:val="a3"/>
              <w:numPr>
                <w:ilvl w:val="0"/>
                <w:numId w:val="33"/>
              </w:numPr>
              <w:ind w:left="372"/>
              <w:jc w:val="both"/>
              <w:rPr>
                <w:rFonts w:ascii="Times New Roman" w:hAnsi="Times New Roman" w:cs="Times New Roman"/>
                <w:sz w:val="24"/>
                <w:szCs w:val="24"/>
              </w:rPr>
            </w:pPr>
            <w:r w:rsidRPr="00954848">
              <w:rPr>
                <w:rFonts w:ascii="Times New Roman" w:hAnsi="Times New Roman" w:cs="Times New Roman"/>
                <w:sz w:val="24"/>
                <w:szCs w:val="24"/>
              </w:rPr>
              <w:t xml:space="preserve">Опубликована Дорожная карта партнерства </w:t>
            </w:r>
            <w:r w:rsidRPr="00954848">
              <w:rPr>
                <w:rFonts w:ascii="Times New Roman" w:hAnsi="Times New Roman" w:cs="Times New Roman"/>
                <w:sz w:val="24"/>
                <w:szCs w:val="24"/>
              </w:rPr>
              <w:lastRenderedPageBreak/>
              <w:t>Великобритании и Индонезии на 2022-2024 гг;</w:t>
            </w:r>
          </w:p>
          <w:p w14:paraId="44C77F09" w14:textId="77777777" w:rsidR="00E440F4" w:rsidRPr="00954848" w:rsidRDefault="00E440F4" w:rsidP="00E440F4">
            <w:pPr>
              <w:pStyle w:val="a3"/>
              <w:numPr>
                <w:ilvl w:val="0"/>
                <w:numId w:val="33"/>
              </w:numPr>
              <w:ind w:left="372"/>
              <w:jc w:val="both"/>
              <w:rPr>
                <w:rFonts w:ascii="Times New Roman" w:hAnsi="Times New Roman" w:cs="Times New Roman"/>
                <w:sz w:val="24"/>
                <w:szCs w:val="24"/>
              </w:rPr>
            </w:pPr>
            <w:r w:rsidRPr="00954848">
              <w:rPr>
                <w:rFonts w:ascii="Times New Roman" w:hAnsi="Times New Roman" w:cs="Times New Roman"/>
                <w:sz w:val="24"/>
                <w:szCs w:val="24"/>
              </w:rPr>
              <w:t>Стратегический диалог между Великобританией и Малайзией</w:t>
            </w:r>
          </w:p>
        </w:tc>
        <w:tc>
          <w:tcPr>
            <w:tcW w:w="2531" w:type="dxa"/>
          </w:tcPr>
          <w:p w14:paraId="34614C5E" w14:textId="77777777" w:rsidR="00E440F4" w:rsidRPr="00954848" w:rsidRDefault="00E440F4" w:rsidP="00E440F4">
            <w:pPr>
              <w:pStyle w:val="a3"/>
              <w:numPr>
                <w:ilvl w:val="0"/>
                <w:numId w:val="38"/>
              </w:numPr>
              <w:ind w:left="318"/>
              <w:jc w:val="both"/>
              <w:rPr>
                <w:rFonts w:ascii="Times New Roman" w:hAnsi="Times New Roman" w:cs="Times New Roman"/>
                <w:sz w:val="24"/>
                <w:szCs w:val="24"/>
              </w:rPr>
            </w:pPr>
            <w:r w:rsidRPr="00954848">
              <w:rPr>
                <w:rFonts w:ascii="Times New Roman" w:hAnsi="Times New Roman" w:cs="Times New Roman"/>
                <w:sz w:val="24"/>
                <w:szCs w:val="24"/>
              </w:rPr>
              <w:lastRenderedPageBreak/>
              <w:t>Подписано Соглашение о свободной торговле с Новой Зеландией;</w:t>
            </w:r>
          </w:p>
          <w:p w14:paraId="13BB92A9" w14:textId="77777777" w:rsidR="00E440F4" w:rsidRPr="00954848" w:rsidRDefault="00E440F4" w:rsidP="00E440F4">
            <w:pPr>
              <w:pStyle w:val="a3"/>
              <w:numPr>
                <w:ilvl w:val="0"/>
                <w:numId w:val="38"/>
              </w:numPr>
              <w:ind w:left="318"/>
              <w:jc w:val="both"/>
              <w:rPr>
                <w:rFonts w:ascii="Times New Roman" w:hAnsi="Times New Roman" w:cs="Times New Roman"/>
                <w:sz w:val="24"/>
                <w:szCs w:val="24"/>
              </w:rPr>
            </w:pPr>
            <w:r w:rsidRPr="00954848">
              <w:rPr>
                <w:rFonts w:ascii="Times New Roman" w:hAnsi="Times New Roman" w:cs="Times New Roman"/>
                <w:sz w:val="24"/>
                <w:szCs w:val="24"/>
              </w:rPr>
              <w:t xml:space="preserve">Подписано Соглашение о </w:t>
            </w:r>
            <w:r w:rsidRPr="00954848">
              <w:rPr>
                <w:rFonts w:ascii="Times New Roman" w:hAnsi="Times New Roman" w:cs="Times New Roman"/>
                <w:sz w:val="24"/>
                <w:szCs w:val="24"/>
              </w:rPr>
              <w:lastRenderedPageBreak/>
              <w:t>цифровой экономике с Сингапуром</w:t>
            </w:r>
          </w:p>
        </w:tc>
      </w:tr>
      <w:tr w:rsidR="00E440F4" w:rsidRPr="00954848" w14:paraId="195F7BD1" w14:textId="77777777" w:rsidTr="008C2324">
        <w:tc>
          <w:tcPr>
            <w:tcW w:w="693" w:type="dxa"/>
          </w:tcPr>
          <w:p w14:paraId="03AD0FCB" w14:textId="77777777" w:rsidR="00E440F4" w:rsidRPr="00954848" w:rsidRDefault="00E440F4" w:rsidP="008C2324">
            <w:pPr>
              <w:jc w:val="both"/>
              <w:rPr>
                <w:rFonts w:ascii="Times New Roman" w:hAnsi="Times New Roman" w:cs="Times New Roman"/>
                <w:sz w:val="24"/>
                <w:szCs w:val="24"/>
              </w:rPr>
            </w:pPr>
            <w:r w:rsidRPr="00954848">
              <w:rPr>
                <w:rFonts w:ascii="Times New Roman" w:hAnsi="Times New Roman" w:cs="Times New Roman"/>
                <w:sz w:val="24"/>
                <w:szCs w:val="24"/>
              </w:rPr>
              <w:lastRenderedPageBreak/>
              <w:t>2023 г.</w:t>
            </w:r>
          </w:p>
        </w:tc>
        <w:tc>
          <w:tcPr>
            <w:tcW w:w="2846" w:type="dxa"/>
          </w:tcPr>
          <w:p w14:paraId="21438197" w14:textId="77777777" w:rsidR="00E440F4" w:rsidRPr="00954848" w:rsidRDefault="00E440F4" w:rsidP="00E440F4">
            <w:pPr>
              <w:pStyle w:val="a3"/>
              <w:numPr>
                <w:ilvl w:val="0"/>
                <w:numId w:val="27"/>
              </w:numPr>
              <w:ind w:left="316"/>
              <w:jc w:val="both"/>
              <w:rPr>
                <w:rFonts w:ascii="Times New Roman" w:hAnsi="Times New Roman" w:cs="Times New Roman"/>
                <w:sz w:val="24"/>
                <w:szCs w:val="24"/>
              </w:rPr>
            </w:pPr>
            <w:r w:rsidRPr="00954848">
              <w:rPr>
                <w:rFonts w:ascii="Times New Roman" w:hAnsi="Times New Roman" w:cs="Times New Roman"/>
                <w:sz w:val="24"/>
                <w:szCs w:val="24"/>
              </w:rPr>
              <w:t xml:space="preserve">Развертывание прибрежной группы реагирования в Омане; </w:t>
            </w:r>
          </w:p>
          <w:p w14:paraId="35CF4317" w14:textId="77777777" w:rsidR="00E440F4" w:rsidRPr="00954848" w:rsidRDefault="00E440F4" w:rsidP="00E440F4">
            <w:pPr>
              <w:pStyle w:val="a3"/>
              <w:numPr>
                <w:ilvl w:val="0"/>
                <w:numId w:val="27"/>
              </w:numPr>
              <w:ind w:left="316"/>
              <w:jc w:val="both"/>
              <w:rPr>
                <w:rFonts w:ascii="Times New Roman" w:hAnsi="Times New Roman" w:cs="Times New Roman"/>
                <w:sz w:val="24"/>
                <w:szCs w:val="24"/>
              </w:rPr>
            </w:pPr>
            <w:r w:rsidRPr="00954848">
              <w:rPr>
                <w:rFonts w:ascii="Times New Roman" w:hAnsi="Times New Roman" w:cs="Times New Roman"/>
                <w:sz w:val="24"/>
                <w:szCs w:val="24"/>
              </w:rPr>
              <w:t xml:space="preserve">Участие в учениях Sama Sama; </w:t>
            </w:r>
          </w:p>
          <w:p w14:paraId="6B4D9CE6" w14:textId="77777777" w:rsidR="00E440F4" w:rsidRPr="00954848" w:rsidRDefault="00E440F4" w:rsidP="00E440F4">
            <w:pPr>
              <w:pStyle w:val="a3"/>
              <w:numPr>
                <w:ilvl w:val="0"/>
                <w:numId w:val="27"/>
              </w:numPr>
              <w:ind w:left="316"/>
              <w:jc w:val="both"/>
              <w:rPr>
                <w:rFonts w:ascii="Times New Roman" w:hAnsi="Times New Roman" w:cs="Times New Roman"/>
                <w:sz w:val="24"/>
                <w:szCs w:val="24"/>
              </w:rPr>
            </w:pPr>
            <w:r w:rsidRPr="00954848">
              <w:rPr>
                <w:rFonts w:ascii="Times New Roman" w:hAnsi="Times New Roman" w:cs="Times New Roman"/>
                <w:sz w:val="24"/>
                <w:szCs w:val="24"/>
              </w:rPr>
              <w:t>Участие в учениях Talisman Sabre 2023;</w:t>
            </w:r>
          </w:p>
          <w:p w14:paraId="1B8911B4" w14:textId="77777777" w:rsidR="00E440F4" w:rsidRPr="00954848" w:rsidRDefault="00E440F4" w:rsidP="00E440F4">
            <w:pPr>
              <w:pStyle w:val="a3"/>
              <w:numPr>
                <w:ilvl w:val="0"/>
                <w:numId w:val="27"/>
              </w:numPr>
              <w:ind w:left="316"/>
              <w:jc w:val="both"/>
              <w:rPr>
                <w:rFonts w:ascii="Times New Roman" w:hAnsi="Times New Roman" w:cs="Times New Roman"/>
                <w:sz w:val="24"/>
                <w:szCs w:val="24"/>
              </w:rPr>
            </w:pPr>
            <w:r w:rsidRPr="00954848">
              <w:rPr>
                <w:rFonts w:ascii="Times New Roman" w:hAnsi="Times New Roman" w:cs="Times New Roman"/>
                <w:sz w:val="24"/>
                <w:szCs w:val="24"/>
              </w:rPr>
              <w:t>Проведение двусторонних учений с Японией, Южной Кореей, Австралией</w:t>
            </w:r>
          </w:p>
          <w:p w14:paraId="7478DA77" w14:textId="77777777" w:rsidR="00E440F4" w:rsidRPr="00954848" w:rsidRDefault="00E440F4" w:rsidP="00E440F4">
            <w:pPr>
              <w:pStyle w:val="a3"/>
              <w:numPr>
                <w:ilvl w:val="0"/>
                <w:numId w:val="27"/>
              </w:numPr>
              <w:ind w:left="316"/>
              <w:jc w:val="both"/>
              <w:rPr>
                <w:rFonts w:ascii="Times New Roman" w:hAnsi="Times New Roman" w:cs="Times New Roman"/>
                <w:sz w:val="24"/>
                <w:szCs w:val="24"/>
              </w:rPr>
            </w:pPr>
            <w:r w:rsidRPr="00954848">
              <w:rPr>
                <w:rFonts w:ascii="Times New Roman" w:hAnsi="Times New Roman" w:cs="Times New Roman"/>
                <w:sz w:val="24"/>
                <w:szCs w:val="24"/>
              </w:rPr>
              <w:t>Подписано Соглашение о взаимном доступе с Японией</w:t>
            </w:r>
          </w:p>
        </w:tc>
        <w:tc>
          <w:tcPr>
            <w:tcW w:w="3281" w:type="dxa"/>
          </w:tcPr>
          <w:p w14:paraId="5B61EA49" w14:textId="77777777" w:rsidR="00E440F4" w:rsidRPr="00954848" w:rsidRDefault="00E440F4" w:rsidP="00E440F4">
            <w:pPr>
              <w:pStyle w:val="a3"/>
              <w:numPr>
                <w:ilvl w:val="0"/>
                <w:numId w:val="34"/>
              </w:numPr>
              <w:ind w:left="372"/>
              <w:jc w:val="both"/>
              <w:rPr>
                <w:rFonts w:ascii="Times New Roman" w:hAnsi="Times New Roman" w:cs="Times New Roman"/>
                <w:sz w:val="24"/>
                <w:szCs w:val="24"/>
              </w:rPr>
            </w:pPr>
            <w:r w:rsidRPr="00954848">
              <w:rPr>
                <w:rFonts w:ascii="Times New Roman" w:hAnsi="Times New Roman" w:cs="Times New Roman"/>
                <w:sz w:val="24"/>
                <w:szCs w:val="24"/>
              </w:rPr>
              <w:t xml:space="preserve">Подана заявка на членство Великобритании в Региональном форуме АСЕАН; </w:t>
            </w:r>
          </w:p>
          <w:p w14:paraId="5665D174" w14:textId="77777777" w:rsidR="00E440F4" w:rsidRPr="00954848" w:rsidRDefault="00E440F4" w:rsidP="00E440F4">
            <w:pPr>
              <w:pStyle w:val="a3"/>
              <w:numPr>
                <w:ilvl w:val="0"/>
                <w:numId w:val="34"/>
              </w:numPr>
              <w:ind w:left="372"/>
              <w:jc w:val="both"/>
              <w:rPr>
                <w:rFonts w:ascii="Times New Roman" w:hAnsi="Times New Roman" w:cs="Times New Roman"/>
                <w:sz w:val="24"/>
                <w:szCs w:val="24"/>
              </w:rPr>
            </w:pPr>
            <w:r w:rsidRPr="00954848">
              <w:rPr>
                <w:rFonts w:ascii="Times New Roman" w:hAnsi="Times New Roman" w:cs="Times New Roman"/>
                <w:sz w:val="24"/>
                <w:szCs w:val="24"/>
              </w:rPr>
              <w:t xml:space="preserve">Великобритания присоединилась к проекту «Сеть голубых точек»; состоялся первый индийско-британский диалог 2 + 2 по иностранным делам и обороне </w:t>
            </w:r>
          </w:p>
          <w:p w14:paraId="1B212E4D" w14:textId="77777777" w:rsidR="00E440F4" w:rsidRPr="00954848" w:rsidRDefault="00E440F4" w:rsidP="00E440F4">
            <w:pPr>
              <w:pStyle w:val="a3"/>
              <w:numPr>
                <w:ilvl w:val="0"/>
                <w:numId w:val="34"/>
              </w:numPr>
              <w:ind w:left="372"/>
              <w:jc w:val="both"/>
              <w:rPr>
                <w:rFonts w:ascii="Times New Roman" w:hAnsi="Times New Roman" w:cs="Times New Roman"/>
                <w:sz w:val="24"/>
                <w:szCs w:val="24"/>
              </w:rPr>
            </w:pPr>
            <w:r w:rsidRPr="00954848">
              <w:rPr>
                <w:rFonts w:ascii="Times New Roman" w:hAnsi="Times New Roman" w:cs="Times New Roman"/>
                <w:sz w:val="24"/>
                <w:szCs w:val="24"/>
              </w:rPr>
              <w:t>Подписано Хиросимское соглашение о глобальном стратегическом партнерстве с Японией</w:t>
            </w:r>
          </w:p>
        </w:tc>
        <w:tc>
          <w:tcPr>
            <w:tcW w:w="2531" w:type="dxa"/>
          </w:tcPr>
          <w:p w14:paraId="62FA0DAC" w14:textId="77777777" w:rsidR="00E440F4" w:rsidRPr="00954848" w:rsidRDefault="00E440F4" w:rsidP="00E440F4">
            <w:pPr>
              <w:pStyle w:val="a3"/>
              <w:numPr>
                <w:ilvl w:val="0"/>
                <w:numId w:val="39"/>
              </w:numPr>
              <w:ind w:left="414"/>
              <w:jc w:val="both"/>
              <w:rPr>
                <w:rFonts w:ascii="Times New Roman" w:hAnsi="Times New Roman" w:cs="Times New Roman"/>
                <w:sz w:val="24"/>
                <w:szCs w:val="24"/>
              </w:rPr>
            </w:pPr>
            <w:r w:rsidRPr="00954848">
              <w:rPr>
                <w:rFonts w:ascii="Times New Roman" w:hAnsi="Times New Roman" w:cs="Times New Roman"/>
                <w:sz w:val="24"/>
                <w:szCs w:val="24"/>
              </w:rPr>
              <w:t xml:space="preserve">Подписание соглашения о присоединении к  СРТРР; </w:t>
            </w:r>
          </w:p>
          <w:p w14:paraId="2DEB6730" w14:textId="77777777" w:rsidR="00E440F4" w:rsidRPr="00954848" w:rsidRDefault="00E440F4" w:rsidP="00E440F4">
            <w:pPr>
              <w:pStyle w:val="a3"/>
              <w:numPr>
                <w:ilvl w:val="0"/>
                <w:numId w:val="39"/>
              </w:numPr>
              <w:ind w:left="414"/>
              <w:jc w:val="both"/>
              <w:rPr>
                <w:rFonts w:ascii="Times New Roman" w:hAnsi="Times New Roman" w:cs="Times New Roman"/>
                <w:sz w:val="24"/>
                <w:szCs w:val="24"/>
              </w:rPr>
            </w:pPr>
            <w:r w:rsidRPr="00954848">
              <w:rPr>
                <w:rFonts w:ascii="Times New Roman" w:hAnsi="Times New Roman" w:cs="Times New Roman"/>
                <w:sz w:val="24"/>
                <w:szCs w:val="24"/>
              </w:rPr>
              <w:t>Подписано Соглашение о свободной торговле с Малайзией;</w:t>
            </w:r>
          </w:p>
          <w:p w14:paraId="3AE25EE6" w14:textId="77777777" w:rsidR="00E440F4" w:rsidRPr="00954848" w:rsidRDefault="00E440F4" w:rsidP="00E440F4">
            <w:pPr>
              <w:pStyle w:val="a3"/>
              <w:numPr>
                <w:ilvl w:val="0"/>
                <w:numId w:val="39"/>
              </w:numPr>
              <w:ind w:left="414"/>
              <w:jc w:val="both"/>
              <w:rPr>
                <w:rFonts w:ascii="Times New Roman" w:hAnsi="Times New Roman" w:cs="Times New Roman"/>
                <w:sz w:val="24"/>
                <w:szCs w:val="24"/>
              </w:rPr>
            </w:pPr>
            <w:r w:rsidRPr="00954848">
              <w:rPr>
                <w:rFonts w:ascii="Times New Roman" w:hAnsi="Times New Roman" w:cs="Times New Roman"/>
                <w:sz w:val="24"/>
                <w:szCs w:val="24"/>
              </w:rPr>
              <w:t>Подписаны Соглашения о данных и технологиях для стимулирования торговли и безопасности с Сингапуром</w:t>
            </w:r>
          </w:p>
        </w:tc>
      </w:tr>
    </w:tbl>
    <w:p w14:paraId="56F3ED72" w14:textId="77777777" w:rsidR="00E440F4" w:rsidRPr="00954848" w:rsidRDefault="00E440F4" w:rsidP="00E440F4">
      <w:pPr>
        <w:rPr>
          <w:rFonts w:ascii="Times New Roman" w:hAnsi="Times New Roman" w:cs="Times New Roman"/>
          <w:sz w:val="24"/>
          <w:szCs w:val="24"/>
        </w:rPr>
      </w:pPr>
    </w:p>
    <w:p w14:paraId="144D272D" w14:textId="77777777" w:rsidR="00E440F4" w:rsidRPr="00954848" w:rsidRDefault="00E440F4" w:rsidP="00E440F4">
      <w:pPr>
        <w:rPr>
          <w:rFonts w:ascii="Times New Roman" w:hAnsi="Times New Roman" w:cs="Times New Roman"/>
          <w:sz w:val="24"/>
          <w:szCs w:val="24"/>
        </w:rPr>
      </w:pPr>
    </w:p>
    <w:p w14:paraId="12151195" w14:textId="77777777" w:rsidR="00390630" w:rsidRPr="00954848" w:rsidRDefault="00390630" w:rsidP="00390630">
      <w:pPr>
        <w:rPr>
          <w:rFonts w:ascii="Times New Roman" w:hAnsi="Times New Roman" w:cs="Times New Roman"/>
          <w:sz w:val="24"/>
          <w:szCs w:val="24"/>
        </w:rPr>
      </w:pPr>
    </w:p>
    <w:p w14:paraId="49634639" w14:textId="77777777" w:rsidR="00390630" w:rsidRPr="00954848" w:rsidRDefault="00390630" w:rsidP="00390630">
      <w:pPr>
        <w:spacing w:after="0" w:line="360" w:lineRule="auto"/>
        <w:jc w:val="both"/>
        <w:rPr>
          <w:rFonts w:ascii="Times New Roman" w:hAnsi="Times New Roman" w:cs="Times New Roman"/>
          <w:sz w:val="24"/>
          <w:szCs w:val="24"/>
        </w:rPr>
      </w:pPr>
    </w:p>
    <w:sectPr w:rsidR="00390630" w:rsidRPr="00954848" w:rsidSect="007C5512">
      <w:footerReference w:type="default" r:id="rId8"/>
      <w:pgSz w:w="11906" w:h="16838"/>
      <w:pgMar w:top="1418" w:right="85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CC7E4" w14:textId="77777777" w:rsidR="00D00DC6" w:rsidRDefault="00D00DC6" w:rsidP="00946AA3">
      <w:pPr>
        <w:spacing w:after="0" w:line="240" w:lineRule="auto"/>
      </w:pPr>
      <w:r>
        <w:separator/>
      </w:r>
    </w:p>
  </w:endnote>
  <w:endnote w:type="continuationSeparator" w:id="0">
    <w:p w14:paraId="3A7108B1" w14:textId="77777777" w:rsidR="00D00DC6" w:rsidRDefault="00D00DC6" w:rsidP="0094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3220284"/>
      <w:docPartObj>
        <w:docPartGallery w:val="Page Numbers (Bottom of Page)"/>
        <w:docPartUnique/>
      </w:docPartObj>
    </w:sdtPr>
    <w:sdtContent>
      <w:p w14:paraId="1802EE40" w14:textId="236A4B81" w:rsidR="00652CAB" w:rsidRDefault="00652CAB">
        <w:pPr>
          <w:pStyle w:val="ad"/>
          <w:jc w:val="center"/>
        </w:pPr>
        <w:r>
          <w:fldChar w:fldCharType="begin"/>
        </w:r>
        <w:r>
          <w:instrText>PAGE   \* MERGEFORMAT</w:instrText>
        </w:r>
        <w:r>
          <w:fldChar w:fldCharType="separate"/>
        </w:r>
        <w:r>
          <w:t>2</w:t>
        </w:r>
        <w:r>
          <w:fldChar w:fldCharType="end"/>
        </w:r>
      </w:p>
    </w:sdtContent>
  </w:sdt>
  <w:p w14:paraId="3DEDE0B8" w14:textId="77777777" w:rsidR="00652CAB" w:rsidRDefault="00652CA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E7F77" w14:textId="77777777" w:rsidR="00D00DC6" w:rsidRDefault="00D00DC6" w:rsidP="00946AA3">
      <w:pPr>
        <w:spacing w:after="0" w:line="240" w:lineRule="auto"/>
      </w:pPr>
      <w:r>
        <w:separator/>
      </w:r>
    </w:p>
  </w:footnote>
  <w:footnote w:type="continuationSeparator" w:id="0">
    <w:p w14:paraId="29112001" w14:textId="77777777" w:rsidR="00D00DC6" w:rsidRDefault="00D00DC6" w:rsidP="00946AA3">
      <w:pPr>
        <w:spacing w:after="0" w:line="240" w:lineRule="auto"/>
      </w:pPr>
      <w:r>
        <w:continuationSeparator/>
      </w:r>
    </w:p>
  </w:footnote>
  <w:footnote w:id="1">
    <w:p w14:paraId="146E4C16" w14:textId="3E29295E" w:rsidR="00BB78BD" w:rsidRPr="00F432BE" w:rsidRDefault="00BB78BD" w:rsidP="00F432BE">
      <w:pPr>
        <w:pStyle w:val="a4"/>
        <w:jc w:val="both"/>
        <w:rPr>
          <w:rFonts w:ascii="Times New Roman" w:hAnsi="Times New Roman" w:cs="Times New Roman"/>
          <w:lang w:val="en-US"/>
        </w:rPr>
      </w:pPr>
      <w:r w:rsidRPr="00F432BE">
        <w:rPr>
          <w:rStyle w:val="a6"/>
          <w:rFonts w:ascii="Times New Roman" w:hAnsi="Times New Roman" w:cs="Times New Roman"/>
        </w:rPr>
        <w:footnoteRef/>
      </w:r>
      <w:r w:rsidRPr="00F432BE">
        <w:rPr>
          <w:rFonts w:ascii="Times New Roman" w:hAnsi="Times New Roman" w:cs="Times New Roman"/>
          <w:lang w:val="en-US"/>
        </w:rPr>
        <w:t xml:space="preserve"> Defence in Global Britain // GOV.UK. URL: https://www.gov.uk/government/speeches/defence-in-global-britain (</w:t>
      </w:r>
      <w:r w:rsidRPr="00F432BE">
        <w:rPr>
          <w:rFonts w:ascii="Times New Roman" w:hAnsi="Times New Roman" w:cs="Times New Roman"/>
        </w:rPr>
        <w:t>дата</w:t>
      </w:r>
      <w:r w:rsidRPr="00F432BE">
        <w:rPr>
          <w:rFonts w:ascii="Times New Roman" w:hAnsi="Times New Roman" w:cs="Times New Roman"/>
          <w:lang w:val="en-US"/>
        </w:rPr>
        <w:t xml:space="preserve"> </w:t>
      </w:r>
      <w:r w:rsidRPr="00F432BE">
        <w:rPr>
          <w:rFonts w:ascii="Times New Roman" w:hAnsi="Times New Roman" w:cs="Times New Roman"/>
        </w:rPr>
        <w:t>обращения</w:t>
      </w:r>
      <w:r w:rsidRPr="00F432BE">
        <w:rPr>
          <w:rFonts w:ascii="Times New Roman" w:hAnsi="Times New Roman" w:cs="Times New Roman"/>
          <w:lang w:val="en-US"/>
        </w:rPr>
        <w:t xml:space="preserve"> 17.05.2024).</w:t>
      </w:r>
    </w:p>
  </w:footnote>
  <w:footnote w:id="2">
    <w:p w14:paraId="581F712F" w14:textId="6EE9E64A" w:rsidR="00C3082A" w:rsidRPr="00E03CED" w:rsidRDefault="00C3082A" w:rsidP="00E03CED">
      <w:pPr>
        <w:pStyle w:val="a4"/>
        <w:jc w:val="both"/>
        <w:rPr>
          <w:rFonts w:ascii="Times New Roman" w:hAnsi="Times New Roman" w:cs="Times New Roman"/>
        </w:rPr>
      </w:pPr>
      <w:r w:rsidRPr="00E03CED">
        <w:rPr>
          <w:rStyle w:val="a6"/>
          <w:rFonts w:ascii="Times New Roman" w:hAnsi="Times New Roman" w:cs="Times New Roman"/>
        </w:rPr>
        <w:footnoteRef/>
      </w:r>
      <w:r w:rsidRPr="00E03CED">
        <w:rPr>
          <w:rFonts w:ascii="Times New Roman" w:hAnsi="Times New Roman" w:cs="Times New Roman"/>
        </w:rPr>
        <w:t xml:space="preserve"> Годованюк К.А. «Глобальная Британия» в преддверии брекзита: монография / К.А. Годованюк.</w:t>
      </w:r>
      <w:r w:rsidR="007C5512">
        <w:rPr>
          <w:rFonts w:ascii="Times New Roman" w:hAnsi="Times New Roman" w:cs="Times New Roman"/>
        </w:rPr>
        <w:t xml:space="preserve"> – </w:t>
      </w:r>
      <w:r w:rsidRPr="00E03CED">
        <w:rPr>
          <w:rFonts w:ascii="Times New Roman" w:hAnsi="Times New Roman" w:cs="Times New Roman"/>
        </w:rPr>
        <w:t xml:space="preserve">М.: Ин-т Европы РАН, 2020. </w:t>
      </w:r>
      <w:r w:rsidR="007C5512">
        <w:rPr>
          <w:rFonts w:ascii="Times New Roman" w:hAnsi="Times New Roman" w:cs="Times New Roman"/>
        </w:rPr>
        <w:t xml:space="preserve">– </w:t>
      </w:r>
      <w:r w:rsidRPr="00E03CED">
        <w:rPr>
          <w:rFonts w:ascii="Times New Roman" w:hAnsi="Times New Roman" w:cs="Times New Roman"/>
        </w:rPr>
        <w:t>160 с.</w:t>
      </w:r>
    </w:p>
  </w:footnote>
  <w:footnote w:id="3">
    <w:p w14:paraId="49E0FBEE" w14:textId="01274BC8" w:rsidR="00C3082A" w:rsidRDefault="00C3082A" w:rsidP="00E03CED">
      <w:pPr>
        <w:pStyle w:val="a4"/>
        <w:jc w:val="both"/>
      </w:pPr>
      <w:r w:rsidRPr="00E03CED">
        <w:rPr>
          <w:rStyle w:val="a6"/>
          <w:rFonts w:ascii="Times New Roman" w:hAnsi="Times New Roman" w:cs="Times New Roman"/>
        </w:rPr>
        <w:footnoteRef/>
      </w:r>
      <w:r w:rsidRPr="00E03CED">
        <w:rPr>
          <w:rFonts w:ascii="Times New Roman" w:hAnsi="Times New Roman" w:cs="Times New Roman"/>
        </w:rPr>
        <w:t xml:space="preserve"> Британия-2022: смена премьеров, смена монарха: [монография] / Е.В. Ананьева и [и др.].</w:t>
      </w:r>
      <w:r w:rsidR="007C5512">
        <w:rPr>
          <w:rFonts w:ascii="Times New Roman" w:hAnsi="Times New Roman" w:cs="Times New Roman"/>
        </w:rPr>
        <w:t xml:space="preserve"> – </w:t>
      </w:r>
      <w:r w:rsidRPr="00E03CED">
        <w:rPr>
          <w:rFonts w:ascii="Times New Roman" w:hAnsi="Times New Roman" w:cs="Times New Roman"/>
        </w:rPr>
        <w:t xml:space="preserve">М.: Ин-т Европы РАН, 2023. </w:t>
      </w:r>
      <w:r w:rsidR="007C5512">
        <w:rPr>
          <w:rFonts w:ascii="Times New Roman" w:hAnsi="Times New Roman" w:cs="Times New Roman"/>
        </w:rPr>
        <w:t xml:space="preserve">– </w:t>
      </w:r>
      <w:r w:rsidRPr="00E03CED">
        <w:rPr>
          <w:rFonts w:ascii="Times New Roman" w:hAnsi="Times New Roman" w:cs="Times New Roman"/>
        </w:rPr>
        <w:t>194 с.</w:t>
      </w:r>
    </w:p>
  </w:footnote>
  <w:footnote w:id="4">
    <w:p w14:paraId="196D7BD4" w14:textId="3E5DCD2B" w:rsidR="00231264" w:rsidRPr="00E03CED" w:rsidRDefault="00231264" w:rsidP="00E03CED">
      <w:pPr>
        <w:pStyle w:val="a4"/>
        <w:jc w:val="both"/>
        <w:rPr>
          <w:rFonts w:ascii="Times New Roman" w:hAnsi="Times New Roman" w:cs="Times New Roman"/>
        </w:rPr>
      </w:pPr>
      <w:r w:rsidRPr="00E03CED">
        <w:rPr>
          <w:rStyle w:val="a6"/>
          <w:rFonts w:ascii="Times New Roman" w:hAnsi="Times New Roman" w:cs="Times New Roman"/>
        </w:rPr>
        <w:footnoteRef/>
      </w:r>
      <w:r w:rsidRPr="00E03CED">
        <w:rPr>
          <w:rFonts w:ascii="Times New Roman" w:hAnsi="Times New Roman" w:cs="Times New Roman"/>
        </w:rPr>
        <w:t xml:space="preserve"> Толстухина А. Быть ли Британии снова глобальной? // Международная жизнь. URL: https://interaffairs.ru/news/show/17260 (дата обращения 22.10.2023).</w:t>
      </w:r>
    </w:p>
  </w:footnote>
  <w:footnote w:id="5">
    <w:p w14:paraId="27E39699" w14:textId="2FBA98DC" w:rsidR="00231264" w:rsidRPr="00E03CED" w:rsidRDefault="00231264" w:rsidP="00E03CED">
      <w:pPr>
        <w:pStyle w:val="a4"/>
        <w:jc w:val="both"/>
        <w:rPr>
          <w:rFonts w:ascii="Times New Roman" w:hAnsi="Times New Roman" w:cs="Times New Roman"/>
        </w:rPr>
      </w:pPr>
      <w:r w:rsidRPr="00E03CED">
        <w:rPr>
          <w:rStyle w:val="a6"/>
          <w:rFonts w:ascii="Times New Roman" w:hAnsi="Times New Roman" w:cs="Times New Roman"/>
        </w:rPr>
        <w:footnoteRef/>
      </w:r>
      <w:r w:rsidRPr="00E03CED">
        <w:rPr>
          <w:rFonts w:ascii="Times New Roman" w:hAnsi="Times New Roman" w:cs="Times New Roman"/>
        </w:rPr>
        <w:t xml:space="preserve"> Хахалкина Е.В. «Глобальная Британия»: от идеи к воплощению // Современная Европа. </w:t>
      </w:r>
      <w:r w:rsidR="007C5512">
        <w:rPr>
          <w:rFonts w:ascii="Times New Roman" w:hAnsi="Times New Roman" w:cs="Times New Roman"/>
        </w:rPr>
        <w:t xml:space="preserve">– </w:t>
      </w:r>
      <w:r w:rsidRPr="00E03CED">
        <w:rPr>
          <w:rFonts w:ascii="Times New Roman" w:hAnsi="Times New Roman" w:cs="Times New Roman"/>
        </w:rPr>
        <w:t>2021. №1</w:t>
      </w:r>
      <w:r w:rsidR="00A719CC">
        <w:rPr>
          <w:rFonts w:ascii="Times New Roman" w:hAnsi="Times New Roman" w:cs="Times New Roman"/>
        </w:rPr>
        <w:t>.</w:t>
      </w:r>
      <w:r w:rsidRPr="00E03CED">
        <w:rPr>
          <w:rFonts w:ascii="Times New Roman" w:hAnsi="Times New Roman" w:cs="Times New Roman"/>
        </w:rPr>
        <w:t xml:space="preserve"> </w:t>
      </w:r>
      <w:r w:rsidR="007C5512">
        <w:rPr>
          <w:rFonts w:ascii="Times New Roman" w:hAnsi="Times New Roman" w:cs="Times New Roman"/>
        </w:rPr>
        <w:t xml:space="preserve">– </w:t>
      </w:r>
      <w:r w:rsidRPr="00E03CED">
        <w:rPr>
          <w:rFonts w:ascii="Times New Roman" w:hAnsi="Times New Roman" w:cs="Times New Roman"/>
        </w:rPr>
        <w:t>С.  21-32.</w:t>
      </w:r>
    </w:p>
  </w:footnote>
  <w:footnote w:id="6">
    <w:p w14:paraId="1738F423" w14:textId="6ABF58D2" w:rsidR="00231264" w:rsidRPr="00E03CED" w:rsidRDefault="00231264" w:rsidP="00E03CED">
      <w:pPr>
        <w:pStyle w:val="a4"/>
        <w:jc w:val="both"/>
        <w:rPr>
          <w:rFonts w:ascii="Times New Roman" w:hAnsi="Times New Roman" w:cs="Times New Roman"/>
        </w:rPr>
      </w:pPr>
      <w:r w:rsidRPr="00E03CED">
        <w:rPr>
          <w:rStyle w:val="a6"/>
          <w:rFonts w:ascii="Times New Roman" w:hAnsi="Times New Roman" w:cs="Times New Roman"/>
        </w:rPr>
        <w:footnoteRef/>
      </w:r>
      <w:r w:rsidRPr="00E03CED">
        <w:rPr>
          <w:rFonts w:ascii="Times New Roman" w:hAnsi="Times New Roman" w:cs="Times New Roman"/>
        </w:rPr>
        <w:t xml:space="preserve"> Харитонова Е.М. «Мягкая сила» Великобритании: сравнительный анализ механизмов, инструментов и практик // Сравнительная политика. </w:t>
      </w:r>
      <w:r w:rsidR="007C5512">
        <w:rPr>
          <w:rFonts w:ascii="Times New Roman" w:hAnsi="Times New Roman" w:cs="Times New Roman"/>
        </w:rPr>
        <w:t xml:space="preserve">– </w:t>
      </w:r>
      <w:r w:rsidRPr="00E03CED">
        <w:rPr>
          <w:rFonts w:ascii="Times New Roman" w:hAnsi="Times New Roman" w:cs="Times New Roman"/>
        </w:rPr>
        <w:t>2017. №1</w:t>
      </w:r>
      <w:r w:rsidR="00A719CC">
        <w:rPr>
          <w:rFonts w:ascii="Times New Roman" w:hAnsi="Times New Roman" w:cs="Times New Roman"/>
        </w:rPr>
        <w:t xml:space="preserve">. </w:t>
      </w:r>
      <w:r w:rsidR="007C5512">
        <w:rPr>
          <w:rFonts w:ascii="Times New Roman" w:hAnsi="Times New Roman" w:cs="Times New Roman"/>
        </w:rPr>
        <w:t xml:space="preserve">– </w:t>
      </w:r>
      <w:r w:rsidR="00FA300A">
        <w:rPr>
          <w:rFonts w:ascii="Times New Roman" w:hAnsi="Times New Roman" w:cs="Times New Roman"/>
        </w:rPr>
        <w:t>С</w:t>
      </w:r>
      <w:r w:rsidRPr="00E03CED">
        <w:rPr>
          <w:rFonts w:ascii="Times New Roman" w:hAnsi="Times New Roman" w:cs="Times New Roman"/>
        </w:rPr>
        <w:t>.  5-20.</w:t>
      </w:r>
    </w:p>
  </w:footnote>
  <w:footnote w:id="7">
    <w:p w14:paraId="280337E9" w14:textId="4EB335CF" w:rsidR="00E03CED" w:rsidRDefault="00E03CED" w:rsidP="00E03CED">
      <w:pPr>
        <w:pStyle w:val="a4"/>
        <w:jc w:val="both"/>
      </w:pPr>
      <w:r w:rsidRPr="00E03CED">
        <w:rPr>
          <w:rStyle w:val="a6"/>
          <w:rFonts w:ascii="Times New Roman" w:hAnsi="Times New Roman" w:cs="Times New Roman"/>
        </w:rPr>
        <w:footnoteRef/>
      </w:r>
      <w:r w:rsidRPr="00E03CED">
        <w:rPr>
          <w:rFonts w:ascii="Times New Roman" w:hAnsi="Times New Roman" w:cs="Times New Roman"/>
        </w:rPr>
        <w:t xml:space="preserve"> Яньбинь</w:t>
      </w:r>
      <w:r w:rsidR="00585BBA">
        <w:rPr>
          <w:rFonts w:ascii="Times New Roman" w:hAnsi="Times New Roman" w:cs="Times New Roman"/>
        </w:rPr>
        <w:t xml:space="preserve"> У</w:t>
      </w:r>
      <w:r w:rsidRPr="00E03CED">
        <w:rPr>
          <w:rFonts w:ascii="Times New Roman" w:hAnsi="Times New Roman" w:cs="Times New Roman"/>
        </w:rPr>
        <w:t xml:space="preserve">. Индо-Тихоокеанская стратегия Великобритании: историческая ностальгия, ответы безопасности и амбивалентность в отношении Китая // Локус: люди, общество, культуры, смыслы. </w:t>
      </w:r>
      <w:r w:rsidR="007C5512">
        <w:rPr>
          <w:rFonts w:ascii="Times New Roman" w:hAnsi="Times New Roman" w:cs="Times New Roman"/>
        </w:rPr>
        <w:t xml:space="preserve">– </w:t>
      </w:r>
      <w:r w:rsidRPr="00E03CED">
        <w:rPr>
          <w:rFonts w:ascii="Times New Roman" w:hAnsi="Times New Roman" w:cs="Times New Roman"/>
        </w:rPr>
        <w:t>2023.</w:t>
      </w:r>
      <w:r w:rsidR="00A719CC">
        <w:rPr>
          <w:rFonts w:ascii="Times New Roman" w:hAnsi="Times New Roman" w:cs="Times New Roman"/>
        </w:rPr>
        <w:t xml:space="preserve"> </w:t>
      </w:r>
      <w:r w:rsidRPr="00E03CED">
        <w:rPr>
          <w:rFonts w:ascii="Times New Roman" w:hAnsi="Times New Roman" w:cs="Times New Roman"/>
        </w:rPr>
        <w:t>Т. 14.</w:t>
      </w:r>
      <w:r w:rsidR="00A719CC">
        <w:rPr>
          <w:rFonts w:ascii="Times New Roman" w:hAnsi="Times New Roman" w:cs="Times New Roman"/>
        </w:rPr>
        <w:t xml:space="preserve"> </w:t>
      </w:r>
      <w:r w:rsidRPr="00E03CED">
        <w:rPr>
          <w:rFonts w:ascii="Times New Roman" w:hAnsi="Times New Roman" w:cs="Times New Roman"/>
        </w:rPr>
        <w:t xml:space="preserve">№ 1. </w:t>
      </w:r>
      <w:r w:rsidR="007C5512">
        <w:rPr>
          <w:rFonts w:ascii="Times New Roman" w:hAnsi="Times New Roman" w:cs="Times New Roman"/>
        </w:rPr>
        <w:t xml:space="preserve">– </w:t>
      </w:r>
      <w:r w:rsidRPr="00E03CED">
        <w:rPr>
          <w:rFonts w:ascii="Times New Roman" w:hAnsi="Times New Roman" w:cs="Times New Roman"/>
        </w:rPr>
        <w:t>С. 166–181.</w:t>
      </w:r>
    </w:p>
  </w:footnote>
  <w:footnote w:id="8">
    <w:p w14:paraId="079B664E" w14:textId="22526145" w:rsidR="00E03CED" w:rsidRPr="00DD58DC" w:rsidRDefault="00E03CED" w:rsidP="00DD58DC">
      <w:pPr>
        <w:pStyle w:val="a4"/>
        <w:jc w:val="both"/>
        <w:rPr>
          <w:rFonts w:ascii="Times New Roman" w:hAnsi="Times New Roman" w:cs="Times New Roman"/>
        </w:rPr>
      </w:pPr>
      <w:r w:rsidRPr="00DD58DC">
        <w:rPr>
          <w:rStyle w:val="a6"/>
          <w:rFonts w:ascii="Times New Roman" w:hAnsi="Times New Roman" w:cs="Times New Roman"/>
        </w:rPr>
        <w:footnoteRef/>
      </w:r>
      <w:r w:rsidRPr="00DD58DC">
        <w:rPr>
          <w:rFonts w:ascii="Times New Roman" w:hAnsi="Times New Roman" w:cs="Times New Roman"/>
        </w:rPr>
        <w:t xml:space="preserve"> Леонова О.Г. Влияние стратегического партнерства АУКУС на геополитическую ситуацию в Индо-Тихоокеанском регионе // Вестник международных организаций. </w:t>
      </w:r>
      <w:r w:rsidR="007C5512">
        <w:rPr>
          <w:rFonts w:ascii="Times New Roman" w:hAnsi="Times New Roman" w:cs="Times New Roman"/>
        </w:rPr>
        <w:t xml:space="preserve">– </w:t>
      </w:r>
      <w:r w:rsidRPr="00DD58DC">
        <w:rPr>
          <w:rFonts w:ascii="Times New Roman" w:hAnsi="Times New Roman" w:cs="Times New Roman"/>
        </w:rPr>
        <w:t xml:space="preserve">2022. Т. 17. № 3. </w:t>
      </w:r>
      <w:r w:rsidR="007C5512">
        <w:rPr>
          <w:rFonts w:ascii="Times New Roman" w:hAnsi="Times New Roman" w:cs="Times New Roman"/>
        </w:rPr>
        <w:t xml:space="preserve">– </w:t>
      </w:r>
      <w:r w:rsidRPr="00DD58DC">
        <w:rPr>
          <w:rFonts w:ascii="Times New Roman" w:hAnsi="Times New Roman" w:cs="Times New Roman"/>
        </w:rPr>
        <w:t>С. 194-211.</w:t>
      </w:r>
    </w:p>
  </w:footnote>
  <w:footnote w:id="9">
    <w:p w14:paraId="68E7778C" w14:textId="051E84F1" w:rsidR="00E03CED" w:rsidRPr="00733296" w:rsidRDefault="00E03CED" w:rsidP="00DD58DC">
      <w:pPr>
        <w:pStyle w:val="a4"/>
        <w:jc w:val="both"/>
        <w:rPr>
          <w:rFonts w:ascii="Times New Roman" w:hAnsi="Times New Roman" w:cs="Times New Roman"/>
          <w:lang w:val="en-US"/>
        </w:rPr>
      </w:pPr>
      <w:r w:rsidRPr="00DD58DC">
        <w:rPr>
          <w:rStyle w:val="a6"/>
          <w:rFonts w:ascii="Times New Roman" w:hAnsi="Times New Roman" w:cs="Times New Roman"/>
        </w:rPr>
        <w:footnoteRef/>
      </w:r>
      <w:r w:rsidRPr="00DD58DC">
        <w:rPr>
          <w:rFonts w:ascii="Times New Roman" w:hAnsi="Times New Roman" w:cs="Times New Roman"/>
        </w:rPr>
        <w:t xml:space="preserve"> Мамедова А.О. Фактор СШA в отношениях Британии и Китая // Современная Европа.</w:t>
      </w:r>
      <w:r w:rsidR="00A719CC">
        <w:rPr>
          <w:rFonts w:ascii="Times New Roman" w:hAnsi="Times New Roman" w:cs="Times New Roman"/>
        </w:rPr>
        <w:t xml:space="preserve"> </w:t>
      </w:r>
      <w:r w:rsidR="007C5512">
        <w:rPr>
          <w:rFonts w:ascii="Times New Roman" w:hAnsi="Times New Roman" w:cs="Times New Roman"/>
        </w:rPr>
        <w:t xml:space="preserve">– </w:t>
      </w:r>
      <w:r w:rsidRPr="007C5512">
        <w:rPr>
          <w:rFonts w:ascii="Times New Roman" w:hAnsi="Times New Roman" w:cs="Times New Roman"/>
        </w:rPr>
        <w:t xml:space="preserve">2021. </w:t>
      </w:r>
      <w:r w:rsidRPr="00733296">
        <w:rPr>
          <w:rFonts w:ascii="Times New Roman" w:hAnsi="Times New Roman" w:cs="Times New Roman"/>
          <w:lang w:val="en-US"/>
        </w:rPr>
        <w:t xml:space="preserve">№4. </w:t>
      </w:r>
      <w:r w:rsidR="007C5512" w:rsidRPr="00733296">
        <w:rPr>
          <w:rFonts w:ascii="Times New Roman" w:hAnsi="Times New Roman" w:cs="Times New Roman"/>
          <w:lang w:val="en-US"/>
        </w:rPr>
        <w:t xml:space="preserve">– </w:t>
      </w:r>
      <w:r w:rsidRPr="00DD58DC">
        <w:rPr>
          <w:rFonts w:ascii="Times New Roman" w:hAnsi="Times New Roman" w:cs="Times New Roman"/>
        </w:rPr>
        <w:t>С</w:t>
      </w:r>
      <w:r w:rsidRPr="00733296">
        <w:rPr>
          <w:rFonts w:ascii="Times New Roman" w:hAnsi="Times New Roman" w:cs="Times New Roman"/>
          <w:lang w:val="en-US"/>
        </w:rPr>
        <w:t>. 47-57.</w:t>
      </w:r>
    </w:p>
  </w:footnote>
  <w:footnote w:id="10">
    <w:p w14:paraId="4A5A3AE7" w14:textId="68B5A53F" w:rsidR="00DE00D6" w:rsidRPr="005D67E4" w:rsidRDefault="00DE00D6" w:rsidP="00DE00D6">
      <w:pPr>
        <w:pStyle w:val="a4"/>
        <w:jc w:val="both"/>
        <w:rPr>
          <w:rFonts w:ascii="Times New Roman" w:hAnsi="Times New Roman" w:cs="Times New Roman"/>
        </w:rPr>
      </w:pPr>
      <w:r w:rsidRPr="00DE00D6">
        <w:rPr>
          <w:rStyle w:val="a6"/>
          <w:rFonts w:ascii="Times New Roman" w:hAnsi="Times New Roman" w:cs="Times New Roman"/>
        </w:rPr>
        <w:footnoteRef/>
      </w:r>
      <w:r w:rsidRPr="00DE00D6">
        <w:rPr>
          <w:rFonts w:ascii="Times New Roman" w:hAnsi="Times New Roman" w:cs="Times New Roman"/>
          <w:lang w:val="en-US"/>
        </w:rPr>
        <w:t xml:space="preserve"> Edwards</w:t>
      </w:r>
      <w:r w:rsidR="00FA300A">
        <w:rPr>
          <w:rFonts w:ascii="Times New Roman" w:hAnsi="Times New Roman" w:cs="Times New Roman"/>
          <w:lang w:val="en-US"/>
        </w:rPr>
        <w:t xml:space="preserve"> S.</w:t>
      </w:r>
      <w:r w:rsidRPr="00DE00D6">
        <w:rPr>
          <w:rFonts w:ascii="Times New Roman" w:hAnsi="Times New Roman" w:cs="Times New Roman"/>
          <w:lang w:val="en-US"/>
        </w:rPr>
        <w:t>,</w:t>
      </w:r>
      <w:r w:rsidR="00FA300A">
        <w:rPr>
          <w:rFonts w:ascii="Times New Roman" w:hAnsi="Times New Roman" w:cs="Times New Roman"/>
          <w:lang w:val="en-US"/>
        </w:rPr>
        <w:t xml:space="preserve"> </w:t>
      </w:r>
      <w:r w:rsidRPr="00DE00D6">
        <w:rPr>
          <w:rFonts w:ascii="Times New Roman" w:hAnsi="Times New Roman" w:cs="Times New Roman"/>
          <w:lang w:val="en-US"/>
        </w:rPr>
        <w:t>Yates</w:t>
      </w:r>
      <w:r w:rsidR="00FA300A">
        <w:rPr>
          <w:rFonts w:ascii="Times New Roman" w:hAnsi="Times New Roman" w:cs="Times New Roman"/>
          <w:lang w:val="en-US"/>
        </w:rPr>
        <w:t xml:space="preserve"> R.</w:t>
      </w:r>
      <w:r w:rsidRPr="00DE00D6">
        <w:rPr>
          <w:rFonts w:ascii="Times New Roman" w:hAnsi="Times New Roman" w:cs="Times New Roman"/>
          <w:lang w:val="en-US"/>
        </w:rPr>
        <w:t>, Malik</w:t>
      </w:r>
      <w:r w:rsidR="00FA300A">
        <w:rPr>
          <w:rFonts w:ascii="Times New Roman" w:hAnsi="Times New Roman" w:cs="Times New Roman"/>
          <w:lang w:val="en-US"/>
        </w:rPr>
        <w:t xml:space="preserve"> A</w:t>
      </w:r>
      <w:r w:rsidRPr="00DE00D6">
        <w:rPr>
          <w:rFonts w:ascii="Times New Roman" w:hAnsi="Times New Roman" w:cs="Times New Roman"/>
          <w:lang w:val="en-US"/>
        </w:rPr>
        <w:t>. ‘Tilting’ or Toppling: Assessing the UK’s Indo-Pacific Policy One Year on // The Diplomat. URL</w:t>
      </w:r>
      <w:r w:rsidRPr="005D67E4">
        <w:rPr>
          <w:rFonts w:ascii="Times New Roman" w:hAnsi="Times New Roman" w:cs="Times New Roman"/>
        </w:rPr>
        <w:t xml:space="preserve">: </w:t>
      </w:r>
      <w:r w:rsidRPr="00DE00D6">
        <w:rPr>
          <w:rFonts w:ascii="Times New Roman" w:hAnsi="Times New Roman" w:cs="Times New Roman"/>
          <w:lang w:val="en-US"/>
        </w:rPr>
        <w:t>https</w:t>
      </w:r>
      <w:r w:rsidRPr="005D67E4">
        <w:rPr>
          <w:rFonts w:ascii="Times New Roman" w:hAnsi="Times New Roman" w:cs="Times New Roman"/>
        </w:rPr>
        <w:t>://</w:t>
      </w:r>
      <w:r w:rsidRPr="00DE00D6">
        <w:rPr>
          <w:rFonts w:ascii="Times New Roman" w:hAnsi="Times New Roman" w:cs="Times New Roman"/>
          <w:lang w:val="en-US"/>
        </w:rPr>
        <w:t>thediplomat</w:t>
      </w:r>
      <w:r w:rsidRPr="005D67E4">
        <w:rPr>
          <w:rFonts w:ascii="Times New Roman" w:hAnsi="Times New Roman" w:cs="Times New Roman"/>
        </w:rPr>
        <w:t>.</w:t>
      </w:r>
      <w:r w:rsidRPr="00DE00D6">
        <w:rPr>
          <w:rFonts w:ascii="Times New Roman" w:hAnsi="Times New Roman" w:cs="Times New Roman"/>
          <w:lang w:val="en-US"/>
        </w:rPr>
        <w:t>com</w:t>
      </w:r>
      <w:r w:rsidRPr="005D67E4">
        <w:rPr>
          <w:rFonts w:ascii="Times New Roman" w:hAnsi="Times New Roman" w:cs="Times New Roman"/>
        </w:rPr>
        <w:t>/2022/03/</w:t>
      </w:r>
      <w:r w:rsidRPr="00DE00D6">
        <w:rPr>
          <w:rFonts w:ascii="Times New Roman" w:hAnsi="Times New Roman" w:cs="Times New Roman"/>
          <w:lang w:val="en-US"/>
        </w:rPr>
        <w:t>tilting</w:t>
      </w:r>
      <w:r w:rsidRPr="005D67E4">
        <w:rPr>
          <w:rFonts w:ascii="Times New Roman" w:hAnsi="Times New Roman" w:cs="Times New Roman"/>
        </w:rPr>
        <w:t>-</w:t>
      </w:r>
      <w:r w:rsidRPr="00DE00D6">
        <w:rPr>
          <w:rFonts w:ascii="Times New Roman" w:hAnsi="Times New Roman" w:cs="Times New Roman"/>
          <w:lang w:val="en-US"/>
        </w:rPr>
        <w:t>or</w:t>
      </w:r>
      <w:r w:rsidRPr="005D67E4">
        <w:rPr>
          <w:rFonts w:ascii="Times New Roman" w:hAnsi="Times New Roman" w:cs="Times New Roman"/>
        </w:rPr>
        <w:t>-</w:t>
      </w:r>
      <w:r w:rsidRPr="00DE00D6">
        <w:rPr>
          <w:rFonts w:ascii="Times New Roman" w:hAnsi="Times New Roman" w:cs="Times New Roman"/>
          <w:lang w:val="en-US"/>
        </w:rPr>
        <w:t>toppling</w:t>
      </w:r>
      <w:r w:rsidRPr="005D67E4">
        <w:rPr>
          <w:rFonts w:ascii="Times New Roman" w:hAnsi="Times New Roman" w:cs="Times New Roman"/>
        </w:rPr>
        <w:t>-</w:t>
      </w:r>
      <w:r w:rsidRPr="00DE00D6">
        <w:rPr>
          <w:rFonts w:ascii="Times New Roman" w:hAnsi="Times New Roman" w:cs="Times New Roman"/>
          <w:lang w:val="en-US"/>
        </w:rPr>
        <w:t>assessing</w:t>
      </w:r>
      <w:r w:rsidRPr="005D67E4">
        <w:rPr>
          <w:rFonts w:ascii="Times New Roman" w:hAnsi="Times New Roman" w:cs="Times New Roman"/>
        </w:rPr>
        <w:t>-</w:t>
      </w:r>
      <w:r w:rsidRPr="00DE00D6">
        <w:rPr>
          <w:rFonts w:ascii="Times New Roman" w:hAnsi="Times New Roman" w:cs="Times New Roman"/>
          <w:lang w:val="en-US"/>
        </w:rPr>
        <w:t>the</w:t>
      </w:r>
      <w:r w:rsidRPr="005D67E4">
        <w:rPr>
          <w:rFonts w:ascii="Times New Roman" w:hAnsi="Times New Roman" w:cs="Times New Roman"/>
        </w:rPr>
        <w:t>-</w:t>
      </w:r>
      <w:r w:rsidRPr="00DE00D6">
        <w:rPr>
          <w:rFonts w:ascii="Times New Roman" w:hAnsi="Times New Roman" w:cs="Times New Roman"/>
          <w:lang w:val="en-US"/>
        </w:rPr>
        <w:t>uks</w:t>
      </w:r>
      <w:r w:rsidRPr="005D67E4">
        <w:rPr>
          <w:rFonts w:ascii="Times New Roman" w:hAnsi="Times New Roman" w:cs="Times New Roman"/>
        </w:rPr>
        <w:t>-</w:t>
      </w:r>
      <w:r w:rsidRPr="00DE00D6">
        <w:rPr>
          <w:rFonts w:ascii="Times New Roman" w:hAnsi="Times New Roman" w:cs="Times New Roman"/>
          <w:lang w:val="en-US"/>
        </w:rPr>
        <w:t>indo</w:t>
      </w:r>
      <w:r w:rsidRPr="005D67E4">
        <w:rPr>
          <w:rFonts w:ascii="Times New Roman" w:hAnsi="Times New Roman" w:cs="Times New Roman"/>
        </w:rPr>
        <w:t>-</w:t>
      </w:r>
      <w:r w:rsidRPr="00DE00D6">
        <w:rPr>
          <w:rFonts w:ascii="Times New Roman" w:hAnsi="Times New Roman" w:cs="Times New Roman"/>
          <w:lang w:val="en-US"/>
        </w:rPr>
        <w:t>pacific</w:t>
      </w:r>
      <w:r w:rsidRPr="005D67E4">
        <w:rPr>
          <w:rFonts w:ascii="Times New Roman" w:hAnsi="Times New Roman" w:cs="Times New Roman"/>
        </w:rPr>
        <w:t>-</w:t>
      </w:r>
      <w:r w:rsidRPr="00DE00D6">
        <w:rPr>
          <w:rFonts w:ascii="Times New Roman" w:hAnsi="Times New Roman" w:cs="Times New Roman"/>
          <w:lang w:val="en-US"/>
        </w:rPr>
        <w:t>policy</w:t>
      </w:r>
      <w:r w:rsidRPr="005D67E4">
        <w:rPr>
          <w:rFonts w:ascii="Times New Roman" w:hAnsi="Times New Roman" w:cs="Times New Roman"/>
        </w:rPr>
        <w:t>-</w:t>
      </w:r>
      <w:r w:rsidRPr="00DE00D6">
        <w:rPr>
          <w:rFonts w:ascii="Times New Roman" w:hAnsi="Times New Roman" w:cs="Times New Roman"/>
          <w:lang w:val="en-US"/>
        </w:rPr>
        <w:t>one</w:t>
      </w:r>
      <w:r w:rsidRPr="005D67E4">
        <w:rPr>
          <w:rFonts w:ascii="Times New Roman" w:hAnsi="Times New Roman" w:cs="Times New Roman"/>
        </w:rPr>
        <w:t>-</w:t>
      </w:r>
      <w:r w:rsidRPr="00DE00D6">
        <w:rPr>
          <w:rFonts w:ascii="Times New Roman" w:hAnsi="Times New Roman" w:cs="Times New Roman"/>
          <w:lang w:val="en-US"/>
        </w:rPr>
        <w:t>year</w:t>
      </w:r>
      <w:r w:rsidRPr="005D67E4">
        <w:rPr>
          <w:rFonts w:ascii="Times New Roman" w:hAnsi="Times New Roman" w:cs="Times New Roman"/>
        </w:rPr>
        <w:t>-</w:t>
      </w:r>
      <w:r w:rsidRPr="00DE00D6">
        <w:rPr>
          <w:rFonts w:ascii="Times New Roman" w:hAnsi="Times New Roman" w:cs="Times New Roman"/>
          <w:lang w:val="en-US"/>
        </w:rPr>
        <w:t>on</w:t>
      </w:r>
      <w:r w:rsidRPr="005D67E4">
        <w:rPr>
          <w:rFonts w:ascii="Times New Roman" w:hAnsi="Times New Roman" w:cs="Times New Roman"/>
        </w:rPr>
        <w:t>/ (</w:t>
      </w:r>
      <w:r w:rsidRPr="00DE00D6">
        <w:rPr>
          <w:rFonts w:ascii="Times New Roman" w:hAnsi="Times New Roman" w:cs="Times New Roman"/>
        </w:rPr>
        <w:t>дата</w:t>
      </w:r>
      <w:r w:rsidRPr="005D67E4">
        <w:rPr>
          <w:rFonts w:ascii="Times New Roman" w:hAnsi="Times New Roman" w:cs="Times New Roman"/>
        </w:rPr>
        <w:t xml:space="preserve"> </w:t>
      </w:r>
      <w:r w:rsidRPr="00DE00D6">
        <w:rPr>
          <w:rFonts w:ascii="Times New Roman" w:hAnsi="Times New Roman" w:cs="Times New Roman"/>
        </w:rPr>
        <w:t>обращения</w:t>
      </w:r>
      <w:r w:rsidRPr="005D67E4">
        <w:rPr>
          <w:rFonts w:ascii="Times New Roman" w:hAnsi="Times New Roman" w:cs="Times New Roman"/>
        </w:rPr>
        <w:t xml:space="preserve"> 22.03.2024).</w:t>
      </w:r>
    </w:p>
  </w:footnote>
  <w:footnote w:id="11">
    <w:p w14:paraId="581C89E3" w14:textId="29B3D5EA" w:rsidR="00A03840" w:rsidRPr="00A03840" w:rsidRDefault="00A03840" w:rsidP="00A03840">
      <w:pPr>
        <w:pStyle w:val="a4"/>
        <w:jc w:val="both"/>
        <w:rPr>
          <w:lang w:val="en-US"/>
        </w:rPr>
      </w:pPr>
      <w:r>
        <w:rPr>
          <w:rStyle w:val="a6"/>
        </w:rPr>
        <w:footnoteRef/>
      </w:r>
      <w:r w:rsidRPr="00A03840">
        <w:rPr>
          <w:lang w:val="en-US"/>
        </w:rPr>
        <w:t xml:space="preserve"> </w:t>
      </w:r>
      <w:r w:rsidRPr="00DE00D6">
        <w:rPr>
          <w:rFonts w:ascii="Times New Roman" w:hAnsi="Times New Roman" w:cs="Times New Roman"/>
          <w:lang w:val="en-US"/>
        </w:rPr>
        <w:t>Zappettini</w:t>
      </w:r>
      <w:r>
        <w:rPr>
          <w:rFonts w:ascii="Times New Roman" w:hAnsi="Times New Roman" w:cs="Times New Roman"/>
          <w:lang w:val="en-US"/>
        </w:rPr>
        <w:t xml:space="preserve"> </w:t>
      </w:r>
      <w:r w:rsidRPr="00DE00D6">
        <w:rPr>
          <w:rFonts w:ascii="Times New Roman" w:hAnsi="Times New Roman" w:cs="Times New Roman"/>
          <w:lang w:val="en-US"/>
        </w:rPr>
        <w:t xml:space="preserve">F. The official vision for ‘global Britain’. In: Discourses of Brexit // Routledge. </w:t>
      </w:r>
      <w:r w:rsidR="00DA25A9" w:rsidRPr="00DA25A9">
        <w:rPr>
          <w:rFonts w:ascii="Times New Roman" w:hAnsi="Times New Roman" w:cs="Times New Roman"/>
          <w:lang w:val="en-US"/>
        </w:rPr>
        <w:t xml:space="preserve">– </w:t>
      </w:r>
      <w:r w:rsidRPr="00DE00D6">
        <w:rPr>
          <w:rFonts w:ascii="Times New Roman" w:hAnsi="Times New Roman" w:cs="Times New Roman"/>
          <w:lang w:val="en-US"/>
        </w:rPr>
        <w:t xml:space="preserve">Abingdon, 2019. </w:t>
      </w:r>
      <w:r w:rsidR="00DA25A9" w:rsidRPr="00DA25A9">
        <w:rPr>
          <w:rFonts w:ascii="Times New Roman" w:hAnsi="Times New Roman" w:cs="Times New Roman"/>
          <w:lang w:val="en-US"/>
        </w:rPr>
        <w:t xml:space="preserve">– </w:t>
      </w:r>
      <w:r w:rsidRPr="00DE00D6">
        <w:rPr>
          <w:rFonts w:ascii="Times New Roman" w:hAnsi="Times New Roman" w:cs="Times New Roman"/>
          <w:lang w:val="en-US"/>
        </w:rPr>
        <w:t>P. 140-154.</w:t>
      </w:r>
    </w:p>
  </w:footnote>
  <w:footnote w:id="12">
    <w:p w14:paraId="70BA8AF4" w14:textId="007AD25E" w:rsidR="00DE00D6" w:rsidRPr="005D67E4" w:rsidRDefault="00DE00D6" w:rsidP="00DE00D6">
      <w:pPr>
        <w:pStyle w:val="a4"/>
        <w:jc w:val="both"/>
      </w:pPr>
      <w:r w:rsidRPr="00DE00D6">
        <w:rPr>
          <w:rStyle w:val="a6"/>
          <w:rFonts w:ascii="Times New Roman" w:hAnsi="Times New Roman" w:cs="Times New Roman"/>
        </w:rPr>
        <w:footnoteRef/>
      </w:r>
      <w:r w:rsidRPr="00DE00D6">
        <w:rPr>
          <w:rFonts w:ascii="Times New Roman" w:hAnsi="Times New Roman" w:cs="Times New Roman"/>
          <w:lang w:val="en-US"/>
        </w:rPr>
        <w:t xml:space="preserve"> McClory J. Can soft power deliver «Global Britain»? // CPD. URL</w:t>
      </w:r>
      <w:r w:rsidRPr="005D67E4">
        <w:rPr>
          <w:rFonts w:ascii="Times New Roman" w:hAnsi="Times New Roman" w:cs="Times New Roman"/>
        </w:rPr>
        <w:t xml:space="preserve">: </w:t>
      </w:r>
      <w:r w:rsidRPr="00DE00D6">
        <w:rPr>
          <w:rFonts w:ascii="Times New Roman" w:hAnsi="Times New Roman" w:cs="Times New Roman"/>
          <w:lang w:val="en-US"/>
        </w:rPr>
        <w:t>https</w:t>
      </w:r>
      <w:r w:rsidRPr="005D67E4">
        <w:rPr>
          <w:rFonts w:ascii="Times New Roman" w:hAnsi="Times New Roman" w:cs="Times New Roman"/>
        </w:rPr>
        <w:t>://</w:t>
      </w:r>
      <w:r w:rsidRPr="00DE00D6">
        <w:rPr>
          <w:rFonts w:ascii="Times New Roman" w:hAnsi="Times New Roman" w:cs="Times New Roman"/>
          <w:lang w:val="en-US"/>
        </w:rPr>
        <w:t>uscpublicdiplomacy</w:t>
      </w:r>
      <w:r w:rsidRPr="005D67E4">
        <w:rPr>
          <w:rFonts w:ascii="Times New Roman" w:hAnsi="Times New Roman" w:cs="Times New Roman"/>
        </w:rPr>
        <w:t>.</w:t>
      </w:r>
      <w:r w:rsidRPr="00DE00D6">
        <w:rPr>
          <w:rFonts w:ascii="Times New Roman" w:hAnsi="Times New Roman" w:cs="Times New Roman"/>
          <w:lang w:val="en-US"/>
        </w:rPr>
        <w:t>org</w:t>
      </w:r>
      <w:r w:rsidRPr="005D67E4">
        <w:rPr>
          <w:rFonts w:ascii="Times New Roman" w:hAnsi="Times New Roman" w:cs="Times New Roman"/>
        </w:rPr>
        <w:t>/</w:t>
      </w:r>
      <w:r w:rsidRPr="00DE00D6">
        <w:rPr>
          <w:rFonts w:ascii="Times New Roman" w:hAnsi="Times New Roman" w:cs="Times New Roman"/>
          <w:lang w:val="en-US"/>
        </w:rPr>
        <w:t>blog</w:t>
      </w:r>
      <w:r w:rsidRPr="005D67E4">
        <w:rPr>
          <w:rFonts w:ascii="Times New Roman" w:hAnsi="Times New Roman" w:cs="Times New Roman"/>
        </w:rPr>
        <w:t>/</w:t>
      </w:r>
      <w:r w:rsidRPr="00DE00D6">
        <w:rPr>
          <w:rFonts w:ascii="Times New Roman" w:hAnsi="Times New Roman" w:cs="Times New Roman"/>
          <w:lang w:val="en-US"/>
        </w:rPr>
        <w:t>can</w:t>
      </w:r>
      <w:r w:rsidRPr="005D67E4">
        <w:rPr>
          <w:rFonts w:ascii="Times New Roman" w:hAnsi="Times New Roman" w:cs="Times New Roman"/>
        </w:rPr>
        <w:t>-</w:t>
      </w:r>
      <w:r w:rsidRPr="00DE00D6">
        <w:rPr>
          <w:rFonts w:ascii="Times New Roman" w:hAnsi="Times New Roman" w:cs="Times New Roman"/>
          <w:lang w:val="en-US"/>
        </w:rPr>
        <w:t>soft</w:t>
      </w:r>
      <w:r w:rsidRPr="005D67E4">
        <w:rPr>
          <w:rFonts w:ascii="Times New Roman" w:hAnsi="Times New Roman" w:cs="Times New Roman"/>
        </w:rPr>
        <w:t>-</w:t>
      </w:r>
      <w:r w:rsidRPr="00DE00D6">
        <w:rPr>
          <w:rFonts w:ascii="Times New Roman" w:hAnsi="Times New Roman" w:cs="Times New Roman"/>
          <w:lang w:val="en-US"/>
        </w:rPr>
        <w:t>power</w:t>
      </w:r>
      <w:r w:rsidRPr="005D67E4">
        <w:rPr>
          <w:rFonts w:ascii="Times New Roman" w:hAnsi="Times New Roman" w:cs="Times New Roman"/>
        </w:rPr>
        <w:t>-</w:t>
      </w:r>
      <w:r w:rsidRPr="00DE00D6">
        <w:rPr>
          <w:rFonts w:ascii="Times New Roman" w:hAnsi="Times New Roman" w:cs="Times New Roman"/>
          <w:lang w:val="en-US"/>
        </w:rPr>
        <w:t>deliver</w:t>
      </w:r>
      <w:r w:rsidRPr="005D67E4">
        <w:rPr>
          <w:rFonts w:ascii="Times New Roman" w:hAnsi="Times New Roman" w:cs="Times New Roman"/>
        </w:rPr>
        <w:t>-“</w:t>
      </w:r>
      <w:r w:rsidRPr="00DE00D6">
        <w:rPr>
          <w:rFonts w:ascii="Times New Roman" w:hAnsi="Times New Roman" w:cs="Times New Roman"/>
          <w:lang w:val="en-US"/>
        </w:rPr>
        <w:t>global</w:t>
      </w:r>
      <w:r w:rsidRPr="005D67E4">
        <w:rPr>
          <w:rFonts w:ascii="Times New Roman" w:hAnsi="Times New Roman" w:cs="Times New Roman"/>
        </w:rPr>
        <w:t>-</w:t>
      </w:r>
      <w:r w:rsidRPr="00DE00D6">
        <w:rPr>
          <w:rFonts w:ascii="Times New Roman" w:hAnsi="Times New Roman" w:cs="Times New Roman"/>
          <w:lang w:val="en-US"/>
        </w:rPr>
        <w:t>britain</w:t>
      </w:r>
      <w:r w:rsidRPr="005D67E4">
        <w:rPr>
          <w:rFonts w:ascii="Times New Roman" w:hAnsi="Times New Roman" w:cs="Times New Roman"/>
        </w:rPr>
        <w:t>” (</w:t>
      </w:r>
      <w:r w:rsidRPr="00DE00D6">
        <w:rPr>
          <w:rFonts w:ascii="Times New Roman" w:hAnsi="Times New Roman" w:cs="Times New Roman"/>
        </w:rPr>
        <w:t>дата</w:t>
      </w:r>
      <w:r w:rsidRPr="005D67E4">
        <w:rPr>
          <w:rFonts w:ascii="Times New Roman" w:hAnsi="Times New Roman" w:cs="Times New Roman"/>
        </w:rPr>
        <w:t xml:space="preserve"> </w:t>
      </w:r>
      <w:r w:rsidRPr="00DE00D6">
        <w:rPr>
          <w:rFonts w:ascii="Times New Roman" w:hAnsi="Times New Roman" w:cs="Times New Roman"/>
        </w:rPr>
        <w:t>обращения</w:t>
      </w:r>
      <w:r w:rsidRPr="005D67E4">
        <w:rPr>
          <w:rFonts w:ascii="Times New Roman" w:hAnsi="Times New Roman" w:cs="Times New Roman"/>
        </w:rPr>
        <w:t xml:space="preserve"> 08.11.2023).</w:t>
      </w:r>
    </w:p>
  </w:footnote>
  <w:footnote w:id="13">
    <w:p w14:paraId="5BD68B7F" w14:textId="76AB2FAA" w:rsidR="00E03CED" w:rsidRPr="00DD58DC" w:rsidRDefault="00E03CED" w:rsidP="00DD58DC">
      <w:pPr>
        <w:pStyle w:val="a4"/>
        <w:jc w:val="both"/>
        <w:rPr>
          <w:rFonts w:ascii="Times New Roman" w:hAnsi="Times New Roman" w:cs="Times New Roman"/>
          <w:lang w:val="en-US"/>
        </w:rPr>
      </w:pPr>
      <w:r w:rsidRPr="00DD58DC">
        <w:rPr>
          <w:rStyle w:val="a6"/>
          <w:rFonts w:ascii="Times New Roman" w:hAnsi="Times New Roman" w:cs="Times New Roman"/>
        </w:rPr>
        <w:footnoteRef/>
      </w:r>
      <w:r w:rsidRPr="00DD58DC">
        <w:rPr>
          <w:rFonts w:ascii="Times New Roman" w:hAnsi="Times New Roman" w:cs="Times New Roman"/>
          <w:lang w:val="en-US"/>
        </w:rPr>
        <w:t xml:space="preserve"> Commonwealth Charter // The Commonwealth. URL: https://thecommonwealth.org/charter (</w:t>
      </w:r>
      <w:r w:rsidRPr="00DD58DC">
        <w:rPr>
          <w:rFonts w:ascii="Times New Roman" w:hAnsi="Times New Roman" w:cs="Times New Roman"/>
        </w:rPr>
        <w:t>дата</w:t>
      </w:r>
      <w:r w:rsidRPr="00DD58DC">
        <w:rPr>
          <w:rFonts w:ascii="Times New Roman" w:hAnsi="Times New Roman" w:cs="Times New Roman"/>
          <w:lang w:val="en-US"/>
        </w:rPr>
        <w:t xml:space="preserve"> </w:t>
      </w:r>
      <w:r w:rsidRPr="00DD58DC">
        <w:rPr>
          <w:rFonts w:ascii="Times New Roman" w:hAnsi="Times New Roman" w:cs="Times New Roman"/>
        </w:rPr>
        <w:t>обращения</w:t>
      </w:r>
      <w:r w:rsidRPr="00DD58DC">
        <w:rPr>
          <w:rFonts w:ascii="Times New Roman" w:hAnsi="Times New Roman" w:cs="Times New Roman"/>
          <w:lang w:val="en-US"/>
        </w:rPr>
        <w:t xml:space="preserve"> 08.11.2023).</w:t>
      </w:r>
    </w:p>
  </w:footnote>
  <w:footnote w:id="14">
    <w:p w14:paraId="586E1682" w14:textId="647E2078" w:rsidR="00E03CED" w:rsidRPr="00DD58DC" w:rsidRDefault="00E03CED" w:rsidP="00DD58DC">
      <w:pPr>
        <w:pStyle w:val="a4"/>
        <w:jc w:val="both"/>
        <w:rPr>
          <w:rFonts w:ascii="Times New Roman" w:hAnsi="Times New Roman" w:cs="Times New Roman"/>
          <w:lang w:val="en-US"/>
        </w:rPr>
      </w:pPr>
      <w:r w:rsidRPr="00DD58DC">
        <w:rPr>
          <w:rStyle w:val="a6"/>
          <w:rFonts w:ascii="Times New Roman" w:hAnsi="Times New Roman" w:cs="Times New Roman"/>
        </w:rPr>
        <w:footnoteRef/>
      </w:r>
      <w:r w:rsidRPr="00DD58DC">
        <w:rPr>
          <w:rFonts w:ascii="Times New Roman" w:hAnsi="Times New Roman" w:cs="Times New Roman"/>
          <w:lang w:val="en-US"/>
        </w:rPr>
        <w:t xml:space="preserve"> </w:t>
      </w:r>
      <w:r w:rsidR="00552A05" w:rsidRPr="00DD58DC">
        <w:rPr>
          <w:rFonts w:ascii="Times New Roman" w:hAnsi="Times New Roman" w:cs="Times New Roman"/>
          <w:lang w:val="en-US"/>
        </w:rPr>
        <w:t>The Atlantic Declaration: A Framework for a Twenty-First Century U.S.-UK Economic Partnership // WH.GOV. URL: https://www.whitehouse.gov/briefing-room/statements-releases/2023/06/08/the-atlantic-declaration-a-framework-for-a-twenty-first-century-u-s-uk-economic-partnership/ (</w:t>
      </w:r>
      <w:r w:rsidR="00552A05" w:rsidRPr="00DD58DC">
        <w:rPr>
          <w:rFonts w:ascii="Times New Roman" w:hAnsi="Times New Roman" w:cs="Times New Roman"/>
        </w:rPr>
        <w:t>дата</w:t>
      </w:r>
      <w:r w:rsidR="00552A05" w:rsidRPr="00DD58DC">
        <w:rPr>
          <w:rFonts w:ascii="Times New Roman" w:hAnsi="Times New Roman" w:cs="Times New Roman"/>
          <w:lang w:val="en-US"/>
        </w:rPr>
        <w:t xml:space="preserve"> </w:t>
      </w:r>
      <w:r w:rsidR="00552A05" w:rsidRPr="00DD58DC">
        <w:rPr>
          <w:rFonts w:ascii="Times New Roman" w:hAnsi="Times New Roman" w:cs="Times New Roman"/>
        </w:rPr>
        <w:t>обращения</w:t>
      </w:r>
      <w:r w:rsidR="00552A05" w:rsidRPr="00DD58DC">
        <w:rPr>
          <w:rFonts w:ascii="Times New Roman" w:hAnsi="Times New Roman" w:cs="Times New Roman"/>
          <w:lang w:val="en-US"/>
        </w:rPr>
        <w:t xml:space="preserve"> 22.03.2024).</w:t>
      </w:r>
    </w:p>
  </w:footnote>
  <w:footnote w:id="15">
    <w:p w14:paraId="051CF913" w14:textId="3131CC5A" w:rsidR="00552A05" w:rsidRPr="00DD58DC" w:rsidRDefault="00552A05" w:rsidP="00DD58DC">
      <w:pPr>
        <w:pStyle w:val="a4"/>
        <w:jc w:val="both"/>
        <w:rPr>
          <w:rFonts w:ascii="Times New Roman" w:hAnsi="Times New Roman" w:cs="Times New Roman"/>
        </w:rPr>
      </w:pPr>
      <w:r w:rsidRPr="00DD58DC">
        <w:rPr>
          <w:rStyle w:val="a6"/>
          <w:rFonts w:ascii="Times New Roman" w:hAnsi="Times New Roman" w:cs="Times New Roman"/>
        </w:rPr>
        <w:footnoteRef/>
      </w:r>
      <w:r w:rsidRPr="00DD58DC">
        <w:rPr>
          <w:rFonts w:ascii="Times New Roman" w:hAnsi="Times New Roman" w:cs="Times New Roman"/>
          <w:lang w:val="en-US"/>
        </w:rPr>
        <w:t xml:space="preserve"> Memorandum from the Foreign and Commonwealth Office // UK Parliament. </w:t>
      </w:r>
      <w:r w:rsidRPr="00DD58DC">
        <w:rPr>
          <w:rFonts w:ascii="Times New Roman" w:hAnsi="Times New Roman" w:cs="Times New Roman"/>
        </w:rPr>
        <w:t>URL: https://publications.parliament.uk/pa/cm201719/cmselect/cmfaff/780/78008.htm (дата обращения 27.10.2023).</w:t>
      </w:r>
    </w:p>
  </w:footnote>
  <w:footnote w:id="16">
    <w:p w14:paraId="560DA41F" w14:textId="32E5C63D" w:rsidR="00552A05" w:rsidRPr="00DD58DC" w:rsidRDefault="00552A05" w:rsidP="00DD58DC">
      <w:pPr>
        <w:pStyle w:val="a4"/>
        <w:jc w:val="both"/>
        <w:rPr>
          <w:rFonts w:ascii="Times New Roman" w:hAnsi="Times New Roman" w:cs="Times New Roman"/>
        </w:rPr>
      </w:pPr>
      <w:r w:rsidRPr="00DD58DC">
        <w:rPr>
          <w:rStyle w:val="a6"/>
          <w:rFonts w:ascii="Times New Roman" w:hAnsi="Times New Roman" w:cs="Times New Roman"/>
        </w:rPr>
        <w:footnoteRef/>
      </w:r>
      <w:r w:rsidRPr="00DD58DC">
        <w:rPr>
          <w:rFonts w:ascii="Times New Roman" w:hAnsi="Times New Roman" w:cs="Times New Roman"/>
          <w:lang w:val="en-US"/>
        </w:rPr>
        <w:t xml:space="preserve"> Global Britain in a Competitive Age: the Integrated Review of Security, Defence, Development and Foreign Policy // HM Government. </w:t>
      </w:r>
      <w:r w:rsidRPr="00DD58DC">
        <w:rPr>
          <w:rFonts w:ascii="Times New Roman" w:hAnsi="Times New Roman" w:cs="Times New Roman"/>
        </w:rPr>
        <w:t>URL: https://assets.publishing.service.gov.uk/government/uploads/system/uploads/attachment_data/file/975077/Global_Britain_in_a_Competitive_Age_the_Integrated_Review_of_Security__Defence__Development_and_Foreign_Policy.pdf (дата обращения 27.10.2023).</w:t>
      </w:r>
    </w:p>
  </w:footnote>
  <w:footnote w:id="17">
    <w:p w14:paraId="333DE371" w14:textId="2CF2B0EA" w:rsidR="00552A05" w:rsidRDefault="00552A05" w:rsidP="00DD58DC">
      <w:pPr>
        <w:pStyle w:val="a4"/>
        <w:jc w:val="both"/>
      </w:pPr>
      <w:r w:rsidRPr="00DD58DC">
        <w:rPr>
          <w:rStyle w:val="a6"/>
          <w:rFonts w:ascii="Times New Roman" w:hAnsi="Times New Roman" w:cs="Times New Roman"/>
        </w:rPr>
        <w:footnoteRef/>
      </w:r>
      <w:r w:rsidRPr="00DD58DC">
        <w:rPr>
          <w:rFonts w:ascii="Times New Roman" w:hAnsi="Times New Roman" w:cs="Times New Roman"/>
          <w:lang w:val="en-US"/>
        </w:rPr>
        <w:t xml:space="preserve"> Defence in a Competitive Age // Defence Secretary. </w:t>
      </w:r>
      <w:r w:rsidRPr="00DD58DC">
        <w:rPr>
          <w:rFonts w:ascii="Times New Roman" w:hAnsi="Times New Roman" w:cs="Times New Roman"/>
        </w:rPr>
        <w:t>URL: https://assets.publishing.service.gov.uk/media/6063061e8fa8f55b6ad297d0/CP411_-Defence_Command_Plan.pdf (дата обращения 27.10.2023).</w:t>
      </w:r>
    </w:p>
  </w:footnote>
  <w:footnote w:id="18">
    <w:p w14:paraId="6943939A" w14:textId="3564112A" w:rsidR="00552A05" w:rsidRPr="00DD58DC" w:rsidRDefault="00552A05" w:rsidP="00DD58DC">
      <w:pPr>
        <w:pStyle w:val="a4"/>
        <w:jc w:val="both"/>
        <w:rPr>
          <w:rFonts w:ascii="Times New Roman" w:hAnsi="Times New Roman" w:cs="Times New Roman"/>
        </w:rPr>
      </w:pPr>
      <w:r w:rsidRPr="00DD58DC">
        <w:rPr>
          <w:rStyle w:val="a6"/>
          <w:rFonts w:ascii="Times New Roman" w:hAnsi="Times New Roman" w:cs="Times New Roman"/>
        </w:rPr>
        <w:footnoteRef/>
      </w:r>
      <w:r w:rsidRPr="00DD58DC">
        <w:rPr>
          <w:rFonts w:ascii="Times New Roman" w:hAnsi="Times New Roman" w:cs="Times New Roman"/>
          <w:lang w:val="en-US"/>
        </w:rPr>
        <w:t xml:space="preserve"> Integrated Review Refresh 2023: Responding to a more contested and volatile world // HM Government.  </w:t>
      </w:r>
      <w:r w:rsidRPr="00DD58DC">
        <w:rPr>
          <w:rFonts w:ascii="Times New Roman" w:hAnsi="Times New Roman" w:cs="Times New Roman"/>
        </w:rPr>
        <w:t>URL: https://assets.publishing.service.gov.uk/government/uploads/system/uploads/attachment_data/file/1145586/11857435_NS_IR_Refresh_2023_Supply_AllPages_Revision_7_WEB_PDF.pdf (дата обращения 27.10.2023).</w:t>
      </w:r>
    </w:p>
  </w:footnote>
  <w:footnote w:id="19">
    <w:p w14:paraId="2562D44C" w14:textId="53087DE5" w:rsidR="00552A05" w:rsidRDefault="00552A05" w:rsidP="00DD58DC">
      <w:pPr>
        <w:pStyle w:val="a4"/>
        <w:jc w:val="both"/>
      </w:pPr>
      <w:r w:rsidRPr="00DD58DC">
        <w:rPr>
          <w:rStyle w:val="a6"/>
          <w:rFonts w:ascii="Times New Roman" w:hAnsi="Times New Roman" w:cs="Times New Roman"/>
        </w:rPr>
        <w:footnoteRef/>
      </w:r>
      <w:r w:rsidRPr="00DD58DC">
        <w:rPr>
          <w:rFonts w:ascii="Times New Roman" w:hAnsi="Times New Roman" w:cs="Times New Roman"/>
          <w:lang w:val="en-US"/>
        </w:rPr>
        <w:t xml:space="preserve"> Defence’s response to a more contested and volatile world // Ministry of Defence. </w:t>
      </w:r>
      <w:r w:rsidRPr="00DD58DC">
        <w:rPr>
          <w:rFonts w:ascii="Times New Roman" w:hAnsi="Times New Roman" w:cs="Times New Roman"/>
        </w:rPr>
        <w:t>URL: https://assets.publishing.service.gov.uk/media/64b55dd30ea2cb000d15e3fe/Defence_Command_Paper_2023_Defence_s_response_to_a_more_contested_and_volatile_world.pdf (дата обращения 22.03.2024).</w:t>
      </w:r>
    </w:p>
  </w:footnote>
  <w:footnote w:id="20">
    <w:p w14:paraId="4E9DF410" w14:textId="28977928" w:rsidR="00E440F4" w:rsidRPr="00BC237D" w:rsidRDefault="00E440F4" w:rsidP="00E440F4">
      <w:pPr>
        <w:pStyle w:val="a4"/>
        <w:jc w:val="both"/>
        <w:rPr>
          <w:rFonts w:ascii="Times New Roman" w:hAnsi="Times New Roman" w:cs="Times New Roman"/>
          <w:lang w:val="en-US"/>
        </w:rPr>
      </w:pPr>
      <w:r w:rsidRPr="00917AEF">
        <w:rPr>
          <w:rStyle w:val="a6"/>
          <w:rFonts w:ascii="Times New Roman" w:hAnsi="Times New Roman" w:cs="Times New Roman"/>
        </w:rPr>
        <w:footnoteRef/>
      </w:r>
      <w:r w:rsidRPr="00DD58DC">
        <w:rPr>
          <w:rFonts w:ascii="Times New Roman" w:hAnsi="Times New Roman" w:cs="Times New Roman"/>
          <w:lang w:val="en-US"/>
        </w:rPr>
        <w:t xml:space="preserve"> </w:t>
      </w:r>
      <w:bookmarkStart w:id="19" w:name="_Hlk152285834"/>
      <w:r w:rsidRPr="00917AEF">
        <w:rPr>
          <w:rFonts w:ascii="Times New Roman" w:hAnsi="Times New Roman" w:cs="Times New Roman"/>
          <w:lang w:val="en-US"/>
        </w:rPr>
        <w:t>Elliott</w:t>
      </w:r>
      <w:r w:rsidR="00FA300A">
        <w:rPr>
          <w:rFonts w:ascii="Times New Roman" w:hAnsi="Times New Roman" w:cs="Times New Roman"/>
          <w:lang w:val="en-US"/>
        </w:rPr>
        <w:t xml:space="preserve"> E.</w:t>
      </w:r>
      <w:r w:rsidRPr="00DD58DC">
        <w:rPr>
          <w:rFonts w:ascii="Times New Roman" w:hAnsi="Times New Roman" w:cs="Times New Roman"/>
          <w:lang w:val="en-US"/>
        </w:rPr>
        <w:t xml:space="preserve">, </w:t>
      </w:r>
      <w:r w:rsidRPr="00917AEF">
        <w:rPr>
          <w:rFonts w:ascii="Times New Roman" w:hAnsi="Times New Roman" w:cs="Times New Roman"/>
          <w:lang w:val="en-US"/>
        </w:rPr>
        <w:t>Gaston</w:t>
      </w:r>
      <w:r w:rsidR="00FA300A">
        <w:rPr>
          <w:rFonts w:ascii="Times New Roman" w:hAnsi="Times New Roman" w:cs="Times New Roman"/>
          <w:lang w:val="en-US"/>
        </w:rPr>
        <w:t xml:space="preserve"> S</w:t>
      </w:r>
      <w:r w:rsidRPr="00DD58DC">
        <w:rPr>
          <w:rFonts w:ascii="Times New Roman" w:hAnsi="Times New Roman" w:cs="Times New Roman"/>
          <w:lang w:val="en-US"/>
        </w:rPr>
        <w:t xml:space="preserve">. </w:t>
      </w:r>
      <w:r w:rsidRPr="00917AEF">
        <w:rPr>
          <w:rFonts w:ascii="Times New Roman" w:hAnsi="Times New Roman" w:cs="Times New Roman"/>
          <w:lang w:val="en-US"/>
        </w:rPr>
        <w:t xml:space="preserve">Behind Global Britain: Public Opinion on the UK’s role in the World // BFPG. </w:t>
      </w:r>
      <w:r w:rsidR="00DA25A9" w:rsidRPr="00DA25A9">
        <w:rPr>
          <w:rFonts w:ascii="Times New Roman" w:hAnsi="Times New Roman" w:cs="Times New Roman"/>
          <w:lang w:val="en-US"/>
        </w:rPr>
        <w:t xml:space="preserve">– </w:t>
      </w:r>
      <w:r w:rsidRPr="00917AEF">
        <w:rPr>
          <w:rFonts w:ascii="Times New Roman" w:hAnsi="Times New Roman" w:cs="Times New Roman"/>
          <w:lang w:val="en-US"/>
        </w:rPr>
        <w:t xml:space="preserve">2019. </w:t>
      </w:r>
      <w:r w:rsidR="00DA25A9" w:rsidRPr="00DA25A9">
        <w:rPr>
          <w:rFonts w:ascii="Times New Roman" w:hAnsi="Times New Roman" w:cs="Times New Roman"/>
          <w:lang w:val="en-US"/>
        </w:rPr>
        <w:t xml:space="preserve">– </w:t>
      </w:r>
      <w:r>
        <w:rPr>
          <w:rFonts w:ascii="Times New Roman" w:hAnsi="Times New Roman" w:cs="Times New Roman"/>
          <w:lang w:val="en-US"/>
        </w:rPr>
        <w:t>P</w:t>
      </w:r>
      <w:r w:rsidRPr="00917AEF">
        <w:rPr>
          <w:rFonts w:ascii="Times New Roman" w:hAnsi="Times New Roman" w:cs="Times New Roman"/>
          <w:lang w:val="en-US"/>
        </w:rPr>
        <w:t xml:space="preserve">.14. </w:t>
      </w:r>
      <w:r w:rsidRPr="00BC237D">
        <w:rPr>
          <w:rFonts w:ascii="Times New Roman" w:hAnsi="Times New Roman" w:cs="Times New Roman"/>
          <w:lang w:val="en-US"/>
        </w:rPr>
        <w:t>URL: Behind-Global-Britain-Public-Opinion-on-the-UKs-role-in-the-world.pdf. (</w:t>
      </w:r>
      <w:r w:rsidRPr="00917AEF">
        <w:rPr>
          <w:rFonts w:ascii="Times New Roman" w:hAnsi="Times New Roman" w:cs="Times New Roman"/>
        </w:rPr>
        <w:t>дата</w:t>
      </w:r>
      <w:r w:rsidRPr="00BC237D">
        <w:rPr>
          <w:rFonts w:ascii="Times New Roman" w:hAnsi="Times New Roman" w:cs="Times New Roman"/>
          <w:lang w:val="en-US"/>
        </w:rPr>
        <w:t xml:space="preserve"> </w:t>
      </w:r>
      <w:r w:rsidRPr="00917AEF">
        <w:rPr>
          <w:rFonts w:ascii="Times New Roman" w:hAnsi="Times New Roman" w:cs="Times New Roman"/>
        </w:rPr>
        <w:t>обращения</w:t>
      </w:r>
      <w:r w:rsidRPr="00BC237D">
        <w:rPr>
          <w:rFonts w:ascii="Times New Roman" w:hAnsi="Times New Roman" w:cs="Times New Roman"/>
          <w:lang w:val="en-US"/>
        </w:rPr>
        <w:t xml:space="preserve"> 22.10.2023).</w:t>
      </w:r>
    </w:p>
    <w:bookmarkEnd w:id="19"/>
  </w:footnote>
  <w:footnote w:id="21">
    <w:p w14:paraId="1CA8F44A" w14:textId="117A12B8" w:rsidR="00E440F4" w:rsidRPr="007F5FFC" w:rsidRDefault="00E440F4" w:rsidP="00E440F4">
      <w:pPr>
        <w:pStyle w:val="a4"/>
        <w:jc w:val="both"/>
        <w:rPr>
          <w:rFonts w:ascii="Times New Roman" w:hAnsi="Times New Roman" w:cs="Times New Roman"/>
        </w:rPr>
      </w:pPr>
      <w:r w:rsidRPr="00917AEF">
        <w:rPr>
          <w:rStyle w:val="a6"/>
          <w:rFonts w:ascii="Times New Roman" w:hAnsi="Times New Roman" w:cs="Times New Roman"/>
        </w:rPr>
        <w:footnoteRef/>
      </w:r>
      <w:r w:rsidRPr="00917AEF">
        <w:rPr>
          <w:rFonts w:ascii="Times New Roman" w:hAnsi="Times New Roman" w:cs="Times New Roman"/>
          <w:lang w:val="en-US"/>
        </w:rPr>
        <w:t xml:space="preserve"> </w:t>
      </w:r>
      <w:bookmarkStart w:id="20" w:name="_Hlk152285963"/>
      <w:r w:rsidRPr="00917AEF">
        <w:rPr>
          <w:rFonts w:ascii="Times New Roman" w:hAnsi="Times New Roman" w:cs="Times New Roman"/>
          <w:lang w:val="en-US"/>
        </w:rPr>
        <w:t>Brexit and the Centre // Tony Blair Institute for Global Change</w:t>
      </w:r>
      <w:r w:rsidRPr="000A7B12">
        <w:rPr>
          <w:rFonts w:ascii="Times New Roman" w:hAnsi="Times New Roman" w:cs="Times New Roman"/>
          <w:lang w:val="en-US"/>
        </w:rPr>
        <w:t>.</w:t>
      </w:r>
      <w:r w:rsidRPr="0096706B">
        <w:rPr>
          <w:rFonts w:ascii="Times New Roman" w:hAnsi="Times New Roman" w:cs="Times New Roman"/>
          <w:lang w:val="en-US"/>
        </w:rPr>
        <w:t xml:space="preserve"> </w:t>
      </w:r>
      <w:r w:rsidRPr="00917AEF">
        <w:rPr>
          <w:rFonts w:ascii="Times New Roman" w:hAnsi="Times New Roman" w:cs="Times New Roman"/>
          <w:lang w:val="en-US"/>
        </w:rPr>
        <w:t>URL</w:t>
      </w:r>
      <w:r w:rsidRPr="007F5FFC">
        <w:rPr>
          <w:rFonts w:ascii="Times New Roman" w:hAnsi="Times New Roman" w:cs="Times New Roman"/>
        </w:rPr>
        <w:t xml:space="preserve">: </w:t>
      </w:r>
      <w:r w:rsidRPr="00917AEF">
        <w:rPr>
          <w:rFonts w:ascii="Times New Roman" w:hAnsi="Times New Roman" w:cs="Times New Roman"/>
          <w:lang w:val="en-US"/>
        </w:rPr>
        <w:t>https</w:t>
      </w:r>
      <w:r w:rsidRPr="007F5FFC">
        <w:rPr>
          <w:rFonts w:ascii="Times New Roman" w:hAnsi="Times New Roman" w:cs="Times New Roman"/>
        </w:rPr>
        <w:t>://</w:t>
      </w:r>
      <w:r w:rsidRPr="00917AEF">
        <w:rPr>
          <w:rFonts w:ascii="Times New Roman" w:hAnsi="Times New Roman" w:cs="Times New Roman"/>
          <w:lang w:val="en-US"/>
        </w:rPr>
        <w:t>www</w:t>
      </w:r>
      <w:r w:rsidRPr="007F5FFC">
        <w:rPr>
          <w:rFonts w:ascii="Times New Roman" w:hAnsi="Times New Roman" w:cs="Times New Roman"/>
        </w:rPr>
        <w:t>.</w:t>
      </w:r>
      <w:r w:rsidRPr="00917AEF">
        <w:rPr>
          <w:rFonts w:ascii="Times New Roman" w:hAnsi="Times New Roman" w:cs="Times New Roman"/>
          <w:lang w:val="en-US"/>
        </w:rPr>
        <w:t>institute</w:t>
      </w:r>
      <w:r w:rsidRPr="007F5FFC">
        <w:rPr>
          <w:rFonts w:ascii="Times New Roman" w:hAnsi="Times New Roman" w:cs="Times New Roman"/>
        </w:rPr>
        <w:t>.</w:t>
      </w:r>
      <w:r w:rsidRPr="00917AEF">
        <w:rPr>
          <w:rFonts w:ascii="Times New Roman" w:hAnsi="Times New Roman" w:cs="Times New Roman"/>
          <w:lang w:val="en-US"/>
        </w:rPr>
        <w:t>global</w:t>
      </w:r>
      <w:r w:rsidRPr="007F5FFC">
        <w:rPr>
          <w:rFonts w:ascii="Times New Roman" w:hAnsi="Times New Roman" w:cs="Times New Roman"/>
        </w:rPr>
        <w:t>/</w:t>
      </w:r>
      <w:r w:rsidRPr="00917AEF">
        <w:rPr>
          <w:rFonts w:ascii="Times New Roman" w:hAnsi="Times New Roman" w:cs="Times New Roman"/>
          <w:lang w:val="en-US"/>
        </w:rPr>
        <w:t>insights</w:t>
      </w:r>
      <w:r w:rsidRPr="007F5FFC">
        <w:rPr>
          <w:rFonts w:ascii="Times New Roman" w:hAnsi="Times New Roman" w:cs="Times New Roman"/>
        </w:rPr>
        <w:t>/</w:t>
      </w:r>
      <w:r w:rsidRPr="00917AEF">
        <w:rPr>
          <w:rFonts w:ascii="Times New Roman" w:hAnsi="Times New Roman" w:cs="Times New Roman"/>
          <w:lang w:val="en-US"/>
        </w:rPr>
        <w:t>geopolitics</w:t>
      </w:r>
      <w:r w:rsidRPr="007F5FFC">
        <w:rPr>
          <w:rFonts w:ascii="Times New Roman" w:hAnsi="Times New Roman" w:cs="Times New Roman"/>
        </w:rPr>
        <w:t>-</w:t>
      </w:r>
      <w:r w:rsidRPr="00917AEF">
        <w:rPr>
          <w:rFonts w:ascii="Times New Roman" w:hAnsi="Times New Roman" w:cs="Times New Roman"/>
          <w:lang w:val="en-US"/>
        </w:rPr>
        <w:t>and</w:t>
      </w:r>
      <w:r w:rsidRPr="007F5FFC">
        <w:rPr>
          <w:rFonts w:ascii="Times New Roman" w:hAnsi="Times New Roman" w:cs="Times New Roman"/>
        </w:rPr>
        <w:t>-</w:t>
      </w:r>
      <w:r w:rsidRPr="00917AEF">
        <w:rPr>
          <w:rFonts w:ascii="Times New Roman" w:hAnsi="Times New Roman" w:cs="Times New Roman"/>
          <w:lang w:val="en-US"/>
        </w:rPr>
        <w:t>security</w:t>
      </w:r>
      <w:r w:rsidRPr="007F5FFC">
        <w:rPr>
          <w:rFonts w:ascii="Times New Roman" w:hAnsi="Times New Roman" w:cs="Times New Roman"/>
        </w:rPr>
        <w:t>/</w:t>
      </w:r>
      <w:r w:rsidRPr="00917AEF">
        <w:rPr>
          <w:rFonts w:ascii="Times New Roman" w:hAnsi="Times New Roman" w:cs="Times New Roman"/>
          <w:lang w:val="en-US"/>
        </w:rPr>
        <w:t>brexit</w:t>
      </w:r>
      <w:r w:rsidRPr="007F5FFC">
        <w:rPr>
          <w:rFonts w:ascii="Times New Roman" w:hAnsi="Times New Roman" w:cs="Times New Roman"/>
        </w:rPr>
        <w:t>-</w:t>
      </w:r>
      <w:r w:rsidRPr="00917AEF">
        <w:rPr>
          <w:rFonts w:ascii="Times New Roman" w:hAnsi="Times New Roman" w:cs="Times New Roman"/>
          <w:lang w:val="en-US"/>
        </w:rPr>
        <w:t>and</w:t>
      </w:r>
      <w:r w:rsidRPr="007F5FFC">
        <w:rPr>
          <w:rFonts w:ascii="Times New Roman" w:hAnsi="Times New Roman" w:cs="Times New Roman"/>
        </w:rPr>
        <w:t>-</w:t>
      </w:r>
      <w:r w:rsidRPr="00917AEF">
        <w:rPr>
          <w:rFonts w:ascii="Times New Roman" w:hAnsi="Times New Roman" w:cs="Times New Roman"/>
          <w:lang w:val="en-US"/>
        </w:rPr>
        <w:t>centre</w:t>
      </w:r>
      <w:r w:rsidRPr="007F5FFC">
        <w:rPr>
          <w:rFonts w:ascii="Times New Roman" w:hAnsi="Times New Roman" w:cs="Times New Roman"/>
        </w:rPr>
        <w:t xml:space="preserve"> (</w:t>
      </w:r>
      <w:r w:rsidRPr="00917AEF">
        <w:rPr>
          <w:rFonts w:ascii="Times New Roman" w:hAnsi="Times New Roman" w:cs="Times New Roman"/>
        </w:rPr>
        <w:t>дата</w:t>
      </w:r>
      <w:r w:rsidRPr="007F5FFC">
        <w:rPr>
          <w:rFonts w:ascii="Times New Roman" w:hAnsi="Times New Roman" w:cs="Times New Roman"/>
        </w:rPr>
        <w:t xml:space="preserve"> </w:t>
      </w:r>
      <w:r w:rsidRPr="00917AEF">
        <w:rPr>
          <w:rFonts w:ascii="Times New Roman" w:hAnsi="Times New Roman" w:cs="Times New Roman"/>
        </w:rPr>
        <w:t>обращения</w:t>
      </w:r>
      <w:r w:rsidRPr="007F5FFC">
        <w:rPr>
          <w:rFonts w:ascii="Times New Roman" w:hAnsi="Times New Roman" w:cs="Times New Roman"/>
        </w:rPr>
        <w:t xml:space="preserve"> 22.10.2023).</w:t>
      </w:r>
      <w:bookmarkEnd w:id="20"/>
    </w:p>
  </w:footnote>
  <w:footnote w:id="22">
    <w:p w14:paraId="18B072A2" w14:textId="77777777" w:rsidR="00E440F4" w:rsidRPr="009F34FB" w:rsidRDefault="00E440F4" w:rsidP="00E440F4">
      <w:pPr>
        <w:pStyle w:val="a4"/>
        <w:rPr>
          <w:rFonts w:ascii="Times New Roman" w:hAnsi="Times New Roman" w:cs="Times New Roman"/>
          <w:lang w:val="en-US"/>
        </w:rPr>
      </w:pPr>
      <w:r w:rsidRPr="009255E4">
        <w:rPr>
          <w:rStyle w:val="a6"/>
          <w:rFonts w:ascii="Times New Roman" w:hAnsi="Times New Roman" w:cs="Times New Roman"/>
        </w:rPr>
        <w:footnoteRef/>
      </w:r>
      <w:r w:rsidRPr="009F34FB">
        <w:rPr>
          <w:rFonts w:ascii="Times New Roman" w:hAnsi="Times New Roman" w:cs="Times New Roman"/>
          <w:lang w:val="en-US"/>
        </w:rPr>
        <w:t xml:space="preserve"> </w:t>
      </w:r>
      <w:r w:rsidRPr="009255E4">
        <w:rPr>
          <w:rFonts w:ascii="Times New Roman" w:hAnsi="Times New Roman" w:cs="Times New Roman"/>
        </w:rPr>
        <w:t>Сторонники</w:t>
      </w:r>
      <w:r w:rsidRPr="009F34FB">
        <w:rPr>
          <w:rFonts w:ascii="Times New Roman" w:hAnsi="Times New Roman" w:cs="Times New Roman"/>
          <w:lang w:val="en-US"/>
        </w:rPr>
        <w:t xml:space="preserve"> </w:t>
      </w:r>
      <w:r w:rsidRPr="009255E4">
        <w:rPr>
          <w:rFonts w:ascii="Times New Roman" w:hAnsi="Times New Roman" w:cs="Times New Roman"/>
        </w:rPr>
        <w:t>членства</w:t>
      </w:r>
      <w:r w:rsidRPr="009F34FB">
        <w:rPr>
          <w:rFonts w:ascii="Times New Roman" w:hAnsi="Times New Roman" w:cs="Times New Roman"/>
          <w:lang w:val="en-US"/>
        </w:rPr>
        <w:t xml:space="preserve"> </w:t>
      </w:r>
      <w:r w:rsidRPr="009255E4">
        <w:rPr>
          <w:rFonts w:ascii="Times New Roman" w:hAnsi="Times New Roman" w:cs="Times New Roman"/>
        </w:rPr>
        <w:t>в</w:t>
      </w:r>
      <w:r w:rsidRPr="009F34FB">
        <w:rPr>
          <w:rFonts w:ascii="Times New Roman" w:hAnsi="Times New Roman" w:cs="Times New Roman"/>
          <w:lang w:val="en-US"/>
        </w:rPr>
        <w:t xml:space="preserve"> </w:t>
      </w:r>
      <w:r w:rsidRPr="009255E4">
        <w:rPr>
          <w:rFonts w:ascii="Times New Roman" w:hAnsi="Times New Roman" w:cs="Times New Roman"/>
        </w:rPr>
        <w:t>Европейском</w:t>
      </w:r>
      <w:r w:rsidRPr="009F34FB">
        <w:rPr>
          <w:rFonts w:ascii="Times New Roman" w:hAnsi="Times New Roman" w:cs="Times New Roman"/>
          <w:lang w:val="en-US"/>
        </w:rPr>
        <w:t xml:space="preserve"> </w:t>
      </w:r>
      <w:r w:rsidRPr="009255E4">
        <w:rPr>
          <w:rFonts w:ascii="Times New Roman" w:hAnsi="Times New Roman" w:cs="Times New Roman"/>
        </w:rPr>
        <w:t>союзе</w:t>
      </w:r>
    </w:p>
  </w:footnote>
  <w:footnote w:id="23">
    <w:p w14:paraId="442A69B9" w14:textId="7DE94A65" w:rsidR="00E440F4" w:rsidRPr="00BB6C01" w:rsidRDefault="00E440F4" w:rsidP="00E440F4">
      <w:pPr>
        <w:pStyle w:val="a4"/>
        <w:jc w:val="both"/>
        <w:rPr>
          <w:rFonts w:ascii="Times New Roman" w:hAnsi="Times New Roman" w:cs="Times New Roman"/>
        </w:rPr>
      </w:pPr>
      <w:r w:rsidRPr="0079589A">
        <w:rPr>
          <w:rStyle w:val="a6"/>
          <w:rFonts w:ascii="Times New Roman" w:hAnsi="Times New Roman" w:cs="Times New Roman"/>
        </w:rPr>
        <w:footnoteRef/>
      </w:r>
      <w:r w:rsidRPr="00FA300A">
        <w:rPr>
          <w:rFonts w:ascii="Times New Roman" w:hAnsi="Times New Roman" w:cs="Times New Roman"/>
          <w:lang w:val="en-US"/>
        </w:rPr>
        <w:t xml:space="preserve"> </w:t>
      </w:r>
      <w:bookmarkStart w:id="21" w:name="_Hlk152286469"/>
      <w:r w:rsidRPr="0079589A">
        <w:rPr>
          <w:rFonts w:ascii="Times New Roman" w:hAnsi="Times New Roman" w:cs="Times New Roman"/>
          <w:lang w:val="en-US"/>
        </w:rPr>
        <w:t>Cowburn</w:t>
      </w:r>
      <w:r w:rsidR="00FA300A">
        <w:rPr>
          <w:rFonts w:ascii="Times New Roman" w:hAnsi="Times New Roman" w:cs="Times New Roman"/>
          <w:lang w:val="en-US"/>
        </w:rPr>
        <w:t xml:space="preserve"> A</w:t>
      </w:r>
      <w:r w:rsidRPr="00FA300A">
        <w:rPr>
          <w:rFonts w:ascii="Times New Roman" w:hAnsi="Times New Roman" w:cs="Times New Roman"/>
          <w:lang w:val="en-US"/>
        </w:rPr>
        <w:t xml:space="preserve">. </w:t>
      </w:r>
      <w:r w:rsidRPr="0079589A">
        <w:rPr>
          <w:rFonts w:ascii="Times New Roman" w:hAnsi="Times New Roman" w:cs="Times New Roman"/>
          <w:lang w:val="en-US"/>
        </w:rPr>
        <w:t>Brexit will ‘undoubtedly’ damage Britain’s influence on world stage, says William Hague // The Independent</w:t>
      </w:r>
      <w:r w:rsidRPr="00186883">
        <w:rPr>
          <w:rFonts w:ascii="Times New Roman" w:hAnsi="Times New Roman" w:cs="Times New Roman"/>
          <w:lang w:val="en-US"/>
        </w:rPr>
        <w:t>.</w:t>
      </w:r>
      <w:r w:rsidRPr="0079589A">
        <w:rPr>
          <w:rFonts w:ascii="Times New Roman" w:hAnsi="Times New Roman" w:cs="Times New Roman"/>
          <w:lang w:val="en-US"/>
        </w:rPr>
        <w:t xml:space="preserve"> URL</w:t>
      </w:r>
      <w:r w:rsidRPr="00BB6C01">
        <w:rPr>
          <w:rFonts w:ascii="Times New Roman" w:hAnsi="Times New Roman" w:cs="Times New Roman"/>
        </w:rPr>
        <w:t xml:space="preserve">: </w:t>
      </w:r>
      <w:r w:rsidRPr="0079589A">
        <w:rPr>
          <w:rFonts w:ascii="Times New Roman" w:hAnsi="Times New Roman" w:cs="Times New Roman"/>
          <w:lang w:val="en-US"/>
        </w:rPr>
        <w:t>https</w:t>
      </w:r>
      <w:r w:rsidRPr="00BB6C01">
        <w:rPr>
          <w:rFonts w:ascii="Times New Roman" w:hAnsi="Times New Roman" w:cs="Times New Roman"/>
        </w:rPr>
        <w:t>://</w:t>
      </w:r>
      <w:r w:rsidRPr="0079589A">
        <w:rPr>
          <w:rFonts w:ascii="Times New Roman" w:hAnsi="Times New Roman" w:cs="Times New Roman"/>
          <w:lang w:val="en-US"/>
        </w:rPr>
        <w:t>www</w:t>
      </w:r>
      <w:r w:rsidRPr="00BB6C01">
        <w:rPr>
          <w:rFonts w:ascii="Times New Roman" w:hAnsi="Times New Roman" w:cs="Times New Roman"/>
        </w:rPr>
        <w:t>.</w:t>
      </w:r>
      <w:r w:rsidRPr="0079589A">
        <w:rPr>
          <w:rFonts w:ascii="Times New Roman" w:hAnsi="Times New Roman" w:cs="Times New Roman"/>
          <w:lang w:val="en-US"/>
        </w:rPr>
        <w:t>independent</w:t>
      </w:r>
      <w:r w:rsidRPr="00BB6C01">
        <w:rPr>
          <w:rFonts w:ascii="Times New Roman" w:hAnsi="Times New Roman" w:cs="Times New Roman"/>
        </w:rPr>
        <w:t>.</w:t>
      </w:r>
      <w:r w:rsidRPr="0079589A">
        <w:rPr>
          <w:rFonts w:ascii="Times New Roman" w:hAnsi="Times New Roman" w:cs="Times New Roman"/>
          <w:lang w:val="en-US"/>
        </w:rPr>
        <w:t>co</w:t>
      </w:r>
      <w:r w:rsidRPr="00BB6C01">
        <w:rPr>
          <w:rFonts w:ascii="Times New Roman" w:hAnsi="Times New Roman" w:cs="Times New Roman"/>
        </w:rPr>
        <w:t>.</w:t>
      </w:r>
      <w:r w:rsidRPr="0079589A">
        <w:rPr>
          <w:rFonts w:ascii="Times New Roman" w:hAnsi="Times New Roman" w:cs="Times New Roman"/>
          <w:lang w:val="en-US"/>
        </w:rPr>
        <w:t>uk</w:t>
      </w:r>
      <w:r w:rsidRPr="00BB6C01">
        <w:rPr>
          <w:rFonts w:ascii="Times New Roman" w:hAnsi="Times New Roman" w:cs="Times New Roman"/>
        </w:rPr>
        <w:t>/</w:t>
      </w:r>
      <w:r w:rsidRPr="0079589A">
        <w:rPr>
          <w:rFonts w:ascii="Times New Roman" w:hAnsi="Times New Roman" w:cs="Times New Roman"/>
          <w:lang w:val="en-US"/>
        </w:rPr>
        <w:t>news</w:t>
      </w:r>
      <w:r w:rsidRPr="00BB6C01">
        <w:rPr>
          <w:rFonts w:ascii="Times New Roman" w:hAnsi="Times New Roman" w:cs="Times New Roman"/>
        </w:rPr>
        <w:t>/</w:t>
      </w:r>
      <w:r w:rsidRPr="0079589A">
        <w:rPr>
          <w:rFonts w:ascii="Times New Roman" w:hAnsi="Times New Roman" w:cs="Times New Roman"/>
          <w:lang w:val="en-US"/>
        </w:rPr>
        <w:t>uk</w:t>
      </w:r>
      <w:r w:rsidRPr="00BB6C01">
        <w:rPr>
          <w:rFonts w:ascii="Times New Roman" w:hAnsi="Times New Roman" w:cs="Times New Roman"/>
        </w:rPr>
        <w:t>/</w:t>
      </w:r>
      <w:r w:rsidRPr="0079589A">
        <w:rPr>
          <w:rFonts w:ascii="Times New Roman" w:hAnsi="Times New Roman" w:cs="Times New Roman"/>
          <w:lang w:val="en-US"/>
        </w:rPr>
        <w:t>politics</w:t>
      </w:r>
      <w:r w:rsidRPr="00BB6C01">
        <w:rPr>
          <w:rFonts w:ascii="Times New Roman" w:hAnsi="Times New Roman" w:cs="Times New Roman"/>
        </w:rPr>
        <w:t>/</w:t>
      </w:r>
      <w:r w:rsidRPr="0079589A">
        <w:rPr>
          <w:rFonts w:ascii="Times New Roman" w:hAnsi="Times New Roman" w:cs="Times New Roman"/>
          <w:lang w:val="en-US"/>
        </w:rPr>
        <w:t>brexit</w:t>
      </w:r>
      <w:r w:rsidRPr="00BB6C01">
        <w:rPr>
          <w:rFonts w:ascii="Times New Roman" w:hAnsi="Times New Roman" w:cs="Times New Roman"/>
        </w:rPr>
        <w:t>-</w:t>
      </w:r>
      <w:r w:rsidRPr="0079589A">
        <w:rPr>
          <w:rFonts w:ascii="Times New Roman" w:hAnsi="Times New Roman" w:cs="Times New Roman"/>
          <w:lang w:val="en-US"/>
        </w:rPr>
        <w:t>william</w:t>
      </w:r>
      <w:r w:rsidRPr="00BB6C01">
        <w:rPr>
          <w:rFonts w:ascii="Times New Roman" w:hAnsi="Times New Roman" w:cs="Times New Roman"/>
        </w:rPr>
        <w:t>-</w:t>
      </w:r>
      <w:r w:rsidRPr="0079589A">
        <w:rPr>
          <w:rFonts w:ascii="Times New Roman" w:hAnsi="Times New Roman" w:cs="Times New Roman"/>
          <w:lang w:val="en-US"/>
        </w:rPr>
        <w:t>hague</w:t>
      </w:r>
      <w:r w:rsidRPr="00BB6C01">
        <w:rPr>
          <w:rFonts w:ascii="Times New Roman" w:hAnsi="Times New Roman" w:cs="Times New Roman"/>
        </w:rPr>
        <w:t>-</w:t>
      </w:r>
      <w:r w:rsidRPr="0079589A">
        <w:rPr>
          <w:rFonts w:ascii="Times New Roman" w:hAnsi="Times New Roman" w:cs="Times New Roman"/>
          <w:lang w:val="en-US"/>
        </w:rPr>
        <w:t>damage</w:t>
      </w:r>
      <w:r w:rsidRPr="00BB6C01">
        <w:rPr>
          <w:rFonts w:ascii="Times New Roman" w:hAnsi="Times New Roman" w:cs="Times New Roman"/>
        </w:rPr>
        <w:t>-</w:t>
      </w:r>
      <w:r w:rsidRPr="0079589A">
        <w:rPr>
          <w:rFonts w:ascii="Times New Roman" w:hAnsi="Times New Roman" w:cs="Times New Roman"/>
          <w:lang w:val="en-US"/>
        </w:rPr>
        <w:t>britains</w:t>
      </w:r>
      <w:r w:rsidRPr="00BB6C01">
        <w:rPr>
          <w:rFonts w:ascii="Times New Roman" w:hAnsi="Times New Roman" w:cs="Times New Roman"/>
        </w:rPr>
        <w:t>-</w:t>
      </w:r>
      <w:r w:rsidRPr="0079589A">
        <w:rPr>
          <w:rFonts w:ascii="Times New Roman" w:hAnsi="Times New Roman" w:cs="Times New Roman"/>
          <w:lang w:val="en-US"/>
        </w:rPr>
        <w:t>influence</w:t>
      </w:r>
      <w:r w:rsidRPr="00BB6C01">
        <w:rPr>
          <w:rFonts w:ascii="Times New Roman" w:hAnsi="Times New Roman" w:cs="Times New Roman"/>
        </w:rPr>
        <w:t>-</w:t>
      </w:r>
      <w:r w:rsidRPr="0079589A">
        <w:rPr>
          <w:rFonts w:ascii="Times New Roman" w:hAnsi="Times New Roman" w:cs="Times New Roman"/>
          <w:lang w:val="en-US"/>
        </w:rPr>
        <w:t>world</w:t>
      </w:r>
      <w:r w:rsidRPr="00BB6C01">
        <w:rPr>
          <w:rFonts w:ascii="Times New Roman" w:hAnsi="Times New Roman" w:cs="Times New Roman"/>
        </w:rPr>
        <w:t>-</w:t>
      </w:r>
      <w:r w:rsidRPr="0079589A">
        <w:rPr>
          <w:rFonts w:ascii="Times New Roman" w:hAnsi="Times New Roman" w:cs="Times New Roman"/>
          <w:lang w:val="en-US"/>
        </w:rPr>
        <w:t>stage</w:t>
      </w:r>
      <w:r w:rsidRPr="00BB6C01">
        <w:rPr>
          <w:rFonts w:ascii="Times New Roman" w:hAnsi="Times New Roman" w:cs="Times New Roman"/>
        </w:rPr>
        <w:t>-</w:t>
      </w:r>
      <w:r w:rsidRPr="0079589A">
        <w:rPr>
          <w:rFonts w:ascii="Times New Roman" w:hAnsi="Times New Roman" w:cs="Times New Roman"/>
          <w:lang w:val="en-US"/>
        </w:rPr>
        <w:t>former</w:t>
      </w:r>
      <w:r w:rsidRPr="00BB6C01">
        <w:rPr>
          <w:rFonts w:ascii="Times New Roman" w:hAnsi="Times New Roman" w:cs="Times New Roman"/>
        </w:rPr>
        <w:t>-</w:t>
      </w:r>
      <w:r w:rsidRPr="0079589A">
        <w:rPr>
          <w:rFonts w:ascii="Times New Roman" w:hAnsi="Times New Roman" w:cs="Times New Roman"/>
          <w:lang w:val="en-US"/>
        </w:rPr>
        <w:t>foreign</w:t>
      </w:r>
      <w:r w:rsidRPr="00BB6C01">
        <w:rPr>
          <w:rFonts w:ascii="Times New Roman" w:hAnsi="Times New Roman" w:cs="Times New Roman"/>
        </w:rPr>
        <w:t>-</w:t>
      </w:r>
      <w:r w:rsidRPr="0079589A">
        <w:rPr>
          <w:rFonts w:ascii="Times New Roman" w:hAnsi="Times New Roman" w:cs="Times New Roman"/>
          <w:lang w:val="en-US"/>
        </w:rPr>
        <w:t>secretary</w:t>
      </w:r>
      <w:r w:rsidRPr="00BB6C01">
        <w:rPr>
          <w:rFonts w:ascii="Times New Roman" w:hAnsi="Times New Roman" w:cs="Times New Roman"/>
        </w:rPr>
        <w:t>-</w:t>
      </w:r>
      <w:r w:rsidRPr="0079589A">
        <w:rPr>
          <w:rFonts w:ascii="Times New Roman" w:hAnsi="Times New Roman" w:cs="Times New Roman"/>
          <w:lang w:val="en-US"/>
        </w:rPr>
        <w:t>eu</w:t>
      </w:r>
      <w:r w:rsidRPr="00BB6C01">
        <w:rPr>
          <w:rFonts w:ascii="Times New Roman" w:hAnsi="Times New Roman" w:cs="Times New Roman"/>
        </w:rPr>
        <w:t>-</w:t>
      </w:r>
      <w:r w:rsidRPr="0079589A">
        <w:rPr>
          <w:rFonts w:ascii="Times New Roman" w:hAnsi="Times New Roman" w:cs="Times New Roman"/>
          <w:lang w:val="en-US"/>
        </w:rPr>
        <w:t>a</w:t>
      </w:r>
      <w:r w:rsidRPr="00BB6C01">
        <w:rPr>
          <w:rFonts w:ascii="Times New Roman" w:hAnsi="Times New Roman" w:cs="Times New Roman"/>
        </w:rPr>
        <w:t>7826761.</w:t>
      </w:r>
      <w:r w:rsidRPr="0079589A">
        <w:rPr>
          <w:rFonts w:ascii="Times New Roman" w:hAnsi="Times New Roman" w:cs="Times New Roman"/>
          <w:lang w:val="en-US"/>
        </w:rPr>
        <w:t>html</w:t>
      </w:r>
      <w:r w:rsidRPr="00BB6C01">
        <w:rPr>
          <w:rFonts w:ascii="Times New Roman" w:hAnsi="Times New Roman" w:cs="Times New Roman"/>
        </w:rPr>
        <w:t xml:space="preserve"> (</w:t>
      </w:r>
      <w:r w:rsidRPr="0079589A">
        <w:rPr>
          <w:rFonts w:ascii="Times New Roman" w:hAnsi="Times New Roman" w:cs="Times New Roman"/>
        </w:rPr>
        <w:t>дата</w:t>
      </w:r>
      <w:r w:rsidRPr="00BB6C01">
        <w:rPr>
          <w:rFonts w:ascii="Times New Roman" w:hAnsi="Times New Roman" w:cs="Times New Roman"/>
        </w:rPr>
        <w:t xml:space="preserve"> </w:t>
      </w:r>
      <w:r w:rsidRPr="0079589A">
        <w:rPr>
          <w:rFonts w:ascii="Times New Roman" w:hAnsi="Times New Roman" w:cs="Times New Roman"/>
        </w:rPr>
        <w:t>обращени</w:t>
      </w:r>
      <w:r>
        <w:rPr>
          <w:rFonts w:ascii="Times New Roman" w:hAnsi="Times New Roman" w:cs="Times New Roman"/>
        </w:rPr>
        <w:t>я</w:t>
      </w:r>
      <w:r w:rsidRPr="00BB6C01">
        <w:rPr>
          <w:rFonts w:ascii="Times New Roman" w:hAnsi="Times New Roman" w:cs="Times New Roman"/>
        </w:rPr>
        <w:t xml:space="preserve"> 22.10.2023).</w:t>
      </w:r>
      <w:bookmarkEnd w:id="21"/>
    </w:p>
  </w:footnote>
  <w:footnote w:id="24">
    <w:p w14:paraId="2A26B2E1" w14:textId="1D9498E4" w:rsidR="00E440F4" w:rsidRPr="00186883" w:rsidRDefault="00E440F4" w:rsidP="00E440F4">
      <w:pPr>
        <w:pStyle w:val="a4"/>
        <w:jc w:val="both"/>
        <w:rPr>
          <w:lang w:val="en-US"/>
        </w:rPr>
      </w:pPr>
      <w:r>
        <w:rPr>
          <w:rStyle w:val="a6"/>
        </w:rPr>
        <w:footnoteRef/>
      </w:r>
      <w:r w:rsidRPr="00062D90">
        <w:rPr>
          <w:lang w:val="en-US"/>
        </w:rPr>
        <w:t xml:space="preserve"> </w:t>
      </w:r>
      <w:bookmarkStart w:id="22" w:name="_Hlk152286567"/>
      <w:r w:rsidRPr="00BA14A8">
        <w:rPr>
          <w:rFonts w:ascii="Times New Roman" w:hAnsi="Times New Roman" w:cs="Times New Roman"/>
          <w:lang w:val="en-US"/>
        </w:rPr>
        <w:t xml:space="preserve">Implications of the referendum on EU membership for the UK’s role in the world. Fifth Report of Session // House of Commons. 2016. </w:t>
      </w:r>
      <w:r w:rsidR="00957159" w:rsidRPr="00733296">
        <w:rPr>
          <w:rFonts w:ascii="Times New Roman" w:hAnsi="Times New Roman" w:cs="Times New Roman"/>
          <w:lang w:val="en-US"/>
        </w:rPr>
        <w:t xml:space="preserve">– </w:t>
      </w:r>
      <w:r>
        <w:rPr>
          <w:rFonts w:ascii="Times New Roman" w:hAnsi="Times New Roman" w:cs="Times New Roman"/>
          <w:lang w:val="en-US"/>
        </w:rPr>
        <w:t xml:space="preserve">P. </w:t>
      </w:r>
      <w:r w:rsidRPr="00BA14A8">
        <w:rPr>
          <w:rFonts w:ascii="Times New Roman" w:hAnsi="Times New Roman" w:cs="Times New Roman"/>
          <w:lang w:val="en-US"/>
        </w:rPr>
        <w:t>27. URL: Implications-of-EU-ref-and-UKs-role-in-the-world.pdf (</w:t>
      </w:r>
      <w:r w:rsidRPr="00BA14A8">
        <w:rPr>
          <w:rFonts w:ascii="Times New Roman" w:hAnsi="Times New Roman" w:cs="Times New Roman"/>
        </w:rPr>
        <w:t>дата</w:t>
      </w:r>
      <w:r w:rsidRPr="00BA14A8">
        <w:rPr>
          <w:rFonts w:ascii="Times New Roman" w:hAnsi="Times New Roman" w:cs="Times New Roman"/>
          <w:lang w:val="en-US"/>
        </w:rPr>
        <w:t xml:space="preserve"> </w:t>
      </w:r>
      <w:r w:rsidRPr="00BA14A8">
        <w:rPr>
          <w:rFonts w:ascii="Times New Roman" w:hAnsi="Times New Roman" w:cs="Times New Roman"/>
        </w:rPr>
        <w:t>обращения</w:t>
      </w:r>
      <w:r w:rsidRPr="00BA14A8">
        <w:rPr>
          <w:rFonts w:ascii="Times New Roman" w:hAnsi="Times New Roman" w:cs="Times New Roman"/>
          <w:lang w:val="en-US"/>
        </w:rPr>
        <w:t>: 22.10.2023)</w:t>
      </w:r>
      <w:bookmarkEnd w:id="22"/>
      <w:r w:rsidRPr="00186883">
        <w:rPr>
          <w:rFonts w:ascii="Times New Roman" w:hAnsi="Times New Roman" w:cs="Times New Roman"/>
          <w:lang w:val="en-US"/>
        </w:rPr>
        <w:t>.</w:t>
      </w:r>
    </w:p>
  </w:footnote>
  <w:footnote w:id="25">
    <w:p w14:paraId="2DA96C28" w14:textId="39D50BEE" w:rsidR="003B4537" w:rsidRPr="003B4537" w:rsidRDefault="003B4537">
      <w:pPr>
        <w:pStyle w:val="a4"/>
        <w:rPr>
          <w:rFonts w:ascii="Times New Roman" w:hAnsi="Times New Roman" w:cs="Times New Roman"/>
        </w:rPr>
      </w:pPr>
      <w:r w:rsidRPr="003B4537">
        <w:rPr>
          <w:rStyle w:val="a6"/>
          <w:rFonts w:ascii="Times New Roman" w:hAnsi="Times New Roman" w:cs="Times New Roman"/>
        </w:rPr>
        <w:footnoteRef/>
      </w:r>
      <w:r w:rsidRPr="003B4537">
        <w:rPr>
          <w:rFonts w:ascii="Times New Roman" w:hAnsi="Times New Roman" w:cs="Times New Roman"/>
        </w:rPr>
        <w:t xml:space="preserve"> </w:t>
      </w:r>
      <w:r w:rsidRPr="00A03840">
        <w:rPr>
          <w:rFonts w:ascii="Times New Roman" w:hAnsi="Times New Roman" w:cs="Times New Roman"/>
        </w:rPr>
        <w:t>Сторонники проведения референдума о выходе Великобритании из ЕС</w:t>
      </w:r>
    </w:p>
  </w:footnote>
  <w:footnote w:id="26">
    <w:p w14:paraId="29A91EF5" w14:textId="4A51CDD4" w:rsidR="00E440F4" w:rsidRPr="0080788E" w:rsidRDefault="00E440F4" w:rsidP="00E440F4">
      <w:pPr>
        <w:pStyle w:val="a4"/>
        <w:jc w:val="both"/>
        <w:rPr>
          <w:rFonts w:ascii="Times New Roman" w:hAnsi="Times New Roman" w:cs="Times New Roman"/>
          <w:lang w:val="en-US"/>
        </w:rPr>
      </w:pPr>
      <w:r w:rsidRPr="0080788E">
        <w:rPr>
          <w:rStyle w:val="a6"/>
          <w:rFonts w:ascii="Times New Roman" w:hAnsi="Times New Roman" w:cs="Times New Roman"/>
        </w:rPr>
        <w:footnoteRef/>
      </w:r>
      <w:r w:rsidRPr="0080788E">
        <w:rPr>
          <w:rFonts w:ascii="Times New Roman" w:hAnsi="Times New Roman" w:cs="Times New Roman"/>
          <w:lang w:val="en-US"/>
        </w:rPr>
        <w:t xml:space="preserve"> </w:t>
      </w:r>
      <w:bookmarkStart w:id="23" w:name="_Hlk152286635"/>
      <w:r w:rsidRPr="0080788E">
        <w:rPr>
          <w:rFonts w:ascii="Times New Roman" w:hAnsi="Times New Roman" w:cs="Times New Roman"/>
          <w:lang w:val="en-US"/>
        </w:rPr>
        <w:t xml:space="preserve">Oliver T., Williams M. J. Special relationships in flux: Brexit and the future of the US–EU and US–UK relationships // International Affairs. </w:t>
      </w:r>
      <w:r w:rsidR="00957159" w:rsidRPr="00957159">
        <w:rPr>
          <w:rFonts w:ascii="Times New Roman" w:hAnsi="Times New Roman" w:cs="Times New Roman"/>
          <w:lang w:val="en-US"/>
        </w:rPr>
        <w:t xml:space="preserve">– </w:t>
      </w:r>
      <w:r w:rsidRPr="0080788E">
        <w:rPr>
          <w:rFonts w:ascii="Times New Roman" w:hAnsi="Times New Roman" w:cs="Times New Roman"/>
          <w:lang w:val="en-US"/>
        </w:rPr>
        <w:t>2016.</w:t>
      </w:r>
      <w:r w:rsidR="00A719CC" w:rsidRPr="00F530EA">
        <w:rPr>
          <w:rFonts w:ascii="Times New Roman" w:hAnsi="Times New Roman" w:cs="Times New Roman"/>
          <w:lang w:val="en-US"/>
        </w:rPr>
        <w:t xml:space="preserve"> </w:t>
      </w:r>
      <w:r w:rsidRPr="0080788E">
        <w:rPr>
          <w:rFonts w:ascii="Times New Roman" w:hAnsi="Times New Roman" w:cs="Times New Roman"/>
          <w:lang w:val="en-US"/>
        </w:rPr>
        <w:t xml:space="preserve">Vol. 92(3). </w:t>
      </w:r>
      <w:r w:rsidR="00957159" w:rsidRPr="00733296">
        <w:rPr>
          <w:rFonts w:ascii="Times New Roman" w:hAnsi="Times New Roman" w:cs="Times New Roman"/>
          <w:lang w:val="en-US"/>
        </w:rPr>
        <w:t xml:space="preserve">– </w:t>
      </w:r>
      <w:r w:rsidRPr="0080788E">
        <w:rPr>
          <w:rFonts w:ascii="Times New Roman" w:hAnsi="Times New Roman" w:cs="Times New Roman"/>
          <w:lang w:val="en-US"/>
        </w:rPr>
        <w:t>P. 547-567.</w:t>
      </w:r>
      <w:bookmarkEnd w:id="23"/>
    </w:p>
  </w:footnote>
  <w:footnote w:id="27">
    <w:p w14:paraId="58155FD7" w14:textId="5B4D34A1" w:rsidR="00E440F4" w:rsidRPr="00BB6C01" w:rsidRDefault="00E440F4" w:rsidP="00E440F4">
      <w:pPr>
        <w:pStyle w:val="a4"/>
        <w:jc w:val="both"/>
      </w:pPr>
      <w:r>
        <w:rPr>
          <w:rStyle w:val="a6"/>
        </w:rPr>
        <w:footnoteRef/>
      </w:r>
      <w:r w:rsidRPr="00062D90">
        <w:rPr>
          <w:lang w:val="en-US"/>
        </w:rPr>
        <w:t xml:space="preserve"> </w:t>
      </w:r>
      <w:bookmarkStart w:id="24" w:name="_Hlk152286652"/>
      <w:r w:rsidRPr="00B54F95">
        <w:rPr>
          <w:rFonts w:ascii="Times New Roman" w:hAnsi="Times New Roman" w:cs="Times New Roman"/>
          <w:lang w:val="en-US"/>
        </w:rPr>
        <w:t>Cowburn</w:t>
      </w:r>
      <w:r w:rsidR="00FA300A">
        <w:rPr>
          <w:rFonts w:ascii="Times New Roman" w:hAnsi="Times New Roman" w:cs="Times New Roman"/>
          <w:lang w:val="en-US"/>
        </w:rPr>
        <w:t xml:space="preserve"> A</w:t>
      </w:r>
      <w:r w:rsidRPr="00B54F95">
        <w:rPr>
          <w:rFonts w:ascii="Times New Roman" w:hAnsi="Times New Roman" w:cs="Times New Roman"/>
          <w:lang w:val="en-US"/>
        </w:rPr>
        <w:t>. EU Referendum: John Kerry says United States wants ‘strong UK staying in strong EU’// The Independent. URL</w:t>
      </w:r>
      <w:r w:rsidRPr="00BB6C01">
        <w:rPr>
          <w:rFonts w:ascii="Times New Roman" w:hAnsi="Times New Roman" w:cs="Times New Roman"/>
        </w:rPr>
        <w:t xml:space="preserve">: </w:t>
      </w:r>
      <w:r w:rsidRPr="00B54F95">
        <w:rPr>
          <w:rFonts w:ascii="Times New Roman" w:hAnsi="Times New Roman" w:cs="Times New Roman"/>
          <w:lang w:val="en-US"/>
        </w:rPr>
        <w:t>https</w:t>
      </w:r>
      <w:r w:rsidRPr="00BB6C01">
        <w:rPr>
          <w:rFonts w:ascii="Times New Roman" w:hAnsi="Times New Roman" w:cs="Times New Roman"/>
        </w:rPr>
        <w:t>://</w:t>
      </w:r>
      <w:r w:rsidRPr="00B54F95">
        <w:rPr>
          <w:rFonts w:ascii="Times New Roman" w:hAnsi="Times New Roman" w:cs="Times New Roman"/>
          <w:lang w:val="en-US"/>
        </w:rPr>
        <w:t>www</w:t>
      </w:r>
      <w:r w:rsidRPr="00BB6C01">
        <w:rPr>
          <w:rFonts w:ascii="Times New Roman" w:hAnsi="Times New Roman" w:cs="Times New Roman"/>
        </w:rPr>
        <w:t>.</w:t>
      </w:r>
      <w:r w:rsidRPr="00B54F95">
        <w:rPr>
          <w:rFonts w:ascii="Times New Roman" w:hAnsi="Times New Roman" w:cs="Times New Roman"/>
          <w:lang w:val="en-US"/>
        </w:rPr>
        <w:t>independent</w:t>
      </w:r>
      <w:r w:rsidRPr="00BB6C01">
        <w:rPr>
          <w:rFonts w:ascii="Times New Roman" w:hAnsi="Times New Roman" w:cs="Times New Roman"/>
        </w:rPr>
        <w:t>.</w:t>
      </w:r>
      <w:r w:rsidRPr="00B54F95">
        <w:rPr>
          <w:rFonts w:ascii="Times New Roman" w:hAnsi="Times New Roman" w:cs="Times New Roman"/>
          <w:lang w:val="en-US"/>
        </w:rPr>
        <w:t>co</w:t>
      </w:r>
      <w:r w:rsidRPr="00BB6C01">
        <w:rPr>
          <w:rFonts w:ascii="Times New Roman" w:hAnsi="Times New Roman" w:cs="Times New Roman"/>
        </w:rPr>
        <w:t>.</w:t>
      </w:r>
      <w:r w:rsidRPr="00B54F95">
        <w:rPr>
          <w:rFonts w:ascii="Times New Roman" w:hAnsi="Times New Roman" w:cs="Times New Roman"/>
          <w:lang w:val="en-US"/>
        </w:rPr>
        <w:t>uk</w:t>
      </w:r>
      <w:r w:rsidRPr="00BB6C01">
        <w:rPr>
          <w:rFonts w:ascii="Times New Roman" w:hAnsi="Times New Roman" w:cs="Times New Roman"/>
        </w:rPr>
        <w:t>/</w:t>
      </w:r>
      <w:r w:rsidRPr="00B54F95">
        <w:rPr>
          <w:rFonts w:ascii="Times New Roman" w:hAnsi="Times New Roman" w:cs="Times New Roman"/>
          <w:lang w:val="en-US"/>
        </w:rPr>
        <w:t>news</w:t>
      </w:r>
      <w:r w:rsidRPr="00BB6C01">
        <w:rPr>
          <w:rFonts w:ascii="Times New Roman" w:hAnsi="Times New Roman" w:cs="Times New Roman"/>
        </w:rPr>
        <w:t>/</w:t>
      </w:r>
      <w:r w:rsidRPr="00B54F95">
        <w:rPr>
          <w:rFonts w:ascii="Times New Roman" w:hAnsi="Times New Roman" w:cs="Times New Roman"/>
          <w:lang w:val="en-US"/>
        </w:rPr>
        <w:t>world</w:t>
      </w:r>
      <w:r w:rsidRPr="00BB6C01">
        <w:rPr>
          <w:rFonts w:ascii="Times New Roman" w:hAnsi="Times New Roman" w:cs="Times New Roman"/>
        </w:rPr>
        <w:t>/</w:t>
      </w:r>
      <w:r w:rsidRPr="00B54F95">
        <w:rPr>
          <w:rFonts w:ascii="Times New Roman" w:hAnsi="Times New Roman" w:cs="Times New Roman"/>
          <w:lang w:val="en-US"/>
        </w:rPr>
        <w:t>europe</w:t>
      </w:r>
      <w:r w:rsidRPr="00BB6C01">
        <w:rPr>
          <w:rFonts w:ascii="Times New Roman" w:hAnsi="Times New Roman" w:cs="Times New Roman"/>
        </w:rPr>
        <w:t>/</w:t>
      </w:r>
      <w:r w:rsidRPr="00B54F95">
        <w:rPr>
          <w:rFonts w:ascii="Times New Roman" w:hAnsi="Times New Roman" w:cs="Times New Roman"/>
          <w:lang w:val="en-US"/>
        </w:rPr>
        <w:t>refugee</w:t>
      </w:r>
      <w:r w:rsidRPr="00BB6C01">
        <w:rPr>
          <w:rFonts w:ascii="Times New Roman" w:hAnsi="Times New Roman" w:cs="Times New Roman"/>
        </w:rPr>
        <w:t>-</w:t>
      </w:r>
      <w:r w:rsidRPr="00B54F95">
        <w:rPr>
          <w:rFonts w:ascii="Times New Roman" w:hAnsi="Times New Roman" w:cs="Times New Roman"/>
          <w:lang w:val="en-US"/>
        </w:rPr>
        <w:t>crisis</w:t>
      </w:r>
      <w:r w:rsidRPr="00BB6C01">
        <w:rPr>
          <w:rFonts w:ascii="Times New Roman" w:hAnsi="Times New Roman" w:cs="Times New Roman"/>
        </w:rPr>
        <w:t>-</w:t>
      </w:r>
      <w:r w:rsidRPr="00B54F95">
        <w:rPr>
          <w:rFonts w:ascii="Times New Roman" w:hAnsi="Times New Roman" w:cs="Times New Roman"/>
          <w:lang w:val="en-US"/>
        </w:rPr>
        <w:t>spells</w:t>
      </w:r>
      <w:r w:rsidRPr="00BB6C01">
        <w:rPr>
          <w:rFonts w:ascii="Times New Roman" w:hAnsi="Times New Roman" w:cs="Times New Roman"/>
        </w:rPr>
        <w:t>-</w:t>
      </w:r>
      <w:r w:rsidRPr="00B54F95">
        <w:rPr>
          <w:rFonts w:ascii="Times New Roman" w:hAnsi="Times New Roman" w:cs="Times New Roman"/>
          <w:lang w:val="en-US"/>
        </w:rPr>
        <w:t>near</w:t>
      </w:r>
      <w:r w:rsidRPr="00BB6C01">
        <w:rPr>
          <w:rFonts w:ascii="Times New Roman" w:hAnsi="Times New Roman" w:cs="Times New Roman"/>
        </w:rPr>
        <w:t>-</w:t>
      </w:r>
      <w:r w:rsidRPr="00B54F95">
        <w:rPr>
          <w:rFonts w:ascii="Times New Roman" w:hAnsi="Times New Roman" w:cs="Times New Roman"/>
          <w:lang w:val="en-US"/>
        </w:rPr>
        <w:t>existential</w:t>
      </w:r>
      <w:r w:rsidRPr="00BB6C01">
        <w:rPr>
          <w:rFonts w:ascii="Times New Roman" w:hAnsi="Times New Roman" w:cs="Times New Roman"/>
        </w:rPr>
        <w:t>-</w:t>
      </w:r>
      <w:r w:rsidRPr="00B54F95">
        <w:rPr>
          <w:rFonts w:ascii="Times New Roman" w:hAnsi="Times New Roman" w:cs="Times New Roman"/>
          <w:lang w:val="en-US"/>
        </w:rPr>
        <w:t>threat</w:t>
      </w:r>
      <w:r w:rsidRPr="00BB6C01">
        <w:rPr>
          <w:rFonts w:ascii="Times New Roman" w:hAnsi="Times New Roman" w:cs="Times New Roman"/>
        </w:rPr>
        <w:t>-</w:t>
      </w:r>
      <w:r w:rsidRPr="00B54F95">
        <w:rPr>
          <w:rFonts w:ascii="Times New Roman" w:hAnsi="Times New Roman" w:cs="Times New Roman"/>
          <w:lang w:val="en-US"/>
        </w:rPr>
        <w:t>to</w:t>
      </w:r>
      <w:r w:rsidRPr="00BB6C01">
        <w:rPr>
          <w:rFonts w:ascii="Times New Roman" w:hAnsi="Times New Roman" w:cs="Times New Roman"/>
        </w:rPr>
        <w:t>-</w:t>
      </w:r>
      <w:r w:rsidRPr="00B54F95">
        <w:rPr>
          <w:rFonts w:ascii="Times New Roman" w:hAnsi="Times New Roman" w:cs="Times New Roman"/>
          <w:lang w:val="en-US"/>
        </w:rPr>
        <w:t>europe</w:t>
      </w:r>
      <w:r w:rsidRPr="00BB6C01">
        <w:rPr>
          <w:rFonts w:ascii="Times New Roman" w:hAnsi="Times New Roman" w:cs="Times New Roman"/>
        </w:rPr>
        <w:t>-</w:t>
      </w:r>
      <w:r w:rsidRPr="00B54F95">
        <w:rPr>
          <w:rFonts w:ascii="Times New Roman" w:hAnsi="Times New Roman" w:cs="Times New Roman"/>
          <w:lang w:val="en-US"/>
        </w:rPr>
        <w:t>says</w:t>
      </w:r>
      <w:r w:rsidRPr="00BB6C01">
        <w:rPr>
          <w:rFonts w:ascii="Times New Roman" w:hAnsi="Times New Roman" w:cs="Times New Roman"/>
        </w:rPr>
        <w:t>-</w:t>
      </w:r>
      <w:r w:rsidRPr="00B54F95">
        <w:rPr>
          <w:rFonts w:ascii="Times New Roman" w:hAnsi="Times New Roman" w:cs="Times New Roman"/>
          <w:lang w:val="en-US"/>
        </w:rPr>
        <w:t>us</w:t>
      </w:r>
      <w:r w:rsidRPr="00BB6C01">
        <w:rPr>
          <w:rFonts w:ascii="Times New Roman" w:hAnsi="Times New Roman" w:cs="Times New Roman"/>
        </w:rPr>
        <w:t>-</w:t>
      </w:r>
      <w:r w:rsidRPr="00B54F95">
        <w:rPr>
          <w:rFonts w:ascii="Times New Roman" w:hAnsi="Times New Roman" w:cs="Times New Roman"/>
          <w:lang w:val="en-US"/>
        </w:rPr>
        <w:t>secretary</w:t>
      </w:r>
      <w:r w:rsidRPr="00BB6C01">
        <w:rPr>
          <w:rFonts w:ascii="Times New Roman" w:hAnsi="Times New Roman" w:cs="Times New Roman"/>
        </w:rPr>
        <w:t>-</w:t>
      </w:r>
      <w:r w:rsidRPr="00B54F95">
        <w:rPr>
          <w:rFonts w:ascii="Times New Roman" w:hAnsi="Times New Roman" w:cs="Times New Roman"/>
          <w:lang w:val="en-US"/>
        </w:rPr>
        <w:t>of</w:t>
      </w:r>
      <w:r w:rsidRPr="00BB6C01">
        <w:rPr>
          <w:rFonts w:ascii="Times New Roman" w:hAnsi="Times New Roman" w:cs="Times New Roman"/>
        </w:rPr>
        <w:t>-</w:t>
      </w:r>
      <w:r w:rsidRPr="00B54F95">
        <w:rPr>
          <w:rFonts w:ascii="Times New Roman" w:hAnsi="Times New Roman" w:cs="Times New Roman"/>
          <w:lang w:val="en-US"/>
        </w:rPr>
        <w:t>state</w:t>
      </w:r>
      <w:r w:rsidRPr="00BB6C01">
        <w:rPr>
          <w:rFonts w:ascii="Times New Roman" w:hAnsi="Times New Roman" w:cs="Times New Roman"/>
        </w:rPr>
        <w:t>-</w:t>
      </w:r>
      <w:r w:rsidRPr="00B54F95">
        <w:rPr>
          <w:rFonts w:ascii="Times New Roman" w:hAnsi="Times New Roman" w:cs="Times New Roman"/>
          <w:lang w:val="en-US"/>
        </w:rPr>
        <w:t>john</w:t>
      </w:r>
      <w:r w:rsidRPr="00BB6C01">
        <w:rPr>
          <w:rFonts w:ascii="Times New Roman" w:hAnsi="Times New Roman" w:cs="Times New Roman"/>
        </w:rPr>
        <w:t>-</w:t>
      </w:r>
      <w:r w:rsidRPr="00B54F95">
        <w:rPr>
          <w:rFonts w:ascii="Times New Roman" w:hAnsi="Times New Roman" w:cs="Times New Roman"/>
          <w:lang w:val="en-US"/>
        </w:rPr>
        <w:t>kerry</w:t>
      </w:r>
      <w:r w:rsidRPr="00BB6C01">
        <w:rPr>
          <w:rFonts w:ascii="Times New Roman" w:hAnsi="Times New Roman" w:cs="Times New Roman"/>
        </w:rPr>
        <w:t>-</w:t>
      </w:r>
      <w:r w:rsidRPr="00B54F95">
        <w:rPr>
          <w:rFonts w:ascii="Times New Roman" w:hAnsi="Times New Roman" w:cs="Times New Roman"/>
          <w:lang w:val="en-US"/>
        </w:rPr>
        <w:t>a</w:t>
      </w:r>
      <w:r w:rsidRPr="00BB6C01">
        <w:rPr>
          <w:rFonts w:ascii="Times New Roman" w:hAnsi="Times New Roman" w:cs="Times New Roman"/>
        </w:rPr>
        <w:t>6871921.</w:t>
      </w:r>
      <w:r w:rsidRPr="00B54F95">
        <w:rPr>
          <w:rFonts w:ascii="Times New Roman" w:hAnsi="Times New Roman" w:cs="Times New Roman"/>
          <w:lang w:val="en-US"/>
        </w:rPr>
        <w:t>html</w:t>
      </w:r>
      <w:r w:rsidRPr="00BB6C01">
        <w:rPr>
          <w:rFonts w:ascii="Times New Roman" w:hAnsi="Times New Roman" w:cs="Times New Roman"/>
        </w:rPr>
        <w:t xml:space="preserve"> (</w:t>
      </w:r>
      <w:r w:rsidRPr="00B54F95">
        <w:rPr>
          <w:rFonts w:ascii="Times New Roman" w:hAnsi="Times New Roman" w:cs="Times New Roman"/>
        </w:rPr>
        <w:t>дата</w:t>
      </w:r>
      <w:r w:rsidRPr="00BB6C01">
        <w:rPr>
          <w:rFonts w:ascii="Times New Roman" w:hAnsi="Times New Roman" w:cs="Times New Roman"/>
        </w:rPr>
        <w:t xml:space="preserve"> </w:t>
      </w:r>
      <w:r w:rsidRPr="00B54F95">
        <w:rPr>
          <w:rFonts w:ascii="Times New Roman" w:hAnsi="Times New Roman" w:cs="Times New Roman"/>
        </w:rPr>
        <w:t>обращени</w:t>
      </w:r>
      <w:r>
        <w:rPr>
          <w:rFonts w:ascii="Times New Roman" w:hAnsi="Times New Roman" w:cs="Times New Roman"/>
        </w:rPr>
        <w:t>я</w:t>
      </w:r>
      <w:r w:rsidRPr="00BB6C01">
        <w:rPr>
          <w:rFonts w:ascii="Times New Roman" w:hAnsi="Times New Roman" w:cs="Times New Roman"/>
        </w:rPr>
        <w:t xml:space="preserve"> 22.10.2023).</w:t>
      </w:r>
      <w:bookmarkEnd w:id="24"/>
    </w:p>
  </w:footnote>
  <w:footnote w:id="28">
    <w:p w14:paraId="470A95D8" w14:textId="4E0E81EE" w:rsidR="00E440F4" w:rsidRPr="0096706B" w:rsidRDefault="00E440F4" w:rsidP="00E440F4">
      <w:pPr>
        <w:pStyle w:val="a4"/>
        <w:jc w:val="both"/>
        <w:rPr>
          <w:rFonts w:ascii="Times New Roman" w:hAnsi="Times New Roman" w:cs="Times New Roman"/>
        </w:rPr>
      </w:pPr>
      <w:r w:rsidRPr="00E11D73">
        <w:rPr>
          <w:rStyle w:val="a6"/>
          <w:rFonts w:ascii="Times New Roman" w:hAnsi="Times New Roman" w:cs="Times New Roman"/>
        </w:rPr>
        <w:footnoteRef/>
      </w:r>
      <w:r w:rsidRPr="00E11D73">
        <w:rPr>
          <w:rFonts w:ascii="Times New Roman" w:hAnsi="Times New Roman" w:cs="Times New Roman"/>
          <w:lang w:val="en-US"/>
        </w:rPr>
        <w:t xml:space="preserve"> </w:t>
      </w:r>
      <w:bookmarkStart w:id="25" w:name="_Hlk152286694"/>
      <w:r w:rsidRPr="00E11D73">
        <w:rPr>
          <w:rFonts w:ascii="Times New Roman" w:hAnsi="Times New Roman" w:cs="Times New Roman"/>
          <w:lang w:val="en-US"/>
        </w:rPr>
        <w:t>Heffer</w:t>
      </w:r>
      <w:r w:rsidR="00FA300A">
        <w:rPr>
          <w:rFonts w:ascii="Times New Roman" w:hAnsi="Times New Roman" w:cs="Times New Roman"/>
          <w:lang w:val="en-US"/>
        </w:rPr>
        <w:t xml:space="preserve"> G</w:t>
      </w:r>
      <w:r w:rsidRPr="00E11D73">
        <w:rPr>
          <w:rFonts w:ascii="Times New Roman" w:hAnsi="Times New Roman" w:cs="Times New Roman"/>
          <w:lang w:val="en-US"/>
        </w:rPr>
        <w:t>. Cameron «personally requested Obama’s back of the queue Brexit warning»</w:t>
      </w:r>
      <w:r>
        <w:rPr>
          <w:rFonts w:ascii="Times New Roman" w:hAnsi="Times New Roman" w:cs="Times New Roman"/>
          <w:lang w:val="en-US"/>
        </w:rPr>
        <w:t xml:space="preserve"> // </w:t>
      </w:r>
      <w:r w:rsidRPr="00305667">
        <w:rPr>
          <w:rFonts w:ascii="Times New Roman" w:hAnsi="Times New Roman" w:cs="Times New Roman"/>
          <w:lang w:val="en-US"/>
        </w:rPr>
        <w:t>Sky News</w:t>
      </w:r>
      <w:r>
        <w:rPr>
          <w:rFonts w:ascii="Times New Roman" w:hAnsi="Times New Roman" w:cs="Times New Roman"/>
          <w:lang w:val="en-US"/>
        </w:rPr>
        <w:t>.</w:t>
      </w:r>
      <w:r w:rsidRPr="00E11D73">
        <w:rPr>
          <w:rFonts w:ascii="Times New Roman" w:hAnsi="Times New Roman" w:cs="Times New Roman"/>
          <w:lang w:val="en-US"/>
        </w:rPr>
        <w:t xml:space="preserve"> </w:t>
      </w:r>
      <w:r w:rsidRPr="002D7C1F">
        <w:rPr>
          <w:rFonts w:ascii="Times New Roman" w:hAnsi="Times New Roman" w:cs="Times New Roman"/>
          <w:lang w:val="en-US"/>
        </w:rPr>
        <w:t>URL</w:t>
      </w:r>
      <w:r w:rsidRPr="0096706B">
        <w:rPr>
          <w:rFonts w:ascii="Times New Roman" w:hAnsi="Times New Roman" w:cs="Times New Roman"/>
        </w:rPr>
        <w:t xml:space="preserve">: </w:t>
      </w:r>
      <w:r w:rsidRPr="002D7C1F">
        <w:rPr>
          <w:rFonts w:ascii="Times New Roman" w:hAnsi="Times New Roman" w:cs="Times New Roman"/>
          <w:lang w:val="en-US"/>
        </w:rPr>
        <w:t>https</w:t>
      </w:r>
      <w:r w:rsidRPr="0096706B">
        <w:rPr>
          <w:rFonts w:ascii="Times New Roman" w:hAnsi="Times New Roman" w:cs="Times New Roman"/>
        </w:rPr>
        <w:t>://</w:t>
      </w:r>
      <w:r w:rsidRPr="002D7C1F">
        <w:rPr>
          <w:rFonts w:ascii="Times New Roman" w:hAnsi="Times New Roman" w:cs="Times New Roman"/>
          <w:lang w:val="en-US"/>
        </w:rPr>
        <w:t>news</w:t>
      </w:r>
      <w:r w:rsidRPr="0096706B">
        <w:rPr>
          <w:rFonts w:ascii="Times New Roman" w:hAnsi="Times New Roman" w:cs="Times New Roman"/>
        </w:rPr>
        <w:t>.</w:t>
      </w:r>
      <w:r w:rsidRPr="002D7C1F">
        <w:rPr>
          <w:rFonts w:ascii="Times New Roman" w:hAnsi="Times New Roman" w:cs="Times New Roman"/>
          <w:lang w:val="en-US"/>
        </w:rPr>
        <w:t>sky</w:t>
      </w:r>
      <w:r w:rsidRPr="0096706B">
        <w:rPr>
          <w:rFonts w:ascii="Times New Roman" w:hAnsi="Times New Roman" w:cs="Times New Roman"/>
        </w:rPr>
        <w:t>.</w:t>
      </w:r>
      <w:r w:rsidRPr="002D7C1F">
        <w:rPr>
          <w:rFonts w:ascii="Times New Roman" w:hAnsi="Times New Roman" w:cs="Times New Roman"/>
          <w:lang w:val="en-US"/>
        </w:rPr>
        <w:t>com</w:t>
      </w:r>
      <w:r w:rsidRPr="0096706B">
        <w:rPr>
          <w:rFonts w:ascii="Times New Roman" w:hAnsi="Times New Roman" w:cs="Times New Roman"/>
        </w:rPr>
        <w:t>/</w:t>
      </w:r>
      <w:r w:rsidRPr="002D7C1F">
        <w:rPr>
          <w:rFonts w:ascii="Times New Roman" w:hAnsi="Times New Roman" w:cs="Times New Roman"/>
          <w:lang w:val="en-US"/>
        </w:rPr>
        <w:t>story</w:t>
      </w:r>
      <w:r w:rsidRPr="0096706B">
        <w:rPr>
          <w:rFonts w:ascii="Times New Roman" w:hAnsi="Times New Roman" w:cs="Times New Roman"/>
        </w:rPr>
        <w:t>/</w:t>
      </w:r>
      <w:r w:rsidRPr="002D7C1F">
        <w:rPr>
          <w:rFonts w:ascii="Times New Roman" w:hAnsi="Times New Roman" w:cs="Times New Roman"/>
          <w:lang w:val="en-US"/>
        </w:rPr>
        <w:t>cameron</w:t>
      </w:r>
      <w:r w:rsidRPr="0096706B">
        <w:rPr>
          <w:rFonts w:ascii="Times New Roman" w:hAnsi="Times New Roman" w:cs="Times New Roman"/>
        </w:rPr>
        <w:t>-</w:t>
      </w:r>
      <w:r w:rsidRPr="002D7C1F">
        <w:rPr>
          <w:rFonts w:ascii="Times New Roman" w:hAnsi="Times New Roman" w:cs="Times New Roman"/>
          <w:lang w:val="en-US"/>
        </w:rPr>
        <w:t>personally</w:t>
      </w:r>
      <w:r w:rsidRPr="0096706B">
        <w:rPr>
          <w:rFonts w:ascii="Times New Roman" w:hAnsi="Times New Roman" w:cs="Times New Roman"/>
        </w:rPr>
        <w:t>-</w:t>
      </w:r>
      <w:r w:rsidRPr="002D7C1F">
        <w:rPr>
          <w:rFonts w:ascii="Times New Roman" w:hAnsi="Times New Roman" w:cs="Times New Roman"/>
          <w:lang w:val="en-US"/>
        </w:rPr>
        <w:t>requested</w:t>
      </w:r>
      <w:r w:rsidRPr="0096706B">
        <w:rPr>
          <w:rFonts w:ascii="Times New Roman" w:hAnsi="Times New Roman" w:cs="Times New Roman"/>
        </w:rPr>
        <w:t>-</w:t>
      </w:r>
      <w:r w:rsidRPr="002D7C1F">
        <w:rPr>
          <w:rFonts w:ascii="Times New Roman" w:hAnsi="Times New Roman" w:cs="Times New Roman"/>
          <w:lang w:val="en-US"/>
        </w:rPr>
        <w:t>obamas</w:t>
      </w:r>
      <w:r w:rsidRPr="0096706B">
        <w:rPr>
          <w:rFonts w:ascii="Times New Roman" w:hAnsi="Times New Roman" w:cs="Times New Roman"/>
        </w:rPr>
        <w:t>-</w:t>
      </w:r>
      <w:r w:rsidRPr="002D7C1F">
        <w:rPr>
          <w:rFonts w:ascii="Times New Roman" w:hAnsi="Times New Roman" w:cs="Times New Roman"/>
          <w:lang w:val="en-US"/>
        </w:rPr>
        <w:t>back</w:t>
      </w:r>
      <w:r w:rsidRPr="0096706B">
        <w:rPr>
          <w:rFonts w:ascii="Times New Roman" w:hAnsi="Times New Roman" w:cs="Times New Roman"/>
        </w:rPr>
        <w:t>-</w:t>
      </w:r>
      <w:r w:rsidRPr="002D7C1F">
        <w:rPr>
          <w:rFonts w:ascii="Times New Roman" w:hAnsi="Times New Roman" w:cs="Times New Roman"/>
          <w:lang w:val="en-US"/>
        </w:rPr>
        <w:t>of</w:t>
      </w:r>
      <w:r w:rsidRPr="0096706B">
        <w:rPr>
          <w:rFonts w:ascii="Times New Roman" w:hAnsi="Times New Roman" w:cs="Times New Roman"/>
        </w:rPr>
        <w:t>-</w:t>
      </w:r>
      <w:r w:rsidRPr="002D7C1F">
        <w:rPr>
          <w:rFonts w:ascii="Times New Roman" w:hAnsi="Times New Roman" w:cs="Times New Roman"/>
          <w:lang w:val="en-US"/>
        </w:rPr>
        <w:t>the</w:t>
      </w:r>
      <w:r w:rsidRPr="0096706B">
        <w:rPr>
          <w:rFonts w:ascii="Times New Roman" w:hAnsi="Times New Roman" w:cs="Times New Roman"/>
        </w:rPr>
        <w:t>-</w:t>
      </w:r>
      <w:r w:rsidRPr="002D7C1F">
        <w:rPr>
          <w:rFonts w:ascii="Times New Roman" w:hAnsi="Times New Roman" w:cs="Times New Roman"/>
          <w:lang w:val="en-US"/>
        </w:rPr>
        <w:t>queue</w:t>
      </w:r>
      <w:r w:rsidRPr="0096706B">
        <w:rPr>
          <w:rFonts w:ascii="Times New Roman" w:hAnsi="Times New Roman" w:cs="Times New Roman"/>
        </w:rPr>
        <w:t>-</w:t>
      </w:r>
      <w:r w:rsidRPr="002D7C1F">
        <w:rPr>
          <w:rFonts w:ascii="Times New Roman" w:hAnsi="Times New Roman" w:cs="Times New Roman"/>
          <w:lang w:val="en-US"/>
        </w:rPr>
        <w:t>brexit</w:t>
      </w:r>
      <w:r w:rsidRPr="0096706B">
        <w:rPr>
          <w:rFonts w:ascii="Times New Roman" w:hAnsi="Times New Roman" w:cs="Times New Roman"/>
        </w:rPr>
        <w:t>-</w:t>
      </w:r>
      <w:r w:rsidRPr="002D7C1F">
        <w:rPr>
          <w:rFonts w:ascii="Times New Roman" w:hAnsi="Times New Roman" w:cs="Times New Roman"/>
          <w:lang w:val="en-US"/>
        </w:rPr>
        <w:t>warning</w:t>
      </w:r>
      <w:r w:rsidRPr="0096706B">
        <w:rPr>
          <w:rFonts w:ascii="Times New Roman" w:hAnsi="Times New Roman" w:cs="Times New Roman"/>
        </w:rPr>
        <w:t>-11423669 (</w:t>
      </w:r>
      <w:r w:rsidRPr="00E11D73">
        <w:rPr>
          <w:rFonts w:ascii="Times New Roman" w:hAnsi="Times New Roman" w:cs="Times New Roman"/>
        </w:rPr>
        <w:t>дата</w:t>
      </w:r>
      <w:r w:rsidRPr="0096706B">
        <w:rPr>
          <w:rFonts w:ascii="Times New Roman" w:hAnsi="Times New Roman" w:cs="Times New Roman"/>
        </w:rPr>
        <w:t xml:space="preserve"> </w:t>
      </w:r>
      <w:r w:rsidRPr="00E11D73">
        <w:rPr>
          <w:rFonts w:ascii="Times New Roman" w:hAnsi="Times New Roman" w:cs="Times New Roman"/>
        </w:rPr>
        <w:t>обращения</w:t>
      </w:r>
      <w:r w:rsidRPr="0096706B">
        <w:rPr>
          <w:rFonts w:ascii="Times New Roman" w:hAnsi="Times New Roman" w:cs="Times New Roman"/>
        </w:rPr>
        <w:t xml:space="preserve"> 22.10.2023).</w:t>
      </w:r>
      <w:bookmarkEnd w:id="25"/>
    </w:p>
  </w:footnote>
  <w:footnote w:id="29">
    <w:p w14:paraId="7C235808" w14:textId="385087DD" w:rsidR="00E440F4" w:rsidRPr="004730D4" w:rsidRDefault="00E440F4" w:rsidP="00E440F4">
      <w:pPr>
        <w:pStyle w:val="a4"/>
        <w:jc w:val="both"/>
        <w:rPr>
          <w:rFonts w:ascii="Times New Roman" w:hAnsi="Times New Roman" w:cs="Times New Roman"/>
        </w:rPr>
      </w:pPr>
      <w:r w:rsidRPr="004730D4">
        <w:rPr>
          <w:rStyle w:val="a6"/>
          <w:rFonts w:ascii="Times New Roman" w:hAnsi="Times New Roman" w:cs="Times New Roman"/>
        </w:rPr>
        <w:footnoteRef/>
      </w:r>
      <w:r w:rsidRPr="004730D4">
        <w:rPr>
          <w:rFonts w:ascii="Times New Roman" w:hAnsi="Times New Roman" w:cs="Times New Roman"/>
          <w:lang w:val="en-US"/>
        </w:rPr>
        <w:t xml:space="preserve"> </w:t>
      </w:r>
      <w:bookmarkStart w:id="26" w:name="_Hlk152286772"/>
      <w:r w:rsidRPr="004730D4">
        <w:rPr>
          <w:rFonts w:ascii="Times New Roman" w:hAnsi="Times New Roman" w:cs="Times New Roman"/>
          <w:lang w:val="en-US"/>
        </w:rPr>
        <w:t xml:space="preserve">Canadian PM Justin Trudeau urges Britain to remain in EU // The Guardian. </w:t>
      </w:r>
      <w:r w:rsidRPr="004730D4">
        <w:rPr>
          <w:rFonts w:ascii="Times New Roman" w:hAnsi="Times New Roman" w:cs="Times New Roman"/>
        </w:rPr>
        <w:t>URL: https://www.theguardian.com/politics/video/2016/may/20/canada-pm-justin-trudeau-britain-remain-eu-video (дата обращения 22.10.2023).</w:t>
      </w:r>
      <w:bookmarkEnd w:id="26"/>
    </w:p>
  </w:footnote>
  <w:footnote w:id="30">
    <w:p w14:paraId="72F51F91" w14:textId="2CAC7F94" w:rsidR="00E440F4" w:rsidRPr="00725738" w:rsidRDefault="00E440F4" w:rsidP="00E440F4">
      <w:pPr>
        <w:pStyle w:val="a4"/>
        <w:jc w:val="both"/>
        <w:rPr>
          <w:rFonts w:ascii="Times New Roman" w:hAnsi="Times New Roman" w:cs="Times New Roman"/>
        </w:rPr>
      </w:pPr>
      <w:r w:rsidRPr="00725738">
        <w:rPr>
          <w:rStyle w:val="a6"/>
          <w:rFonts w:ascii="Times New Roman" w:hAnsi="Times New Roman" w:cs="Times New Roman"/>
        </w:rPr>
        <w:footnoteRef/>
      </w:r>
      <w:bookmarkStart w:id="27" w:name="_Hlk152286794"/>
      <w:r w:rsidR="00FA300A">
        <w:rPr>
          <w:rFonts w:ascii="Times New Roman" w:hAnsi="Times New Roman" w:cs="Times New Roman"/>
          <w:lang w:val="en-US"/>
        </w:rPr>
        <w:t xml:space="preserve"> </w:t>
      </w:r>
      <w:r w:rsidRPr="00725738">
        <w:rPr>
          <w:rFonts w:ascii="Times New Roman" w:hAnsi="Times New Roman" w:cs="Times New Roman"/>
          <w:lang w:val="en-US"/>
        </w:rPr>
        <w:t>Stewart</w:t>
      </w:r>
      <w:r w:rsidR="00FA300A">
        <w:rPr>
          <w:rFonts w:ascii="Times New Roman" w:hAnsi="Times New Roman" w:cs="Times New Roman"/>
          <w:lang w:val="en-US"/>
        </w:rPr>
        <w:t xml:space="preserve"> H</w:t>
      </w:r>
      <w:r w:rsidRPr="00725738">
        <w:rPr>
          <w:rFonts w:ascii="Times New Roman" w:hAnsi="Times New Roman" w:cs="Times New Roman"/>
          <w:lang w:val="en-US"/>
        </w:rPr>
        <w:t>. John Major attacks government over approach to Brexit // The Guardian. URL</w:t>
      </w:r>
      <w:r w:rsidRPr="00725738">
        <w:rPr>
          <w:rFonts w:ascii="Times New Roman" w:hAnsi="Times New Roman" w:cs="Times New Roman"/>
        </w:rPr>
        <w:t xml:space="preserve">: </w:t>
      </w:r>
      <w:r w:rsidRPr="00725738">
        <w:rPr>
          <w:rFonts w:ascii="Times New Roman" w:hAnsi="Times New Roman" w:cs="Times New Roman"/>
          <w:lang w:val="en-US"/>
        </w:rPr>
        <w:t>https</w:t>
      </w:r>
      <w:r w:rsidRPr="00725738">
        <w:rPr>
          <w:rFonts w:ascii="Times New Roman" w:hAnsi="Times New Roman" w:cs="Times New Roman"/>
        </w:rPr>
        <w:t>://</w:t>
      </w:r>
      <w:r w:rsidRPr="00725738">
        <w:rPr>
          <w:rFonts w:ascii="Times New Roman" w:hAnsi="Times New Roman" w:cs="Times New Roman"/>
          <w:lang w:val="en-US"/>
        </w:rPr>
        <w:t>www</w:t>
      </w:r>
      <w:r w:rsidRPr="00725738">
        <w:rPr>
          <w:rFonts w:ascii="Times New Roman" w:hAnsi="Times New Roman" w:cs="Times New Roman"/>
        </w:rPr>
        <w:t>.</w:t>
      </w:r>
      <w:r w:rsidRPr="00725738">
        <w:rPr>
          <w:rFonts w:ascii="Times New Roman" w:hAnsi="Times New Roman" w:cs="Times New Roman"/>
          <w:lang w:val="en-US"/>
        </w:rPr>
        <w:t>theguardian</w:t>
      </w:r>
      <w:r w:rsidRPr="00725738">
        <w:rPr>
          <w:rFonts w:ascii="Times New Roman" w:hAnsi="Times New Roman" w:cs="Times New Roman"/>
        </w:rPr>
        <w:t>.</w:t>
      </w:r>
      <w:r w:rsidRPr="00725738">
        <w:rPr>
          <w:rFonts w:ascii="Times New Roman" w:hAnsi="Times New Roman" w:cs="Times New Roman"/>
          <w:lang w:val="en-US"/>
        </w:rPr>
        <w:t>com</w:t>
      </w:r>
      <w:r w:rsidRPr="00725738">
        <w:rPr>
          <w:rFonts w:ascii="Times New Roman" w:hAnsi="Times New Roman" w:cs="Times New Roman"/>
        </w:rPr>
        <w:t>/</w:t>
      </w:r>
      <w:r w:rsidRPr="00725738">
        <w:rPr>
          <w:rFonts w:ascii="Times New Roman" w:hAnsi="Times New Roman" w:cs="Times New Roman"/>
          <w:lang w:val="en-US"/>
        </w:rPr>
        <w:t>politics</w:t>
      </w:r>
      <w:r w:rsidRPr="00725738">
        <w:rPr>
          <w:rFonts w:ascii="Times New Roman" w:hAnsi="Times New Roman" w:cs="Times New Roman"/>
        </w:rPr>
        <w:t>/2017/</w:t>
      </w:r>
      <w:r w:rsidRPr="00725738">
        <w:rPr>
          <w:rFonts w:ascii="Times New Roman" w:hAnsi="Times New Roman" w:cs="Times New Roman"/>
          <w:lang w:val="en-US"/>
        </w:rPr>
        <w:t>feb</w:t>
      </w:r>
      <w:r w:rsidRPr="00725738">
        <w:rPr>
          <w:rFonts w:ascii="Times New Roman" w:hAnsi="Times New Roman" w:cs="Times New Roman"/>
        </w:rPr>
        <w:t>/27/</w:t>
      </w:r>
      <w:r w:rsidRPr="00725738">
        <w:rPr>
          <w:rFonts w:ascii="Times New Roman" w:hAnsi="Times New Roman" w:cs="Times New Roman"/>
          <w:lang w:val="en-US"/>
        </w:rPr>
        <w:t>john</w:t>
      </w:r>
      <w:r w:rsidRPr="00725738">
        <w:rPr>
          <w:rFonts w:ascii="Times New Roman" w:hAnsi="Times New Roman" w:cs="Times New Roman"/>
        </w:rPr>
        <w:t>-</w:t>
      </w:r>
      <w:r w:rsidRPr="00725738">
        <w:rPr>
          <w:rFonts w:ascii="Times New Roman" w:hAnsi="Times New Roman" w:cs="Times New Roman"/>
          <w:lang w:val="en-US"/>
        </w:rPr>
        <w:t>major</w:t>
      </w:r>
      <w:r w:rsidRPr="00725738">
        <w:rPr>
          <w:rFonts w:ascii="Times New Roman" w:hAnsi="Times New Roman" w:cs="Times New Roman"/>
        </w:rPr>
        <w:t>-</w:t>
      </w:r>
      <w:r w:rsidRPr="00725738">
        <w:rPr>
          <w:rFonts w:ascii="Times New Roman" w:hAnsi="Times New Roman" w:cs="Times New Roman"/>
          <w:lang w:val="en-US"/>
        </w:rPr>
        <w:t>attacks</w:t>
      </w:r>
      <w:r w:rsidRPr="00725738">
        <w:rPr>
          <w:rFonts w:ascii="Times New Roman" w:hAnsi="Times New Roman" w:cs="Times New Roman"/>
        </w:rPr>
        <w:t>-</w:t>
      </w:r>
      <w:r w:rsidRPr="00725738">
        <w:rPr>
          <w:rFonts w:ascii="Times New Roman" w:hAnsi="Times New Roman" w:cs="Times New Roman"/>
          <w:lang w:val="en-US"/>
        </w:rPr>
        <w:t>government</w:t>
      </w:r>
      <w:r w:rsidRPr="00725738">
        <w:rPr>
          <w:rFonts w:ascii="Times New Roman" w:hAnsi="Times New Roman" w:cs="Times New Roman"/>
        </w:rPr>
        <w:t>-</w:t>
      </w:r>
      <w:r w:rsidRPr="00725738">
        <w:rPr>
          <w:rFonts w:ascii="Times New Roman" w:hAnsi="Times New Roman" w:cs="Times New Roman"/>
          <w:lang w:val="en-US"/>
        </w:rPr>
        <w:t>over</w:t>
      </w:r>
      <w:r w:rsidRPr="00725738">
        <w:rPr>
          <w:rFonts w:ascii="Times New Roman" w:hAnsi="Times New Roman" w:cs="Times New Roman"/>
        </w:rPr>
        <w:t>-</w:t>
      </w:r>
      <w:r w:rsidRPr="00725738">
        <w:rPr>
          <w:rFonts w:ascii="Times New Roman" w:hAnsi="Times New Roman" w:cs="Times New Roman"/>
          <w:lang w:val="en-US"/>
        </w:rPr>
        <w:t>approach</w:t>
      </w:r>
      <w:r w:rsidRPr="00725738">
        <w:rPr>
          <w:rFonts w:ascii="Times New Roman" w:hAnsi="Times New Roman" w:cs="Times New Roman"/>
        </w:rPr>
        <w:t>-</w:t>
      </w:r>
      <w:r w:rsidRPr="00725738">
        <w:rPr>
          <w:rFonts w:ascii="Times New Roman" w:hAnsi="Times New Roman" w:cs="Times New Roman"/>
          <w:lang w:val="en-US"/>
        </w:rPr>
        <w:t>to</w:t>
      </w:r>
      <w:r w:rsidRPr="00725738">
        <w:rPr>
          <w:rFonts w:ascii="Times New Roman" w:hAnsi="Times New Roman" w:cs="Times New Roman"/>
        </w:rPr>
        <w:t>-</w:t>
      </w:r>
      <w:r w:rsidRPr="00725738">
        <w:rPr>
          <w:rFonts w:ascii="Times New Roman" w:hAnsi="Times New Roman" w:cs="Times New Roman"/>
          <w:lang w:val="en-US"/>
        </w:rPr>
        <w:t>brexit</w:t>
      </w:r>
      <w:r w:rsidRPr="00725738">
        <w:rPr>
          <w:rFonts w:ascii="Times New Roman" w:hAnsi="Times New Roman" w:cs="Times New Roman"/>
        </w:rPr>
        <w:t xml:space="preserve"> (дата обращения 22.10.2023).</w:t>
      </w:r>
      <w:bookmarkEnd w:id="27"/>
    </w:p>
  </w:footnote>
  <w:footnote w:id="31">
    <w:p w14:paraId="40C8F6D6" w14:textId="3009C4DA" w:rsidR="00E440F4" w:rsidRPr="002F57B1" w:rsidRDefault="00E440F4" w:rsidP="00E440F4">
      <w:pPr>
        <w:pStyle w:val="a4"/>
        <w:jc w:val="both"/>
        <w:rPr>
          <w:rFonts w:ascii="Times New Roman" w:hAnsi="Times New Roman" w:cs="Times New Roman"/>
        </w:rPr>
      </w:pPr>
      <w:r w:rsidRPr="002F57B1">
        <w:rPr>
          <w:rStyle w:val="a6"/>
          <w:rFonts w:ascii="Times New Roman" w:hAnsi="Times New Roman" w:cs="Times New Roman"/>
        </w:rPr>
        <w:footnoteRef/>
      </w:r>
      <w:r w:rsidRPr="002F57B1">
        <w:rPr>
          <w:rFonts w:ascii="Times New Roman" w:hAnsi="Times New Roman" w:cs="Times New Roman"/>
          <w:lang w:val="en-US"/>
        </w:rPr>
        <w:t xml:space="preserve"> </w:t>
      </w:r>
      <w:bookmarkStart w:id="28" w:name="_Hlk152286842"/>
      <w:r w:rsidRPr="002F57B1">
        <w:rPr>
          <w:rFonts w:ascii="Times New Roman" w:hAnsi="Times New Roman" w:cs="Times New Roman"/>
          <w:lang w:val="en-US"/>
        </w:rPr>
        <w:t>Theresa May's keynote speech at Tory conference in full // The Independent. URL</w:t>
      </w:r>
      <w:r w:rsidRPr="002F57B1">
        <w:rPr>
          <w:rFonts w:ascii="Times New Roman" w:hAnsi="Times New Roman" w:cs="Times New Roman"/>
        </w:rPr>
        <w:t xml:space="preserve">: </w:t>
      </w:r>
      <w:r w:rsidRPr="002F57B1">
        <w:rPr>
          <w:rFonts w:ascii="Times New Roman" w:hAnsi="Times New Roman" w:cs="Times New Roman"/>
          <w:lang w:val="en-US"/>
        </w:rPr>
        <w:t>https</w:t>
      </w:r>
      <w:r w:rsidRPr="002F57B1">
        <w:rPr>
          <w:rFonts w:ascii="Times New Roman" w:hAnsi="Times New Roman" w:cs="Times New Roman"/>
        </w:rPr>
        <w:t>://</w:t>
      </w:r>
      <w:r w:rsidRPr="002F57B1">
        <w:rPr>
          <w:rFonts w:ascii="Times New Roman" w:hAnsi="Times New Roman" w:cs="Times New Roman"/>
          <w:lang w:val="en-US"/>
        </w:rPr>
        <w:t>www</w:t>
      </w:r>
      <w:r w:rsidRPr="002F57B1">
        <w:rPr>
          <w:rFonts w:ascii="Times New Roman" w:hAnsi="Times New Roman" w:cs="Times New Roman"/>
        </w:rPr>
        <w:t>.</w:t>
      </w:r>
      <w:r w:rsidRPr="002F57B1">
        <w:rPr>
          <w:rFonts w:ascii="Times New Roman" w:hAnsi="Times New Roman" w:cs="Times New Roman"/>
          <w:lang w:val="en-US"/>
        </w:rPr>
        <w:t>independent</w:t>
      </w:r>
      <w:r w:rsidRPr="002F57B1">
        <w:rPr>
          <w:rFonts w:ascii="Times New Roman" w:hAnsi="Times New Roman" w:cs="Times New Roman"/>
        </w:rPr>
        <w:t>.</w:t>
      </w:r>
      <w:r w:rsidRPr="002F57B1">
        <w:rPr>
          <w:rFonts w:ascii="Times New Roman" w:hAnsi="Times New Roman" w:cs="Times New Roman"/>
          <w:lang w:val="en-US"/>
        </w:rPr>
        <w:t>co</w:t>
      </w:r>
      <w:r w:rsidRPr="002F57B1">
        <w:rPr>
          <w:rFonts w:ascii="Times New Roman" w:hAnsi="Times New Roman" w:cs="Times New Roman"/>
        </w:rPr>
        <w:t>.</w:t>
      </w:r>
      <w:r w:rsidRPr="002F57B1">
        <w:rPr>
          <w:rFonts w:ascii="Times New Roman" w:hAnsi="Times New Roman" w:cs="Times New Roman"/>
          <w:lang w:val="en-US"/>
        </w:rPr>
        <w:t>uk</w:t>
      </w:r>
      <w:r w:rsidRPr="002F57B1">
        <w:rPr>
          <w:rFonts w:ascii="Times New Roman" w:hAnsi="Times New Roman" w:cs="Times New Roman"/>
        </w:rPr>
        <w:t>/</w:t>
      </w:r>
      <w:r w:rsidRPr="002F57B1">
        <w:rPr>
          <w:rFonts w:ascii="Times New Roman" w:hAnsi="Times New Roman" w:cs="Times New Roman"/>
          <w:lang w:val="en-US"/>
        </w:rPr>
        <w:t>news</w:t>
      </w:r>
      <w:r w:rsidRPr="002F57B1">
        <w:rPr>
          <w:rFonts w:ascii="Times New Roman" w:hAnsi="Times New Roman" w:cs="Times New Roman"/>
        </w:rPr>
        <w:t>/</w:t>
      </w:r>
      <w:r w:rsidRPr="002F57B1">
        <w:rPr>
          <w:rFonts w:ascii="Times New Roman" w:hAnsi="Times New Roman" w:cs="Times New Roman"/>
          <w:lang w:val="en-US"/>
        </w:rPr>
        <w:t>uk</w:t>
      </w:r>
      <w:r w:rsidRPr="002F57B1">
        <w:rPr>
          <w:rFonts w:ascii="Times New Roman" w:hAnsi="Times New Roman" w:cs="Times New Roman"/>
        </w:rPr>
        <w:t>/</w:t>
      </w:r>
      <w:r w:rsidRPr="002F57B1">
        <w:rPr>
          <w:rFonts w:ascii="Times New Roman" w:hAnsi="Times New Roman" w:cs="Times New Roman"/>
          <w:lang w:val="en-US"/>
        </w:rPr>
        <w:t>politics</w:t>
      </w:r>
      <w:r w:rsidRPr="002F57B1">
        <w:rPr>
          <w:rFonts w:ascii="Times New Roman" w:hAnsi="Times New Roman" w:cs="Times New Roman"/>
        </w:rPr>
        <w:t>/</w:t>
      </w:r>
      <w:r w:rsidRPr="002F57B1">
        <w:rPr>
          <w:rFonts w:ascii="Times New Roman" w:hAnsi="Times New Roman" w:cs="Times New Roman"/>
          <w:lang w:val="en-US"/>
        </w:rPr>
        <w:t>theresa</w:t>
      </w:r>
      <w:r w:rsidRPr="002F57B1">
        <w:rPr>
          <w:rFonts w:ascii="Times New Roman" w:hAnsi="Times New Roman" w:cs="Times New Roman"/>
        </w:rPr>
        <w:t>-</w:t>
      </w:r>
      <w:r w:rsidRPr="002F57B1">
        <w:rPr>
          <w:rFonts w:ascii="Times New Roman" w:hAnsi="Times New Roman" w:cs="Times New Roman"/>
          <w:lang w:val="en-US"/>
        </w:rPr>
        <w:t>may</w:t>
      </w:r>
      <w:r w:rsidRPr="002F57B1">
        <w:rPr>
          <w:rFonts w:ascii="Times New Roman" w:hAnsi="Times New Roman" w:cs="Times New Roman"/>
        </w:rPr>
        <w:t>-</w:t>
      </w:r>
      <w:r w:rsidRPr="002F57B1">
        <w:rPr>
          <w:rFonts w:ascii="Times New Roman" w:hAnsi="Times New Roman" w:cs="Times New Roman"/>
          <w:lang w:val="en-US"/>
        </w:rPr>
        <w:t>speech</w:t>
      </w:r>
      <w:r w:rsidRPr="002F57B1">
        <w:rPr>
          <w:rFonts w:ascii="Times New Roman" w:hAnsi="Times New Roman" w:cs="Times New Roman"/>
        </w:rPr>
        <w:t>-</w:t>
      </w:r>
      <w:r w:rsidRPr="002F57B1">
        <w:rPr>
          <w:rFonts w:ascii="Times New Roman" w:hAnsi="Times New Roman" w:cs="Times New Roman"/>
          <w:lang w:val="en-US"/>
        </w:rPr>
        <w:t>tory</w:t>
      </w:r>
      <w:r w:rsidRPr="002F57B1">
        <w:rPr>
          <w:rFonts w:ascii="Times New Roman" w:hAnsi="Times New Roman" w:cs="Times New Roman"/>
        </w:rPr>
        <w:t>-</w:t>
      </w:r>
      <w:r w:rsidRPr="002F57B1">
        <w:rPr>
          <w:rFonts w:ascii="Times New Roman" w:hAnsi="Times New Roman" w:cs="Times New Roman"/>
          <w:lang w:val="en-US"/>
        </w:rPr>
        <w:t>conference</w:t>
      </w:r>
      <w:r w:rsidRPr="002F57B1">
        <w:rPr>
          <w:rFonts w:ascii="Times New Roman" w:hAnsi="Times New Roman" w:cs="Times New Roman"/>
        </w:rPr>
        <w:t>-2016-</w:t>
      </w:r>
      <w:r w:rsidRPr="002F57B1">
        <w:rPr>
          <w:rFonts w:ascii="Times New Roman" w:hAnsi="Times New Roman" w:cs="Times New Roman"/>
          <w:lang w:val="en-US"/>
        </w:rPr>
        <w:t>in</w:t>
      </w:r>
      <w:r w:rsidRPr="002F57B1">
        <w:rPr>
          <w:rFonts w:ascii="Times New Roman" w:hAnsi="Times New Roman" w:cs="Times New Roman"/>
        </w:rPr>
        <w:t>-</w:t>
      </w:r>
      <w:r w:rsidRPr="002F57B1">
        <w:rPr>
          <w:rFonts w:ascii="Times New Roman" w:hAnsi="Times New Roman" w:cs="Times New Roman"/>
          <w:lang w:val="en-US"/>
        </w:rPr>
        <w:t>full</w:t>
      </w:r>
      <w:r w:rsidRPr="002F57B1">
        <w:rPr>
          <w:rFonts w:ascii="Times New Roman" w:hAnsi="Times New Roman" w:cs="Times New Roman"/>
        </w:rPr>
        <w:t>-</w:t>
      </w:r>
      <w:r w:rsidRPr="002F57B1">
        <w:rPr>
          <w:rFonts w:ascii="Times New Roman" w:hAnsi="Times New Roman" w:cs="Times New Roman"/>
          <w:lang w:val="en-US"/>
        </w:rPr>
        <w:t>transcript</w:t>
      </w:r>
      <w:r w:rsidRPr="002F57B1">
        <w:rPr>
          <w:rFonts w:ascii="Times New Roman" w:hAnsi="Times New Roman" w:cs="Times New Roman"/>
        </w:rPr>
        <w:t>-</w:t>
      </w:r>
      <w:r w:rsidRPr="002F57B1">
        <w:rPr>
          <w:rFonts w:ascii="Times New Roman" w:hAnsi="Times New Roman" w:cs="Times New Roman"/>
          <w:lang w:val="en-US"/>
        </w:rPr>
        <w:t>a</w:t>
      </w:r>
      <w:r w:rsidRPr="002F57B1">
        <w:rPr>
          <w:rFonts w:ascii="Times New Roman" w:hAnsi="Times New Roman" w:cs="Times New Roman"/>
        </w:rPr>
        <w:t>7346171.</w:t>
      </w:r>
      <w:r w:rsidRPr="002F57B1">
        <w:rPr>
          <w:rFonts w:ascii="Times New Roman" w:hAnsi="Times New Roman" w:cs="Times New Roman"/>
          <w:lang w:val="en-US"/>
        </w:rPr>
        <w:t>html</w:t>
      </w:r>
      <w:r w:rsidRPr="002F57B1">
        <w:rPr>
          <w:rFonts w:ascii="Times New Roman" w:hAnsi="Times New Roman" w:cs="Times New Roman"/>
        </w:rPr>
        <w:t xml:space="preserve"> (дата обращени</w:t>
      </w:r>
      <w:r>
        <w:rPr>
          <w:rFonts w:ascii="Times New Roman" w:hAnsi="Times New Roman" w:cs="Times New Roman"/>
        </w:rPr>
        <w:t>я</w:t>
      </w:r>
      <w:r w:rsidRPr="002F57B1">
        <w:rPr>
          <w:rFonts w:ascii="Times New Roman" w:hAnsi="Times New Roman" w:cs="Times New Roman"/>
        </w:rPr>
        <w:t xml:space="preserve"> 22.10.2023).</w:t>
      </w:r>
      <w:bookmarkEnd w:id="28"/>
    </w:p>
  </w:footnote>
  <w:footnote w:id="32">
    <w:p w14:paraId="78B23EA3" w14:textId="579D9543" w:rsidR="00E440F4" w:rsidRPr="0096706B" w:rsidRDefault="00E440F4" w:rsidP="00E440F4">
      <w:pPr>
        <w:pStyle w:val="a4"/>
        <w:jc w:val="both"/>
        <w:rPr>
          <w:rFonts w:ascii="Times New Roman" w:hAnsi="Times New Roman" w:cs="Times New Roman"/>
        </w:rPr>
      </w:pPr>
      <w:r w:rsidRPr="00DF3916">
        <w:rPr>
          <w:rStyle w:val="a6"/>
          <w:rFonts w:ascii="Times New Roman" w:hAnsi="Times New Roman" w:cs="Times New Roman"/>
        </w:rPr>
        <w:footnoteRef/>
      </w:r>
      <w:r w:rsidRPr="00DF3916">
        <w:rPr>
          <w:rFonts w:ascii="Times New Roman" w:hAnsi="Times New Roman" w:cs="Times New Roman"/>
          <w:lang w:val="en-US"/>
        </w:rPr>
        <w:t xml:space="preserve"> </w:t>
      </w:r>
      <w:bookmarkStart w:id="29" w:name="_Hlk152286871"/>
      <w:r w:rsidRPr="00DF3916">
        <w:rPr>
          <w:rFonts w:ascii="Times New Roman" w:hAnsi="Times New Roman" w:cs="Times New Roman"/>
          <w:lang w:val="en-US"/>
        </w:rPr>
        <w:t>Vieira</w:t>
      </w:r>
      <w:r w:rsidR="00FA300A">
        <w:rPr>
          <w:rFonts w:ascii="Times New Roman" w:hAnsi="Times New Roman" w:cs="Times New Roman"/>
          <w:lang w:val="en-US"/>
        </w:rPr>
        <w:t xml:space="preserve"> H</w:t>
      </w:r>
      <w:r w:rsidRPr="00DF3916">
        <w:rPr>
          <w:rFonts w:ascii="Times New Roman" w:hAnsi="Times New Roman" w:cs="Times New Roman"/>
          <w:lang w:val="en-US"/>
        </w:rPr>
        <w:t>. The City of London will decline – and we will all be the poorer for it // LSE. URL</w:t>
      </w:r>
      <w:r w:rsidRPr="0096706B">
        <w:rPr>
          <w:rFonts w:ascii="Times New Roman" w:hAnsi="Times New Roman" w:cs="Times New Roman"/>
        </w:rPr>
        <w:t xml:space="preserve">: </w:t>
      </w:r>
      <w:r w:rsidRPr="00DF3916">
        <w:rPr>
          <w:rFonts w:ascii="Times New Roman" w:hAnsi="Times New Roman" w:cs="Times New Roman"/>
          <w:lang w:val="en-US"/>
        </w:rPr>
        <w:t>https</w:t>
      </w:r>
      <w:r w:rsidRPr="0096706B">
        <w:rPr>
          <w:rFonts w:ascii="Times New Roman" w:hAnsi="Times New Roman" w:cs="Times New Roman"/>
        </w:rPr>
        <w:t>://</w:t>
      </w:r>
      <w:r w:rsidRPr="00DF3916">
        <w:rPr>
          <w:rFonts w:ascii="Times New Roman" w:hAnsi="Times New Roman" w:cs="Times New Roman"/>
          <w:lang w:val="en-US"/>
        </w:rPr>
        <w:t>blogs</w:t>
      </w:r>
      <w:r w:rsidRPr="0096706B">
        <w:rPr>
          <w:rFonts w:ascii="Times New Roman" w:hAnsi="Times New Roman" w:cs="Times New Roman"/>
        </w:rPr>
        <w:t>.</w:t>
      </w:r>
      <w:r w:rsidRPr="00DF3916">
        <w:rPr>
          <w:rFonts w:ascii="Times New Roman" w:hAnsi="Times New Roman" w:cs="Times New Roman"/>
          <w:lang w:val="en-US"/>
        </w:rPr>
        <w:t>lse</w:t>
      </w:r>
      <w:r w:rsidRPr="0096706B">
        <w:rPr>
          <w:rFonts w:ascii="Times New Roman" w:hAnsi="Times New Roman" w:cs="Times New Roman"/>
        </w:rPr>
        <w:t>.</w:t>
      </w:r>
      <w:r w:rsidRPr="00DF3916">
        <w:rPr>
          <w:rFonts w:ascii="Times New Roman" w:hAnsi="Times New Roman" w:cs="Times New Roman"/>
          <w:lang w:val="en-US"/>
        </w:rPr>
        <w:t>ac</w:t>
      </w:r>
      <w:r w:rsidRPr="0096706B">
        <w:rPr>
          <w:rFonts w:ascii="Times New Roman" w:hAnsi="Times New Roman" w:cs="Times New Roman"/>
        </w:rPr>
        <w:t>.</w:t>
      </w:r>
      <w:r w:rsidRPr="00DF3916">
        <w:rPr>
          <w:rFonts w:ascii="Times New Roman" w:hAnsi="Times New Roman" w:cs="Times New Roman"/>
          <w:lang w:val="en-US"/>
        </w:rPr>
        <w:t>uk</w:t>
      </w:r>
      <w:r w:rsidRPr="0096706B">
        <w:rPr>
          <w:rFonts w:ascii="Times New Roman" w:hAnsi="Times New Roman" w:cs="Times New Roman"/>
        </w:rPr>
        <w:t>/</w:t>
      </w:r>
      <w:r w:rsidRPr="00DF3916">
        <w:rPr>
          <w:rFonts w:ascii="Times New Roman" w:hAnsi="Times New Roman" w:cs="Times New Roman"/>
          <w:lang w:val="en-US"/>
        </w:rPr>
        <w:t>businessreview</w:t>
      </w:r>
      <w:r w:rsidRPr="0096706B">
        <w:rPr>
          <w:rFonts w:ascii="Times New Roman" w:hAnsi="Times New Roman" w:cs="Times New Roman"/>
        </w:rPr>
        <w:t>/2016/09/17/</w:t>
      </w:r>
      <w:r w:rsidRPr="00DF3916">
        <w:rPr>
          <w:rFonts w:ascii="Times New Roman" w:hAnsi="Times New Roman" w:cs="Times New Roman"/>
          <w:lang w:val="en-US"/>
        </w:rPr>
        <w:t>the</w:t>
      </w:r>
      <w:r w:rsidRPr="0096706B">
        <w:rPr>
          <w:rFonts w:ascii="Times New Roman" w:hAnsi="Times New Roman" w:cs="Times New Roman"/>
        </w:rPr>
        <w:t>-</w:t>
      </w:r>
      <w:r w:rsidRPr="00DF3916">
        <w:rPr>
          <w:rFonts w:ascii="Times New Roman" w:hAnsi="Times New Roman" w:cs="Times New Roman"/>
          <w:lang w:val="en-US"/>
        </w:rPr>
        <w:t>city</w:t>
      </w:r>
      <w:r w:rsidRPr="0096706B">
        <w:rPr>
          <w:rFonts w:ascii="Times New Roman" w:hAnsi="Times New Roman" w:cs="Times New Roman"/>
        </w:rPr>
        <w:t>-</w:t>
      </w:r>
      <w:r w:rsidRPr="00DF3916">
        <w:rPr>
          <w:rFonts w:ascii="Times New Roman" w:hAnsi="Times New Roman" w:cs="Times New Roman"/>
          <w:lang w:val="en-US"/>
        </w:rPr>
        <w:t>of</w:t>
      </w:r>
      <w:r w:rsidRPr="0096706B">
        <w:rPr>
          <w:rFonts w:ascii="Times New Roman" w:hAnsi="Times New Roman" w:cs="Times New Roman"/>
        </w:rPr>
        <w:t>-</w:t>
      </w:r>
      <w:r w:rsidRPr="00DF3916">
        <w:rPr>
          <w:rFonts w:ascii="Times New Roman" w:hAnsi="Times New Roman" w:cs="Times New Roman"/>
          <w:lang w:val="en-US"/>
        </w:rPr>
        <w:t>london</w:t>
      </w:r>
      <w:r w:rsidRPr="0096706B">
        <w:rPr>
          <w:rFonts w:ascii="Times New Roman" w:hAnsi="Times New Roman" w:cs="Times New Roman"/>
        </w:rPr>
        <w:t>-</w:t>
      </w:r>
      <w:r w:rsidRPr="00DF3916">
        <w:rPr>
          <w:rFonts w:ascii="Times New Roman" w:hAnsi="Times New Roman" w:cs="Times New Roman"/>
          <w:lang w:val="en-US"/>
        </w:rPr>
        <w:t>will</w:t>
      </w:r>
      <w:r w:rsidRPr="0096706B">
        <w:rPr>
          <w:rFonts w:ascii="Times New Roman" w:hAnsi="Times New Roman" w:cs="Times New Roman"/>
        </w:rPr>
        <w:t>-</w:t>
      </w:r>
      <w:r w:rsidRPr="00DF3916">
        <w:rPr>
          <w:rFonts w:ascii="Times New Roman" w:hAnsi="Times New Roman" w:cs="Times New Roman"/>
          <w:lang w:val="en-US"/>
        </w:rPr>
        <w:t>decline</w:t>
      </w:r>
      <w:r w:rsidRPr="0096706B">
        <w:rPr>
          <w:rFonts w:ascii="Times New Roman" w:hAnsi="Times New Roman" w:cs="Times New Roman"/>
        </w:rPr>
        <w:t>-</w:t>
      </w:r>
      <w:r w:rsidRPr="00DF3916">
        <w:rPr>
          <w:rFonts w:ascii="Times New Roman" w:hAnsi="Times New Roman" w:cs="Times New Roman"/>
          <w:lang w:val="en-US"/>
        </w:rPr>
        <w:t>and</w:t>
      </w:r>
      <w:r w:rsidRPr="0096706B">
        <w:rPr>
          <w:rFonts w:ascii="Times New Roman" w:hAnsi="Times New Roman" w:cs="Times New Roman"/>
        </w:rPr>
        <w:t>-</w:t>
      </w:r>
      <w:r w:rsidRPr="00DF3916">
        <w:rPr>
          <w:rFonts w:ascii="Times New Roman" w:hAnsi="Times New Roman" w:cs="Times New Roman"/>
          <w:lang w:val="en-US"/>
        </w:rPr>
        <w:t>we</w:t>
      </w:r>
      <w:r w:rsidRPr="0096706B">
        <w:rPr>
          <w:rFonts w:ascii="Times New Roman" w:hAnsi="Times New Roman" w:cs="Times New Roman"/>
        </w:rPr>
        <w:t>-</w:t>
      </w:r>
      <w:r w:rsidRPr="00DF3916">
        <w:rPr>
          <w:rFonts w:ascii="Times New Roman" w:hAnsi="Times New Roman" w:cs="Times New Roman"/>
          <w:lang w:val="en-US"/>
        </w:rPr>
        <w:t>will</w:t>
      </w:r>
      <w:r w:rsidRPr="0096706B">
        <w:rPr>
          <w:rFonts w:ascii="Times New Roman" w:hAnsi="Times New Roman" w:cs="Times New Roman"/>
        </w:rPr>
        <w:t>-</w:t>
      </w:r>
      <w:r w:rsidRPr="00DF3916">
        <w:rPr>
          <w:rFonts w:ascii="Times New Roman" w:hAnsi="Times New Roman" w:cs="Times New Roman"/>
          <w:lang w:val="en-US"/>
        </w:rPr>
        <w:t>all</w:t>
      </w:r>
      <w:r w:rsidRPr="0096706B">
        <w:rPr>
          <w:rFonts w:ascii="Times New Roman" w:hAnsi="Times New Roman" w:cs="Times New Roman"/>
        </w:rPr>
        <w:t>-</w:t>
      </w:r>
      <w:r w:rsidRPr="00DF3916">
        <w:rPr>
          <w:rFonts w:ascii="Times New Roman" w:hAnsi="Times New Roman" w:cs="Times New Roman"/>
          <w:lang w:val="en-US"/>
        </w:rPr>
        <w:t>be</w:t>
      </w:r>
      <w:r w:rsidRPr="0096706B">
        <w:rPr>
          <w:rFonts w:ascii="Times New Roman" w:hAnsi="Times New Roman" w:cs="Times New Roman"/>
        </w:rPr>
        <w:t>-</w:t>
      </w:r>
      <w:r w:rsidRPr="00DF3916">
        <w:rPr>
          <w:rFonts w:ascii="Times New Roman" w:hAnsi="Times New Roman" w:cs="Times New Roman"/>
          <w:lang w:val="en-US"/>
        </w:rPr>
        <w:t>the</w:t>
      </w:r>
      <w:r w:rsidRPr="0096706B">
        <w:rPr>
          <w:rFonts w:ascii="Times New Roman" w:hAnsi="Times New Roman" w:cs="Times New Roman"/>
        </w:rPr>
        <w:t>-</w:t>
      </w:r>
      <w:r w:rsidRPr="00DF3916">
        <w:rPr>
          <w:rFonts w:ascii="Times New Roman" w:hAnsi="Times New Roman" w:cs="Times New Roman"/>
          <w:lang w:val="en-US"/>
        </w:rPr>
        <w:t>poorer</w:t>
      </w:r>
      <w:r w:rsidRPr="0096706B">
        <w:rPr>
          <w:rFonts w:ascii="Times New Roman" w:hAnsi="Times New Roman" w:cs="Times New Roman"/>
        </w:rPr>
        <w:t>-</w:t>
      </w:r>
      <w:r w:rsidRPr="00DF3916">
        <w:rPr>
          <w:rFonts w:ascii="Times New Roman" w:hAnsi="Times New Roman" w:cs="Times New Roman"/>
          <w:lang w:val="en-US"/>
        </w:rPr>
        <w:t>for</w:t>
      </w:r>
      <w:r w:rsidRPr="0096706B">
        <w:rPr>
          <w:rFonts w:ascii="Times New Roman" w:hAnsi="Times New Roman" w:cs="Times New Roman"/>
        </w:rPr>
        <w:t>-</w:t>
      </w:r>
      <w:r w:rsidRPr="00DF3916">
        <w:rPr>
          <w:rFonts w:ascii="Times New Roman" w:hAnsi="Times New Roman" w:cs="Times New Roman"/>
          <w:lang w:val="en-US"/>
        </w:rPr>
        <w:t>it</w:t>
      </w:r>
      <w:r w:rsidRPr="0096706B">
        <w:rPr>
          <w:rFonts w:ascii="Times New Roman" w:hAnsi="Times New Roman" w:cs="Times New Roman"/>
        </w:rPr>
        <w:t>/ (</w:t>
      </w:r>
      <w:r w:rsidRPr="00DF3916">
        <w:rPr>
          <w:rFonts w:ascii="Times New Roman" w:hAnsi="Times New Roman" w:cs="Times New Roman"/>
        </w:rPr>
        <w:t>дата</w:t>
      </w:r>
      <w:r w:rsidRPr="0096706B">
        <w:rPr>
          <w:rFonts w:ascii="Times New Roman" w:hAnsi="Times New Roman" w:cs="Times New Roman"/>
        </w:rPr>
        <w:t xml:space="preserve"> </w:t>
      </w:r>
      <w:r w:rsidRPr="00DF3916">
        <w:rPr>
          <w:rFonts w:ascii="Times New Roman" w:hAnsi="Times New Roman" w:cs="Times New Roman"/>
        </w:rPr>
        <w:t>обращени</w:t>
      </w:r>
      <w:r>
        <w:rPr>
          <w:rFonts w:ascii="Times New Roman" w:hAnsi="Times New Roman" w:cs="Times New Roman"/>
        </w:rPr>
        <w:t>я</w:t>
      </w:r>
      <w:r w:rsidRPr="0096706B">
        <w:rPr>
          <w:rFonts w:ascii="Times New Roman" w:hAnsi="Times New Roman" w:cs="Times New Roman"/>
        </w:rPr>
        <w:t xml:space="preserve"> 22.10.2023).</w:t>
      </w:r>
      <w:bookmarkEnd w:id="29"/>
    </w:p>
  </w:footnote>
  <w:footnote w:id="33">
    <w:p w14:paraId="6919FDAE" w14:textId="5CF3BD18" w:rsidR="00E440F4" w:rsidRPr="00137D21" w:rsidRDefault="00E440F4" w:rsidP="00E440F4">
      <w:pPr>
        <w:pStyle w:val="a4"/>
        <w:jc w:val="both"/>
        <w:rPr>
          <w:rFonts w:ascii="Times New Roman" w:hAnsi="Times New Roman" w:cs="Times New Roman"/>
        </w:rPr>
      </w:pPr>
      <w:r w:rsidRPr="00137D21">
        <w:rPr>
          <w:rStyle w:val="a6"/>
          <w:rFonts w:ascii="Times New Roman" w:hAnsi="Times New Roman" w:cs="Times New Roman"/>
        </w:rPr>
        <w:footnoteRef/>
      </w:r>
      <w:r w:rsidRPr="00137D21">
        <w:rPr>
          <w:rFonts w:ascii="Times New Roman" w:hAnsi="Times New Roman" w:cs="Times New Roman"/>
          <w:lang w:val="en-US"/>
        </w:rPr>
        <w:t xml:space="preserve"> </w:t>
      </w:r>
      <w:bookmarkStart w:id="30" w:name="_Hlk152286951"/>
      <w:r w:rsidRPr="00137D21">
        <w:rPr>
          <w:rFonts w:ascii="Times New Roman" w:hAnsi="Times New Roman" w:cs="Times New Roman"/>
          <w:lang w:val="en-US"/>
        </w:rPr>
        <w:t>Global Britain: UK Foreign Policy in the Era of Brexit // Chatham House. URL</w:t>
      </w:r>
      <w:r w:rsidRPr="00137D21">
        <w:rPr>
          <w:rFonts w:ascii="Times New Roman" w:hAnsi="Times New Roman" w:cs="Times New Roman"/>
        </w:rPr>
        <w:t xml:space="preserve">: </w:t>
      </w:r>
      <w:r w:rsidRPr="00137D21">
        <w:rPr>
          <w:rFonts w:ascii="Times New Roman" w:hAnsi="Times New Roman" w:cs="Times New Roman"/>
          <w:lang w:val="en-US"/>
        </w:rPr>
        <w:t>https</w:t>
      </w:r>
      <w:r w:rsidRPr="00137D21">
        <w:rPr>
          <w:rFonts w:ascii="Times New Roman" w:hAnsi="Times New Roman" w:cs="Times New Roman"/>
        </w:rPr>
        <w:t>://</w:t>
      </w:r>
      <w:r w:rsidRPr="00137D21">
        <w:rPr>
          <w:rFonts w:ascii="Times New Roman" w:hAnsi="Times New Roman" w:cs="Times New Roman"/>
          <w:lang w:val="en-US"/>
        </w:rPr>
        <w:t>ethz</w:t>
      </w:r>
      <w:r w:rsidRPr="00137D21">
        <w:rPr>
          <w:rFonts w:ascii="Times New Roman" w:hAnsi="Times New Roman" w:cs="Times New Roman"/>
        </w:rPr>
        <w:t>.</w:t>
      </w:r>
      <w:r w:rsidRPr="00137D21">
        <w:rPr>
          <w:rFonts w:ascii="Times New Roman" w:hAnsi="Times New Roman" w:cs="Times New Roman"/>
          <w:lang w:val="en-US"/>
        </w:rPr>
        <w:t>ch</w:t>
      </w:r>
      <w:r w:rsidRPr="00137D21">
        <w:rPr>
          <w:rFonts w:ascii="Times New Roman" w:hAnsi="Times New Roman" w:cs="Times New Roman"/>
        </w:rPr>
        <w:t>/</w:t>
      </w:r>
      <w:r w:rsidRPr="00137D21">
        <w:rPr>
          <w:rFonts w:ascii="Times New Roman" w:hAnsi="Times New Roman" w:cs="Times New Roman"/>
          <w:lang w:val="en-US"/>
        </w:rPr>
        <w:t>content</w:t>
      </w:r>
      <w:r w:rsidRPr="00137D21">
        <w:rPr>
          <w:rFonts w:ascii="Times New Roman" w:hAnsi="Times New Roman" w:cs="Times New Roman"/>
        </w:rPr>
        <w:t>/</w:t>
      </w:r>
      <w:r w:rsidRPr="00137D21">
        <w:rPr>
          <w:rFonts w:ascii="Times New Roman" w:hAnsi="Times New Roman" w:cs="Times New Roman"/>
          <w:lang w:val="en-US"/>
        </w:rPr>
        <w:t>dam</w:t>
      </w:r>
      <w:r w:rsidRPr="00137D21">
        <w:rPr>
          <w:rFonts w:ascii="Times New Roman" w:hAnsi="Times New Roman" w:cs="Times New Roman"/>
        </w:rPr>
        <w:t>/</w:t>
      </w:r>
      <w:r w:rsidRPr="00137D21">
        <w:rPr>
          <w:rFonts w:ascii="Times New Roman" w:hAnsi="Times New Roman" w:cs="Times New Roman"/>
          <w:lang w:val="en-US"/>
        </w:rPr>
        <w:t>ethz</w:t>
      </w:r>
      <w:r w:rsidRPr="00137D21">
        <w:rPr>
          <w:rFonts w:ascii="Times New Roman" w:hAnsi="Times New Roman" w:cs="Times New Roman"/>
        </w:rPr>
        <w:t>/</w:t>
      </w:r>
      <w:r w:rsidRPr="00137D21">
        <w:rPr>
          <w:rFonts w:ascii="Times New Roman" w:hAnsi="Times New Roman" w:cs="Times New Roman"/>
          <w:lang w:val="en-US"/>
        </w:rPr>
        <w:t>special</w:t>
      </w:r>
      <w:r w:rsidRPr="00137D21">
        <w:rPr>
          <w:rFonts w:ascii="Times New Roman" w:hAnsi="Times New Roman" w:cs="Times New Roman"/>
        </w:rPr>
        <w:t>-</w:t>
      </w:r>
      <w:r w:rsidRPr="00137D21">
        <w:rPr>
          <w:rFonts w:ascii="Times New Roman" w:hAnsi="Times New Roman" w:cs="Times New Roman"/>
          <w:lang w:val="en-US"/>
        </w:rPr>
        <w:t>interest</w:t>
      </w:r>
      <w:r w:rsidRPr="00137D21">
        <w:rPr>
          <w:rFonts w:ascii="Times New Roman" w:hAnsi="Times New Roman" w:cs="Times New Roman"/>
        </w:rPr>
        <w:t>/</w:t>
      </w:r>
      <w:r w:rsidRPr="00137D21">
        <w:rPr>
          <w:rFonts w:ascii="Times New Roman" w:hAnsi="Times New Roman" w:cs="Times New Roman"/>
          <w:lang w:val="en-US"/>
        </w:rPr>
        <w:t>gess</w:t>
      </w:r>
      <w:r w:rsidRPr="00137D21">
        <w:rPr>
          <w:rFonts w:ascii="Times New Roman" w:hAnsi="Times New Roman" w:cs="Times New Roman"/>
        </w:rPr>
        <w:t>/</w:t>
      </w:r>
      <w:r w:rsidRPr="00137D21">
        <w:rPr>
          <w:rFonts w:ascii="Times New Roman" w:hAnsi="Times New Roman" w:cs="Times New Roman"/>
          <w:lang w:val="en-US"/>
        </w:rPr>
        <w:t>cis</w:t>
      </w:r>
      <w:r w:rsidRPr="00137D21">
        <w:rPr>
          <w:rFonts w:ascii="Times New Roman" w:hAnsi="Times New Roman" w:cs="Times New Roman"/>
        </w:rPr>
        <w:t>/</w:t>
      </w:r>
      <w:r w:rsidRPr="00137D21">
        <w:rPr>
          <w:rFonts w:ascii="Times New Roman" w:hAnsi="Times New Roman" w:cs="Times New Roman"/>
          <w:lang w:val="en-US"/>
        </w:rPr>
        <w:t>center</w:t>
      </w:r>
      <w:r w:rsidRPr="00137D21">
        <w:rPr>
          <w:rFonts w:ascii="Times New Roman" w:hAnsi="Times New Roman" w:cs="Times New Roman"/>
        </w:rPr>
        <w:t>-</w:t>
      </w:r>
      <w:r w:rsidRPr="00137D21">
        <w:rPr>
          <w:rFonts w:ascii="Times New Roman" w:hAnsi="Times New Roman" w:cs="Times New Roman"/>
          <w:lang w:val="en-US"/>
        </w:rPr>
        <w:t>for</w:t>
      </w:r>
      <w:r w:rsidRPr="00137D21">
        <w:rPr>
          <w:rFonts w:ascii="Times New Roman" w:hAnsi="Times New Roman" w:cs="Times New Roman"/>
        </w:rPr>
        <w:t>-</w:t>
      </w:r>
      <w:r w:rsidRPr="00137D21">
        <w:rPr>
          <w:rFonts w:ascii="Times New Roman" w:hAnsi="Times New Roman" w:cs="Times New Roman"/>
          <w:lang w:val="en-US"/>
        </w:rPr>
        <w:t>securities</w:t>
      </w:r>
      <w:r w:rsidRPr="00137D21">
        <w:rPr>
          <w:rFonts w:ascii="Times New Roman" w:hAnsi="Times New Roman" w:cs="Times New Roman"/>
        </w:rPr>
        <w:t>-</w:t>
      </w:r>
      <w:r w:rsidRPr="00137D21">
        <w:rPr>
          <w:rFonts w:ascii="Times New Roman" w:hAnsi="Times New Roman" w:cs="Times New Roman"/>
          <w:lang w:val="en-US"/>
        </w:rPr>
        <w:t>studies</w:t>
      </w:r>
      <w:r w:rsidRPr="00137D21">
        <w:rPr>
          <w:rFonts w:ascii="Times New Roman" w:hAnsi="Times New Roman" w:cs="Times New Roman"/>
        </w:rPr>
        <w:t>/</w:t>
      </w:r>
      <w:r w:rsidRPr="00137D21">
        <w:rPr>
          <w:rFonts w:ascii="Times New Roman" w:hAnsi="Times New Roman" w:cs="Times New Roman"/>
          <w:lang w:val="en-US"/>
        </w:rPr>
        <w:t>resources</w:t>
      </w:r>
      <w:r w:rsidRPr="00137D21">
        <w:rPr>
          <w:rFonts w:ascii="Times New Roman" w:hAnsi="Times New Roman" w:cs="Times New Roman"/>
        </w:rPr>
        <w:t>/</w:t>
      </w:r>
      <w:r w:rsidRPr="00137D21">
        <w:rPr>
          <w:rFonts w:ascii="Times New Roman" w:hAnsi="Times New Roman" w:cs="Times New Roman"/>
          <w:lang w:val="en-US"/>
        </w:rPr>
        <w:t>docs</w:t>
      </w:r>
      <w:r w:rsidRPr="00137D21">
        <w:rPr>
          <w:rFonts w:ascii="Times New Roman" w:hAnsi="Times New Roman" w:cs="Times New Roman"/>
        </w:rPr>
        <w:t>/</w:t>
      </w:r>
      <w:r w:rsidRPr="00137D21">
        <w:rPr>
          <w:rFonts w:ascii="Times New Roman" w:hAnsi="Times New Roman" w:cs="Times New Roman"/>
          <w:lang w:val="en-US"/>
        </w:rPr>
        <w:t>Chatham</w:t>
      </w:r>
      <w:r w:rsidRPr="00137D21">
        <w:rPr>
          <w:rFonts w:ascii="Times New Roman" w:hAnsi="Times New Roman" w:cs="Times New Roman"/>
        </w:rPr>
        <w:t>_</w:t>
      </w:r>
      <w:r w:rsidRPr="00137D21">
        <w:rPr>
          <w:rFonts w:ascii="Times New Roman" w:hAnsi="Times New Roman" w:cs="Times New Roman"/>
          <w:lang w:val="en-US"/>
        </w:rPr>
        <w:t>House</w:t>
      </w:r>
      <w:r w:rsidRPr="00137D21">
        <w:rPr>
          <w:rFonts w:ascii="Times New Roman" w:hAnsi="Times New Roman" w:cs="Times New Roman"/>
        </w:rPr>
        <w:t>_2016-12-02-</w:t>
      </w:r>
      <w:r w:rsidRPr="00137D21">
        <w:rPr>
          <w:rFonts w:ascii="Times New Roman" w:hAnsi="Times New Roman" w:cs="Times New Roman"/>
          <w:lang w:val="en-US"/>
        </w:rPr>
        <w:t>Boris</w:t>
      </w:r>
      <w:r w:rsidRPr="00137D21">
        <w:rPr>
          <w:rFonts w:ascii="Times New Roman" w:hAnsi="Times New Roman" w:cs="Times New Roman"/>
        </w:rPr>
        <w:t>-</w:t>
      </w:r>
      <w:r w:rsidRPr="00137D21">
        <w:rPr>
          <w:rFonts w:ascii="Times New Roman" w:hAnsi="Times New Roman" w:cs="Times New Roman"/>
          <w:lang w:val="en-US"/>
        </w:rPr>
        <w:t>Johnson</w:t>
      </w:r>
      <w:r w:rsidRPr="00137D21">
        <w:rPr>
          <w:rFonts w:ascii="Times New Roman" w:hAnsi="Times New Roman" w:cs="Times New Roman"/>
        </w:rPr>
        <w:t>.</w:t>
      </w:r>
      <w:r w:rsidRPr="00137D21">
        <w:rPr>
          <w:rFonts w:ascii="Times New Roman" w:hAnsi="Times New Roman" w:cs="Times New Roman"/>
          <w:lang w:val="en-US"/>
        </w:rPr>
        <w:t>pdf</w:t>
      </w:r>
      <w:r w:rsidRPr="00137D21">
        <w:rPr>
          <w:rFonts w:ascii="Times New Roman" w:hAnsi="Times New Roman" w:cs="Times New Roman"/>
        </w:rPr>
        <w:t xml:space="preserve"> (дата обращени</w:t>
      </w:r>
      <w:r>
        <w:rPr>
          <w:rFonts w:ascii="Times New Roman" w:hAnsi="Times New Roman" w:cs="Times New Roman"/>
        </w:rPr>
        <w:t>я</w:t>
      </w:r>
      <w:r w:rsidRPr="00137D21">
        <w:rPr>
          <w:rFonts w:ascii="Times New Roman" w:hAnsi="Times New Roman" w:cs="Times New Roman"/>
        </w:rPr>
        <w:t xml:space="preserve"> 22.10.2023).</w:t>
      </w:r>
      <w:bookmarkEnd w:id="30"/>
    </w:p>
  </w:footnote>
  <w:footnote w:id="34">
    <w:p w14:paraId="2525EFD4" w14:textId="4D3029CC" w:rsidR="00E440F4" w:rsidRPr="00BA23EF" w:rsidRDefault="00E440F4" w:rsidP="00E440F4">
      <w:pPr>
        <w:pStyle w:val="a4"/>
        <w:jc w:val="both"/>
        <w:rPr>
          <w:rFonts w:ascii="Times New Roman" w:hAnsi="Times New Roman" w:cs="Times New Roman"/>
          <w:lang w:val="en-US"/>
        </w:rPr>
      </w:pPr>
      <w:r w:rsidRPr="00BA23EF">
        <w:rPr>
          <w:rStyle w:val="a6"/>
          <w:rFonts w:ascii="Times New Roman" w:hAnsi="Times New Roman" w:cs="Times New Roman"/>
        </w:rPr>
        <w:footnoteRef/>
      </w:r>
      <w:r w:rsidRPr="00BA23EF">
        <w:rPr>
          <w:rFonts w:ascii="Times New Roman" w:hAnsi="Times New Roman" w:cs="Times New Roman"/>
          <w:lang w:val="en-US"/>
        </w:rPr>
        <w:t xml:space="preserve"> </w:t>
      </w:r>
      <w:bookmarkStart w:id="32" w:name="_Hlk152286987"/>
      <w:r w:rsidRPr="00BA23EF">
        <w:rPr>
          <w:rFonts w:ascii="Times New Roman" w:hAnsi="Times New Roman" w:cs="Times New Roman"/>
          <w:lang w:val="en-US"/>
        </w:rPr>
        <w:t>Zappettini</w:t>
      </w:r>
      <w:r w:rsidR="00FA300A">
        <w:rPr>
          <w:rFonts w:ascii="Times New Roman" w:hAnsi="Times New Roman" w:cs="Times New Roman"/>
          <w:lang w:val="en-US"/>
        </w:rPr>
        <w:t xml:space="preserve"> </w:t>
      </w:r>
      <w:r w:rsidRPr="00BA23EF">
        <w:rPr>
          <w:rFonts w:ascii="Times New Roman" w:hAnsi="Times New Roman" w:cs="Times New Roman"/>
          <w:lang w:val="en-US"/>
        </w:rPr>
        <w:t xml:space="preserve">F. The official vision for ‘global Britain’. In: Discourses of Brexit // Routledge. </w:t>
      </w:r>
      <w:r w:rsidR="00957159" w:rsidRPr="00957159">
        <w:rPr>
          <w:rFonts w:ascii="Times New Roman" w:hAnsi="Times New Roman" w:cs="Times New Roman"/>
          <w:lang w:val="en-US"/>
        </w:rPr>
        <w:t xml:space="preserve">– </w:t>
      </w:r>
      <w:r w:rsidRPr="00BA23EF">
        <w:rPr>
          <w:rFonts w:ascii="Times New Roman" w:hAnsi="Times New Roman" w:cs="Times New Roman"/>
          <w:lang w:val="en-US"/>
        </w:rPr>
        <w:t xml:space="preserve">Abingdon, 2019. </w:t>
      </w:r>
      <w:r w:rsidR="00957159" w:rsidRPr="00957159">
        <w:rPr>
          <w:rFonts w:ascii="Times New Roman" w:hAnsi="Times New Roman" w:cs="Times New Roman"/>
          <w:lang w:val="en-US"/>
        </w:rPr>
        <w:t xml:space="preserve">– </w:t>
      </w:r>
      <w:r w:rsidRPr="00BA23EF">
        <w:rPr>
          <w:rFonts w:ascii="Times New Roman" w:hAnsi="Times New Roman" w:cs="Times New Roman"/>
          <w:lang w:val="en-US"/>
        </w:rPr>
        <w:t>P. 140-154.</w:t>
      </w:r>
      <w:bookmarkEnd w:id="32"/>
    </w:p>
  </w:footnote>
  <w:footnote w:id="35">
    <w:p w14:paraId="3B6E55E8" w14:textId="0DAA16C4" w:rsidR="00E440F4" w:rsidRPr="00BB6C01" w:rsidRDefault="00E440F4" w:rsidP="00E440F4">
      <w:pPr>
        <w:pStyle w:val="a4"/>
        <w:jc w:val="both"/>
        <w:rPr>
          <w:rFonts w:ascii="Times New Roman" w:hAnsi="Times New Roman" w:cs="Times New Roman"/>
          <w:lang w:val="en-US"/>
        </w:rPr>
      </w:pPr>
      <w:r w:rsidRPr="00F5502F">
        <w:rPr>
          <w:rStyle w:val="a6"/>
          <w:rFonts w:ascii="Times New Roman" w:hAnsi="Times New Roman" w:cs="Times New Roman"/>
        </w:rPr>
        <w:footnoteRef/>
      </w:r>
      <w:r w:rsidRPr="00F5502F">
        <w:rPr>
          <w:rFonts w:ascii="Times New Roman" w:hAnsi="Times New Roman" w:cs="Times New Roman"/>
          <w:lang w:val="en-US"/>
        </w:rPr>
        <w:t xml:space="preserve"> </w:t>
      </w:r>
      <w:bookmarkStart w:id="33" w:name="_Hlk152287039"/>
      <w:r w:rsidRPr="00F5502F">
        <w:rPr>
          <w:rFonts w:ascii="Times New Roman" w:hAnsi="Times New Roman" w:cs="Times New Roman"/>
          <w:lang w:val="en-US"/>
        </w:rPr>
        <w:t>PM speech to the Lord Mayor's Banquet 2017 // GOV.UK. URL</w:t>
      </w:r>
      <w:r w:rsidRPr="00BB6C01">
        <w:rPr>
          <w:rFonts w:ascii="Times New Roman" w:hAnsi="Times New Roman" w:cs="Times New Roman"/>
          <w:lang w:val="en-US"/>
        </w:rPr>
        <w:t xml:space="preserve">: </w:t>
      </w:r>
      <w:r w:rsidRPr="00F5502F">
        <w:rPr>
          <w:rFonts w:ascii="Times New Roman" w:hAnsi="Times New Roman" w:cs="Times New Roman"/>
          <w:lang w:val="en-US"/>
        </w:rPr>
        <w:t>https</w:t>
      </w:r>
      <w:r w:rsidRPr="00BB6C01">
        <w:rPr>
          <w:rFonts w:ascii="Times New Roman" w:hAnsi="Times New Roman" w:cs="Times New Roman"/>
          <w:lang w:val="en-US"/>
        </w:rPr>
        <w:t>://</w:t>
      </w:r>
      <w:r w:rsidRPr="00F5502F">
        <w:rPr>
          <w:rFonts w:ascii="Times New Roman" w:hAnsi="Times New Roman" w:cs="Times New Roman"/>
          <w:lang w:val="en-US"/>
        </w:rPr>
        <w:t>www</w:t>
      </w:r>
      <w:r w:rsidRPr="00BB6C01">
        <w:rPr>
          <w:rFonts w:ascii="Times New Roman" w:hAnsi="Times New Roman" w:cs="Times New Roman"/>
          <w:lang w:val="en-US"/>
        </w:rPr>
        <w:t>.</w:t>
      </w:r>
      <w:r w:rsidRPr="00F5502F">
        <w:rPr>
          <w:rFonts w:ascii="Times New Roman" w:hAnsi="Times New Roman" w:cs="Times New Roman"/>
          <w:lang w:val="en-US"/>
        </w:rPr>
        <w:t>gov</w:t>
      </w:r>
      <w:r w:rsidRPr="00BB6C01">
        <w:rPr>
          <w:rFonts w:ascii="Times New Roman" w:hAnsi="Times New Roman" w:cs="Times New Roman"/>
          <w:lang w:val="en-US"/>
        </w:rPr>
        <w:t>.</w:t>
      </w:r>
      <w:r w:rsidRPr="00F5502F">
        <w:rPr>
          <w:rFonts w:ascii="Times New Roman" w:hAnsi="Times New Roman" w:cs="Times New Roman"/>
          <w:lang w:val="en-US"/>
        </w:rPr>
        <w:t>uk</w:t>
      </w:r>
      <w:r w:rsidRPr="00BB6C01">
        <w:rPr>
          <w:rFonts w:ascii="Times New Roman" w:hAnsi="Times New Roman" w:cs="Times New Roman"/>
          <w:lang w:val="en-US"/>
        </w:rPr>
        <w:t>/</w:t>
      </w:r>
      <w:r w:rsidRPr="00F5502F">
        <w:rPr>
          <w:rFonts w:ascii="Times New Roman" w:hAnsi="Times New Roman" w:cs="Times New Roman"/>
          <w:lang w:val="en-US"/>
        </w:rPr>
        <w:t>government</w:t>
      </w:r>
      <w:r w:rsidRPr="00BB6C01">
        <w:rPr>
          <w:rFonts w:ascii="Times New Roman" w:hAnsi="Times New Roman" w:cs="Times New Roman"/>
          <w:lang w:val="en-US"/>
        </w:rPr>
        <w:t>/</w:t>
      </w:r>
      <w:r w:rsidRPr="00F5502F">
        <w:rPr>
          <w:rFonts w:ascii="Times New Roman" w:hAnsi="Times New Roman" w:cs="Times New Roman"/>
          <w:lang w:val="en-US"/>
        </w:rPr>
        <w:t>speeches</w:t>
      </w:r>
      <w:r w:rsidRPr="00BB6C01">
        <w:rPr>
          <w:rFonts w:ascii="Times New Roman" w:hAnsi="Times New Roman" w:cs="Times New Roman"/>
          <w:lang w:val="en-US"/>
        </w:rPr>
        <w:t>/</w:t>
      </w:r>
      <w:r w:rsidRPr="00F5502F">
        <w:rPr>
          <w:rFonts w:ascii="Times New Roman" w:hAnsi="Times New Roman" w:cs="Times New Roman"/>
          <w:lang w:val="en-US"/>
        </w:rPr>
        <w:t>pm</w:t>
      </w:r>
      <w:r w:rsidRPr="00BB6C01">
        <w:rPr>
          <w:rFonts w:ascii="Times New Roman" w:hAnsi="Times New Roman" w:cs="Times New Roman"/>
          <w:lang w:val="en-US"/>
        </w:rPr>
        <w:t>-</w:t>
      </w:r>
      <w:r w:rsidRPr="00F5502F">
        <w:rPr>
          <w:rFonts w:ascii="Times New Roman" w:hAnsi="Times New Roman" w:cs="Times New Roman"/>
          <w:lang w:val="en-US"/>
        </w:rPr>
        <w:t>speech</w:t>
      </w:r>
      <w:r w:rsidRPr="00BB6C01">
        <w:rPr>
          <w:rFonts w:ascii="Times New Roman" w:hAnsi="Times New Roman" w:cs="Times New Roman"/>
          <w:lang w:val="en-US"/>
        </w:rPr>
        <w:t>-</w:t>
      </w:r>
      <w:r w:rsidRPr="00F5502F">
        <w:rPr>
          <w:rFonts w:ascii="Times New Roman" w:hAnsi="Times New Roman" w:cs="Times New Roman"/>
          <w:lang w:val="en-US"/>
        </w:rPr>
        <w:t>to</w:t>
      </w:r>
      <w:r w:rsidRPr="00BB6C01">
        <w:rPr>
          <w:rFonts w:ascii="Times New Roman" w:hAnsi="Times New Roman" w:cs="Times New Roman"/>
          <w:lang w:val="en-US"/>
        </w:rPr>
        <w:t>-</w:t>
      </w:r>
      <w:r w:rsidRPr="00F5502F">
        <w:rPr>
          <w:rFonts w:ascii="Times New Roman" w:hAnsi="Times New Roman" w:cs="Times New Roman"/>
          <w:lang w:val="en-US"/>
        </w:rPr>
        <w:t>the</w:t>
      </w:r>
      <w:r w:rsidRPr="00BB6C01">
        <w:rPr>
          <w:rFonts w:ascii="Times New Roman" w:hAnsi="Times New Roman" w:cs="Times New Roman"/>
          <w:lang w:val="en-US"/>
        </w:rPr>
        <w:t>-</w:t>
      </w:r>
      <w:r w:rsidRPr="00F5502F">
        <w:rPr>
          <w:rFonts w:ascii="Times New Roman" w:hAnsi="Times New Roman" w:cs="Times New Roman"/>
          <w:lang w:val="en-US"/>
        </w:rPr>
        <w:t>lord</w:t>
      </w:r>
      <w:r w:rsidRPr="00BB6C01">
        <w:rPr>
          <w:rFonts w:ascii="Times New Roman" w:hAnsi="Times New Roman" w:cs="Times New Roman"/>
          <w:lang w:val="en-US"/>
        </w:rPr>
        <w:t>-</w:t>
      </w:r>
      <w:r w:rsidRPr="00F5502F">
        <w:rPr>
          <w:rFonts w:ascii="Times New Roman" w:hAnsi="Times New Roman" w:cs="Times New Roman"/>
          <w:lang w:val="en-US"/>
        </w:rPr>
        <w:t>mayors</w:t>
      </w:r>
      <w:r w:rsidRPr="00BB6C01">
        <w:rPr>
          <w:rFonts w:ascii="Times New Roman" w:hAnsi="Times New Roman" w:cs="Times New Roman"/>
          <w:lang w:val="en-US"/>
        </w:rPr>
        <w:t>-</w:t>
      </w:r>
      <w:r w:rsidRPr="00F5502F">
        <w:rPr>
          <w:rFonts w:ascii="Times New Roman" w:hAnsi="Times New Roman" w:cs="Times New Roman"/>
          <w:lang w:val="en-US"/>
        </w:rPr>
        <w:t>banquet</w:t>
      </w:r>
      <w:r w:rsidRPr="00BB6C01">
        <w:rPr>
          <w:rFonts w:ascii="Times New Roman" w:hAnsi="Times New Roman" w:cs="Times New Roman"/>
          <w:lang w:val="en-US"/>
        </w:rPr>
        <w:t>-2017 (</w:t>
      </w:r>
      <w:r w:rsidRPr="00F5502F">
        <w:rPr>
          <w:rFonts w:ascii="Times New Roman" w:hAnsi="Times New Roman" w:cs="Times New Roman"/>
        </w:rPr>
        <w:t>дата</w:t>
      </w:r>
      <w:r w:rsidRPr="00BB6C01">
        <w:rPr>
          <w:rFonts w:ascii="Times New Roman" w:hAnsi="Times New Roman" w:cs="Times New Roman"/>
          <w:lang w:val="en-US"/>
        </w:rPr>
        <w:t xml:space="preserve"> </w:t>
      </w:r>
      <w:r w:rsidRPr="00F5502F">
        <w:rPr>
          <w:rFonts w:ascii="Times New Roman" w:hAnsi="Times New Roman" w:cs="Times New Roman"/>
        </w:rPr>
        <w:t>обращени</w:t>
      </w:r>
      <w:r>
        <w:rPr>
          <w:rFonts w:ascii="Times New Roman" w:hAnsi="Times New Roman" w:cs="Times New Roman"/>
        </w:rPr>
        <w:t>я</w:t>
      </w:r>
      <w:r w:rsidRPr="00BB6C01">
        <w:rPr>
          <w:rFonts w:ascii="Times New Roman" w:hAnsi="Times New Roman" w:cs="Times New Roman"/>
          <w:lang w:val="en-US"/>
        </w:rPr>
        <w:t xml:space="preserve"> 22.10.2023).</w:t>
      </w:r>
      <w:bookmarkEnd w:id="33"/>
    </w:p>
  </w:footnote>
  <w:footnote w:id="36">
    <w:p w14:paraId="12E28079" w14:textId="393357E1" w:rsidR="00E440F4" w:rsidRPr="00BB6C01" w:rsidRDefault="00E440F4" w:rsidP="00E440F4">
      <w:pPr>
        <w:pStyle w:val="a4"/>
        <w:jc w:val="both"/>
        <w:rPr>
          <w:rFonts w:ascii="Times New Roman" w:hAnsi="Times New Roman" w:cs="Times New Roman"/>
          <w:lang w:val="en-US"/>
        </w:rPr>
      </w:pPr>
      <w:r w:rsidRPr="00F5502F">
        <w:rPr>
          <w:rStyle w:val="a6"/>
          <w:rFonts w:ascii="Times New Roman" w:hAnsi="Times New Roman" w:cs="Times New Roman"/>
        </w:rPr>
        <w:footnoteRef/>
      </w:r>
      <w:r w:rsidRPr="00F5502F">
        <w:rPr>
          <w:rFonts w:ascii="Times New Roman" w:hAnsi="Times New Roman" w:cs="Times New Roman"/>
          <w:lang w:val="en-US"/>
        </w:rPr>
        <w:t xml:space="preserve"> </w:t>
      </w:r>
      <w:bookmarkStart w:id="34" w:name="_Hlk152252656"/>
      <w:r w:rsidRPr="00F5502F">
        <w:rPr>
          <w:rFonts w:ascii="Times New Roman" w:hAnsi="Times New Roman" w:cs="Times New Roman"/>
          <w:lang w:val="en-US"/>
        </w:rPr>
        <w:t>Britain has been shaping the world for centuries. That won’t change with Brexit: article by Jeremy Hunt // GOV.UK. URL</w:t>
      </w:r>
      <w:r w:rsidRPr="00BB6C01">
        <w:rPr>
          <w:rFonts w:ascii="Times New Roman" w:hAnsi="Times New Roman" w:cs="Times New Roman"/>
          <w:lang w:val="en-US"/>
        </w:rPr>
        <w:t xml:space="preserve">: </w:t>
      </w:r>
      <w:r w:rsidRPr="00F5502F">
        <w:rPr>
          <w:rFonts w:ascii="Times New Roman" w:hAnsi="Times New Roman" w:cs="Times New Roman"/>
          <w:lang w:val="en-US"/>
        </w:rPr>
        <w:t>https</w:t>
      </w:r>
      <w:r w:rsidRPr="00BB6C01">
        <w:rPr>
          <w:rFonts w:ascii="Times New Roman" w:hAnsi="Times New Roman" w:cs="Times New Roman"/>
          <w:lang w:val="en-US"/>
        </w:rPr>
        <w:t>://</w:t>
      </w:r>
      <w:r w:rsidRPr="00F5502F">
        <w:rPr>
          <w:rFonts w:ascii="Times New Roman" w:hAnsi="Times New Roman" w:cs="Times New Roman"/>
          <w:lang w:val="en-US"/>
        </w:rPr>
        <w:t>www</w:t>
      </w:r>
      <w:r w:rsidRPr="00BB6C01">
        <w:rPr>
          <w:rFonts w:ascii="Times New Roman" w:hAnsi="Times New Roman" w:cs="Times New Roman"/>
          <w:lang w:val="en-US"/>
        </w:rPr>
        <w:t>.</w:t>
      </w:r>
      <w:r w:rsidRPr="00F5502F">
        <w:rPr>
          <w:rFonts w:ascii="Times New Roman" w:hAnsi="Times New Roman" w:cs="Times New Roman"/>
          <w:lang w:val="en-US"/>
        </w:rPr>
        <w:t>gov</w:t>
      </w:r>
      <w:r w:rsidRPr="00BB6C01">
        <w:rPr>
          <w:rFonts w:ascii="Times New Roman" w:hAnsi="Times New Roman" w:cs="Times New Roman"/>
          <w:lang w:val="en-US"/>
        </w:rPr>
        <w:t>.</w:t>
      </w:r>
      <w:r w:rsidRPr="00F5502F">
        <w:rPr>
          <w:rFonts w:ascii="Times New Roman" w:hAnsi="Times New Roman" w:cs="Times New Roman"/>
          <w:lang w:val="en-US"/>
        </w:rPr>
        <w:t>uk</w:t>
      </w:r>
      <w:r w:rsidRPr="00BB6C01">
        <w:rPr>
          <w:rFonts w:ascii="Times New Roman" w:hAnsi="Times New Roman" w:cs="Times New Roman"/>
          <w:lang w:val="en-US"/>
        </w:rPr>
        <w:t>/</w:t>
      </w:r>
      <w:r w:rsidRPr="00F5502F">
        <w:rPr>
          <w:rFonts w:ascii="Times New Roman" w:hAnsi="Times New Roman" w:cs="Times New Roman"/>
          <w:lang w:val="en-US"/>
        </w:rPr>
        <w:t>government</w:t>
      </w:r>
      <w:r w:rsidRPr="00BB6C01">
        <w:rPr>
          <w:rFonts w:ascii="Times New Roman" w:hAnsi="Times New Roman" w:cs="Times New Roman"/>
          <w:lang w:val="en-US"/>
        </w:rPr>
        <w:t>/</w:t>
      </w:r>
      <w:r w:rsidRPr="00F5502F">
        <w:rPr>
          <w:rFonts w:ascii="Times New Roman" w:hAnsi="Times New Roman" w:cs="Times New Roman"/>
          <w:lang w:val="en-US"/>
        </w:rPr>
        <w:t>speeches</w:t>
      </w:r>
      <w:r w:rsidRPr="00BB6C01">
        <w:rPr>
          <w:rFonts w:ascii="Times New Roman" w:hAnsi="Times New Roman" w:cs="Times New Roman"/>
          <w:lang w:val="en-US"/>
        </w:rPr>
        <w:t>/</w:t>
      </w:r>
      <w:r w:rsidRPr="00F5502F">
        <w:rPr>
          <w:rFonts w:ascii="Times New Roman" w:hAnsi="Times New Roman" w:cs="Times New Roman"/>
          <w:lang w:val="en-US"/>
        </w:rPr>
        <w:t>britain</w:t>
      </w:r>
      <w:r w:rsidRPr="00BB6C01">
        <w:rPr>
          <w:rFonts w:ascii="Times New Roman" w:hAnsi="Times New Roman" w:cs="Times New Roman"/>
          <w:lang w:val="en-US"/>
        </w:rPr>
        <w:t>-</w:t>
      </w:r>
      <w:r w:rsidRPr="00F5502F">
        <w:rPr>
          <w:rFonts w:ascii="Times New Roman" w:hAnsi="Times New Roman" w:cs="Times New Roman"/>
          <w:lang w:val="en-US"/>
        </w:rPr>
        <w:t>has</w:t>
      </w:r>
      <w:r w:rsidRPr="00BB6C01">
        <w:rPr>
          <w:rFonts w:ascii="Times New Roman" w:hAnsi="Times New Roman" w:cs="Times New Roman"/>
          <w:lang w:val="en-US"/>
        </w:rPr>
        <w:t>-</w:t>
      </w:r>
      <w:r w:rsidRPr="00F5502F">
        <w:rPr>
          <w:rFonts w:ascii="Times New Roman" w:hAnsi="Times New Roman" w:cs="Times New Roman"/>
          <w:lang w:val="en-US"/>
        </w:rPr>
        <w:t>been</w:t>
      </w:r>
      <w:r w:rsidRPr="00BB6C01">
        <w:rPr>
          <w:rFonts w:ascii="Times New Roman" w:hAnsi="Times New Roman" w:cs="Times New Roman"/>
          <w:lang w:val="en-US"/>
        </w:rPr>
        <w:t>-</w:t>
      </w:r>
      <w:r w:rsidRPr="00F5502F">
        <w:rPr>
          <w:rFonts w:ascii="Times New Roman" w:hAnsi="Times New Roman" w:cs="Times New Roman"/>
          <w:lang w:val="en-US"/>
        </w:rPr>
        <w:t>shaping</w:t>
      </w:r>
      <w:r w:rsidRPr="00BB6C01">
        <w:rPr>
          <w:rFonts w:ascii="Times New Roman" w:hAnsi="Times New Roman" w:cs="Times New Roman"/>
          <w:lang w:val="en-US"/>
        </w:rPr>
        <w:t>-</w:t>
      </w:r>
      <w:r w:rsidRPr="00F5502F">
        <w:rPr>
          <w:rFonts w:ascii="Times New Roman" w:hAnsi="Times New Roman" w:cs="Times New Roman"/>
          <w:lang w:val="en-US"/>
        </w:rPr>
        <w:t>the</w:t>
      </w:r>
      <w:r w:rsidRPr="00BB6C01">
        <w:rPr>
          <w:rFonts w:ascii="Times New Roman" w:hAnsi="Times New Roman" w:cs="Times New Roman"/>
          <w:lang w:val="en-US"/>
        </w:rPr>
        <w:t>-</w:t>
      </w:r>
      <w:r w:rsidRPr="00F5502F">
        <w:rPr>
          <w:rFonts w:ascii="Times New Roman" w:hAnsi="Times New Roman" w:cs="Times New Roman"/>
          <w:lang w:val="en-US"/>
        </w:rPr>
        <w:t>world</w:t>
      </w:r>
      <w:r w:rsidRPr="00BB6C01">
        <w:rPr>
          <w:rFonts w:ascii="Times New Roman" w:hAnsi="Times New Roman" w:cs="Times New Roman"/>
          <w:lang w:val="en-US"/>
        </w:rPr>
        <w:t>-</w:t>
      </w:r>
      <w:r w:rsidRPr="00F5502F">
        <w:rPr>
          <w:rFonts w:ascii="Times New Roman" w:hAnsi="Times New Roman" w:cs="Times New Roman"/>
          <w:lang w:val="en-US"/>
        </w:rPr>
        <w:t>for</w:t>
      </w:r>
      <w:r w:rsidRPr="00BB6C01">
        <w:rPr>
          <w:rFonts w:ascii="Times New Roman" w:hAnsi="Times New Roman" w:cs="Times New Roman"/>
          <w:lang w:val="en-US"/>
        </w:rPr>
        <w:t>-</w:t>
      </w:r>
      <w:r w:rsidRPr="00F5502F">
        <w:rPr>
          <w:rFonts w:ascii="Times New Roman" w:hAnsi="Times New Roman" w:cs="Times New Roman"/>
          <w:lang w:val="en-US"/>
        </w:rPr>
        <w:t>centuries</w:t>
      </w:r>
      <w:r w:rsidRPr="00BB6C01">
        <w:rPr>
          <w:rFonts w:ascii="Times New Roman" w:hAnsi="Times New Roman" w:cs="Times New Roman"/>
          <w:lang w:val="en-US"/>
        </w:rPr>
        <w:t>-</w:t>
      </w:r>
      <w:r w:rsidRPr="00F5502F">
        <w:rPr>
          <w:rFonts w:ascii="Times New Roman" w:hAnsi="Times New Roman" w:cs="Times New Roman"/>
          <w:lang w:val="en-US"/>
        </w:rPr>
        <w:t>that</w:t>
      </w:r>
      <w:r w:rsidRPr="00BB6C01">
        <w:rPr>
          <w:rFonts w:ascii="Times New Roman" w:hAnsi="Times New Roman" w:cs="Times New Roman"/>
          <w:lang w:val="en-US"/>
        </w:rPr>
        <w:t>-</w:t>
      </w:r>
      <w:r w:rsidRPr="00F5502F">
        <w:rPr>
          <w:rFonts w:ascii="Times New Roman" w:hAnsi="Times New Roman" w:cs="Times New Roman"/>
          <w:lang w:val="en-US"/>
        </w:rPr>
        <w:t>wont</w:t>
      </w:r>
      <w:r w:rsidRPr="00BB6C01">
        <w:rPr>
          <w:rFonts w:ascii="Times New Roman" w:hAnsi="Times New Roman" w:cs="Times New Roman"/>
          <w:lang w:val="en-US"/>
        </w:rPr>
        <w:t>-</w:t>
      </w:r>
      <w:r w:rsidRPr="00F5502F">
        <w:rPr>
          <w:rFonts w:ascii="Times New Roman" w:hAnsi="Times New Roman" w:cs="Times New Roman"/>
          <w:lang w:val="en-US"/>
        </w:rPr>
        <w:t>change</w:t>
      </w:r>
      <w:r w:rsidRPr="00BB6C01">
        <w:rPr>
          <w:rFonts w:ascii="Times New Roman" w:hAnsi="Times New Roman" w:cs="Times New Roman"/>
          <w:lang w:val="en-US"/>
        </w:rPr>
        <w:t>-</w:t>
      </w:r>
      <w:r w:rsidRPr="00F5502F">
        <w:rPr>
          <w:rFonts w:ascii="Times New Roman" w:hAnsi="Times New Roman" w:cs="Times New Roman"/>
          <w:lang w:val="en-US"/>
        </w:rPr>
        <w:t>with</w:t>
      </w:r>
      <w:r w:rsidRPr="00BB6C01">
        <w:rPr>
          <w:rFonts w:ascii="Times New Roman" w:hAnsi="Times New Roman" w:cs="Times New Roman"/>
          <w:lang w:val="en-US"/>
        </w:rPr>
        <w:t>-</w:t>
      </w:r>
      <w:r w:rsidRPr="00F5502F">
        <w:rPr>
          <w:rFonts w:ascii="Times New Roman" w:hAnsi="Times New Roman" w:cs="Times New Roman"/>
          <w:lang w:val="en-US"/>
        </w:rPr>
        <w:t>brexit</w:t>
      </w:r>
      <w:r w:rsidRPr="00BB6C01">
        <w:rPr>
          <w:rFonts w:ascii="Times New Roman" w:hAnsi="Times New Roman" w:cs="Times New Roman"/>
          <w:lang w:val="en-US"/>
        </w:rPr>
        <w:t>-</w:t>
      </w:r>
      <w:r w:rsidRPr="00F5502F">
        <w:rPr>
          <w:rFonts w:ascii="Times New Roman" w:hAnsi="Times New Roman" w:cs="Times New Roman"/>
          <w:lang w:val="en-US"/>
        </w:rPr>
        <w:t>article</w:t>
      </w:r>
      <w:r w:rsidRPr="00BB6C01">
        <w:rPr>
          <w:rFonts w:ascii="Times New Roman" w:hAnsi="Times New Roman" w:cs="Times New Roman"/>
          <w:lang w:val="en-US"/>
        </w:rPr>
        <w:t>-</w:t>
      </w:r>
      <w:r w:rsidRPr="00F5502F">
        <w:rPr>
          <w:rFonts w:ascii="Times New Roman" w:hAnsi="Times New Roman" w:cs="Times New Roman"/>
          <w:lang w:val="en-US"/>
        </w:rPr>
        <w:t>by</w:t>
      </w:r>
      <w:r w:rsidRPr="00BB6C01">
        <w:rPr>
          <w:rFonts w:ascii="Times New Roman" w:hAnsi="Times New Roman" w:cs="Times New Roman"/>
          <w:lang w:val="en-US"/>
        </w:rPr>
        <w:t>-</w:t>
      </w:r>
      <w:r w:rsidRPr="00F5502F">
        <w:rPr>
          <w:rFonts w:ascii="Times New Roman" w:hAnsi="Times New Roman" w:cs="Times New Roman"/>
          <w:lang w:val="en-US"/>
        </w:rPr>
        <w:t>jeremy</w:t>
      </w:r>
      <w:r w:rsidRPr="00BB6C01">
        <w:rPr>
          <w:rFonts w:ascii="Times New Roman" w:hAnsi="Times New Roman" w:cs="Times New Roman"/>
          <w:lang w:val="en-US"/>
        </w:rPr>
        <w:t>-</w:t>
      </w:r>
      <w:r w:rsidRPr="00F5502F">
        <w:rPr>
          <w:rFonts w:ascii="Times New Roman" w:hAnsi="Times New Roman" w:cs="Times New Roman"/>
          <w:lang w:val="en-US"/>
        </w:rPr>
        <w:t>hunt</w:t>
      </w:r>
      <w:r w:rsidRPr="00BB6C01">
        <w:rPr>
          <w:rFonts w:ascii="Times New Roman" w:hAnsi="Times New Roman" w:cs="Times New Roman"/>
          <w:lang w:val="en-US"/>
        </w:rPr>
        <w:t xml:space="preserve"> (</w:t>
      </w:r>
      <w:r w:rsidRPr="00F5502F">
        <w:rPr>
          <w:rFonts w:ascii="Times New Roman" w:hAnsi="Times New Roman" w:cs="Times New Roman"/>
        </w:rPr>
        <w:t>дата</w:t>
      </w:r>
      <w:r w:rsidRPr="00BB6C01">
        <w:rPr>
          <w:rFonts w:ascii="Times New Roman" w:hAnsi="Times New Roman" w:cs="Times New Roman"/>
          <w:lang w:val="en-US"/>
        </w:rPr>
        <w:t xml:space="preserve"> </w:t>
      </w:r>
      <w:r w:rsidRPr="00F5502F">
        <w:rPr>
          <w:rFonts w:ascii="Times New Roman" w:hAnsi="Times New Roman" w:cs="Times New Roman"/>
        </w:rPr>
        <w:t>обращени</w:t>
      </w:r>
      <w:r>
        <w:rPr>
          <w:rFonts w:ascii="Times New Roman" w:hAnsi="Times New Roman" w:cs="Times New Roman"/>
        </w:rPr>
        <w:t>я</w:t>
      </w:r>
      <w:r w:rsidRPr="00BB6C01">
        <w:rPr>
          <w:rFonts w:ascii="Times New Roman" w:hAnsi="Times New Roman" w:cs="Times New Roman"/>
          <w:lang w:val="en-US"/>
        </w:rPr>
        <w:t xml:space="preserve"> 22.10.2023).</w:t>
      </w:r>
      <w:bookmarkEnd w:id="34"/>
    </w:p>
  </w:footnote>
  <w:footnote w:id="37">
    <w:p w14:paraId="1667579C" w14:textId="01BF223E" w:rsidR="00E440F4" w:rsidRPr="004F2C19" w:rsidRDefault="00E440F4" w:rsidP="00E440F4">
      <w:pPr>
        <w:pStyle w:val="a4"/>
        <w:jc w:val="both"/>
        <w:rPr>
          <w:rFonts w:ascii="Times New Roman" w:hAnsi="Times New Roman" w:cs="Times New Roman"/>
          <w:lang w:val="en-US"/>
        </w:rPr>
      </w:pPr>
      <w:r w:rsidRPr="00EA3D9A">
        <w:rPr>
          <w:rStyle w:val="a6"/>
          <w:rFonts w:ascii="Times New Roman" w:hAnsi="Times New Roman" w:cs="Times New Roman"/>
        </w:rPr>
        <w:footnoteRef/>
      </w:r>
      <w:r w:rsidRPr="00EA3D9A">
        <w:rPr>
          <w:rFonts w:ascii="Times New Roman" w:hAnsi="Times New Roman" w:cs="Times New Roman"/>
        </w:rPr>
        <w:t xml:space="preserve"> </w:t>
      </w:r>
      <w:bookmarkStart w:id="35" w:name="_Hlk152287198"/>
      <w:r w:rsidRPr="00EA3D9A">
        <w:rPr>
          <w:rFonts w:ascii="Times New Roman" w:hAnsi="Times New Roman" w:cs="Times New Roman"/>
        </w:rPr>
        <w:t xml:space="preserve">Толстухина А. Быть ли Британии снова глобальной? // Международная жизнь. </w:t>
      </w:r>
      <w:r w:rsidRPr="004F2C19">
        <w:rPr>
          <w:rFonts w:ascii="Times New Roman" w:hAnsi="Times New Roman" w:cs="Times New Roman"/>
          <w:lang w:val="en-US"/>
        </w:rPr>
        <w:t>URL: https://interaffairs.ru/news/show/17260 (</w:t>
      </w:r>
      <w:r w:rsidRPr="00EA3D9A">
        <w:rPr>
          <w:rFonts w:ascii="Times New Roman" w:hAnsi="Times New Roman" w:cs="Times New Roman"/>
        </w:rPr>
        <w:t>дата</w:t>
      </w:r>
      <w:r w:rsidRPr="004F2C19">
        <w:rPr>
          <w:rFonts w:ascii="Times New Roman" w:hAnsi="Times New Roman" w:cs="Times New Roman"/>
          <w:lang w:val="en-US"/>
        </w:rPr>
        <w:t xml:space="preserve"> </w:t>
      </w:r>
      <w:r w:rsidRPr="00EA3D9A">
        <w:rPr>
          <w:rFonts w:ascii="Times New Roman" w:hAnsi="Times New Roman" w:cs="Times New Roman"/>
        </w:rPr>
        <w:t>обращени</w:t>
      </w:r>
      <w:r>
        <w:rPr>
          <w:rFonts w:ascii="Times New Roman" w:hAnsi="Times New Roman" w:cs="Times New Roman"/>
        </w:rPr>
        <w:t>я</w:t>
      </w:r>
      <w:r w:rsidRPr="004F2C19">
        <w:rPr>
          <w:rFonts w:ascii="Times New Roman" w:hAnsi="Times New Roman" w:cs="Times New Roman"/>
          <w:lang w:val="en-US"/>
        </w:rPr>
        <w:t xml:space="preserve"> 22.10.2023).</w:t>
      </w:r>
      <w:bookmarkEnd w:id="35"/>
    </w:p>
  </w:footnote>
  <w:footnote w:id="38">
    <w:p w14:paraId="1598B140" w14:textId="1C914D49" w:rsidR="00E440F4" w:rsidRPr="0058508D" w:rsidRDefault="00E440F4" w:rsidP="00E440F4">
      <w:pPr>
        <w:pStyle w:val="a4"/>
        <w:jc w:val="both"/>
        <w:rPr>
          <w:rFonts w:ascii="Times New Roman" w:hAnsi="Times New Roman" w:cs="Times New Roman"/>
        </w:rPr>
      </w:pPr>
      <w:r w:rsidRPr="00F5502F">
        <w:rPr>
          <w:rStyle w:val="a6"/>
          <w:rFonts w:ascii="Times New Roman" w:hAnsi="Times New Roman" w:cs="Times New Roman"/>
        </w:rPr>
        <w:footnoteRef/>
      </w:r>
      <w:r w:rsidRPr="00F5502F">
        <w:rPr>
          <w:rFonts w:ascii="Times New Roman" w:hAnsi="Times New Roman" w:cs="Times New Roman"/>
          <w:lang w:val="en-US"/>
        </w:rPr>
        <w:t xml:space="preserve"> </w:t>
      </w:r>
      <w:bookmarkStart w:id="36" w:name="_Hlk152250132"/>
      <w:r w:rsidRPr="00F5502F">
        <w:rPr>
          <w:rFonts w:ascii="Times New Roman" w:hAnsi="Times New Roman" w:cs="Times New Roman"/>
          <w:lang w:val="en-US"/>
        </w:rPr>
        <w:t>Ricketts P. Why Brexit means diminished British weight in the world // Prospect Publishing Limited</w:t>
      </w:r>
      <w:r>
        <w:rPr>
          <w:rFonts w:ascii="Times New Roman" w:hAnsi="Times New Roman" w:cs="Times New Roman"/>
          <w:lang w:val="en-US"/>
        </w:rPr>
        <w:t>.</w:t>
      </w:r>
      <w:r w:rsidRPr="00F5502F">
        <w:rPr>
          <w:rFonts w:ascii="Times New Roman" w:hAnsi="Times New Roman" w:cs="Times New Roman"/>
          <w:lang w:val="en-US"/>
        </w:rPr>
        <w:t xml:space="preserve"> URL</w:t>
      </w:r>
      <w:r w:rsidRPr="0058508D">
        <w:rPr>
          <w:rFonts w:ascii="Times New Roman" w:hAnsi="Times New Roman" w:cs="Times New Roman"/>
        </w:rPr>
        <w:t xml:space="preserve">: </w:t>
      </w:r>
      <w:r w:rsidRPr="00F5502F">
        <w:rPr>
          <w:rFonts w:ascii="Times New Roman" w:hAnsi="Times New Roman" w:cs="Times New Roman"/>
          <w:lang w:val="en-US"/>
        </w:rPr>
        <w:t>https</w:t>
      </w:r>
      <w:r w:rsidRPr="0058508D">
        <w:rPr>
          <w:rFonts w:ascii="Times New Roman" w:hAnsi="Times New Roman" w:cs="Times New Roman"/>
        </w:rPr>
        <w:t>://</w:t>
      </w:r>
      <w:r w:rsidRPr="00F5502F">
        <w:rPr>
          <w:rFonts w:ascii="Times New Roman" w:hAnsi="Times New Roman" w:cs="Times New Roman"/>
          <w:lang w:val="en-US"/>
        </w:rPr>
        <w:t>www</w:t>
      </w:r>
      <w:r w:rsidRPr="0058508D">
        <w:rPr>
          <w:rFonts w:ascii="Times New Roman" w:hAnsi="Times New Roman" w:cs="Times New Roman"/>
        </w:rPr>
        <w:t>.</w:t>
      </w:r>
      <w:r w:rsidRPr="00F5502F">
        <w:rPr>
          <w:rFonts w:ascii="Times New Roman" w:hAnsi="Times New Roman" w:cs="Times New Roman"/>
          <w:lang w:val="en-US"/>
        </w:rPr>
        <w:t>prospectmagazine</w:t>
      </w:r>
      <w:r w:rsidRPr="0058508D">
        <w:rPr>
          <w:rFonts w:ascii="Times New Roman" w:hAnsi="Times New Roman" w:cs="Times New Roman"/>
        </w:rPr>
        <w:t>.</w:t>
      </w:r>
      <w:r w:rsidRPr="00F5502F">
        <w:rPr>
          <w:rFonts w:ascii="Times New Roman" w:hAnsi="Times New Roman" w:cs="Times New Roman"/>
          <w:lang w:val="en-US"/>
        </w:rPr>
        <w:t>co</w:t>
      </w:r>
      <w:r w:rsidRPr="0058508D">
        <w:rPr>
          <w:rFonts w:ascii="Times New Roman" w:hAnsi="Times New Roman" w:cs="Times New Roman"/>
        </w:rPr>
        <w:t>.</w:t>
      </w:r>
      <w:r w:rsidRPr="00F5502F">
        <w:rPr>
          <w:rFonts w:ascii="Times New Roman" w:hAnsi="Times New Roman" w:cs="Times New Roman"/>
          <w:lang w:val="en-US"/>
        </w:rPr>
        <w:t>uk</w:t>
      </w:r>
      <w:r w:rsidRPr="0058508D">
        <w:rPr>
          <w:rFonts w:ascii="Times New Roman" w:hAnsi="Times New Roman" w:cs="Times New Roman"/>
        </w:rPr>
        <w:t>/</w:t>
      </w:r>
      <w:r w:rsidRPr="00F5502F">
        <w:rPr>
          <w:rFonts w:ascii="Times New Roman" w:hAnsi="Times New Roman" w:cs="Times New Roman"/>
          <w:lang w:val="en-US"/>
        </w:rPr>
        <w:t>world</w:t>
      </w:r>
      <w:r w:rsidRPr="0058508D">
        <w:rPr>
          <w:rFonts w:ascii="Times New Roman" w:hAnsi="Times New Roman" w:cs="Times New Roman"/>
        </w:rPr>
        <w:t>/41159/</w:t>
      </w:r>
      <w:r w:rsidRPr="00F5502F">
        <w:rPr>
          <w:rFonts w:ascii="Times New Roman" w:hAnsi="Times New Roman" w:cs="Times New Roman"/>
          <w:lang w:val="en-US"/>
        </w:rPr>
        <w:t>why</w:t>
      </w:r>
      <w:r w:rsidRPr="0058508D">
        <w:rPr>
          <w:rFonts w:ascii="Times New Roman" w:hAnsi="Times New Roman" w:cs="Times New Roman"/>
        </w:rPr>
        <w:t>-</w:t>
      </w:r>
      <w:r w:rsidRPr="00F5502F">
        <w:rPr>
          <w:rFonts w:ascii="Times New Roman" w:hAnsi="Times New Roman" w:cs="Times New Roman"/>
          <w:lang w:val="en-US"/>
        </w:rPr>
        <w:t>brexit</w:t>
      </w:r>
      <w:r w:rsidRPr="0058508D">
        <w:rPr>
          <w:rFonts w:ascii="Times New Roman" w:hAnsi="Times New Roman" w:cs="Times New Roman"/>
        </w:rPr>
        <w:t>-</w:t>
      </w:r>
      <w:r w:rsidRPr="00F5502F">
        <w:rPr>
          <w:rFonts w:ascii="Times New Roman" w:hAnsi="Times New Roman" w:cs="Times New Roman"/>
          <w:lang w:val="en-US"/>
        </w:rPr>
        <w:t>means</w:t>
      </w:r>
      <w:r w:rsidRPr="0058508D">
        <w:rPr>
          <w:rFonts w:ascii="Times New Roman" w:hAnsi="Times New Roman" w:cs="Times New Roman"/>
        </w:rPr>
        <w:t>-</w:t>
      </w:r>
      <w:r w:rsidRPr="00F5502F">
        <w:rPr>
          <w:rFonts w:ascii="Times New Roman" w:hAnsi="Times New Roman" w:cs="Times New Roman"/>
          <w:lang w:val="en-US"/>
        </w:rPr>
        <w:t>diminished</w:t>
      </w:r>
      <w:r w:rsidRPr="0058508D">
        <w:rPr>
          <w:rFonts w:ascii="Times New Roman" w:hAnsi="Times New Roman" w:cs="Times New Roman"/>
        </w:rPr>
        <w:t>-</w:t>
      </w:r>
      <w:r w:rsidRPr="00F5502F">
        <w:rPr>
          <w:rFonts w:ascii="Times New Roman" w:hAnsi="Times New Roman" w:cs="Times New Roman"/>
          <w:lang w:val="en-US"/>
        </w:rPr>
        <w:t>british</w:t>
      </w:r>
      <w:r w:rsidRPr="0058508D">
        <w:rPr>
          <w:rFonts w:ascii="Times New Roman" w:hAnsi="Times New Roman" w:cs="Times New Roman"/>
        </w:rPr>
        <w:t>-</w:t>
      </w:r>
      <w:r w:rsidRPr="00F5502F">
        <w:rPr>
          <w:rFonts w:ascii="Times New Roman" w:hAnsi="Times New Roman" w:cs="Times New Roman"/>
          <w:lang w:val="en-US"/>
        </w:rPr>
        <w:t>weight</w:t>
      </w:r>
      <w:r w:rsidRPr="0058508D">
        <w:rPr>
          <w:rFonts w:ascii="Times New Roman" w:hAnsi="Times New Roman" w:cs="Times New Roman"/>
        </w:rPr>
        <w:t>-</w:t>
      </w:r>
      <w:r w:rsidRPr="00F5502F">
        <w:rPr>
          <w:rFonts w:ascii="Times New Roman" w:hAnsi="Times New Roman" w:cs="Times New Roman"/>
          <w:lang w:val="en-US"/>
        </w:rPr>
        <w:t>in</w:t>
      </w:r>
      <w:r w:rsidRPr="0058508D">
        <w:rPr>
          <w:rFonts w:ascii="Times New Roman" w:hAnsi="Times New Roman" w:cs="Times New Roman"/>
        </w:rPr>
        <w:t>-</w:t>
      </w:r>
      <w:r w:rsidRPr="00F5502F">
        <w:rPr>
          <w:rFonts w:ascii="Times New Roman" w:hAnsi="Times New Roman" w:cs="Times New Roman"/>
          <w:lang w:val="en-US"/>
        </w:rPr>
        <w:t>the</w:t>
      </w:r>
      <w:r w:rsidRPr="0058508D">
        <w:rPr>
          <w:rFonts w:ascii="Times New Roman" w:hAnsi="Times New Roman" w:cs="Times New Roman"/>
        </w:rPr>
        <w:t>-</w:t>
      </w:r>
      <w:r w:rsidRPr="00F5502F">
        <w:rPr>
          <w:rFonts w:ascii="Times New Roman" w:hAnsi="Times New Roman" w:cs="Times New Roman"/>
          <w:lang w:val="en-US"/>
        </w:rPr>
        <w:t>world</w:t>
      </w:r>
      <w:r w:rsidRPr="0058508D">
        <w:rPr>
          <w:rFonts w:ascii="Times New Roman" w:hAnsi="Times New Roman" w:cs="Times New Roman"/>
        </w:rPr>
        <w:t xml:space="preserve"> (</w:t>
      </w:r>
      <w:r w:rsidRPr="00F5502F">
        <w:rPr>
          <w:rFonts w:ascii="Times New Roman" w:hAnsi="Times New Roman" w:cs="Times New Roman"/>
        </w:rPr>
        <w:t>дата</w:t>
      </w:r>
      <w:r w:rsidRPr="0058508D">
        <w:rPr>
          <w:rFonts w:ascii="Times New Roman" w:hAnsi="Times New Roman" w:cs="Times New Roman"/>
        </w:rPr>
        <w:t xml:space="preserve"> </w:t>
      </w:r>
      <w:r w:rsidRPr="00F5502F">
        <w:rPr>
          <w:rFonts w:ascii="Times New Roman" w:hAnsi="Times New Roman" w:cs="Times New Roman"/>
        </w:rPr>
        <w:t>обращени</w:t>
      </w:r>
      <w:r>
        <w:rPr>
          <w:rFonts w:ascii="Times New Roman" w:hAnsi="Times New Roman" w:cs="Times New Roman"/>
        </w:rPr>
        <w:t>я</w:t>
      </w:r>
      <w:r w:rsidRPr="0058508D">
        <w:rPr>
          <w:rFonts w:ascii="Times New Roman" w:hAnsi="Times New Roman" w:cs="Times New Roman"/>
        </w:rPr>
        <w:t xml:space="preserve"> 22.10.2023).</w:t>
      </w:r>
    </w:p>
    <w:bookmarkEnd w:id="36"/>
    <w:p w14:paraId="1DD492DC" w14:textId="77777777" w:rsidR="00E440F4" w:rsidRPr="0058508D" w:rsidRDefault="00E440F4" w:rsidP="00E440F4">
      <w:pPr>
        <w:pStyle w:val="a4"/>
      </w:pPr>
    </w:p>
  </w:footnote>
  <w:footnote w:id="39">
    <w:p w14:paraId="258440DC" w14:textId="63507D70" w:rsidR="00E440F4" w:rsidRPr="008507EF" w:rsidRDefault="00E440F4" w:rsidP="00E440F4">
      <w:pPr>
        <w:pStyle w:val="a4"/>
        <w:jc w:val="both"/>
        <w:rPr>
          <w:rFonts w:ascii="Times New Roman" w:hAnsi="Times New Roman" w:cs="Times New Roman"/>
        </w:rPr>
      </w:pPr>
      <w:r w:rsidRPr="008507EF">
        <w:rPr>
          <w:rStyle w:val="a6"/>
          <w:rFonts w:ascii="Times New Roman" w:hAnsi="Times New Roman" w:cs="Times New Roman"/>
        </w:rPr>
        <w:footnoteRef/>
      </w:r>
      <w:r w:rsidRPr="008507EF">
        <w:rPr>
          <w:rFonts w:ascii="Times New Roman" w:hAnsi="Times New Roman" w:cs="Times New Roman"/>
          <w:lang w:val="en-US"/>
        </w:rPr>
        <w:t xml:space="preserve"> </w:t>
      </w:r>
      <w:bookmarkStart w:id="41" w:name="_Hlk152287345"/>
      <w:r w:rsidRPr="008507EF">
        <w:rPr>
          <w:rFonts w:ascii="Times New Roman" w:hAnsi="Times New Roman" w:cs="Times New Roman"/>
          <w:lang w:val="en-US"/>
        </w:rPr>
        <w:t>Memorandum from the Foreign and Commonwealth Office // UK Parliament. URL</w:t>
      </w:r>
      <w:r w:rsidRPr="008507EF">
        <w:rPr>
          <w:rFonts w:ascii="Times New Roman" w:hAnsi="Times New Roman" w:cs="Times New Roman"/>
        </w:rPr>
        <w:t xml:space="preserve">: </w:t>
      </w:r>
      <w:r w:rsidRPr="008507EF">
        <w:rPr>
          <w:rFonts w:ascii="Times New Roman" w:hAnsi="Times New Roman" w:cs="Times New Roman"/>
          <w:lang w:val="en-US"/>
        </w:rPr>
        <w:t>https</w:t>
      </w:r>
      <w:r w:rsidRPr="008507EF">
        <w:rPr>
          <w:rFonts w:ascii="Times New Roman" w:hAnsi="Times New Roman" w:cs="Times New Roman"/>
        </w:rPr>
        <w:t>://</w:t>
      </w:r>
      <w:r w:rsidRPr="008507EF">
        <w:rPr>
          <w:rFonts w:ascii="Times New Roman" w:hAnsi="Times New Roman" w:cs="Times New Roman"/>
          <w:lang w:val="en-US"/>
        </w:rPr>
        <w:t>publications</w:t>
      </w:r>
      <w:r w:rsidRPr="008507EF">
        <w:rPr>
          <w:rFonts w:ascii="Times New Roman" w:hAnsi="Times New Roman" w:cs="Times New Roman"/>
        </w:rPr>
        <w:t>.</w:t>
      </w:r>
      <w:r w:rsidRPr="008507EF">
        <w:rPr>
          <w:rFonts w:ascii="Times New Roman" w:hAnsi="Times New Roman" w:cs="Times New Roman"/>
          <w:lang w:val="en-US"/>
        </w:rPr>
        <w:t>parliament</w:t>
      </w:r>
      <w:r w:rsidRPr="008507EF">
        <w:rPr>
          <w:rFonts w:ascii="Times New Roman" w:hAnsi="Times New Roman" w:cs="Times New Roman"/>
        </w:rPr>
        <w:t>.</w:t>
      </w:r>
      <w:r w:rsidRPr="008507EF">
        <w:rPr>
          <w:rFonts w:ascii="Times New Roman" w:hAnsi="Times New Roman" w:cs="Times New Roman"/>
          <w:lang w:val="en-US"/>
        </w:rPr>
        <w:t>uk</w:t>
      </w:r>
      <w:r w:rsidRPr="008507EF">
        <w:rPr>
          <w:rFonts w:ascii="Times New Roman" w:hAnsi="Times New Roman" w:cs="Times New Roman"/>
        </w:rPr>
        <w:t>/</w:t>
      </w:r>
      <w:r w:rsidRPr="008507EF">
        <w:rPr>
          <w:rFonts w:ascii="Times New Roman" w:hAnsi="Times New Roman" w:cs="Times New Roman"/>
          <w:lang w:val="en-US"/>
        </w:rPr>
        <w:t>pa</w:t>
      </w:r>
      <w:r w:rsidRPr="008507EF">
        <w:rPr>
          <w:rFonts w:ascii="Times New Roman" w:hAnsi="Times New Roman" w:cs="Times New Roman"/>
        </w:rPr>
        <w:t>/</w:t>
      </w:r>
      <w:r w:rsidRPr="008507EF">
        <w:rPr>
          <w:rFonts w:ascii="Times New Roman" w:hAnsi="Times New Roman" w:cs="Times New Roman"/>
          <w:lang w:val="en-US"/>
        </w:rPr>
        <w:t>cm</w:t>
      </w:r>
      <w:r w:rsidRPr="008507EF">
        <w:rPr>
          <w:rFonts w:ascii="Times New Roman" w:hAnsi="Times New Roman" w:cs="Times New Roman"/>
        </w:rPr>
        <w:t>201719/</w:t>
      </w:r>
      <w:r w:rsidRPr="008507EF">
        <w:rPr>
          <w:rFonts w:ascii="Times New Roman" w:hAnsi="Times New Roman" w:cs="Times New Roman"/>
          <w:lang w:val="en-US"/>
        </w:rPr>
        <w:t>cmselect</w:t>
      </w:r>
      <w:r w:rsidRPr="008507EF">
        <w:rPr>
          <w:rFonts w:ascii="Times New Roman" w:hAnsi="Times New Roman" w:cs="Times New Roman"/>
        </w:rPr>
        <w:t>/</w:t>
      </w:r>
      <w:r w:rsidRPr="008507EF">
        <w:rPr>
          <w:rFonts w:ascii="Times New Roman" w:hAnsi="Times New Roman" w:cs="Times New Roman"/>
          <w:lang w:val="en-US"/>
        </w:rPr>
        <w:t>cmfaff</w:t>
      </w:r>
      <w:r w:rsidRPr="008507EF">
        <w:rPr>
          <w:rFonts w:ascii="Times New Roman" w:hAnsi="Times New Roman" w:cs="Times New Roman"/>
        </w:rPr>
        <w:t>/780/78008.</w:t>
      </w:r>
      <w:r w:rsidRPr="008507EF">
        <w:rPr>
          <w:rFonts w:ascii="Times New Roman" w:hAnsi="Times New Roman" w:cs="Times New Roman"/>
          <w:lang w:val="en-US"/>
        </w:rPr>
        <w:t>htm</w:t>
      </w:r>
      <w:r w:rsidRPr="008507EF">
        <w:rPr>
          <w:rFonts w:ascii="Times New Roman" w:hAnsi="Times New Roman" w:cs="Times New Roman"/>
        </w:rPr>
        <w:t xml:space="preserve"> (дата обращениея 27.10.2023).</w:t>
      </w:r>
    </w:p>
    <w:bookmarkEnd w:id="41"/>
  </w:footnote>
  <w:footnote w:id="40">
    <w:p w14:paraId="5DB8F1FD" w14:textId="21E92142" w:rsidR="00E440F4" w:rsidRPr="00C6627C" w:rsidRDefault="00E440F4" w:rsidP="00E440F4">
      <w:pPr>
        <w:pStyle w:val="a4"/>
        <w:jc w:val="both"/>
        <w:rPr>
          <w:rFonts w:ascii="Times New Roman" w:hAnsi="Times New Roman" w:cs="Times New Roman"/>
        </w:rPr>
      </w:pPr>
      <w:r w:rsidRPr="008507EF">
        <w:rPr>
          <w:rStyle w:val="a6"/>
          <w:rFonts w:ascii="Times New Roman" w:hAnsi="Times New Roman" w:cs="Times New Roman"/>
        </w:rPr>
        <w:footnoteRef/>
      </w:r>
      <w:r w:rsidRPr="008507EF">
        <w:rPr>
          <w:rFonts w:ascii="Times New Roman" w:hAnsi="Times New Roman" w:cs="Times New Roman"/>
          <w:lang w:val="en-US"/>
        </w:rPr>
        <w:t xml:space="preserve"> </w:t>
      </w:r>
      <w:bookmarkStart w:id="42" w:name="_Hlk150374000"/>
      <w:r w:rsidRPr="008507EF">
        <w:rPr>
          <w:rFonts w:ascii="Times New Roman" w:hAnsi="Times New Roman" w:cs="Times New Roman"/>
          <w:lang w:val="en-US"/>
        </w:rPr>
        <w:t>Global Britain in a Competitive Age: the Integrated Review of Security, Defence, Development and Foreign Policy // HM Government. URL</w:t>
      </w:r>
      <w:r w:rsidRPr="008507EF">
        <w:rPr>
          <w:rFonts w:ascii="Times New Roman" w:hAnsi="Times New Roman" w:cs="Times New Roman"/>
        </w:rPr>
        <w:t xml:space="preserve">: </w:t>
      </w:r>
      <w:r w:rsidRPr="008507EF">
        <w:rPr>
          <w:rFonts w:ascii="Times New Roman" w:hAnsi="Times New Roman" w:cs="Times New Roman"/>
          <w:lang w:val="en-US"/>
        </w:rPr>
        <w:t>https</w:t>
      </w:r>
      <w:r w:rsidRPr="008507EF">
        <w:rPr>
          <w:rFonts w:ascii="Times New Roman" w:hAnsi="Times New Roman" w:cs="Times New Roman"/>
        </w:rPr>
        <w:t>://</w:t>
      </w:r>
      <w:r w:rsidRPr="008507EF">
        <w:rPr>
          <w:rFonts w:ascii="Times New Roman" w:hAnsi="Times New Roman" w:cs="Times New Roman"/>
          <w:lang w:val="en-US"/>
        </w:rPr>
        <w:t>assets</w:t>
      </w:r>
      <w:r w:rsidRPr="008507EF">
        <w:rPr>
          <w:rFonts w:ascii="Times New Roman" w:hAnsi="Times New Roman" w:cs="Times New Roman"/>
        </w:rPr>
        <w:t>.</w:t>
      </w:r>
      <w:r w:rsidRPr="008507EF">
        <w:rPr>
          <w:rFonts w:ascii="Times New Roman" w:hAnsi="Times New Roman" w:cs="Times New Roman"/>
          <w:lang w:val="en-US"/>
        </w:rPr>
        <w:t>publishing</w:t>
      </w:r>
      <w:r w:rsidRPr="008507EF">
        <w:rPr>
          <w:rFonts w:ascii="Times New Roman" w:hAnsi="Times New Roman" w:cs="Times New Roman"/>
        </w:rPr>
        <w:t>.</w:t>
      </w:r>
      <w:r w:rsidRPr="008507EF">
        <w:rPr>
          <w:rFonts w:ascii="Times New Roman" w:hAnsi="Times New Roman" w:cs="Times New Roman"/>
          <w:lang w:val="en-US"/>
        </w:rPr>
        <w:t>service</w:t>
      </w:r>
      <w:r w:rsidRPr="008507EF">
        <w:rPr>
          <w:rFonts w:ascii="Times New Roman" w:hAnsi="Times New Roman" w:cs="Times New Roman"/>
        </w:rPr>
        <w:t>.</w:t>
      </w:r>
      <w:r w:rsidRPr="008507EF">
        <w:rPr>
          <w:rFonts w:ascii="Times New Roman" w:hAnsi="Times New Roman" w:cs="Times New Roman"/>
          <w:lang w:val="en-US"/>
        </w:rPr>
        <w:t>gov</w:t>
      </w:r>
      <w:r w:rsidRPr="008507EF">
        <w:rPr>
          <w:rFonts w:ascii="Times New Roman" w:hAnsi="Times New Roman" w:cs="Times New Roman"/>
        </w:rPr>
        <w:t>.</w:t>
      </w:r>
      <w:r w:rsidRPr="008507EF">
        <w:rPr>
          <w:rFonts w:ascii="Times New Roman" w:hAnsi="Times New Roman" w:cs="Times New Roman"/>
          <w:lang w:val="en-US"/>
        </w:rPr>
        <w:t>uk</w:t>
      </w:r>
      <w:r w:rsidRPr="008507EF">
        <w:rPr>
          <w:rFonts w:ascii="Times New Roman" w:hAnsi="Times New Roman" w:cs="Times New Roman"/>
        </w:rPr>
        <w:t>/</w:t>
      </w:r>
      <w:r w:rsidRPr="008507EF">
        <w:rPr>
          <w:rFonts w:ascii="Times New Roman" w:hAnsi="Times New Roman" w:cs="Times New Roman"/>
          <w:lang w:val="en-US"/>
        </w:rPr>
        <w:t>government</w:t>
      </w:r>
      <w:r w:rsidRPr="008507EF">
        <w:rPr>
          <w:rFonts w:ascii="Times New Roman" w:hAnsi="Times New Roman" w:cs="Times New Roman"/>
        </w:rPr>
        <w:t>/</w:t>
      </w:r>
      <w:r w:rsidRPr="008507EF">
        <w:rPr>
          <w:rFonts w:ascii="Times New Roman" w:hAnsi="Times New Roman" w:cs="Times New Roman"/>
          <w:lang w:val="en-US"/>
        </w:rPr>
        <w:t>uploads</w:t>
      </w:r>
      <w:r w:rsidRPr="008507EF">
        <w:rPr>
          <w:rFonts w:ascii="Times New Roman" w:hAnsi="Times New Roman" w:cs="Times New Roman"/>
        </w:rPr>
        <w:t>/</w:t>
      </w:r>
      <w:r w:rsidRPr="008507EF">
        <w:rPr>
          <w:rFonts w:ascii="Times New Roman" w:hAnsi="Times New Roman" w:cs="Times New Roman"/>
          <w:lang w:val="en-US"/>
        </w:rPr>
        <w:t>system</w:t>
      </w:r>
      <w:r w:rsidRPr="008507EF">
        <w:rPr>
          <w:rFonts w:ascii="Times New Roman" w:hAnsi="Times New Roman" w:cs="Times New Roman"/>
        </w:rPr>
        <w:t>/</w:t>
      </w:r>
      <w:r w:rsidRPr="008507EF">
        <w:rPr>
          <w:rFonts w:ascii="Times New Roman" w:hAnsi="Times New Roman" w:cs="Times New Roman"/>
          <w:lang w:val="en-US"/>
        </w:rPr>
        <w:t>uploads</w:t>
      </w:r>
      <w:r w:rsidRPr="008507EF">
        <w:rPr>
          <w:rFonts w:ascii="Times New Roman" w:hAnsi="Times New Roman" w:cs="Times New Roman"/>
        </w:rPr>
        <w:t>/</w:t>
      </w:r>
      <w:r w:rsidRPr="008507EF">
        <w:rPr>
          <w:rFonts w:ascii="Times New Roman" w:hAnsi="Times New Roman" w:cs="Times New Roman"/>
          <w:lang w:val="en-US"/>
        </w:rPr>
        <w:t>attachment</w:t>
      </w:r>
      <w:r w:rsidRPr="008507EF">
        <w:rPr>
          <w:rFonts w:ascii="Times New Roman" w:hAnsi="Times New Roman" w:cs="Times New Roman"/>
        </w:rPr>
        <w:t>_</w:t>
      </w:r>
      <w:r w:rsidRPr="008507EF">
        <w:rPr>
          <w:rFonts w:ascii="Times New Roman" w:hAnsi="Times New Roman" w:cs="Times New Roman"/>
          <w:lang w:val="en-US"/>
        </w:rPr>
        <w:t>data</w:t>
      </w:r>
      <w:r w:rsidRPr="008507EF">
        <w:rPr>
          <w:rFonts w:ascii="Times New Roman" w:hAnsi="Times New Roman" w:cs="Times New Roman"/>
        </w:rPr>
        <w:t>/</w:t>
      </w:r>
      <w:r w:rsidRPr="008507EF">
        <w:rPr>
          <w:rFonts w:ascii="Times New Roman" w:hAnsi="Times New Roman" w:cs="Times New Roman"/>
          <w:lang w:val="en-US"/>
        </w:rPr>
        <w:t>file</w:t>
      </w:r>
      <w:r w:rsidRPr="008507EF">
        <w:rPr>
          <w:rFonts w:ascii="Times New Roman" w:hAnsi="Times New Roman" w:cs="Times New Roman"/>
        </w:rPr>
        <w:t>/975077/</w:t>
      </w:r>
      <w:r w:rsidRPr="008507EF">
        <w:rPr>
          <w:rFonts w:ascii="Times New Roman" w:hAnsi="Times New Roman" w:cs="Times New Roman"/>
          <w:lang w:val="en-US"/>
        </w:rPr>
        <w:t>Global</w:t>
      </w:r>
      <w:r w:rsidRPr="008507EF">
        <w:rPr>
          <w:rFonts w:ascii="Times New Roman" w:hAnsi="Times New Roman" w:cs="Times New Roman"/>
        </w:rPr>
        <w:t>_</w:t>
      </w:r>
      <w:r w:rsidRPr="008507EF">
        <w:rPr>
          <w:rFonts w:ascii="Times New Roman" w:hAnsi="Times New Roman" w:cs="Times New Roman"/>
          <w:lang w:val="en-US"/>
        </w:rPr>
        <w:t>Britain</w:t>
      </w:r>
      <w:r w:rsidRPr="008507EF">
        <w:rPr>
          <w:rFonts w:ascii="Times New Roman" w:hAnsi="Times New Roman" w:cs="Times New Roman"/>
        </w:rPr>
        <w:t>_</w:t>
      </w:r>
      <w:r w:rsidRPr="008507EF">
        <w:rPr>
          <w:rFonts w:ascii="Times New Roman" w:hAnsi="Times New Roman" w:cs="Times New Roman"/>
          <w:lang w:val="en-US"/>
        </w:rPr>
        <w:t>in</w:t>
      </w:r>
      <w:r w:rsidRPr="008507EF">
        <w:rPr>
          <w:rFonts w:ascii="Times New Roman" w:hAnsi="Times New Roman" w:cs="Times New Roman"/>
        </w:rPr>
        <w:t>_</w:t>
      </w:r>
      <w:r w:rsidRPr="008507EF">
        <w:rPr>
          <w:rFonts w:ascii="Times New Roman" w:hAnsi="Times New Roman" w:cs="Times New Roman"/>
          <w:lang w:val="en-US"/>
        </w:rPr>
        <w:t>a</w:t>
      </w:r>
      <w:r w:rsidRPr="008507EF">
        <w:rPr>
          <w:rFonts w:ascii="Times New Roman" w:hAnsi="Times New Roman" w:cs="Times New Roman"/>
        </w:rPr>
        <w:t>_</w:t>
      </w:r>
      <w:r w:rsidRPr="008507EF">
        <w:rPr>
          <w:rFonts w:ascii="Times New Roman" w:hAnsi="Times New Roman" w:cs="Times New Roman"/>
          <w:lang w:val="en-US"/>
        </w:rPr>
        <w:t>Competitive</w:t>
      </w:r>
      <w:r w:rsidRPr="008507EF">
        <w:rPr>
          <w:rFonts w:ascii="Times New Roman" w:hAnsi="Times New Roman" w:cs="Times New Roman"/>
        </w:rPr>
        <w:t>_</w:t>
      </w:r>
      <w:r w:rsidRPr="008507EF">
        <w:rPr>
          <w:rFonts w:ascii="Times New Roman" w:hAnsi="Times New Roman" w:cs="Times New Roman"/>
          <w:lang w:val="en-US"/>
        </w:rPr>
        <w:t>Age</w:t>
      </w:r>
      <w:r w:rsidRPr="008507EF">
        <w:rPr>
          <w:rFonts w:ascii="Times New Roman" w:hAnsi="Times New Roman" w:cs="Times New Roman"/>
        </w:rPr>
        <w:t>_</w:t>
      </w:r>
      <w:r w:rsidRPr="008507EF">
        <w:rPr>
          <w:rFonts w:ascii="Times New Roman" w:hAnsi="Times New Roman" w:cs="Times New Roman"/>
          <w:lang w:val="en-US"/>
        </w:rPr>
        <w:t>the</w:t>
      </w:r>
      <w:r w:rsidRPr="008507EF">
        <w:rPr>
          <w:rFonts w:ascii="Times New Roman" w:hAnsi="Times New Roman" w:cs="Times New Roman"/>
        </w:rPr>
        <w:t>_</w:t>
      </w:r>
      <w:r w:rsidRPr="008507EF">
        <w:rPr>
          <w:rFonts w:ascii="Times New Roman" w:hAnsi="Times New Roman" w:cs="Times New Roman"/>
          <w:lang w:val="en-US"/>
        </w:rPr>
        <w:t>Integrated</w:t>
      </w:r>
      <w:r w:rsidRPr="008507EF">
        <w:rPr>
          <w:rFonts w:ascii="Times New Roman" w:hAnsi="Times New Roman" w:cs="Times New Roman"/>
        </w:rPr>
        <w:t>_</w:t>
      </w:r>
      <w:r w:rsidRPr="008507EF">
        <w:rPr>
          <w:rFonts w:ascii="Times New Roman" w:hAnsi="Times New Roman" w:cs="Times New Roman"/>
          <w:lang w:val="en-US"/>
        </w:rPr>
        <w:t>Review</w:t>
      </w:r>
      <w:r w:rsidRPr="008507EF">
        <w:rPr>
          <w:rFonts w:ascii="Times New Roman" w:hAnsi="Times New Roman" w:cs="Times New Roman"/>
        </w:rPr>
        <w:t>_</w:t>
      </w:r>
      <w:r w:rsidRPr="008507EF">
        <w:rPr>
          <w:rFonts w:ascii="Times New Roman" w:hAnsi="Times New Roman" w:cs="Times New Roman"/>
          <w:lang w:val="en-US"/>
        </w:rPr>
        <w:t>of</w:t>
      </w:r>
      <w:r w:rsidRPr="008507EF">
        <w:rPr>
          <w:rFonts w:ascii="Times New Roman" w:hAnsi="Times New Roman" w:cs="Times New Roman"/>
        </w:rPr>
        <w:t>_</w:t>
      </w:r>
      <w:r w:rsidRPr="008507EF">
        <w:rPr>
          <w:rFonts w:ascii="Times New Roman" w:hAnsi="Times New Roman" w:cs="Times New Roman"/>
          <w:lang w:val="en-US"/>
        </w:rPr>
        <w:t>Security</w:t>
      </w:r>
      <w:r w:rsidRPr="008507EF">
        <w:rPr>
          <w:rFonts w:ascii="Times New Roman" w:hAnsi="Times New Roman" w:cs="Times New Roman"/>
        </w:rPr>
        <w:t>__</w:t>
      </w:r>
      <w:r w:rsidRPr="008507EF">
        <w:rPr>
          <w:rFonts w:ascii="Times New Roman" w:hAnsi="Times New Roman" w:cs="Times New Roman"/>
          <w:lang w:val="en-US"/>
        </w:rPr>
        <w:t>Defence</w:t>
      </w:r>
      <w:r w:rsidRPr="008507EF">
        <w:rPr>
          <w:rFonts w:ascii="Times New Roman" w:hAnsi="Times New Roman" w:cs="Times New Roman"/>
        </w:rPr>
        <w:t>__</w:t>
      </w:r>
      <w:r w:rsidRPr="008507EF">
        <w:rPr>
          <w:rFonts w:ascii="Times New Roman" w:hAnsi="Times New Roman" w:cs="Times New Roman"/>
          <w:lang w:val="en-US"/>
        </w:rPr>
        <w:t>Development</w:t>
      </w:r>
      <w:r w:rsidRPr="008507EF">
        <w:rPr>
          <w:rFonts w:ascii="Times New Roman" w:hAnsi="Times New Roman" w:cs="Times New Roman"/>
        </w:rPr>
        <w:t>_</w:t>
      </w:r>
      <w:r w:rsidRPr="008507EF">
        <w:rPr>
          <w:rFonts w:ascii="Times New Roman" w:hAnsi="Times New Roman" w:cs="Times New Roman"/>
          <w:lang w:val="en-US"/>
        </w:rPr>
        <w:t>and</w:t>
      </w:r>
      <w:r w:rsidRPr="008507EF">
        <w:rPr>
          <w:rFonts w:ascii="Times New Roman" w:hAnsi="Times New Roman" w:cs="Times New Roman"/>
        </w:rPr>
        <w:t>_</w:t>
      </w:r>
      <w:r w:rsidRPr="008507EF">
        <w:rPr>
          <w:rFonts w:ascii="Times New Roman" w:hAnsi="Times New Roman" w:cs="Times New Roman"/>
          <w:lang w:val="en-US"/>
        </w:rPr>
        <w:t>Foreign</w:t>
      </w:r>
      <w:r w:rsidRPr="008507EF">
        <w:rPr>
          <w:rFonts w:ascii="Times New Roman" w:hAnsi="Times New Roman" w:cs="Times New Roman"/>
        </w:rPr>
        <w:t>_</w:t>
      </w:r>
      <w:r w:rsidRPr="008507EF">
        <w:rPr>
          <w:rFonts w:ascii="Times New Roman" w:hAnsi="Times New Roman" w:cs="Times New Roman"/>
          <w:lang w:val="en-US"/>
        </w:rPr>
        <w:t>Policy</w:t>
      </w:r>
      <w:r w:rsidRPr="008507EF">
        <w:rPr>
          <w:rFonts w:ascii="Times New Roman" w:hAnsi="Times New Roman" w:cs="Times New Roman"/>
        </w:rPr>
        <w:t>.</w:t>
      </w:r>
      <w:r w:rsidRPr="008507EF">
        <w:rPr>
          <w:rFonts w:ascii="Times New Roman" w:hAnsi="Times New Roman" w:cs="Times New Roman"/>
          <w:lang w:val="en-US"/>
        </w:rPr>
        <w:t>pdf</w:t>
      </w:r>
      <w:r w:rsidRPr="008507EF">
        <w:rPr>
          <w:rFonts w:ascii="Times New Roman" w:hAnsi="Times New Roman" w:cs="Times New Roman"/>
        </w:rPr>
        <w:t xml:space="preserve"> (дата обращения 27.10.2023).</w:t>
      </w:r>
      <w:bookmarkEnd w:id="42"/>
    </w:p>
  </w:footnote>
  <w:footnote w:id="41">
    <w:p w14:paraId="1B286E59" w14:textId="16ED355B" w:rsidR="00E440F4" w:rsidRPr="00A33A75" w:rsidRDefault="00E440F4" w:rsidP="00FA300A">
      <w:pPr>
        <w:pStyle w:val="a4"/>
        <w:jc w:val="both"/>
        <w:rPr>
          <w:rFonts w:ascii="Times New Roman" w:hAnsi="Times New Roman" w:cs="Times New Roman"/>
        </w:rPr>
      </w:pPr>
      <w:r w:rsidRPr="00A33A75">
        <w:rPr>
          <w:rStyle w:val="a6"/>
          <w:rFonts w:ascii="Times New Roman" w:hAnsi="Times New Roman" w:cs="Times New Roman"/>
        </w:rPr>
        <w:footnoteRef/>
      </w:r>
      <w:r w:rsidRPr="00A33A75">
        <w:rPr>
          <w:rFonts w:ascii="Times New Roman" w:hAnsi="Times New Roman" w:cs="Times New Roman"/>
          <w:lang w:val="en-US"/>
        </w:rPr>
        <w:t xml:space="preserve"> </w:t>
      </w:r>
      <w:r w:rsidR="008507EF" w:rsidRPr="00A33A75">
        <w:rPr>
          <w:rFonts w:ascii="Times New Roman" w:hAnsi="Times New Roman" w:cs="Times New Roman"/>
          <w:lang w:val="en-US"/>
        </w:rPr>
        <w:t xml:space="preserve">Global Britain in a Competitive Age: the Integrated Review of Security, Defence, Development and Foreign Policy // HM Government. </w:t>
      </w:r>
      <w:r w:rsidR="008507EF" w:rsidRPr="00A33A75">
        <w:rPr>
          <w:rFonts w:ascii="Times New Roman" w:hAnsi="Times New Roman" w:cs="Times New Roman"/>
        </w:rPr>
        <w:t>URL: https://assets.publishing.service.gov.uk/government/uploads/system/uploads/attachment_data/file/975077/Global_Britain_in_a_Competitive_Age_the_Integrated_Review_of_Security__Defence__Development_and_Foreign_Policy.pdf (дата обращения 27.10.2023).</w:t>
      </w:r>
    </w:p>
  </w:footnote>
  <w:footnote w:id="42">
    <w:p w14:paraId="791E1456" w14:textId="1448B0C1" w:rsidR="00E440F4" w:rsidRPr="00C6627C" w:rsidRDefault="00E440F4" w:rsidP="00E440F4">
      <w:pPr>
        <w:pStyle w:val="a4"/>
        <w:jc w:val="both"/>
        <w:rPr>
          <w:rFonts w:ascii="Times New Roman" w:hAnsi="Times New Roman" w:cs="Times New Roman"/>
        </w:rPr>
      </w:pPr>
      <w:r w:rsidRPr="000F2D51">
        <w:rPr>
          <w:rStyle w:val="a6"/>
          <w:rFonts w:ascii="Times New Roman" w:hAnsi="Times New Roman" w:cs="Times New Roman"/>
        </w:rPr>
        <w:footnoteRef/>
      </w:r>
      <w:r w:rsidRPr="000F2D51">
        <w:rPr>
          <w:rFonts w:ascii="Times New Roman" w:hAnsi="Times New Roman" w:cs="Times New Roman"/>
          <w:lang w:val="en-US"/>
        </w:rPr>
        <w:t xml:space="preserve"> </w:t>
      </w:r>
      <w:bookmarkStart w:id="43" w:name="_Hlk152250438"/>
      <w:bookmarkStart w:id="44" w:name="_Hlk166856522"/>
      <w:r w:rsidRPr="000F2D51">
        <w:rPr>
          <w:rFonts w:ascii="Times New Roman" w:hAnsi="Times New Roman" w:cs="Times New Roman"/>
          <w:lang w:val="en-US"/>
        </w:rPr>
        <w:t xml:space="preserve">Defence in a Competitive Age // </w:t>
      </w:r>
      <w:r w:rsidRPr="005D43EE">
        <w:rPr>
          <w:rFonts w:ascii="Times New Roman" w:hAnsi="Times New Roman" w:cs="Times New Roman"/>
          <w:lang w:val="en-US"/>
        </w:rPr>
        <w:t>Defence Secretary</w:t>
      </w:r>
      <w:r>
        <w:rPr>
          <w:rFonts w:ascii="Times New Roman" w:hAnsi="Times New Roman" w:cs="Times New Roman"/>
          <w:lang w:val="en-US"/>
        </w:rPr>
        <w:t xml:space="preserve">. </w:t>
      </w:r>
      <w:r w:rsidRPr="000F2D51">
        <w:rPr>
          <w:rFonts w:ascii="Times New Roman" w:hAnsi="Times New Roman" w:cs="Times New Roman"/>
          <w:lang w:val="en-US"/>
        </w:rPr>
        <w:t>URL</w:t>
      </w:r>
      <w:r w:rsidRPr="00C6627C">
        <w:rPr>
          <w:rFonts w:ascii="Times New Roman" w:hAnsi="Times New Roman" w:cs="Times New Roman"/>
        </w:rPr>
        <w:t xml:space="preserve">: </w:t>
      </w:r>
      <w:r w:rsidRPr="000F2D51">
        <w:rPr>
          <w:rFonts w:ascii="Times New Roman" w:hAnsi="Times New Roman" w:cs="Times New Roman"/>
          <w:lang w:val="en-US"/>
        </w:rPr>
        <w:t>https</w:t>
      </w:r>
      <w:r w:rsidRPr="00C6627C">
        <w:rPr>
          <w:rFonts w:ascii="Times New Roman" w:hAnsi="Times New Roman" w:cs="Times New Roman"/>
        </w:rPr>
        <w:t>://</w:t>
      </w:r>
      <w:r w:rsidRPr="000F2D51">
        <w:rPr>
          <w:rFonts w:ascii="Times New Roman" w:hAnsi="Times New Roman" w:cs="Times New Roman"/>
          <w:lang w:val="en-US"/>
        </w:rPr>
        <w:t>assets</w:t>
      </w:r>
      <w:r w:rsidRPr="00C6627C">
        <w:rPr>
          <w:rFonts w:ascii="Times New Roman" w:hAnsi="Times New Roman" w:cs="Times New Roman"/>
        </w:rPr>
        <w:t>.</w:t>
      </w:r>
      <w:r w:rsidRPr="000F2D51">
        <w:rPr>
          <w:rFonts w:ascii="Times New Roman" w:hAnsi="Times New Roman" w:cs="Times New Roman"/>
          <w:lang w:val="en-US"/>
        </w:rPr>
        <w:t>publishing</w:t>
      </w:r>
      <w:r w:rsidRPr="00C6627C">
        <w:rPr>
          <w:rFonts w:ascii="Times New Roman" w:hAnsi="Times New Roman" w:cs="Times New Roman"/>
        </w:rPr>
        <w:t>.</w:t>
      </w:r>
      <w:r w:rsidRPr="000F2D51">
        <w:rPr>
          <w:rFonts w:ascii="Times New Roman" w:hAnsi="Times New Roman" w:cs="Times New Roman"/>
          <w:lang w:val="en-US"/>
        </w:rPr>
        <w:t>service</w:t>
      </w:r>
      <w:r w:rsidRPr="00C6627C">
        <w:rPr>
          <w:rFonts w:ascii="Times New Roman" w:hAnsi="Times New Roman" w:cs="Times New Roman"/>
        </w:rPr>
        <w:t>.</w:t>
      </w:r>
      <w:r w:rsidRPr="000F2D51">
        <w:rPr>
          <w:rFonts w:ascii="Times New Roman" w:hAnsi="Times New Roman" w:cs="Times New Roman"/>
          <w:lang w:val="en-US"/>
        </w:rPr>
        <w:t>gov</w:t>
      </w:r>
      <w:r w:rsidRPr="00C6627C">
        <w:rPr>
          <w:rFonts w:ascii="Times New Roman" w:hAnsi="Times New Roman" w:cs="Times New Roman"/>
        </w:rPr>
        <w:t>.</w:t>
      </w:r>
      <w:r w:rsidRPr="000F2D51">
        <w:rPr>
          <w:rFonts w:ascii="Times New Roman" w:hAnsi="Times New Roman" w:cs="Times New Roman"/>
          <w:lang w:val="en-US"/>
        </w:rPr>
        <w:t>uk</w:t>
      </w:r>
      <w:r w:rsidRPr="00C6627C">
        <w:rPr>
          <w:rFonts w:ascii="Times New Roman" w:hAnsi="Times New Roman" w:cs="Times New Roman"/>
        </w:rPr>
        <w:t>/</w:t>
      </w:r>
      <w:r w:rsidRPr="000F2D51">
        <w:rPr>
          <w:rFonts w:ascii="Times New Roman" w:hAnsi="Times New Roman" w:cs="Times New Roman"/>
          <w:lang w:val="en-US"/>
        </w:rPr>
        <w:t>media</w:t>
      </w:r>
      <w:r w:rsidRPr="00C6627C">
        <w:rPr>
          <w:rFonts w:ascii="Times New Roman" w:hAnsi="Times New Roman" w:cs="Times New Roman"/>
        </w:rPr>
        <w:t>/6063061</w:t>
      </w:r>
      <w:r w:rsidRPr="000F2D51">
        <w:rPr>
          <w:rFonts w:ascii="Times New Roman" w:hAnsi="Times New Roman" w:cs="Times New Roman"/>
          <w:lang w:val="en-US"/>
        </w:rPr>
        <w:t>e</w:t>
      </w:r>
      <w:r w:rsidRPr="00C6627C">
        <w:rPr>
          <w:rFonts w:ascii="Times New Roman" w:hAnsi="Times New Roman" w:cs="Times New Roman"/>
        </w:rPr>
        <w:t>8</w:t>
      </w:r>
      <w:r w:rsidRPr="000F2D51">
        <w:rPr>
          <w:rFonts w:ascii="Times New Roman" w:hAnsi="Times New Roman" w:cs="Times New Roman"/>
          <w:lang w:val="en-US"/>
        </w:rPr>
        <w:t>fa</w:t>
      </w:r>
      <w:r w:rsidRPr="00C6627C">
        <w:rPr>
          <w:rFonts w:ascii="Times New Roman" w:hAnsi="Times New Roman" w:cs="Times New Roman"/>
        </w:rPr>
        <w:t>8</w:t>
      </w:r>
      <w:r w:rsidRPr="000F2D51">
        <w:rPr>
          <w:rFonts w:ascii="Times New Roman" w:hAnsi="Times New Roman" w:cs="Times New Roman"/>
          <w:lang w:val="en-US"/>
        </w:rPr>
        <w:t>f</w:t>
      </w:r>
      <w:r w:rsidRPr="00C6627C">
        <w:rPr>
          <w:rFonts w:ascii="Times New Roman" w:hAnsi="Times New Roman" w:cs="Times New Roman"/>
        </w:rPr>
        <w:t>55</w:t>
      </w:r>
      <w:r w:rsidRPr="000F2D51">
        <w:rPr>
          <w:rFonts w:ascii="Times New Roman" w:hAnsi="Times New Roman" w:cs="Times New Roman"/>
          <w:lang w:val="en-US"/>
        </w:rPr>
        <w:t>b</w:t>
      </w:r>
      <w:r w:rsidRPr="00C6627C">
        <w:rPr>
          <w:rFonts w:ascii="Times New Roman" w:hAnsi="Times New Roman" w:cs="Times New Roman"/>
        </w:rPr>
        <w:t>6</w:t>
      </w:r>
      <w:r w:rsidRPr="000F2D51">
        <w:rPr>
          <w:rFonts w:ascii="Times New Roman" w:hAnsi="Times New Roman" w:cs="Times New Roman"/>
          <w:lang w:val="en-US"/>
        </w:rPr>
        <w:t>ad</w:t>
      </w:r>
      <w:r w:rsidRPr="00C6627C">
        <w:rPr>
          <w:rFonts w:ascii="Times New Roman" w:hAnsi="Times New Roman" w:cs="Times New Roman"/>
        </w:rPr>
        <w:t>297</w:t>
      </w:r>
      <w:r w:rsidRPr="000F2D51">
        <w:rPr>
          <w:rFonts w:ascii="Times New Roman" w:hAnsi="Times New Roman" w:cs="Times New Roman"/>
          <w:lang w:val="en-US"/>
        </w:rPr>
        <w:t>d</w:t>
      </w:r>
      <w:r w:rsidRPr="00C6627C">
        <w:rPr>
          <w:rFonts w:ascii="Times New Roman" w:hAnsi="Times New Roman" w:cs="Times New Roman"/>
        </w:rPr>
        <w:t>0/</w:t>
      </w:r>
      <w:r w:rsidRPr="000F2D51">
        <w:rPr>
          <w:rFonts w:ascii="Times New Roman" w:hAnsi="Times New Roman" w:cs="Times New Roman"/>
          <w:lang w:val="en-US"/>
        </w:rPr>
        <w:t>CP</w:t>
      </w:r>
      <w:r w:rsidRPr="00C6627C">
        <w:rPr>
          <w:rFonts w:ascii="Times New Roman" w:hAnsi="Times New Roman" w:cs="Times New Roman"/>
        </w:rPr>
        <w:t>411_-</w:t>
      </w:r>
      <w:r w:rsidRPr="000F2D51">
        <w:rPr>
          <w:rFonts w:ascii="Times New Roman" w:hAnsi="Times New Roman" w:cs="Times New Roman"/>
          <w:lang w:val="en-US"/>
        </w:rPr>
        <w:t>Defence</w:t>
      </w:r>
      <w:r w:rsidRPr="00C6627C">
        <w:rPr>
          <w:rFonts w:ascii="Times New Roman" w:hAnsi="Times New Roman" w:cs="Times New Roman"/>
        </w:rPr>
        <w:t>_</w:t>
      </w:r>
      <w:r w:rsidRPr="000F2D51">
        <w:rPr>
          <w:rFonts w:ascii="Times New Roman" w:hAnsi="Times New Roman" w:cs="Times New Roman"/>
          <w:lang w:val="en-US"/>
        </w:rPr>
        <w:t>Command</w:t>
      </w:r>
      <w:r w:rsidRPr="00C6627C">
        <w:rPr>
          <w:rFonts w:ascii="Times New Roman" w:hAnsi="Times New Roman" w:cs="Times New Roman"/>
        </w:rPr>
        <w:t>_</w:t>
      </w:r>
      <w:r w:rsidRPr="000F2D51">
        <w:rPr>
          <w:rFonts w:ascii="Times New Roman" w:hAnsi="Times New Roman" w:cs="Times New Roman"/>
          <w:lang w:val="en-US"/>
        </w:rPr>
        <w:t>Plan</w:t>
      </w:r>
      <w:r w:rsidRPr="00C6627C">
        <w:rPr>
          <w:rFonts w:ascii="Times New Roman" w:hAnsi="Times New Roman" w:cs="Times New Roman"/>
        </w:rPr>
        <w:t>.</w:t>
      </w:r>
      <w:r w:rsidRPr="000F2D51">
        <w:rPr>
          <w:rFonts w:ascii="Times New Roman" w:hAnsi="Times New Roman" w:cs="Times New Roman"/>
          <w:lang w:val="en-US"/>
        </w:rPr>
        <w:t>pdf</w:t>
      </w:r>
      <w:r w:rsidRPr="00C6627C">
        <w:rPr>
          <w:rFonts w:ascii="Times New Roman" w:hAnsi="Times New Roman" w:cs="Times New Roman"/>
        </w:rPr>
        <w:t xml:space="preserve"> (</w:t>
      </w:r>
      <w:r w:rsidRPr="000F2D51">
        <w:rPr>
          <w:rFonts w:ascii="Times New Roman" w:hAnsi="Times New Roman" w:cs="Times New Roman"/>
        </w:rPr>
        <w:t>дата</w:t>
      </w:r>
      <w:r w:rsidRPr="00C6627C">
        <w:rPr>
          <w:rFonts w:ascii="Times New Roman" w:hAnsi="Times New Roman" w:cs="Times New Roman"/>
        </w:rPr>
        <w:t xml:space="preserve"> </w:t>
      </w:r>
      <w:r w:rsidRPr="000F2D51">
        <w:rPr>
          <w:rFonts w:ascii="Times New Roman" w:hAnsi="Times New Roman" w:cs="Times New Roman"/>
        </w:rPr>
        <w:t>обращени</w:t>
      </w:r>
      <w:r>
        <w:rPr>
          <w:rFonts w:ascii="Times New Roman" w:hAnsi="Times New Roman" w:cs="Times New Roman"/>
        </w:rPr>
        <w:t>я</w:t>
      </w:r>
      <w:r w:rsidRPr="00C6627C">
        <w:rPr>
          <w:rFonts w:ascii="Times New Roman" w:hAnsi="Times New Roman" w:cs="Times New Roman"/>
        </w:rPr>
        <w:t xml:space="preserve"> 27.10.2023)</w:t>
      </w:r>
      <w:bookmarkEnd w:id="43"/>
      <w:r w:rsidR="00A719CC">
        <w:rPr>
          <w:rFonts w:ascii="Times New Roman" w:hAnsi="Times New Roman" w:cs="Times New Roman"/>
        </w:rPr>
        <w:t>.</w:t>
      </w:r>
      <w:bookmarkEnd w:id="44"/>
    </w:p>
  </w:footnote>
  <w:footnote w:id="43">
    <w:p w14:paraId="11FF1670" w14:textId="77777777" w:rsidR="00E440F4" w:rsidRPr="00D838C0" w:rsidRDefault="00E440F4" w:rsidP="00E440F4">
      <w:pPr>
        <w:pStyle w:val="a4"/>
        <w:jc w:val="both"/>
        <w:rPr>
          <w:rFonts w:ascii="Times New Roman" w:hAnsi="Times New Roman" w:cs="Times New Roman"/>
          <w:lang w:val="en-US"/>
        </w:rPr>
      </w:pPr>
      <w:r w:rsidRPr="00D856DB">
        <w:rPr>
          <w:rStyle w:val="a6"/>
          <w:rFonts w:ascii="Times New Roman" w:hAnsi="Times New Roman" w:cs="Times New Roman"/>
        </w:rPr>
        <w:footnoteRef/>
      </w:r>
      <w:r w:rsidRPr="0099566D">
        <w:rPr>
          <w:rFonts w:ascii="Times New Roman" w:hAnsi="Times New Roman" w:cs="Times New Roman"/>
        </w:rPr>
        <w:t xml:space="preserve"> </w:t>
      </w:r>
      <w:bookmarkStart w:id="45" w:name="_Hlk166243082"/>
      <w:r>
        <w:rPr>
          <w:rFonts w:ascii="Times New Roman" w:hAnsi="Times New Roman" w:cs="Times New Roman"/>
        </w:rPr>
        <w:t>Пять</w:t>
      </w:r>
      <w:r w:rsidRPr="0099566D">
        <w:rPr>
          <w:rFonts w:ascii="Times New Roman" w:hAnsi="Times New Roman" w:cs="Times New Roman"/>
        </w:rPr>
        <w:t xml:space="preserve"> </w:t>
      </w:r>
      <w:r>
        <w:rPr>
          <w:rFonts w:ascii="Times New Roman" w:hAnsi="Times New Roman" w:cs="Times New Roman"/>
        </w:rPr>
        <w:t>глаз</w:t>
      </w:r>
      <w:r w:rsidRPr="0099566D">
        <w:rPr>
          <w:rFonts w:ascii="Times New Roman" w:hAnsi="Times New Roman" w:cs="Times New Roman"/>
        </w:rPr>
        <w:t xml:space="preserve"> – </w:t>
      </w:r>
      <w:r>
        <w:rPr>
          <w:rFonts w:ascii="Times New Roman" w:hAnsi="Times New Roman" w:cs="Times New Roman"/>
        </w:rPr>
        <w:t>это</w:t>
      </w:r>
      <w:r w:rsidRPr="0099566D">
        <w:rPr>
          <w:rFonts w:ascii="Times New Roman" w:hAnsi="Times New Roman" w:cs="Times New Roman"/>
        </w:rPr>
        <w:t xml:space="preserve"> </w:t>
      </w:r>
      <w:r>
        <w:rPr>
          <w:rFonts w:ascii="Times New Roman" w:hAnsi="Times New Roman" w:cs="Times New Roman"/>
        </w:rPr>
        <w:t>разведывательный альянс, созданный 5 марта 1946 г. Он включает в себя Великобританию, США, Канаду, Австралию и Новую Зеландию</w:t>
      </w:r>
      <w:r w:rsidRPr="00D838C0">
        <w:rPr>
          <w:rFonts w:ascii="Times New Roman" w:hAnsi="Times New Roman" w:cs="Times New Roman"/>
          <w:lang w:val="en-US"/>
        </w:rPr>
        <w:t>.</w:t>
      </w:r>
      <w:bookmarkEnd w:id="45"/>
    </w:p>
  </w:footnote>
  <w:footnote w:id="44">
    <w:p w14:paraId="020C8F72" w14:textId="05EBD3A6" w:rsidR="00E440F4" w:rsidRPr="00F530EA" w:rsidRDefault="00E440F4" w:rsidP="00E440F4">
      <w:pPr>
        <w:pStyle w:val="a4"/>
        <w:jc w:val="both"/>
        <w:rPr>
          <w:lang w:val="en-US"/>
        </w:rPr>
      </w:pPr>
      <w:r w:rsidRPr="00D856DB">
        <w:rPr>
          <w:rStyle w:val="a6"/>
          <w:rFonts w:ascii="Times New Roman" w:hAnsi="Times New Roman" w:cs="Times New Roman"/>
        </w:rPr>
        <w:footnoteRef/>
      </w:r>
      <w:r w:rsidRPr="00D856DB">
        <w:rPr>
          <w:rFonts w:ascii="Times New Roman" w:hAnsi="Times New Roman" w:cs="Times New Roman"/>
          <w:lang w:val="en-US"/>
        </w:rPr>
        <w:t xml:space="preserve"> </w:t>
      </w:r>
      <w:r w:rsidR="00A719CC" w:rsidRPr="00A719CC">
        <w:rPr>
          <w:rFonts w:ascii="Times New Roman" w:hAnsi="Times New Roman" w:cs="Times New Roman"/>
          <w:lang w:val="en-US"/>
        </w:rPr>
        <w:t>Defence in a Competitive Age // Defence Secretary. URL</w:t>
      </w:r>
      <w:r w:rsidR="00A719CC" w:rsidRPr="00F530EA">
        <w:rPr>
          <w:rFonts w:ascii="Times New Roman" w:hAnsi="Times New Roman" w:cs="Times New Roman"/>
          <w:lang w:val="en-US"/>
        </w:rPr>
        <w:t xml:space="preserve">: </w:t>
      </w:r>
      <w:r w:rsidR="00A719CC" w:rsidRPr="00A719CC">
        <w:rPr>
          <w:rFonts w:ascii="Times New Roman" w:hAnsi="Times New Roman" w:cs="Times New Roman"/>
          <w:lang w:val="en-US"/>
        </w:rPr>
        <w:t>https</w:t>
      </w:r>
      <w:r w:rsidR="00A719CC" w:rsidRPr="00F530EA">
        <w:rPr>
          <w:rFonts w:ascii="Times New Roman" w:hAnsi="Times New Roman" w:cs="Times New Roman"/>
          <w:lang w:val="en-US"/>
        </w:rPr>
        <w:t>://</w:t>
      </w:r>
      <w:r w:rsidR="00A719CC" w:rsidRPr="00A719CC">
        <w:rPr>
          <w:rFonts w:ascii="Times New Roman" w:hAnsi="Times New Roman" w:cs="Times New Roman"/>
          <w:lang w:val="en-US"/>
        </w:rPr>
        <w:t>assets</w:t>
      </w:r>
      <w:r w:rsidR="00A719CC" w:rsidRPr="00F530EA">
        <w:rPr>
          <w:rFonts w:ascii="Times New Roman" w:hAnsi="Times New Roman" w:cs="Times New Roman"/>
          <w:lang w:val="en-US"/>
        </w:rPr>
        <w:t>.</w:t>
      </w:r>
      <w:r w:rsidR="00A719CC" w:rsidRPr="00A719CC">
        <w:rPr>
          <w:rFonts w:ascii="Times New Roman" w:hAnsi="Times New Roman" w:cs="Times New Roman"/>
          <w:lang w:val="en-US"/>
        </w:rPr>
        <w:t>publishing</w:t>
      </w:r>
      <w:r w:rsidR="00A719CC" w:rsidRPr="00F530EA">
        <w:rPr>
          <w:rFonts w:ascii="Times New Roman" w:hAnsi="Times New Roman" w:cs="Times New Roman"/>
          <w:lang w:val="en-US"/>
        </w:rPr>
        <w:t>.</w:t>
      </w:r>
      <w:r w:rsidR="00A719CC" w:rsidRPr="00A719CC">
        <w:rPr>
          <w:rFonts w:ascii="Times New Roman" w:hAnsi="Times New Roman" w:cs="Times New Roman"/>
          <w:lang w:val="en-US"/>
        </w:rPr>
        <w:t>service</w:t>
      </w:r>
      <w:r w:rsidR="00A719CC" w:rsidRPr="00F530EA">
        <w:rPr>
          <w:rFonts w:ascii="Times New Roman" w:hAnsi="Times New Roman" w:cs="Times New Roman"/>
          <w:lang w:val="en-US"/>
        </w:rPr>
        <w:t>.</w:t>
      </w:r>
      <w:r w:rsidR="00A719CC" w:rsidRPr="00A719CC">
        <w:rPr>
          <w:rFonts w:ascii="Times New Roman" w:hAnsi="Times New Roman" w:cs="Times New Roman"/>
          <w:lang w:val="en-US"/>
        </w:rPr>
        <w:t>gov</w:t>
      </w:r>
      <w:r w:rsidR="00A719CC" w:rsidRPr="00F530EA">
        <w:rPr>
          <w:rFonts w:ascii="Times New Roman" w:hAnsi="Times New Roman" w:cs="Times New Roman"/>
          <w:lang w:val="en-US"/>
        </w:rPr>
        <w:t>.</w:t>
      </w:r>
      <w:r w:rsidR="00A719CC" w:rsidRPr="00A719CC">
        <w:rPr>
          <w:rFonts w:ascii="Times New Roman" w:hAnsi="Times New Roman" w:cs="Times New Roman"/>
          <w:lang w:val="en-US"/>
        </w:rPr>
        <w:t>uk</w:t>
      </w:r>
      <w:r w:rsidR="00A719CC" w:rsidRPr="00F530EA">
        <w:rPr>
          <w:rFonts w:ascii="Times New Roman" w:hAnsi="Times New Roman" w:cs="Times New Roman"/>
          <w:lang w:val="en-US"/>
        </w:rPr>
        <w:t>/</w:t>
      </w:r>
      <w:r w:rsidR="00A719CC" w:rsidRPr="00A719CC">
        <w:rPr>
          <w:rFonts w:ascii="Times New Roman" w:hAnsi="Times New Roman" w:cs="Times New Roman"/>
          <w:lang w:val="en-US"/>
        </w:rPr>
        <w:t>media</w:t>
      </w:r>
      <w:r w:rsidR="00A719CC" w:rsidRPr="00F530EA">
        <w:rPr>
          <w:rFonts w:ascii="Times New Roman" w:hAnsi="Times New Roman" w:cs="Times New Roman"/>
          <w:lang w:val="en-US"/>
        </w:rPr>
        <w:t>/6063061</w:t>
      </w:r>
      <w:r w:rsidR="00A719CC" w:rsidRPr="00A719CC">
        <w:rPr>
          <w:rFonts w:ascii="Times New Roman" w:hAnsi="Times New Roman" w:cs="Times New Roman"/>
          <w:lang w:val="en-US"/>
        </w:rPr>
        <w:t>e</w:t>
      </w:r>
      <w:r w:rsidR="00A719CC" w:rsidRPr="00F530EA">
        <w:rPr>
          <w:rFonts w:ascii="Times New Roman" w:hAnsi="Times New Roman" w:cs="Times New Roman"/>
          <w:lang w:val="en-US"/>
        </w:rPr>
        <w:t>8</w:t>
      </w:r>
      <w:r w:rsidR="00A719CC" w:rsidRPr="00A719CC">
        <w:rPr>
          <w:rFonts w:ascii="Times New Roman" w:hAnsi="Times New Roman" w:cs="Times New Roman"/>
          <w:lang w:val="en-US"/>
        </w:rPr>
        <w:t>fa</w:t>
      </w:r>
      <w:r w:rsidR="00A719CC" w:rsidRPr="00F530EA">
        <w:rPr>
          <w:rFonts w:ascii="Times New Roman" w:hAnsi="Times New Roman" w:cs="Times New Roman"/>
          <w:lang w:val="en-US"/>
        </w:rPr>
        <w:t>8</w:t>
      </w:r>
      <w:r w:rsidR="00A719CC" w:rsidRPr="00A719CC">
        <w:rPr>
          <w:rFonts w:ascii="Times New Roman" w:hAnsi="Times New Roman" w:cs="Times New Roman"/>
          <w:lang w:val="en-US"/>
        </w:rPr>
        <w:t>f</w:t>
      </w:r>
      <w:r w:rsidR="00A719CC" w:rsidRPr="00F530EA">
        <w:rPr>
          <w:rFonts w:ascii="Times New Roman" w:hAnsi="Times New Roman" w:cs="Times New Roman"/>
          <w:lang w:val="en-US"/>
        </w:rPr>
        <w:t>55</w:t>
      </w:r>
      <w:r w:rsidR="00A719CC" w:rsidRPr="00A719CC">
        <w:rPr>
          <w:rFonts w:ascii="Times New Roman" w:hAnsi="Times New Roman" w:cs="Times New Roman"/>
          <w:lang w:val="en-US"/>
        </w:rPr>
        <w:t>b</w:t>
      </w:r>
      <w:r w:rsidR="00A719CC" w:rsidRPr="00F530EA">
        <w:rPr>
          <w:rFonts w:ascii="Times New Roman" w:hAnsi="Times New Roman" w:cs="Times New Roman"/>
          <w:lang w:val="en-US"/>
        </w:rPr>
        <w:t>6</w:t>
      </w:r>
      <w:r w:rsidR="00A719CC" w:rsidRPr="00A719CC">
        <w:rPr>
          <w:rFonts w:ascii="Times New Roman" w:hAnsi="Times New Roman" w:cs="Times New Roman"/>
          <w:lang w:val="en-US"/>
        </w:rPr>
        <w:t>ad</w:t>
      </w:r>
      <w:r w:rsidR="00A719CC" w:rsidRPr="00F530EA">
        <w:rPr>
          <w:rFonts w:ascii="Times New Roman" w:hAnsi="Times New Roman" w:cs="Times New Roman"/>
          <w:lang w:val="en-US"/>
        </w:rPr>
        <w:t>297</w:t>
      </w:r>
      <w:r w:rsidR="00A719CC" w:rsidRPr="00A719CC">
        <w:rPr>
          <w:rFonts w:ascii="Times New Roman" w:hAnsi="Times New Roman" w:cs="Times New Roman"/>
          <w:lang w:val="en-US"/>
        </w:rPr>
        <w:t>d</w:t>
      </w:r>
      <w:r w:rsidR="00A719CC" w:rsidRPr="00F530EA">
        <w:rPr>
          <w:rFonts w:ascii="Times New Roman" w:hAnsi="Times New Roman" w:cs="Times New Roman"/>
          <w:lang w:val="en-US"/>
        </w:rPr>
        <w:t>0/</w:t>
      </w:r>
      <w:r w:rsidR="00A719CC" w:rsidRPr="00A719CC">
        <w:rPr>
          <w:rFonts w:ascii="Times New Roman" w:hAnsi="Times New Roman" w:cs="Times New Roman"/>
          <w:lang w:val="en-US"/>
        </w:rPr>
        <w:t>CP</w:t>
      </w:r>
      <w:r w:rsidR="00A719CC" w:rsidRPr="00F530EA">
        <w:rPr>
          <w:rFonts w:ascii="Times New Roman" w:hAnsi="Times New Roman" w:cs="Times New Roman"/>
          <w:lang w:val="en-US"/>
        </w:rPr>
        <w:t>411_-</w:t>
      </w:r>
      <w:r w:rsidR="00A719CC" w:rsidRPr="00A719CC">
        <w:rPr>
          <w:rFonts w:ascii="Times New Roman" w:hAnsi="Times New Roman" w:cs="Times New Roman"/>
          <w:lang w:val="en-US"/>
        </w:rPr>
        <w:t>Defence</w:t>
      </w:r>
      <w:r w:rsidR="00A719CC" w:rsidRPr="00F530EA">
        <w:rPr>
          <w:rFonts w:ascii="Times New Roman" w:hAnsi="Times New Roman" w:cs="Times New Roman"/>
          <w:lang w:val="en-US"/>
        </w:rPr>
        <w:t>_</w:t>
      </w:r>
      <w:r w:rsidR="00A719CC" w:rsidRPr="00A719CC">
        <w:rPr>
          <w:rFonts w:ascii="Times New Roman" w:hAnsi="Times New Roman" w:cs="Times New Roman"/>
          <w:lang w:val="en-US"/>
        </w:rPr>
        <w:t>Command</w:t>
      </w:r>
      <w:r w:rsidR="00A719CC" w:rsidRPr="00F530EA">
        <w:rPr>
          <w:rFonts w:ascii="Times New Roman" w:hAnsi="Times New Roman" w:cs="Times New Roman"/>
          <w:lang w:val="en-US"/>
        </w:rPr>
        <w:t>_</w:t>
      </w:r>
      <w:r w:rsidR="00A719CC" w:rsidRPr="00A719CC">
        <w:rPr>
          <w:rFonts w:ascii="Times New Roman" w:hAnsi="Times New Roman" w:cs="Times New Roman"/>
          <w:lang w:val="en-US"/>
        </w:rPr>
        <w:t>Plan</w:t>
      </w:r>
      <w:r w:rsidR="00A719CC" w:rsidRPr="00F530EA">
        <w:rPr>
          <w:rFonts w:ascii="Times New Roman" w:hAnsi="Times New Roman" w:cs="Times New Roman"/>
          <w:lang w:val="en-US"/>
        </w:rPr>
        <w:t>.</w:t>
      </w:r>
      <w:r w:rsidR="00A719CC" w:rsidRPr="00A719CC">
        <w:rPr>
          <w:rFonts w:ascii="Times New Roman" w:hAnsi="Times New Roman" w:cs="Times New Roman"/>
          <w:lang w:val="en-US"/>
        </w:rPr>
        <w:t>pdf</w:t>
      </w:r>
      <w:r w:rsidR="00A719CC" w:rsidRPr="00F530EA">
        <w:rPr>
          <w:rFonts w:ascii="Times New Roman" w:hAnsi="Times New Roman" w:cs="Times New Roman"/>
          <w:lang w:val="en-US"/>
        </w:rPr>
        <w:t xml:space="preserve"> (</w:t>
      </w:r>
      <w:r w:rsidR="00A719CC" w:rsidRPr="00A719CC">
        <w:rPr>
          <w:rFonts w:ascii="Times New Roman" w:hAnsi="Times New Roman" w:cs="Times New Roman"/>
        </w:rPr>
        <w:t>дата</w:t>
      </w:r>
      <w:r w:rsidR="00A719CC" w:rsidRPr="00F530EA">
        <w:rPr>
          <w:rFonts w:ascii="Times New Roman" w:hAnsi="Times New Roman" w:cs="Times New Roman"/>
          <w:lang w:val="en-US"/>
        </w:rPr>
        <w:t xml:space="preserve"> </w:t>
      </w:r>
      <w:r w:rsidR="00A719CC" w:rsidRPr="00A719CC">
        <w:rPr>
          <w:rFonts w:ascii="Times New Roman" w:hAnsi="Times New Roman" w:cs="Times New Roman"/>
        </w:rPr>
        <w:t>обращения</w:t>
      </w:r>
      <w:r w:rsidR="00A719CC" w:rsidRPr="00F530EA">
        <w:rPr>
          <w:rFonts w:ascii="Times New Roman" w:hAnsi="Times New Roman" w:cs="Times New Roman"/>
          <w:lang w:val="en-US"/>
        </w:rPr>
        <w:t xml:space="preserve"> 27.10.2023).</w:t>
      </w:r>
    </w:p>
  </w:footnote>
  <w:footnote w:id="45">
    <w:p w14:paraId="36E7CA34" w14:textId="739375AB" w:rsidR="00E440F4" w:rsidRPr="006871E1" w:rsidRDefault="00E440F4" w:rsidP="00E440F4">
      <w:pPr>
        <w:pStyle w:val="a4"/>
        <w:jc w:val="both"/>
        <w:rPr>
          <w:rFonts w:ascii="Times New Roman" w:hAnsi="Times New Roman" w:cs="Times New Roman"/>
        </w:rPr>
      </w:pPr>
      <w:r w:rsidRPr="006871E1">
        <w:rPr>
          <w:rStyle w:val="a6"/>
          <w:rFonts w:ascii="Times New Roman" w:hAnsi="Times New Roman" w:cs="Times New Roman"/>
        </w:rPr>
        <w:footnoteRef/>
      </w:r>
      <w:r w:rsidRPr="006871E1">
        <w:rPr>
          <w:rFonts w:ascii="Times New Roman" w:hAnsi="Times New Roman" w:cs="Times New Roman"/>
          <w:lang w:val="en-US"/>
        </w:rPr>
        <w:t xml:space="preserve"> </w:t>
      </w:r>
      <w:bookmarkStart w:id="46" w:name="_Hlk150375168"/>
      <w:r w:rsidRPr="006871E1">
        <w:rPr>
          <w:rFonts w:ascii="Times New Roman" w:hAnsi="Times New Roman" w:cs="Times New Roman"/>
          <w:lang w:val="en-US"/>
        </w:rPr>
        <w:t>Integrated Review Refresh 2023: Responding to a more contested and volatile world // HM Government.</w:t>
      </w:r>
      <w:r w:rsidRPr="005339A5">
        <w:rPr>
          <w:rFonts w:ascii="Times New Roman" w:hAnsi="Times New Roman" w:cs="Times New Roman"/>
          <w:lang w:val="en-US"/>
        </w:rPr>
        <w:t xml:space="preserve"> </w:t>
      </w:r>
      <w:r w:rsidRPr="006871E1">
        <w:rPr>
          <w:rFonts w:ascii="Times New Roman" w:hAnsi="Times New Roman" w:cs="Times New Roman"/>
          <w:lang w:val="en-US"/>
        </w:rPr>
        <w:t>URL</w:t>
      </w:r>
      <w:r w:rsidRPr="006871E1">
        <w:rPr>
          <w:rFonts w:ascii="Times New Roman" w:hAnsi="Times New Roman" w:cs="Times New Roman"/>
        </w:rPr>
        <w:t>:</w:t>
      </w:r>
      <w:r w:rsidRPr="006871E1">
        <w:rPr>
          <w:rFonts w:ascii="Times New Roman" w:hAnsi="Times New Roman" w:cs="Times New Roman"/>
          <w:lang w:val="en-US"/>
        </w:rPr>
        <w:t>https</w:t>
      </w:r>
      <w:r w:rsidRPr="006871E1">
        <w:rPr>
          <w:rFonts w:ascii="Times New Roman" w:hAnsi="Times New Roman" w:cs="Times New Roman"/>
        </w:rPr>
        <w:t>://</w:t>
      </w:r>
      <w:r w:rsidRPr="006871E1">
        <w:rPr>
          <w:rFonts w:ascii="Times New Roman" w:hAnsi="Times New Roman" w:cs="Times New Roman"/>
          <w:lang w:val="en-US"/>
        </w:rPr>
        <w:t>assets</w:t>
      </w:r>
      <w:r w:rsidRPr="006871E1">
        <w:rPr>
          <w:rFonts w:ascii="Times New Roman" w:hAnsi="Times New Roman" w:cs="Times New Roman"/>
        </w:rPr>
        <w:t>.</w:t>
      </w:r>
      <w:r w:rsidRPr="006871E1">
        <w:rPr>
          <w:rFonts w:ascii="Times New Roman" w:hAnsi="Times New Roman" w:cs="Times New Roman"/>
          <w:lang w:val="en-US"/>
        </w:rPr>
        <w:t>publishing</w:t>
      </w:r>
      <w:r w:rsidRPr="006871E1">
        <w:rPr>
          <w:rFonts w:ascii="Times New Roman" w:hAnsi="Times New Roman" w:cs="Times New Roman"/>
        </w:rPr>
        <w:t>.</w:t>
      </w:r>
      <w:r w:rsidRPr="006871E1">
        <w:rPr>
          <w:rFonts w:ascii="Times New Roman" w:hAnsi="Times New Roman" w:cs="Times New Roman"/>
          <w:lang w:val="en-US"/>
        </w:rPr>
        <w:t>service</w:t>
      </w:r>
      <w:r w:rsidRPr="006871E1">
        <w:rPr>
          <w:rFonts w:ascii="Times New Roman" w:hAnsi="Times New Roman" w:cs="Times New Roman"/>
        </w:rPr>
        <w:t>.</w:t>
      </w:r>
      <w:r w:rsidRPr="006871E1">
        <w:rPr>
          <w:rFonts w:ascii="Times New Roman" w:hAnsi="Times New Roman" w:cs="Times New Roman"/>
          <w:lang w:val="en-US"/>
        </w:rPr>
        <w:t>gov</w:t>
      </w:r>
      <w:r w:rsidRPr="006871E1">
        <w:rPr>
          <w:rFonts w:ascii="Times New Roman" w:hAnsi="Times New Roman" w:cs="Times New Roman"/>
        </w:rPr>
        <w:t>.</w:t>
      </w:r>
      <w:r w:rsidRPr="006871E1">
        <w:rPr>
          <w:rFonts w:ascii="Times New Roman" w:hAnsi="Times New Roman" w:cs="Times New Roman"/>
          <w:lang w:val="en-US"/>
        </w:rPr>
        <w:t>uk</w:t>
      </w:r>
      <w:r w:rsidRPr="006871E1">
        <w:rPr>
          <w:rFonts w:ascii="Times New Roman" w:hAnsi="Times New Roman" w:cs="Times New Roman"/>
        </w:rPr>
        <w:t>/</w:t>
      </w:r>
      <w:r w:rsidRPr="006871E1">
        <w:rPr>
          <w:rFonts w:ascii="Times New Roman" w:hAnsi="Times New Roman" w:cs="Times New Roman"/>
          <w:lang w:val="en-US"/>
        </w:rPr>
        <w:t>government</w:t>
      </w:r>
      <w:r w:rsidRPr="006871E1">
        <w:rPr>
          <w:rFonts w:ascii="Times New Roman" w:hAnsi="Times New Roman" w:cs="Times New Roman"/>
        </w:rPr>
        <w:t>/</w:t>
      </w:r>
      <w:r w:rsidRPr="006871E1">
        <w:rPr>
          <w:rFonts w:ascii="Times New Roman" w:hAnsi="Times New Roman" w:cs="Times New Roman"/>
          <w:lang w:val="en-US"/>
        </w:rPr>
        <w:t>uploads</w:t>
      </w:r>
      <w:r w:rsidRPr="006871E1">
        <w:rPr>
          <w:rFonts w:ascii="Times New Roman" w:hAnsi="Times New Roman" w:cs="Times New Roman"/>
        </w:rPr>
        <w:t>/</w:t>
      </w:r>
      <w:r w:rsidRPr="006871E1">
        <w:rPr>
          <w:rFonts w:ascii="Times New Roman" w:hAnsi="Times New Roman" w:cs="Times New Roman"/>
          <w:lang w:val="en-US"/>
        </w:rPr>
        <w:t>system</w:t>
      </w:r>
      <w:r w:rsidRPr="006871E1">
        <w:rPr>
          <w:rFonts w:ascii="Times New Roman" w:hAnsi="Times New Roman" w:cs="Times New Roman"/>
        </w:rPr>
        <w:t>/</w:t>
      </w:r>
      <w:r w:rsidRPr="006871E1">
        <w:rPr>
          <w:rFonts w:ascii="Times New Roman" w:hAnsi="Times New Roman" w:cs="Times New Roman"/>
          <w:lang w:val="en-US"/>
        </w:rPr>
        <w:t>uploads</w:t>
      </w:r>
      <w:r w:rsidRPr="006871E1">
        <w:rPr>
          <w:rFonts w:ascii="Times New Roman" w:hAnsi="Times New Roman" w:cs="Times New Roman"/>
        </w:rPr>
        <w:t>/</w:t>
      </w:r>
      <w:r w:rsidRPr="006871E1">
        <w:rPr>
          <w:rFonts w:ascii="Times New Roman" w:hAnsi="Times New Roman" w:cs="Times New Roman"/>
          <w:lang w:val="en-US"/>
        </w:rPr>
        <w:t>attachment</w:t>
      </w:r>
      <w:r w:rsidRPr="006871E1">
        <w:rPr>
          <w:rFonts w:ascii="Times New Roman" w:hAnsi="Times New Roman" w:cs="Times New Roman"/>
        </w:rPr>
        <w:t>_</w:t>
      </w:r>
      <w:r w:rsidRPr="006871E1">
        <w:rPr>
          <w:rFonts w:ascii="Times New Roman" w:hAnsi="Times New Roman" w:cs="Times New Roman"/>
          <w:lang w:val="en-US"/>
        </w:rPr>
        <w:t>data</w:t>
      </w:r>
      <w:r w:rsidRPr="006871E1">
        <w:rPr>
          <w:rFonts w:ascii="Times New Roman" w:hAnsi="Times New Roman" w:cs="Times New Roman"/>
        </w:rPr>
        <w:t>/</w:t>
      </w:r>
      <w:r w:rsidRPr="006871E1">
        <w:rPr>
          <w:rFonts w:ascii="Times New Roman" w:hAnsi="Times New Roman" w:cs="Times New Roman"/>
          <w:lang w:val="en-US"/>
        </w:rPr>
        <w:t>file</w:t>
      </w:r>
      <w:r w:rsidRPr="006871E1">
        <w:rPr>
          <w:rFonts w:ascii="Times New Roman" w:hAnsi="Times New Roman" w:cs="Times New Roman"/>
        </w:rPr>
        <w:t>/1145586/11857435_</w:t>
      </w:r>
      <w:r w:rsidRPr="006871E1">
        <w:rPr>
          <w:rFonts w:ascii="Times New Roman" w:hAnsi="Times New Roman" w:cs="Times New Roman"/>
          <w:lang w:val="en-US"/>
        </w:rPr>
        <w:t>NS</w:t>
      </w:r>
      <w:r w:rsidRPr="006871E1">
        <w:rPr>
          <w:rFonts w:ascii="Times New Roman" w:hAnsi="Times New Roman" w:cs="Times New Roman"/>
        </w:rPr>
        <w:t>_</w:t>
      </w:r>
      <w:r w:rsidRPr="006871E1">
        <w:rPr>
          <w:rFonts w:ascii="Times New Roman" w:hAnsi="Times New Roman" w:cs="Times New Roman"/>
          <w:lang w:val="en-US"/>
        </w:rPr>
        <w:t>IR</w:t>
      </w:r>
      <w:r w:rsidRPr="006871E1">
        <w:rPr>
          <w:rFonts w:ascii="Times New Roman" w:hAnsi="Times New Roman" w:cs="Times New Roman"/>
        </w:rPr>
        <w:t>_</w:t>
      </w:r>
      <w:r w:rsidRPr="006871E1">
        <w:rPr>
          <w:rFonts w:ascii="Times New Roman" w:hAnsi="Times New Roman" w:cs="Times New Roman"/>
          <w:lang w:val="en-US"/>
        </w:rPr>
        <w:t>Refresh</w:t>
      </w:r>
      <w:r w:rsidRPr="006871E1">
        <w:rPr>
          <w:rFonts w:ascii="Times New Roman" w:hAnsi="Times New Roman" w:cs="Times New Roman"/>
        </w:rPr>
        <w:t>_2023_</w:t>
      </w:r>
      <w:r w:rsidRPr="006871E1">
        <w:rPr>
          <w:rFonts w:ascii="Times New Roman" w:hAnsi="Times New Roman" w:cs="Times New Roman"/>
          <w:lang w:val="en-US"/>
        </w:rPr>
        <w:t>Supply</w:t>
      </w:r>
      <w:r w:rsidRPr="006871E1">
        <w:rPr>
          <w:rFonts w:ascii="Times New Roman" w:hAnsi="Times New Roman" w:cs="Times New Roman"/>
        </w:rPr>
        <w:t>_</w:t>
      </w:r>
      <w:r w:rsidRPr="006871E1">
        <w:rPr>
          <w:rFonts w:ascii="Times New Roman" w:hAnsi="Times New Roman" w:cs="Times New Roman"/>
          <w:lang w:val="en-US"/>
        </w:rPr>
        <w:t>AllPages</w:t>
      </w:r>
      <w:r w:rsidRPr="006871E1">
        <w:rPr>
          <w:rFonts w:ascii="Times New Roman" w:hAnsi="Times New Roman" w:cs="Times New Roman"/>
        </w:rPr>
        <w:t>_</w:t>
      </w:r>
      <w:r w:rsidRPr="006871E1">
        <w:rPr>
          <w:rFonts w:ascii="Times New Roman" w:hAnsi="Times New Roman" w:cs="Times New Roman"/>
          <w:lang w:val="en-US"/>
        </w:rPr>
        <w:t>Revision</w:t>
      </w:r>
      <w:r w:rsidRPr="006871E1">
        <w:rPr>
          <w:rFonts w:ascii="Times New Roman" w:hAnsi="Times New Roman" w:cs="Times New Roman"/>
        </w:rPr>
        <w:t>_7_</w:t>
      </w:r>
      <w:r w:rsidRPr="006871E1">
        <w:rPr>
          <w:rFonts w:ascii="Times New Roman" w:hAnsi="Times New Roman" w:cs="Times New Roman"/>
          <w:lang w:val="en-US"/>
        </w:rPr>
        <w:t>WEB</w:t>
      </w:r>
      <w:r w:rsidRPr="006871E1">
        <w:rPr>
          <w:rFonts w:ascii="Times New Roman" w:hAnsi="Times New Roman" w:cs="Times New Roman"/>
        </w:rPr>
        <w:t>_</w:t>
      </w:r>
      <w:r w:rsidRPr="006871E1">
        <w:rPr>
          <w:rFonts w:ascii="Times New Roman" w:hAnsi="Times New Roman" w:cs="Times New Roman"/>
          <w:lang w:val="en-US"/>
        </w:rPr>
        <w:t>PDF</w:t>
      </w:r>
      <w:r w:rsidRPr="006871E1">
        <w:rPr>
          <w:rFonts w:ascii="Times New Roman" w:hAnsi="Times New Roman" w:cs="Times New Roman"/>
        </w:rPr>
        <w:t>.</w:t>
      </w:r>
      <w:r w:rsidRPr="006871E1">
        <w:rPr>
          <w:rFonts w:ascii="Times New Roman" w:hAnsi="Times New Roman" w:cs="Times New Roman"/>
          <w:lang w:val="en-US"/>
        </w:rPr>
        <w:t>pdf</w:t>
      </w:r>
      <w:r w:rsidRPr="006871E1">
        <w:rPr>
          <w:rFonts w:ascii="Times New Roman" w:hAnsi="Times New Roman" w:cs="Times New Roman"/>
        </w:rPr>
        <w:t xml:space="preserve"> (дата обращени</w:t>
      </w:r>
      <w:r>
        <w:rPr>
          <w:rFonts w:ascii="Times New Roman" w:hAnsi="Times New Roman" w:cs="Times New Roman"/>
        </w:rPr>
        <w:t>я</w:t>
      </w:r>
      <w:r w:rsidRPr="006871E1">
        <w:rPr>
          <w:rFonts w:ascii="Times New Roman" w:hAnsi="Times New Roman" w:cs="Times New Roman"/>
        </w:rPr>
        <w:t xml:space="preserve"> 27.10.2023).</w:t>
      </w:r>
      <w:bookmarkEnd w:id="46"/>
    </w:p>
  </w:footnote>
  <w:footnote w:id="46">
    <w:p w14:paraId="7544F2CC" w14:textId="5E14EEE8" w:rsidR="00E440F4" w:rsidRPr="00A719CC" w:rsidRDefault="00E440F4" w:rsidP="00E440F4">
      <w:pPr>
        <w:pStyle w:val="a4"/>
        <w:jc w:val="both"/>
        <w:rPr>
          <w:rFonts w:ascii="Times New Roman" w:hAnsi="Times New Roman" w:cs="Times New Roman"/>
        </w:rPr>
      </w:pPr>
      <w:r w:rsidRPr="00D838C0">
        <w:rPr>
          <w:rStyle w:val="a6"/>
          <w:rFonts w:ascii="Times New Roman" w:hAnsi="Times New Roman" w:cs="Times New Roman"/>
        </w:rPr>
        <w:footnoteRef/>
      </w:r>
      <w:r w:rsidRPr="00652CAB">
        <w:rPr>
          <w:rFonts w:ascii="Times New Roman" w:hAnsi="Times New Roman" w:cs="Times New Roman"/>
          <w:lang w:val="en-US"/>
        </w:rPr>
        <w:t xml:space="preserve"> </w:t>
      </w:r>
      <w:r w:rsidR="00652CAB" w:rsidRPr="006871E1">
        <w:rPr>
          <w:rFonts w:ascii="Times New Roman" w:hAnsi="Times New Roman" w:cs="Times New Roman"/>
          <w:lang w:val="en-US"/>
        </w:rPr>
        <w:t>Integrated Review Refresh 2023: Responding to a more contested and volatile world // HM Government.</w:t>
      </w:r>
      <w:r w:rsidR="00652CAB" w:rsidRPr="005339A5">
        <w:rPr>
          <w:rFonts w:ascii="Times New Roman" w:hAnsi="Times New Roman" w:cs="Times New Roman"/>
          <w:lang w:val="en-US"/>
        </w:rPr>
        <w:t xml:space="preserve"> </w:t>
      </w:r>
      <w:r w:rsidR="00652CAB" w:rsidRPr="006871E1">
        <w:rPr>
          <w:rFonts w:ascii="Times New Roman" w:hAnsi="Times New Roman" w:cs="Times New Roman"/>
          <w:lang w:val="en-US"/>
        </w:rPr>
        <w:t>URL</w:t>
      </w:r>
      <w:r w:rsidR="00652CAB" w:rsidRPr="006871E1">
        <w:rPr>
          <w:rFonts w:ascii="Times New Roman" w:hAnsi="Times New Roman" w:cs="Times New Roman"/>
        </w:rPr>
        <w:t>:</w:t>
      </w:r>
      <w:r w:rsidR="00652CAB" w:rsidRPr="006871E1">
        <w:rPr>
          <w:rFonts w:ascii="Times New Roman" w:hAnsi="Times New Roman" w:cs="Times New Roman"/>
          <w:lang w:val="en-US"/>
        </w:rPr>
        <w:t>https</w:t>
      </w:r>
      <w:r w:rsidR="00652CAB" w:rsidRPr="006871E1">
        <w:rPr>
          <w:rFonts w:ascii="Times New Roman" w:hAnsi="Times New Roman" w:cs="Times New Roman"/>
        </w:rPr>
        <w:t>://</w:t>
      </w:r>
      <w:r w:rsidR="00652CAB" w:rsidRPr="006871E1">
        <w:rPr>
          <w:rFonts w:ascii="Times New Roman" w:hAnsi="Times New Roman" w:cs="Times New Roman"/>
          <w:lang w:val="en-US"/>
        </w:rPr>
        <w:t>assets</w:t>
      </w:r>
      <w:r w:rsidR="00652CAB" w:rsidRPr="006871E1">
        <w:rPr>
          <w:rFonts w:ascii="Times New Roman" w:hAnsi="Times New Roman" w:cs="Times New Roman"/>
        </w:rPr>
        <w:t>.</w:t>
      </w:r>
      <w:r w:rsidR="00652CAB" w:rsidRPr="006871E1">
        <w:rPr>
          <w:rFonts w:ascii="Times New Roman" w:hAnsi="Times New Roman" w:cs="Times New Roman"/>
          <w:lang w:val="en-US"/>
        </w:rPr>
        <w:t>publishing</w:t>
      </w:r>
      <w:r w:rsidR="00652CAB" w:rsidRPr="006871E1">
        <w:rPr>
          <w:rFonts w:ascii="Times New Roman" w:hAnsi="Times New Roman" w:cs="Times New Roman"/>
        </w:rPr>
        <w:t>.</w:t>
      </w:r>
      <w:r w:rsidR="00652CAB" w:rsidRPr="006871E1">
        <w:rPr>
          <w:rFonts w:ascii="Times New Roman" w:hAnsi="Times New Roman" w:cs="Times New Roman"/>
          <w:lang w:val="en-US"/>
        </w:rPr>
        <w:t>service</w:t>
      </w:r>
      <w:r w:rsidR="00652CAB" w:rsidRPr="006871E1">
        <w:rPr>
          <w:rFonts w:ascii="Times New Roman" w:hAnsi="Times New Roman" w:cs="Times New Roman"/>
        </w:rPr>
        <w:t>.</w:t>
      </w:r>
      <w:r w:rsidR="00652CAB" w:rsidRPr="006871E1">
        <w:rPr>
          <w:rFonts w:ascii="Times New Roman" w:hAnsi="Times New Roman" w:cs="Times New Roman"/>
          <w:lang w:val="en-US"/>
        </w:rPr>
        <w:t>gov</w:t>
      </w:r>
      <w:r w:rsidR="00652CAB" w:rsidRPr="006871E1">
        <w:rPr>
          <w:rFonts w:ascii="Times New Roman" w:hAnsi="Times New Roman" w:cs="Times New Roman"/>
        </w:rPr>
        <w:t>.</w:t>
      </w:r>
      <w:r w:rsidR="00652CAB" w:rsidRPr="006871E1">
        <w:rPr>
          <w:rFonts w:ascii="Times New Roman" w:hAnsi="Times New Roman" w:cs="Times New Roman"/>
          <w:lang w:val="en-US"/>
        </w:rPr>
        <w:t>uk</w:t>
      </w:r>
      <w:r w:rsidR="00652CAB" w:rsidRPr="006871E1">
        <w:rPr>
          <w:rFonts w:ascii="Times New Roman" w:hAnsi="Times New Roman" w:cs="Times New Roman"/>
        </w:rPr>
        <w:t>/</w:t>
      </w:r>
      <w:r w:rsidR="00652CAB" w:rsidRPr="006871E1">
        <w:rPr>
          <w:rFonts w:ascii="Times New Roman" w:hAnsi="Times New Roman" w:cs="Times New Roman"/>
          <w:lang w:val="en-US"/>
        </w:rPr>
        <w:t>government</w:t>
      </w:r>
      <w:r w:rsidR="00652CAB" w:rsidRPr="006871E1">
        <w:rPr>
          <w:rFonts w:ascii="Times New Roman" w:hAnsi="Times New Roman" w:cs="Times New Roman"/>
        </w:rPr>
        <w:t>/</w:t>
      </w:r>
      <w:r w:rsidR="00652CAB" w:rsidRPr="006871E1">
        <w:rPr>
          <w:rFonts w:ascii="Times New Roman" w:hAnsi="Times New Roman" w:cs="Times New Roman"/>
          <w:lang w:val="en-US"/>
        </w:rPr>
        <w:t>uploads</w:t>
      </w:r>
      <w:r w:rsidR="00652CAB" w:rsidRPr="006871E1">
        <w:rPr>
          <w:rFonts w:ascii="Times New Roman" w:hAnsi="Times New Roman" w:cs="Times New Roman"/>
        </w:rPr>
        <w:t>/</w:t>
      </w:r>
      <w:r w:rsidR="00652CAB" w:rsidRPr="006871E1">
        <w:rPr>
          <w:rFonts w:ascii="Times New Roman" w:hAnsi="Times New Roman" w:cs="Times New Roman"/>
          <w:lang w:val="en-US"/>
        </w:rPr>
        <w:t>system</w:t>
      </w:r>
      <w:r w:rsidR="00652CAB" w:rsidRPr="006871E1">
        <w:rPr>
          <w:rFonts w:ascii="Times New Roman" w:hAnsi="Times New Roman" w:cs="Times New Roman"/>
        </w:rPr>
        <w:t>/</w:t>
      </w:r>
      <w:r w:rsidR="00652CAB" w:rsidRPr="006871E1">
        <w:rPr>
          <w:rFonts w:ascii="Times New Roman" w:hAnsi="Times New Roman" w:cs="Times New Roman"/>
          <w:lang w:val="en-US"/>
        </w:rPr>
        <w:t>uploads</w:t>
      </w:r>
      <w:r w:rsidR="00652CAB" w:rsidRPr="006871E1">
        <w:rPr>
          <w:rFonts w:ascii="Times New Roman" w:hAnsi="Times New Roman" w:cs="Times New Roman"/>
        </w:rPr>
        <w:t>/</w:t>
      </w:r>
      <w:r w:rsidR="00652CAB" w:rsidRPr="006871E1">
        <w:rPr>
          <w:rFonts w:ascii="Times New Roman" w:hAnsi="Times New Roman" w:cs="Times New Roman"/>
          <w:lang w:val="en-US"/>
        </w:rPr>
        <w:t>attachment</w:t>
      </w:r>
      <w:r w:rsidR="00652CAB" w:rsidRPr="006871E1">
        <w:rPr>
          <w:rFonts w:ascii="Times New Roman" w:hAnsi="Times New Roman" w:cs="Times New Roman"/>
        </w:rPr>
        <w:t>_</w:t>
      </w:r>
      <w:r w:rsidR="00652CAB" w:rsidRPr="006871E1">
        <w:rPr>
          <w:rFonts w:ascii="Times New Roman" w:hAnsi="Times New Roman" w:cs="Times New Roman"/>
          <w:lang w:val="en-US"/>
        </w:rPr>
        <w:t>data</w:t>
      </w:r>
      <w:r w:rsidR="00652CAB" w:rsidRPr="006871E1">
        <w:rPr>
          <w:rFonts w:ascii="Times New Roman" w:hAnsi="Times New Roman" w:cs="Times New Roman"/>
        </w:rPr>
        <w:t>/</w:t>
      </w:r>
      <w:r w:rsidR="00652CAB" w:rsidRPr="006871E1">
        <w:rPr>
          <w:rFonts w:ascii="Times New Roman" w:hAnsi="Times New Roman" w:cs="Times New Roman"/>
          <w:lang w:val="en-US"/>
        </w:rPr>
        <w:t>file</w:t>
      </w:r>
      <w:r w:rsidR="00652CAB" w:rsidRPr="006871E1">
        <w:rPr>
          <w:rFonts w:ascii="Times New Roman" w:hAnsi="Times New Roman" w:cs="Times New Roman"/>
        </w:rPr>
        <w:t>/1145586/11857435_</w:t>
      </w:r>
      <w:r w:rsidR="00652CAB" w:rsidRPr="006871E1">
        <w:rPr>
          <w:rFonts w:ascii="Times New Roman" w:hAnsi="Times New Roman" w:cs="Times New Roman"/>
          <w:lang w:val="en-US"/>
        </w:rPr>
        <w:t>NS</w:t>
      </w:r>
      <w:r w:rsidR="00652CAB" w:rsidRPr="006871E1">
        <w:rPr>
          <w:rFonts w:ascii="Times New Roman" w:hAnsi="Times New Roman" w:cs="Times New Roman"/>
        </w:rPr>
        <w:t>_</w:t>
      </w:r>
      <w:r w:rsidR="00652CAB" w:rsidRPr="006871E1">
        <w:rPr>
          <w:rFonts w:ascii="Times New Roman" w:hAnsi="Times New Roman" w:cs="Times New Roman"/>
          <w:lang w:val="en-US"/>
        </w:rPr>
        <w:t>IR</w:t>
      </w:r>
      <w:r w:rsidR="00652CAB" w:rsidRPr="006871E1">
        <w:rPr>
          <w:rFonts w:ascii="Times New Roman" w:hAnsi="Times New Roman" w:cs="Times New Roman"/>
        </w:rPr>
        <w:t>_</w:t>
      </w:r>
      <w:r w:rsidR="00652CAB" w:rsidRPr="006871E1">
        <w:rPr>
          <w:rFonts w:ascii="Times New Roman" w:hAnsi="Times New Roman" w:cs="Times New Roman"/>
          <w:lang w:val="en-US"/>
        </w:rPr>
        <w:t>Refresh</w:t>
      </w:r>
      <w:r w:rsidR="00652CAB" w:rsidRPr="006871E1">
        <w:rPr>
          <w:rFonts w:ascii="Times New Roman" w:hAnsi="Times New Roman" w:cs="Times New Roman"/>
        </w:rPr>
        <w:t>_2023_</w:t>
      </w:r>
      <w:r w:rsidR="00652CAB" w:rsidRPr="006871E1">
        <w:rPr>
          <w:rFonts w:ascii="Times New Roman" w:hAnsi="Times New Roman" w:cs="Times New Roman"/>
          <w:lang w:val="en-US"/>
        </w:rPr>
        <w:t>Supply</w:t>
      </w:r>
      <w:r w:rsidR="00652CAB" w:rsidRPr="006871E1">
        <w:rPr>
          <w:rFonts w:ascii="Times New Roman" w:hAnsi="Times New Roman" w:cs="Times New Roman"/>
        </w:rPr>
        <w:t>_</w:t>
      </w:r>
      <w:r w:rsidR="00652CAB" w:rsidRPr="006871E1">
        <w:rPr>
          <w:rFonts w:ascii="Times New Roman" w:hAnsi="Times New Roman" w:cs="Times New Roman"/>
          <w:lang w:val="en-US"/>
        </w:rPr>
        <w:t>AllPages</w:t>
      </w:r>
      <w:r w:rsidR="00652CAB" w:rsidRPr="006871E1">
        <w:rPr>
          <w:rFonts w:ascii="Times New Roman" w:hAnsi="Times New Roman" w:cs="Times New Roman"/>
        </w:rPr>
        <w:t>_</w:t>
      </w:r>
      <w:r w:rsidR="00652CAB" w:rsidRPr="006871E1">
        <w:rPr>
          <w:rFonts w:ascii="Times New Roman" w:hAnsi="Times New Roman" w:cs="Times New Roman"/>
          <w:lang w:val="en-US"/>
        </w:rPr>
        <w:t>Revision</w:t>
      </w:r>
      <w:r w:rsidR="00652CAB" w:rsidRPr="006871E1">
        <w:rPr>
          <w:rFonts w:ascii="Times New Roman" w:hAnsi="Times New Roman" w:cs="Times New Roman"/>
        </w:rPr>
        <w:t>_7_</w:t>
      </w:r>
      <w:r w:rsidR="00652CAB" w:rsidRPr="006871E1">
        <w:rPr>
          <w:rFonts w:ascii="Times New Roman" w:hAnsi="Times New Roman" w:cs="Times New Roman"/>
          <w:lang w:val="en-US"/>
        </w:rPr>
        <w:t>WEB</w:t>
      </w:r>
      <w:r w:rsidR="00652CAB" w:rsidRPr="006871E1">
        <w:rPr>
          <w:rFonts w:ascii="Times New Roman" w:hAnsi="Times New Roman" w:cs="Times New Roman"/>
        </w:rPr>
        <w:t>_</w:t>
      </w:r>
      <w:r w:rsidR="00652CAB" w:rsidRPr="006871E1">
        <w:rPr>
          <w:rFonts w:ascii="Times New Roman" w:hAnsi="Times New Roman" w:cs="Times New Roman"/>
          <w:lang w:val="en-US"/>
        </w:rPr>
        <w:t>PDF</w:t>
      </w:r>
      <w:r w:rsidR="00652CAB" w:rsidRPr="006871E1">
        <w:rPr>
          <w:rFonts w:ascii="Times New Roman" w:hAnsi="Times New Roman" w:cs="Times New Roman"/>
        </w:rPr>
        <w:t>.</w:t>
      </w:r>
      <w:r w:rsidR="00652CAB" w:rsidRPr="006871E1">
        <w:rPr>
          <w:rFonts w:ascii="Times New Roman" w:hAnsi="Times New Roman" w:cs="Times New Roman"/>
          <w:lang w:val="en-US"/>
        </w:rPr>
        <w:t>pdf</w:t>
      </w:r>
      <w:r w:rsidR="00652CAB" w:rsidRPr="006871E1">
        <w:rPr>
          <w:rFonts w:ascii="Times New Roman" w:hAnsi="Times New Roman" w:cs="Times New Roman"/>
        </w:rPr>
        <w:t xml:space="preserve"> (дата обращени</w:t>
      </w:r>
      <w:r w:rsidR="00652CAB">
        <w:rPr>
          <w:rFonts w:ascii="Times New Roman" w:hAnsi="Times New Roman" w:cs="Times New Roman"/>
        </w:rPr>
        <w:t>я</w:t>
      </w:r>
      <w:r w:rsidR="00652CAB" w:rsidRPr="006871E1">
        <w:rPr>
          <w:rFonts w:ascii="Times New Roman" w:hAnsi="Times New Roman" w:cs="Times New Roman"/>
        </w:rPr>
        <w:t xml:space="preserve"> 27.10.2023).</w:t>
      </w:r>
    </w:p>
  </w:footnote>
  <w:footnote w:id="47">
    <w:p w14:paraId="71237F02" w14:textId="77777777" w:rsidR="00E440F4" w:rsidRPr="00D838C0" w:rsidRDefault="00E440F4" w:rsidP="00E440F4">
      <w:pPr>
        <w:pStyle w:val="a4"/>
        <w:jc w:val="both"/>
        <w:rPr>
          <w:rFonts w:ascii="Times New Roman" w:hAnsi="Times New Roman" w:cs="Times New Roman"/>
        </w:rPr>
      </w:pPr>
      <w:r w:rsidRPr="00D838C0">
        <w:rPr>
          <w:rStyle w:val="a6"/>
          <w:rFonts w:ascii="Times New Roman" w:hAnsi="Times New Roman" w:cs="Times New Roman"/>
        </w:rPr>
        <w:footnoteRef/>
      </w:r>
      <w:r w:rsidRPr="00D838C0">
        <w:rPr>
          <w:rFonts w:ascii="Times New Roman" w:hAnsi="Times New Roman" w:cs="Times New Roman"/>
        </w:rPr>
        <w:t xml:space="preserve"> </w:t>
      </w:r>
      <w:bookmarkStart w:id="47" w:name="_Hlk166243169"/>
      <w:r w:rsidRPr="00D838C0">
        <w:rPr>
          <w:rFonts w:ascii="Times New Roman" w:hAnsi="Times New Roman" w:cs="Times New Roman"/>
          <w:lang w:val="en-US"/>
        </w:rPr>
        <w:t>AUKUS</w:t>
      </w:r>
      <w:r w:rsidRPr="00D838C0">
        <w:rPr>
          <w:rFonts w:ascii="Times New Roman" w:hAnsi="Times New Roman" w:cs="Times New Roman"/>
        </w:rPr>
        <w:t xml:space="preserve"> – это трехсторонний стратегический оборонный альянс между Австралией, Великобританией и США, основанный 15 сентября 2021 г. </w:t>
      </w:r>
      <w:bookmarkEnd w:id="47"/>
    </w:p>
  </w:footnote>
  <w:footnote w:id="48">
    <w:p w14:paraId="79CC5626" w14:textId="77777777" w:rsidR="00E440F4" w:rsidRPr="00D838C0" w:rsidRDefault="00E440F4" w:rsidP="00E440F4">
      <w:pPr>
        <w:pStyle w:val="a4"/>
        <w:jc w:val="both"/>
        <w:rPr>
          <w:rFonts w:ascii="Times New Roman" w:hAnsi="Times New Roman" w:cs="Times New Roman"/>
          <w:lang w:val="en-US"/>
        </w:rPr>
      </w:pPr>
      <w:r w:rsidRPr="00D838C0">
        <w:rPr>
          <w:rStyle w:val="a6"/>
          <w:rFonts w:ascii="Times New Roman" w:hAnsi="Times New Roman" w:cs="Times New Roman"/>
        </w:rPr>
        <w:footnoteRef/>
      </w:r>
      <w:r w:rsidRPr="00D838C0">
        <w:rPr>
          <w:rFonts w:ascii="Times New Roman" w:hAnsi="Times New Roman" w:cs="Times New Roman"/>
        </w:rPr>
        <w:t xml:space="preserve"> </w:t>
      </w:r>
      <w:bookmarkStart w:id="49" w:name="_Hlk166243198"/>
      <w:r w:rsidRPr="00D838C0">
        <w:rPr>
          <w:rFonts w:ascii="Times New Roman" w:hAnsi="Times New Roman" w:cs="Times New Roman"/>
          <w:lang w:val="en-US"/>
        </w:rPr>
        <w:t>GCAP</w:t>
      </w:r>
      <w:r w:rsidRPr="00D838C0">
        <w:rPr>
          <w:rFonts w:ascii="Times New Roman" w:hAnsi="Times New Roman" w:cs="Times New Roman"/>
        </w:rPr>
        <w:t xml:space="preserve"> (глобальная программа боевой авиации) – это международный проект Великобритании, Италии и Японии с целью производства истребителя шестого поколения. Был</w:t>
      </w:r>
      <w:r w:rsidRPr="00D838C0">
        <w:rPr>
          <w:rFonts w:ascii="Times New Roman" w:hAnsi="Times New Roman" w:cs="Times New Roman"/>
          <w:lang w:val="en-US"/>
        </w:rPr>
        <w:t xml:space="preserve"> </w:t>
      </w:r>
      <w:r w:rsidRPr="00D838C0">
        <w:rPr>
          <w:rFonts w:ascii="Times New Roman" w:hAnsi="Times New Roman" w:cs="Times New Roman"/>
        </w:rPr>
        <w:t>создан</w:t>
      </w:r>
      <w:r w:rsidRPr="00D838C0">
        <w:rPr>
          <w:rFonts w:ascii="Times New Roman" w:hAnsi="Times New Roman" w:cs="Times New Roman"/>
          <w:lang w:val="en-US"/>
        </w:rPr>
        <w:t xml:space="preserve"> 9 </w:t>
      </w:r>
      <w:r w:rsidRPr="00D838C0">
        <w:rPr>
          <w:rFonts w:ascii="Times New Roman" w:hAnsi="Times New Roman" w:cs="Times New Roman"/>
        </w:rPr>
        <w:t>декабря</w:t>
      </w:r>
      <w:r w:rsidRPr="00D838C0">
        <w:rPr>
          <w:rFonts w:ascii="Times New Roman" w:hAnsi="Times New Roman" w:cs="Times New Roman"/>
          <w:lang w:val="en-US"/>
        </w:rPr>
        <w:t xml:space="preserve"> 2022 </w:t>
      </w:r>
      <w:r w:rsidRPr="00D838C0">
        <w:rPr>
          <w:rFonts w:ascii="Times New Roman" w:hAnsi="Times New Roman" w:cs="Times New Roman"/>
        </w:rPr>
        <w:t>г</w:t>
      </w:r>
      <w:r w:rsidRPr="00D838C0">
        <w:rPr>
          <w:rFonts w:ascii="Times New Roman" w:hAnsi="Times New Roman" w:cs="Times New Roman"/>
          <w:lang w:val="en-US"/>
        </w:rPr>
        <w:t>.</w:t>
      </w:r>
      <w:bookmarkEnd w:id="49"/>
    </w:p>
  </w:footnote>
  <w:footnote w:id="49">
    <w:p w14:paraId="2F11FBB2" w14:textId="77777777" w:rsidR="00E440F4" w:rsidRPr="00D838C0" w:rsidRDefault="00E440F4" w:rsidP="00E440F4">
      <w:pPr>
        <w:pStyle w:val="a4"/>
        <w:rPr>
          <w:rFonts w:ascii="Times New Roman" w:hAnsi="Times New Roman" w:cs="Times New Roman"/>
          <w:lang w:val="en-US"/>
        </w:rPr>
      </w:pPr>
      <w:r w:rsidRPr="00D838C0">
        <w:rPr>
          <w:rStyle w:val="a6"/>
          <w:rFonts w:ascii="Times New Roman" w:hAnsi="Times New Roman" w:cs="Times New Roman"/>
        </w:rPr>
        <w:footnoteRef/>
      </w:r>
      <w:r w:rsidRPr="00D838C0">
        <w:rPr>
          <w:rFonts w:ascii="Times New Roman" w:hAnsi="Times New Roman" w:cs="Times New Roman"/>
          <w:lang w:val="en-US"/>
        </w:rPr>
        <w:t xml:space="preserve"> </w:t>
      </w:r>
      <w:r w:rsidRPr="00D838C0">
        <w:rPr>
          <w:rFonts w:ascii="Times New Roman" w:hAnsi="Times New Roman" w:cs="Times New Roman"/>
        </w:rPr>
        <w:t>Там</w:t>
      </w:r>
      <w:r w:rsidRPr="00D838C0">
        <w:rPr>
          <w:rFonts w:ascii="Times New Roman" w:hAnsi="Times New Roman" w:cs="Times New Roman"/>
          <w:lang w:val="en-US"/>
        </w:rPr>
        <w:t xml:space="preserve"> </w:t>
      </w:r>
      <w:r w:rsidRPr="00D838C0">
        <w:rPr>
          <w:rFonts w:ascii="Times New Roman" w:hAnsi="Times New Roman" w:cs="Times New Roman"/>
        </w:rPr>
        <w:t>же</w:t>
      </w:r>
      <w:r w:rsidRPr="00D838C0">
        <w:rPr>
          <w:rFonts w:ascii="Times New Roman" w:hAnsi="Times New Roman" w:cs="Times New Roman"/>
          <w:lang w:val="en-US"/>
        </w:rPr>
        <w:t>.</w:t>
      </w:r>
    </w:p>
  </w:footnote>
  <w:footnote w:id="50">
    <w:p w14:paraId="5FF1BA4C" w14:textId="360066CE" w:rsidR="00E440F4" w:rsidRPr="008507EF" w:rsidRDefault="00E440F4" w:rsidP="00E440F4">
      <w:pPr>
        <w:pStyle w:val="a4"/>
        <w:jc w:val="both"/>
        <w:rPr>
          <w:rFonts w:ascii="Times New Roman" w:hAnsi="Times New Roman" w:cs="Times New Roman"/>
          <w:lang w:val="en-US"/>
        </w:rPr>
      </w:pPr>
      <w:r w:rsidRPr="0096432D">
        <w:rPr>
          <w:rStyle w:val="a6"/>
          <w:rFonts w:ascii="Times New Roman" w:hAnsi="Times New Roman" w:cs="Times New Roman"/>
        </w:rPr>
        <w:footnoteRef/>
      </w:r>
      <w:r w:rsidRPr="0096432D">
        <w:rPr>
          <w:rFonts w:ascii="Times New Roman" w:hAnsi="Times New Roman" w:cs="Times New Roman"/>
          <w:lang w:val="en-US"/>
        </w:rPr>
        <w:t xml:space="preserve"> A force for good: Global Britain in a competitive age // GOV.UK. URL</w:t>
      </w:r>
      <w:r w:rsidRPr="008507EF">
        <w:rPr>
          <w:rFonts w:ascii="Times New Roman" w:hAnsi="Times New Roman" w:cs="Times New Roman"/>
          <w:lang w:val="en-US"/>
        </w:rPr>
        <w:t xml:space="preserve">: </w:t>
      </w:r>
      <w:r w:rsidRPr="0096432D">
        <w:rPr>
          <w:rFonts w:ascii="Times New Roman" w:hAnsi="Times New Roman" w:cs="Times New Roman"/>
          <w:lang w:val="en-US"/>
        </w:rPr>
        <w:t>https</w:t>
      </w:r>
      <w:r w:rsidRPr="008507EF">
        <w:rPr>
          <w:rFonts w:ascii="Times New Roman" w:hAnsi="Times New Roman" w:cs="Times New Roman"/>
          <w:lang w:val="en-US"/>
        </w:rPr>
        <w:t>://</w:t>
      </w:r>
      <w:r w:rsidRPr="0096432D">
        <w:rPr>
          <w:rFonts w:ascii="Times New Roman" w:hAnsi="Times New Roman" w:cs="Times New Roman"/>
          <w:lang w:val="en-US"/>
        </w:rPr>
        <w:t>www</w:t>
      </w:r>
      <w:r w:rsidRPr="008507EF">
        <w:rPr>
          <w:rFonts w:ascii="Times New Roman" w:hAnsi="Times New Roman" w:cs="Times New Roman"/>
          <w:lang w:val="en-US"/>
        </w:rPr>
        <w:t>.</w:t>
      </w:r>
      <w:r w:rsidRPr="0096432D">
        <w:rPr>
          <w:rFonts w:ascii="Times New Roman" w:hAnsi="Times New Roman" w:cs="Times New Roman"/>
          <w:lang w:val="en-US"/>
        </w:rPr>
        <w:t>gov</w:t>
      </w:r>
      <w:r w:rsidRPr="008507EF">
        <w:rPr>
          <w:rFonts w:ascii="Times New Roman" w:hAnsi="Times New Roman" w:cs="Times New Roman"/>
          <w:lang w:val="en-US"/>
        </w:rPr>
        <w:t>.</w:t>
      </w:r>
      <w:r w:rsidRPr="0096432D">
        <w:rPr>
          <w:rFonts w:ascii="Times New Roman" w:hAnsi="Times New Roman" w:cs="Times New Roman"/>
          <w:lang w:val="en-US"/>
        </w:rPr>
        <w:t>uk</w:t>
      </w:r>
      <w:r w:rsidRPr="008507EF">
        <w:rPr>
          <w:rFonts w:ascii="Times New Roman" w:hAnsi="Times New Roman" w:cs="Times New Roman"/>
          <w:lang w:val="en-US"/>
        </w:rPr>
        <w:t>/</w:t>
      </w:r>
      <w:r w:rsidRPr="0096432D">
        <w:rPr>
          <w:rFonts w:ascii="Times New Roman" w:hAnsi="Times New Roman" w:cs="Times New Roman"/>
          <w:lang w:val="en-US"/>
        </w:rPr>
        <w:t>government</w:t>
      </w:r>
      <w:r w:rsidRPr="008507EF">
        <w:rPr>
          <w:rFonts w:ascii="Times New Roman" w:hAnsi="Times New Roman" w:cs="Times New Roman"/>
          <w:lang w:val="en-US"/>
        </w:rPr>
        <w:t>/</w:t>
      </w:r>
      <w:r w:rsidRPr="0096432D">
        <w:rPr>
          <w:rFonts w:ascii="Times New Roman" w:hAnsi="Times New Roman" w:cs="Times New Roman"/>
          <w:lang w:val="en-US"/>
        </w:rPr>
        <w:t>speeches</w:t>
      </w:r>
      <w:r w:rsidRPr="008507EF">
        <w:rPr>
          <w:rFonts w:ascii="Times New Roman" w:hAnsi="Times New Roman" w:cs="Times New Roman"/>
          <w:lang w:val="en-US"/>
        </w:rPr>
        <w:t>/</w:t>
      </w:r>
      <w:r w:rsidRPr="0096432D">
        <w:rPr>
          <w:rFonts w:ascii="Times New Roman" w:hAnsi="Times New Roman" w:cs="Times New Roman"/>
          <w:lang w:val="en-US"/>
        </w:rPr>
        <w:t>a</w:t>
      </w:r>
      <w:r w:rsidRPr="008507EF">
        <w:rPr>
          <w:rFonts w:ascii="Times New Roman" w:hAnsi="Times New Roman" w:cs="Times New Roman"/>
          <w:lang w:val="en-US"/>
        </w:rPr>
        <w:t>-</w:t>
      </w:r>
      <w:r w:rsidRPr="0096432D">
        <w:rPr>
          <w:rFonts w:ascii="Times New Roman" w:hAnsi="Times New Roman" w:cs="Times New Roman"/>
          <w:lang w:val="en-US"/>
        </w:rPr>
        <w:t>force</w:t>
      </w:r>
      <w:r w:rsidRPr="008507EF">
        <w:rPr>
          <w:rFonts w:ascii="Times New Roman" w:hAnsi="Times New Roman" w:cs="Times New Roman"/>
          <w:lang w:val="en-US"/>
        </w:rPr>
        <w:t>-</w:t>
      </w:r>
      <w:r w:rsidRPr="0096432D">
        <w:rPr>
          <w:rFonts w:ascii="Times New Roman" w:hAnsi="Times New Roman" w:cs="Times New Roman"/>
          <w:lang w:val="en-US"/>
        </w:rPr>
        <w:t>for</w:t>
      </w:r>
      <w:r w:rsidRPr="008507EF">
        <w:rPr>
          <w:rFonts w:ascii="Times New Roman" w:hAnsi="Times New Roman" w:cs="Times New Roman"/>
          <w:lang w:val="en-US"/>
        </w:rPr>
        <w:t>-</w:t>
      </w:r>
      <w:r w:rsidRPr="0096432D">
        <w:rPr>
          <w:rFonts w:ascii="Times New Roman" w:hAnsi="Times New Roman" w:cs="Times New Roman"/>
          <w:lang w:val="en-US"/>
        </w:rPr>
        <w:t>good</w:t>
      </w:r>
      <w:r w:rsidRPr="008507EF">
        <w:rPr>
          <w:rFonts w:ascii="Times New Roman" w:hAnsi="Times New Roman" w:cs="Times New Roman"/>
          <w:lang w:val="en-US"/>
        </w:rPr>
        <w:t>-</w:t>
      </w:r>
      <w:r w:rsidRPr="0096432D">
        <w:rPr>
          <w:rFonts w:ascii="Times New Roman" w:hAnsi="Times New Roman" w:cs="Times New Roman"/>
          <w:lang w:val="en-US"/>
        </w:rPr>
        <w:t>in</w:t>
      </w:r>
      <w:r w:rsidRPr="008507EF">
        <w:rPr>
          <w:rFonts w:ascii="Times New Roman" w:hAnsi="Times New Roman" w:cs="Times New Roman"/>
          <w:lang w:val="en-US"/>
        </w:rPr>
        <w:t>-</w:t>
      </w:r>
      <w:r w:rsidRPr="0096432D">
        <w:rPr>
          <w:rFonts w:ascii="Times New Roman" w:hAnsi="Times New Roman" w:cs="Times New Roman"/>
          <w:lang w:val="en-US"/>
        </w:rPr>
        <w:t>a</w:t>
      </w:r>
      <w:r w:rsidRPr="008507EF">
        <w:rPr>
          <w:rFonts w:ascii="Times New Roman" w:hAnsi="Times New Roman" w:cs="Times New Roman"/>
          <w:lang w:val="en-US"/>
        </w:rPr>
        <w:t>-</w:t>
      </w:r>
      <w:r w:rsidRPr="0096432D">
        <w:rPr>
          <w:rFonts w:ascii="Times New Roman" w:hAnsi="Times New Roman" w:cs="Times New Roman"/>
          <w:lang w:val="en-US"/>
        </w:rPr>
        <w:t>competitive</w:t>
      </w:r>
      <w:r w:rsidRPr="008507EF">
        <w:rPr>
          <w:rFonts w:ascii="Times New Roman" w:hAnsi="Times New Roman" w:cs="Times New Roman"/>
          <w:lang w:val="en-US"/>
        </w:rPr>
        <w:t>-</w:t>
      </w:r>
      <w:r w:rsidRPr="0096432D">
        <w:rPr>
          <w:rFonts w:ascii="Times New Roman" w:hAnsi="Times New Roman" w:cs="Times New Roman"/>
          <w:lang w:val="en-US"/>
        </w:rPr>
        <w:t>age</w:t>
      </w:r>
      <w:r w:rsidRPr="008507EF">
        <w:rPr>
          <w:rFonts w:ascii="Times New Roman" w:hAnsi="Times New Roman" w:cs="Times New Roman"/>
          <w:lang w:val="en-US"/>
        </w:rPr>
        <w:t>-</w:t>
      </w:r>
      <w:r w:rsidRPr="0096432D">
        <w:rPr>
          <w:rFonts w:ascii="Times New Roman" w:hAnsi="Times New Roman" w:cs="Times New Roman"/>
          <w:lang w:val="en-US"/>
        </w:rPr>
        <w:t>foreign</w:t>
      </w:r>
      <w:r w:rsidRPr="008507EF">
        <w:rPr>
          <w:rFonts w:ascii="Times New Roman" w:hAnsi="Times New Roman" w:cs="Times New Roman"/>
          <w:lang w:val="en-US"/>
        </w:rPr>
        <w:t>-</w:t>
      </w:r>
      <w:r w:rsidRPr="0096432D">
        <w:rPr>
          <w:rFonts w:ascii="Times New Roman" w:hAnsi="Times New Roman" w:cs="Times New Roman"/>
          <w:lang w:val="en-US"/>
        </w:rPr>
        <w:t>secretary</w:t>
      </w:r>
      <w:r w:rsidRPr="008507EF">
        <w:rPr>
          <w:rFonts w:ascii="Times New Roman" w:hAnsi="Times New Roman" w:cs="Times New Roman"/>
          <w:lang w:val="en-US"/>
        </w:rPr>
        <w:t>-</w:t>
      </w:r>
      <w:r w:rsidRPr="0096432D">
        <w:rPr>
          <w:rFonts w:ascii="Times New Roman" w:hAnsi="Times New Roman" w:cs="Times New Roman"/>
          <w:lang w:val="en-US"/>
        </w:rPr>
        <w:t>speech</w:t>
      </w:r>
      <w:r w:rsidRPr="008507EF">
        <w:rPr>
          <w:rFonts w:ascii="Times New Roman" w:hAnsi="Times New Roman" w:cs="Times New Roman"/>
          <w:lang w:val="en-US"/>
        </w:rPr>
        <w:t>-</w:t>
      </w:r>
      <w:r w:rsidRPr="0096432D">
        <w:rPr>
          <w:rFonts w:ascii="Times New Roman" w:hAnsi="Times New Roman" w:cs="Times New Roman"/>
          <w:lang w:val="en-US"/>
        </w:rPr>
        <w:t>at</w:t>
      </w:r>
      <w:r w:rsidRPr="008507EF">
        <w:rPr>
          <w:rFonts w:ascii="Times New Roman" w:hAnsi="Times New Roman" w:cs="Times New Roman"/>
          <w:lang w:val="en-US"/>
        </w:rPr>
        <w:t>-</w:t>
      </w:r>
      <w:r w:rsidRPr="0096432D">
        <w:rPr>
          <w:rFonts w:ascii="Times New Roman" w:hAnsi="Times New Roman" w:cs="Times New Roman"/>
          <w:lang w:val="en-US"/>
        </w:rPr>
        <w:t>the</w:t>
      </w:r>
      <w:r w:rsidRPr="008507EF">
        <w:rPr>
          <w:rFonts w:ascii="Times New Roman" w:hAnsi="Times New Roman" w:cs="Times New Roman"/>
          <w:lang w:val="en-US"/>
        </w:rPr>
        <w:t>-</w:t>
      </w:r>
      <w:r w:rsidRPr="0096432D">
        <w:rPr>
          <w:rFonts w:ascii="Times New Roman" w:hAnsi="Times New Roman" w:cs="Times New Roman"/>
          <w:lang w:val="en-US"/>
        </w:rPr>
        <w:t>aspen</w:t>
      </w:r>
      <w:r w:rsidRPr="008507EF">
        <w:rPr>
          <w:rFonts w:ascii="Times New Roman" w:hAnsi="Times New Roman" w:cs="Times New Roman"/>
          <w:lang w:val="en-US"/>
        </w:rPr>
        <w:t>-</w:t>
      </w:r>
      <w:r w:rsidRPr="0096432D">
        <w:rPr>
          <w:rFonts w:ascii="Times New Roman" w:hAnsi="Times New Roman" w:cs="Times New Roman"/>
          <w:lang w:val="en-US"/>
        </w:rPr>
        <w:t>security</w:t>
      </w:r>
      <w:r w:rsidRPr="008507EF">
        <w:rPr>
          <w:rFonts w:ascii="Times New Roman" w:hAnsi="Times New Roman" w:cs="Times New Roman"/>
          <w:lang w:val="en-US"/>
        </w:rPr>
        <w:t>-</w:t>
      </w:r>
      <w:r w:rsidRPr="0096432D">
        <w:rPr>
          <w:rFonts w:ascii="Times New Roman" w:hAnsi="Times New Roman" w:cs="Times New Roman"/>
          <w:lang w:val="en-US"/>
        </w:rPr>
        <w:t>conference</w:t>
      </w:r>
      <w:r w:rsidRPr="008507EF">
        <w:rPr>
          <w:rFonts w:ascii="Times New Roman" w:hAnsi="Times New Roman" w:cs="Times New Roman"/>
          <w:lang w:val="en-US"/>
        </w:rPr>
        <w:t xml:space="preserve"> (</w:t>
      </w:r>
      <w:r w:rsidRPr="0096432D">
        <w:rPr>
          <w:rFonts w:ascii="Times New Roman" w:hAnsi="Times New Roman" w:cs="Times New Roman"/>
        </w:rPr>
        <w:t>дата</w:t>
      </w:r>
      <w:r w:rsidRPr="008507EF">
        <w:rPr>
          <w:rFonts w:ascii="Times New Roman" w:hAnsi="Times New Roman" w:cs="Times New Roman"/>
          <w:lang w:val="en-US"/>
        </w:rPr>
        <w:t xml:space="preserve"> </w:t>
      </w:r>
      <w:r w:rsidRPr="0096432D">
        <w:rPr>
          <w:rFonts w:ascii="Times New Roman" w:hAnsi="Times New Roman" w:cs="Times New Roman"/>
        </w:rPr>
        <w:t>обращени</w:t>
      </w:r>
      <w:r>
        <w:rPr>
          <w:rFonts w:ascii="Times New Roman" w:hAnsi="Times New Roman" w:cs="Times New Roman"/>
        </w:rPr>
        <w:t>я</w:t>
      </w:r>
      <w:r w:rsidRPr="008507EF">
        <w:rPr>
          <w:rFonts w:ascii="Times New Roman" w:hAnsi="Times New Roman" w:cs="Times New Roman"/>
          <w:lang w:val="en-US"/>
        </w:rPr>
        <w:t xml:space="preserve"> 03.11.2023).</w:t>
      </w:r>
    </w:p>
  </w:footnote>
  <w:footnote w:id="51">
    <w:p w14:paraId="5784DF42" w14:textId="4874B358" w:rsidR="00E440F4" w:rsidRPr="0096432D" w:rsidRDefault="00E440F4" w:rsidP="00E440F4">
      <w:pPr>
        <w:pStyle w:val="a4"/>
        <w:jc w:val="both"/>
        <w:rPr>
          <w:rFonts w:ascii="Times New Roman" w:hAnsi="Times New Roman" w:cs="Times New Roman"/>
        </w:rPr>
      </w:pPr>
      <w:r w:rsidRPr="0096432D">
        <w:rPr>
          <w:rStyle w:val="a6"/>
          <w:rFonts w:ascii="Times New Roman" w:hAnsi="Times New Roman" w:cs="Times New Roman"/>
        </w:rPr>
        <w:footnoteRef/>
      </w:r>
      <w:r w:rsidRPr="0096432D">
        <w:rPr>
          <w:rFonts w:ascii="Times New Roman" w:hAnsi="Times New Roman" w:cs="Times New Roman"/>
          <w:lang w:val="en-US"/>
        </w:rPr>
        <w:t xml:space="preserve"> Theresa May's keynote speech at Tory conference in full // The Independent. URL</w:t>
      </w:r>
      <w:r w:rsidRPr="0096432D">
        <w:rPr>
          <w:rFonts w:ascii="Times New Roman" w:hAnsi="Times New Roman" w:cs="Times New Roman"/>
        </w:rPr>
        <w:t xml:space="preserve">: </w:t>
      </w:r>
      <w:r w:rsidRPr="0096432D">
        <w:rPr>
          <w:rFonts w:ascii="Times New Roman" w:hAnsi="Times New Roman" w:cs="Times New Roman"/>
          <w:lang w:val="en-US"/>
        </w:rPr>
        <w:t>https</w:t>
      </w:r>
      <w:r w:rsidRPr="0096432D">
        <w:rPr>
          <w:rFonts w:ascii="Times New Roman" w:hAnsi="Times New Roman" w:cs="Times New Roman"/>
        </w:rPr>
        <w:t>://</w:t>
      </w:r>
      <w:r w:rsidRPr="0096432D">
        <w:rPr>
          <w:rFonts w:ascii="Times New Roman" w:hAnsi="Times New Roman" w:cs="Times New Roman"/>
          <w:lang w:val="en-US"/>
        </w:rPr>
        <w:t>www</w:t>
      </w:r>
      <w:r w:rsidRPr="0096432D">
        <w:rPr>
          <w:rFonts w:ascii="Times New Roman" w:hAnsi="Times New Roman" w:cs="Times New Roman"/>
        </w:rPr>
        <w:t>.</w:t>
      </w:r>
      <w:r w:rsidRPr="0096432D">
        <w:rPr>
          <w:rFonts w:ascii="Times New Roman" w:hAnsi="Times New Roman" w:cs="Times New Roman"/>
          <w:lang w:val="en-US"/>
        </w:rPr>
        <w:t>independent</w:t>
      </w:r>
      <w:r w:rsidRPr="0096432D">
        <w:rPr>
          <w:rFonts w:ascii="Times New Roman" w:hAnsi="Times New Roman" w:cs="Times New Roman"/>
        </w:rPr>
        <w:t>.</w:t>
      </w:r>
      <w:r w:rsidRPr="0096432D">
        <w:rPr>
          <w:rFonts w:ascii="Times New Roman" w:hAnsi="Times New Roman" w:cs="Times New Roman"/>
          <w:lang w:val="en-US"/>
        </w:rPr>
        <w:t>co</w:t>
      </w:r>
      <w:r w:rsidRPr="0096432D">
        <w:rPr>
          <w:rFonts w:ascii="Times New Roman" w:hAnsi="Times New Roman" w:cs="Times New Roman"/>
        </w:rPr>
        <w:t>.</w:t>
      </w:r>
      <w:r w:rsidRPr="0096432D">
        <w:rPr>
          <w:rFonts w:ascii="Times New Roman" w:hAnsi="Times New Roman" w:cs="Times New Roman"/>
          <w:lang w:val="en-US"/>
        </w:rPr>
        <w:t>uk</w:t>
      </w:r>
      <w:r w:rsidRPr="0096432D">
        <w:rPr>
          <w:rFonts w:ascii="Times New Roman" w:hAnsi="Times New Roman" w:cs="Times New Roman"/>
        </w:rPr>
        <w:t>/</w:t>
      </w:r>
      <w:r w:rsidRPr="0096432D">
        <w:rPr>
          <w:rFonts w:ascii="Times New Roman" w:hAnsi="Times New Roman" w:cs="Times New Roman"/>
          <w:lang w:val="en-US"/>
        </w:rPr>
        <w:t>news</w:t>
      </w:r>
      <w:r w:rsidRPr="0096432D">
        <w:rPr>
          <w:rFonts w:ascii="Times New Roman" w:hAnsi="Times New Roman" w:cs="Times New Roman"/>
        </w:rPr>
        <w:t>/</w:t>
      </w:r>
      <w:r w:rsidRPr="0096432D">
        <w:rPr>
          <w:rFonts w:ascii="Times New Roman" w:hAnsi="Times New Roman" w:cs="Times New Roman"/>
          <w:lang w:val="en-US"/>
        </w:rPr>
        <w:t>uk</w:t>
      </w:r>
      <w:r w:rsidRPr="0096432D">
        <w:rPr>
          <w:rFonts w:ascii="Times New Roman" w:hAnsi="Times New Roman" w:cs="Times New Roman"/>
        </w:rPr>
        <w:t>/</w:t>
      </w:r>
      <w:r w:rsidRPr="0096432D">
        <w:rPr>
          <w:rFonts w:ascii="Times New Roman" w:hAnsi="Times New Roman" w:cs="Times New Roman"/>
          <w:lang w:val="en-US"/>
        </w:rPr>
        <w:t>politics</w:t>
      </w:r>
      <w:r w:rsidRPr="0096432D">
        <w:rPr>
          <w:rFonts w:ascii="Times New Roman" w:hAnsi="Times New Roman" w:cs="Times New Roman"/>
        </w:rPr>
        <w:t>/</w:t>
      </w:r>
      <w:r w:rsidRPr="0096432D">
        <w:rPr>
          <w:rFonts w:ascii="Times New Roman" w:hAnsi="Times New Roman" w:cs="Times New Roman"/>
          <w:lang w:val="en-US"/>
        </w:rPr>
        <w:t>theresa</w:t>
      </w:r>
      <w:r w:rsidRPr="0096432D">
        <w:rPr>
          <w:rFonts w:ascii="Times New Roman" w:hAnsi="Times New Roman" w:cs="Times New Roman"/>
        </w:rPr>
        <w:t>-</w:t>
      </w:r>
      <w:r w:rsidRPr="0096432D">
        <w:rPr>
          <w:rFonts w:ascii="Times New Roman" w:hAnsi="Times New Roman" w:cs="Times New Roman"/>
          <w:lang w:val="en-US"/>
        </w:rPr>
        <w:t>may</w:t>
      </w:r>
      <w:r w:rsidRPr="0096432D">
        <w:rPr>
          <w:rFonts w:ascii="Times New Roman" w:hAnsi="Times New Roman" w:cs="Times New Roman"/>
        </w:rPr>
        <w:t>-</w:t>
      </w:r>
      <w:r w:rsidRPr="0096432D">
        <w:rPr>
          <w:rFonts w:ascii="Times New Roman" w:hAnsi="Times New Roman" w:cs="Times New Roman"/>
          <w:lang w:val="en-US"/>
        </w:rPr>
        <w:t>speech</w:t>
      </w:r>
      <w:r w:rsidRPr="0096432D">
        <w:rPr>
          <w:rFonts w:ascii="Times New Roman" w:hAnsi="Times New Roman" w:cs="Times New Roman"/>
        </w:rPr>
        <w:t>-</w:t>
      </w:r>
      <w:r w:rsidRPr="0096432D">
        <w:rPr>
          <w:rFonts w:ascii="Times New Roman" w:hAnsi="Times New Roman" w:cs="Times New Roman"/>
          <w:lang w:val="en-US"/>
        </w:rPr>
        <w:t>tory</w:t>
      </w:r>
      <w:r w:rsidRPr="0096432D">
        <w:rPr>
          <w:rFonts w:ascii="Times New Roman" w:hAnsi="Times New Roman" w:cs="Times New Roman"/>
        </w:rPr>
        <w:t>-</w:t>
      </w:r>
      <w:r w:rsidRPr="0096432D">
        <w:rPr>
          <w:rFonts w:ascii="Times New Roman" w:hAnsi="Times New Roman" w:cs="Times New Roman"/>
          <w:lang w:val="en-US"/>
        </w:rPr>
        <w:t>conference</w:t>
      </w:r>
      <w:r w:rsidRPr="0096432D">
        <w:rPr>
          <w:rFonts w:ascii="Times New Roman" w:hAnsi="Times New Roman" w:cs="Times New Roman"/>
        </w:rPr>
        <w:t>-2016-</w:t>
      </w:r>
      <w:r w:rsidRPr="0096432D">
        <w:rPr>
          <w:rFonts w:ascii="Times New Roman" w:hAnsi="Times New Roman" w:cs="Times New Roman"/>
          <w:lang w:val="en-US"/>
        </w:rPr>
        <w:t>in</w:t>
      </w:r>
      <w:r w:rsidRPr="0096432D">
        <w:rPr>
          <w:rFonts w:ascii="Times New Roman" w:hAnsi="Times New Roman" w:cs="Times New Roman"/>
        </w:rPr>
        <w:t>-</w:t>
      </w:r>
      <w:r w:rsidRPr="0096432D">
        <w:rPr>
          <w:rFonts w:ascii="Times New Roman" w:hAnsi="Times New Roman" w:cs="Times New Roman"/>
          <w:lang w:val="en-US"/>
        </w:rPr>
        <w:t>full</w:t>
      </w:r>
      <w:r w:rsidRPr="0096432D">
        <w:rPr>
          <w:rFonts w:ascii="Times New Roman" w:hAnsi="Times New Roman" w:cs="Times New Roman"/>
        </w:rPr>
        <w:t>-</w:t>
      </w:r>
      <w:r w:rsidRPr="0096432D">
        <w:rPr>
          <w:rFonts w:ascii="Times New Roman" w:hAnsi="Times New Roman" w:cs="Times New Roman"/>
          <w:lang w:val="en-US"/>
        </w:rPr>
        <w:t>transcript</w:t>
      </w:r>
      <w:r w:rsidRPr="0096432D">
        <w:rPr>
          <w:rFonts w:ascii="Times New Roman" w:hAnsi="Times New Roman" w:cs="Times New Roman"/>
        </w:rPr>
        <w:t>-</w:t>
      </w:r>
      <w:r w:rsidRPr="0096432D">
        <w:rPr>
          <w:rFonts w:ascii="Times New Roman" w:hAnsi="Times New Roman" w:cs="Times New Roman"/>
          <w:lang w:val="en-US"/>
        </w:rPr>
        <w:t>a</w:t>
      </w:r>
      <w:r w:rsidRPr="0096432D">
        <w:rPr>
          <w:rFonts w:ascii="Times New Roman" w:hAnsi="Times New Roman" w:cs="Times New Roman"/>
        </w:rPr>
        <w:t>7346171.</w:t>
      </w:r>
      <w:r w:rsidRPr="0096432D">
        <w:rPr>
          <w:rFonts w:ascii="Times New Roman" w:hAnsi="Times New Roman" w:cs="Times New Roman"/>
          <w:lang w:val="en-US"/>
        </w:rPr>
        <w:t>html</w:t>
      </w:r>
      <w:r w:rsidRPr="0096432D">
        <w:rPr>
          <w:rFonts w:ascii="Times New Roman" w:hAnsi="Times New Roman" w:cs="Times New Roman"/>
        </w:rPr>
        <w:t xml:space="preserve"> (дата обращени</w:t>
      </w:r>
      <w:r>
        <w:rPr>
          <w:rFonts w:ascii="Times New Roman" w:hAnsi="Times New Roman" w:cs="Times New Roman"/>
        </w:rPr>
        <w:t>я</w:t>
      </w:r>
      <w:r w:rsidRPr="0096432D">
        <w:rPr>
          <w:rFonts w:ascii="Times New Roman" w:hAnsi="Times New Roman" w:cs="Times New Roman"/>
        </w:rPr>
        <w:t xml:space="preserve"> 03.11.2023).</w:t>
      </w:r>
    </w:p>
  </w:footnote>
  <w:footnote w:id="52">
    <w:p w14:paraId="1F75C52A" w14:textId="40110DE3" w:rsidR="00E440F4" w:rsidRPr="008507EF" w:rsidRDefault="00E440F4" w:rsidP="00E440F4">
      <w:pPr>
        <w:pStyle w:val="a4"/>
        <w:jc w:val="both"/>
        <w:rPr>
          <w:lang w:val="en-US"/>
        </w:rPr>
      </w:pPr>
      <w:r w:rsidRPr="0096432D">
        <w:rPr>
          <w:rStyle w:val="a6"/>
          <w:rFonts w:ascii="Times New Roman" w:hAnsi="Times New Roman" w:cs="Times New Roman"/>
        </w:rPr>
        <w:footnoteRef/>
      </w:r>
      <w:r w:rsidRPr="0096432D">
        <w:rPr>
          <w:rFonts w:ascii="Times New Roman" w:hAnsi="Times New Roman" w:cs="Times New Roman"/>
          <w:lang w:val="en-US"/>
        </w:rPr>
        <w:t xml:space="preserve"> PM speech to the Lord Mayor's Banquet 2017 // GOV.UK. URL</w:t>
      </w:r>
      <w:r w:rsidRPr="008507EF">
        <w:rPr>
          <w:rFonts w:ascii="Times New Roman" w:hAnsi="Times New Roman" w:cs="Times New Roman"/>
          <w:lang w:val="en-US"/>
        </w:rPr>
        <w:t xml:space="preserve">: </w:t>
      </w:r>
      <w:r w:rsidRPr="0096432D">
        <w:rPr>
          <w:rFonts w:ascii="Times New Roman" w:hAnsi="Times New Roman" w:cs="Times New Roman"/>
          <w:lang w:val="en-US"/>
        </w:rPr>
        <w:t>https</w:t>
      </w:r>
      <w:r w:rsidRPr="008507EF">
        <w:rPr>
          <w:rFonts w:ascii="Times New Roman" w:hAnsi="Times New Roman" w:cs="Times New Roman"/>
          <w:lang w:val="en-US"/>
        </w:rPr>
        <w:t>://</w:t>
      </w:r>
      <w:r w:rsidRPr="0096432D">
        <w:rPr>
          <w:rFonts w:ascii="Times New Roman" w:hAnsi="Times New Roman" w:cs="Times New Roman"/>
          <w:lang w:val="en-US"/>
        </w:rPr>
        <w:t>www</w:t>
      </w:r>
      <w:r w:rsidRPr="008507EF">
        <w:rPr>
          <w:rFonts w:ascii="Times New Roman" w:hAnsi="Times New Roman" w:cs="Times New Roman"/>
          <w:lang w:val="en-US"/>
        </w:rPr>
        <w:t>.</w:t>
      </w:r>
      <w:r w:rsidRPr="0096432D">
        <w:rPr>
          <w:rFonts w:ascii="Times New Roman" w:hAnsi="Times New Roman" w:cs="Times New Roman"/>
          <w:lang w:val="en-US"/>
        </w:rPr>
        <w:t>gov</w:t>
      </w:r>
      <w:r w:rsidRPr="008507EF">
        <w:rPr>
          <w:rFonts w:ascii="Times New Roman" w:hAnsi="Times New Roman" w:cs="Times New Roman"/>
          <w:lang w:val="en-US"/>
        </w:rPr>
        <w:t>.</w:t>
      </w:r>
      <w:r w:rsidRPr="0096432D">
        <w:rPr>
          <w:rFonts w:ascii="Times New Roman" w:hAnsi="Times New Roman" w:cs="Times New Roman"/>
          <w:lang w:val="en-US"/>
        </w:rPr>
        <w:t>uk</w:t>
      </w:r>
      <w:r w:rsidRPr="008507EF">
        <w:rPr>
          <w:rFonts w:ascii="Times New Roman" w:hAnsi="Times New Roman" w:cs="Times New Roman"/>
          <w:lang w:val="en-US"/>
        </w:rPr>
        <w:t>/</w:t>
      </w:r>
      <w:r w:rsidRPr="0096432D">
        <w:rPr>
          <w:rFonts w:ascii="Times New Roman" w:hAnsi="Times New Roman" w:cs="Times New Roman"/>
          <w:lang w:val="en-US"/>
        </w:rPr>
        <w:t>government</w:t>
      </w:r>
      <w:r w:rsidRPr="008507EF">
        <w:rPr>
          <w:rFonts w:ascii="Times New Roman" w:hAnsi="Times New Roman" w:cs="Times New Roman"/>
          <w:lang w:val="en-US"/>
        </w:rPr>
        <w:t>/</w:t>
      </w:r>
      <w:r w:rsidRPr="0096432D">
        <w:rPr>
          <w:rFonts w:ascii="Times New Roman" w:hAnsi="Times New Roman" w:cs="Times New Roman"/>
          <w:lang w:val="en-US"/>
        </w:rPr>
        <w:t>speeches</w:t>
      </w:r>
      <w:r w:rsidRPr="008507EF">
        <w:rPr>
          <w:rFonts w:ascii="Times New Roman" w:hAnsi="Times New Roman" w:cs="Times New Roman"/>
          <w:lang w:val="en-US"/>
        </w:rPr>
        <w:t>/</w:t>
      </w:r>
      <w:r w:rsidRPr="0096432D">
        <w:rPr>
          <w:rFonts w:ascii="Times New Roman" w:hAnsi="Times New Roman" w:cs="Times New Roman"/>
          <w:lang w:val="en-US"/>
        </w:rPr>
        <w:t>pm</w:t>
      </w:r>
      <w:r w:rsidRPr="008507EF">
        <w:rPr>
          <w:rFonts w:ascii="Times New Roman" w:hAnsi="Times New Roman" w:cs="Times New Roman"/>
          <w:lang w:val="en-US"/>
        </w:rPr>
        <w:t>-</w:t>
      </w:r>
      <w:r w:rsidRPr="0096432D">
        <w:rPr>
          <w:rFonts w:ascii="Times New Roman" w:hAnsi="Times New Roman" w:cs="Times New Roman"/>
          <w:lang w:val="en-US"/>
        </w:rPr>
        <w:t>speech</w:t>
      </w:r>
      <w:r w:rsidRPr="008507EF">
        <w:rPr>
          <w:rFonts w:ascii="Times New Roman" w:hAnsi="Times New Roman" w:cs="Times New Roman"/>
          <w:lang w:val="en-US"/>
        </w:rPr>
        <w:t>-</w:t>
      </w:r>
      <w:r w:rsidRPr="0096432D">
        <w:rPr>
          <w:rFonts w:ascii="Times New Roman" w:hAnsi="Times New Roman" w:cs="Times New Roman"/>
          <w:lang w:val="en-US"/>
        </w:rPr>
        <w:t>to</w:t>
      </w:r>
      <w:r w:rsidRPr="008507EF">
        <w:rPr>
          <w:rFonts w:ascii="Times New Roman" w:hAnsi="Times New Roman" w:cs="Times New Roman"/>
          <w:lang w:val="en-US"/>
        </w:rPr>
        <w:t>-</w:t>
      </w:r>
      <w:r w:rsidRPr="0096432D">
        <w:rPr>
          <w:rFonts w:ascii="Times New Roman" w:hAnsi="Times New Roman" w:cs="Times New Roman"/>
          <w:lang w:val="en-US"/>
        </w:rPr>
        <w:t>the</w:t>
      </w:r>
      <w:r w:rsidRPr="008507EF">
        <w:rPr>
          <w:rFonts w:ascii="Times New Roman" w:hAnsi="Times New Roman" w:cs="Times New Roman"/>
          <w:lang w:val="en-US"/>
        </w:rPr>
        <w:t>-</w:t>
      </w:r>
      <w:r w:rsidRPr="0096432D">
        <w:rPr>
          <w:rFonts w:ascii="Times New Roman" w:hAnsi="Times New Roman" w:cs="Times New Roman"/>
          <w:lang w:val="en-US"/>
        </w:rPr>
        <w:t>lord</w:t>
      </w:r>
      <w:r w:rsidRPr="008507EF">
        <w:rPr>
          <w:rFonts w:ascii="Times New Roman" w:hAnsi="Times New Roman" w:cs="Times New Roman"/>
          <w:lang w:val="en-US"/>
        </w:rPr>
        <w:t>-</w:t>
      </w:r>
      <w:r w:rsidRPr="0096432D">
        <w:rPr>
          <w:rFonts w:ascii="Times New Roman" w:hAnsi="Times New Roman" w:cs="Times New Roman"/>
          <w:lang w:val="en-US"/>
        </w:rPr>
        <w:t>mayors</w:t>
      </w:r>
      <w:r w:rsidRPr="008507EF">
        <w:rPr>
          <w:rFonts w:ascii="Times New Roman" w:hAnsi="Times New Roman" w:cs="Times New Roman"/>
          <w:lang w:val="en-US"/>
        </w:rPr>
        <w:t>-</w:t>
      </w:r>
      <w:r w:rsidRPr="0096432D">
        <w:rPr>
          <w:rFonts w:ascii="Times New Roman" w:hAnsi="Times New Roman" w:cs="Times New Roman"/>
          <w:lang w:val="en-US"/>
        </w:rPr>
        <w:t>banquet</w:t>
      </w:r>
      <w:r w:rsidRPr="008507EF">
        <w:rPr>
          <w:rFonts w:ascii="Times New Roman" w:hAnsi="Times New Roman" w:cs="Times New Roman"/>
          <w:lang w:val="en-US"/>
        </w:rPr>
        <w:t>-2017 (</w:t>
      </w:r>
      <w:r w:rsidRPr="0096432D">
        <w:rPr>
          <w:rFonts w:ascii="Times New Roman" w:hAnsi="Times New Roman" w:cs="Times New Roman"/>
        </w:rPr>
        <w:t>дата</w:t>
      </w:r>
      <w:r w:rsidRPr="008507EF">
        <w:rPr>
          <w:rFonts w:ascii="Times New Roman" w:hAnsi="Times New Roman" w:cs="Times New Roman"/>
          <w:lang w:val="en-US"/>
        </w:rPr>
        <w:t xml:space="preserve"> </w:t>
      </w:r>
      <w:r w:rsidRPr="0096432D">
        <w:rPr>
          <w:rFonts w:ascii="Times New Roman" w:hAnsi="Times New Roman" w:cs="Times New Roman"/>
        </w:rPr>
        <w:t>обращение</w:t>
      </w:r>
      <w:r w:rsidRPr="008507EF">
        <w:rPr>
          <w:rFonts w:ascii="Times New Roman" w:hAnsi="Times New Roman" w:cs="Times New Roman"/>
          <w:lang w:val="en-US"/>
        </w:rPr>
        <w:t xml:space="preserve"> 03.11.2023).</w:t>
      </w:r>
    </w:p>
  </w:footnote>
  <w:footnote w:id="53">
    <w:p w14:paraId="04199C1A" w14:textId="694E8BEA" w:rsidR="00E440F4" w:rsidRPr="008507EF" w:rsidRDefault="00E440F4" w:rsidP="00E440F4">
      <w:pPr>
        <w:pStyle w:val="a4"/>
        <w:jc w:val="both"/>
        <w:rPr>
          <w:rFonts w:ascii="Times New Roman" w:hAnsi="Times New Roman" w:cs="Times New Roman"/>
          <w:lang w:val="en-US"/>
        </w:rPr>
      </w:pPr>
      <w:r w:rsidRPr="00004247">
        <w:rPr>
          <w:rStyle w:val="a6"/>
          <w:rFonts w:ascii="Times New Roman" w:hAnsi="Times New Roman" w:cs="Times New Roman"/>
        </w:rPr>
        <w:footnoteRef/>
      </w:r>
      <w:r w:rsidRPr="00004247">
        <w:rPr>
          <w:rFonts w:ascii="Times New Roman" w:hAnsi="Times New Roman" w:cs="Times New Roman"/>
          <w:lang w:val="en-US"/>
        </w:rPr>
        <w:t xml:space="preserve"> Beyond Brexit: a Global Britain // GOV.UK. URL</w:t>
      </w:r>
      <w:r w:rsidRPr="008507EF">
        <w:rPr>
          <w:rFonts w:ascii="Times New Roman" w:hAnsi="Times New Roman" w:cs="Times New Roman"/>
          <w:lang w:val="en-US"/>
        </w:rPr>
        <w:t xml:space="preserve">: </w:t>
      </w:r>
      <w:r w:rsidRPr="00004247">
        <w:rPr>
          <w:rFonts w:ascii="Times New Roman" w:hAnsi="Times New Roman" w:cs="Times New Roman"/>
          <w:lang w:val="en-US"/>
        </w:rPr>
        <w:t>https</w:t>
      </w:r>
      <w:r w:rsidRPr="008507EF">
        <w:rPr>
          <w:rFonts w:ascii="Times New Roman" w:hAnsi="Times New Roman" w:cs="Times New Roman"/>
          <w:lang w:val="en-US"/>
        </w:rPr>
        <w:t>://</w:t>
      </w:r>
      <w:r w:rsidRPr="00004247">
        <w:rPr>
          <w:rFonts w:ascii="Times New Roman" w:hAnsi="Times New Roman" w:cs="Times New Roman"/>
          <w:lang w:val="en-US"/>
        </w:rPr>
        <w:t>www</w:t>
      </w:r>
      <w:r w:rsidRPr="008507EF">
        <w:rPr>
          <w:rFonts w:ascii="Times New Roman" w:hAnsi="Times New Roman" w:cs="Times New Roman"/>
          <w:lang w:val="en-US"/>
        </w:rPr>
        <w:t>.</w:t>
      </w:r>
      <w:r w:rsidRPr="00004247">
        <w:rPr>
          <w:rFonts w:ascii="Times New Roman" w:hAnsi="Times New Roman" w:cs="Times New Roman"/>
          <w:lang w:val="en-US"/>
        </w:rPr>
        <w:t>gov</w:t>
      </w:r>
      <w:r w:rsidRPr="008507EF">
        <w:rPr>
          <w:rFonts w:ascii="Times New Roman" w:hAnsi="Times New Roman" w:cs="Times New Roman"/>
          <w:lang w:val="en-US"/>
        </w:rPr>
        <w:t>.</w:t>
      </w:r>
      <w:r w:rsidRPr="00004247">
        <w:rPr>
          <w:rFonts w:ascii="Times New Roman" w:hAnsi="Times New Roman" w:cs="Times New Roman"/>
          <w:lang w:val="en-US"/>
        </w:rPr>
        <w:t>uk</w:t>
      </w:r>
      <w:r w:rsidRPr="008507EF">
        <w:rPr>
          <w:rFonts w:ascii="Times New Roman" w:hAnsi="Times New Roman" w:cs="Times New Roman"/>
          <w:lang w:val="en-US"/>
        </w:rPr>
        <w:t>/</w:t>
      </w:r>
      <w:r w:rsidRPr="00004247">
        <w:rPr>
          <w:rFonts w:ascii="Times New Roman" w:hAnsi="Times New Roman" w:cs="Times New Roman"/>
          <w:lang w:val="en-US"/>
        </w:rPr>
        <w:t>government</w:t>
      </w:r>
      <w:r w:rsidRPr="008507EF">
        <w:rPr>
          <w:rFonts w:ascii="Times New Roman" w:hAnsi="Times New Roman" w:cs="Times New Roman"/>
          <w:lang w:val="en-US"/>
        </w:rPr>
        <w:t>/</w:t>
      </w:r>
      <w:r w:rsidRPr="00004247">
        <w:rPr>
          <w:rFonts w:ascii="Times New Roman" w:hAnsi="Times New Roman" w:cs="Times New Roman"/>
          <w:lang w:val="en-US"/>
        </w:rPr>
        <w:t>speeches</w:t>
      </w:r>
      <w:r w:rsidRPr="008507EF">
        <w:rPr>
          <w:rFonts w:ascii="Times New Roman" w:hAnsi="Times New Roman" w:cs="Times New Roman"/>
          <w:lang w:val="en-US"/>
        </w:rPr>
        <w:t>/</w:t>
      </w:r>
      <w:r w:rsidRPr="00004247">
        <w:rPr>
          <w:rFonts w:ascii="Times New Roman" w:hAnsi="Times New Roman" w:cs="Times New Roman"/>
          <w:lang w:val="en-US"/>
        </w:rPr>
        <w:t>beyond</w:t>
      </w:r>
      <w:r w:rsidRPr="008507EF">
        <w:rPr>
          <w:rFonts w:ascii="Times New Roman" w:hAnsi="Times New Roman" w:cs="Times New Roman"/>
          <w:lang w:val="en-US"/>
        </w:rPr>
        <w:t>-</w:t>
      </w:r>
      <w:r w:rsidRPr="00004247">
        <w:rPr>
          <w:rFonts w:ascii="Times New Roman" w:hAnsi="Times New Roman" w:cs="Times New Roman"/>
          <w:lang w:val="en-US"/>
        </w:rPr>
        <w:t>brexit</w:t>
      </w:r>
      <w:r w:rsidRPr="008507EF">
        <w:rPr>
          <w:rFonts w:ascii="Times New Roman" w:hAnsi="Times New Roman" w:cs="Times New Roman"/>
          <w:lang w:val="en-US"/>
        </w:rPr>
        <w:t>-</w:t>
      </w:r>
      <w:r w:rsidRPr="00004247">
        <w:rPr>
          <w:rFonts w:ascii="Times New Roman" w:hAnsi="Times New Roman" w:cs="Times New Roman"/>
          <w:lang w:val="en-US"/>
        </w:rPr>
        <w:t>a</w:t>
      </w:r>
      <w:r w:rsidRPr="008507EF">
        <w:rPr>
          <w:rFonts w:ascii="Times New Roman" w:hAnsi="Times New Roman" w:cs="Times New Roman"/>
          <w:lang w:val="en-US"/>
        </w:rPr>
        <w:t>-</w:t>
      </w:r>
      <w:r w:rsidRPr="00004247">
        <w:rPr>
          <w:rFonts w:ascii="Times New Roman" w:hAnsi="Times New Roman" w:cs="Times New Roman"/>
          <w:lang w:val="en-US"/>
        </w:rPr>
        <w:t>global</w:t>
      </w:r>
      <w:r w:rsidRPr="008507EF">
        <w:rPr>
          <w:rFonts w:ascii="Times New Roman" w:hAnsi="Times New Roman" w:cs="Times New Roman"/>
          <w:lang w:val="en-US"/>
        </w:rPr>
        <w:t>-</w:t>
      </w:r>
      <w:r w:rsidRPr="00004247">
        <w:rPr>
          <w:rFonts w:ascii="Times New Roman" w:hAnsi="Times New Roman" w:cs="Times New Roman"/>
          <w:lang w:val="en-US"/>
        </w:rPr>
        <w:t>britain</w:t>
      </w:r>
      <w:r w:rsidRPr="008507EF">
        <w:rPr>
          <w:rFonts w:ascii="Times New Roman" w:hAnsi="Times New Roman" w:cs="Times New Roman"/>
          <w:lang w:val="en-US"/>
        </w:rPr>
        <w:t xml:space="preserve"> (</w:t>
      </w:r>
      <w:r w:rsidRPr="00004247">
        <w:rPr>
          <w:rFonts w:ascii="Times New Roman" w:hAnsi="Times New Roman" w:cs="Times New Roman"/>
        </w:rPr>
        <w:t>дата</w:t>
      </w:r>
      <w:r w:rsidRPr="008507EF">
        <w:rPr>
          <w:rFonts w:ascii="Times New Roman" w:hAnsi="Times New Roman" w:cs="Times New Roman"/>
          <w:lang w:val="en-US"/>
        </w:rPr>
        <w:t xml:space="preserve"> </w:t>
      </w:r>
      <w:r w:rsidRPr="00004247">
        <w:rPr>
          <w:rFonts w:ascii="Times New Roman" w:hAnsi="Times New Roman" w:cs="Times New Roman"/>
        </w:rPr>
        <w:t>обращени</w:t>
      </w:r>
      <w:r>
        <w:rPr>
          <w:rFonts w:ascii="Times New Roman" w:hAnsi="Times New Roman" w:cs="Times New Roman"/>
        </w:rPr>
        <w:t>я</w:t>
      </w:r>
      <w:r w:rsidRPr="008507EF">
        <w:rPr>
          <w:rFonts w:ascii="Times New Roman" w:hAnsi="Times New Roman" w:cs="Times New Roman"/>
          <w:lang w:val="en-US"/>
        </w:rPr>
        <w:t xml:space="preserve"> 03.11.2023).</w:t>
      </w:r>
    </w:p>
  </w:footnote>
  <w:footnote w:id="54">
    <w:p w14:paraId="65863BA1" w14:textId="055A70AB" w:rsidR="00E440F4" w:rsidRPr="008507EF" w:rsidRDefault="00E440F4" w:rsidP="00E440F4">
      <w:pPr>
        <w:pStyle w:val="a4"/>
        <w:jc w:val="both"/>
        <w:rPr>
          <w:rFonts w:ascii="Times New Roman" w:hAnsi="Times New Roman" w:cs="Times New Roman"/>
          <w:lang w:val="en-US"/>
        </w:rPr>
      </w:pPr>
      <w:r w:rsidRPr="00004247">
        <w:rPr>
          <w:rStyle w:val="a6"/>
          <w:rFonts w:ascii="Times New Roman" w:hAnsi="Times New Roman" w:cs="Times New Roman"/>
        </w:rPr>
        <w:footnoteRef/>
      </w:r>
      <w:r w:rsidRPr="00004247">
        <w:rPr>
          <w:rFonts w:ascii="Times New Roman" w:hAnsi="Times New Roman" w:cs="Times New Roman"/>
          <w:lang w:val="en-US"/>
        </w:rPr>
        <w:t xml:space="preserve"> PM speech in Greenwich: 3 February 2020 // GOV.UK. URL</w:t>
      </w:r>
      <w:r w:rsidRPr="008507EF">
        <w:rPr>
          <w:rFonts w:ascii="Times New Roman" w:hAnsi="Times New Roman" w:cs="Times New Roman"/>
          <w:lang w:val="en-US"/>
        </w:rPr>
        <w:t xml:space="preserve">: </w:t>
      </w:r>
      <w:r w:rsidRPr="00004247">
        <w:rPr>
          <w:rFonts w:ascii="Times New Roman" w:hAnsi="Times New Roman" w:cs="Times New Roman"/>
          <w:lang w:val="en-US"/>
        </w:rPr>
        <w:t>https</w:t>
      </w:r>
      <w:r w:rsidRPr="008507EF">
        <w:rPr>
          <w:rFonts w:ascii="Times New Roman" w:hAnsi="Times New Roman" w:cs="Times New Roman"/>
          <w:lang w:val="en-US"/>
        </w:rPr>
        <w:t>://</w:t>
      </w:r>
      <w:r w:rsidRPr="00004247">
        <w:rPr>
          <w:rFonts w:ascii="Times New Roman" w:hAnsi="Times New Roman" w:cs="Times New Roman"/>
          <w:lang w:val="en-US"/>
        </w:rPr>
        <w:t>www</w:t>
      </w:r>
      <w:r w:rsidRPr="008507EF">
        <w:rPr>
          <w:rFonts w:ascii="Times New Roman" w:hAnsi="Times New Roman" w:cs="Times New Roman"/>
          <w:lang w:val="en-US"/>
        </w:rPr>
        <w:t>.</w:t>
      </w:r>
      <w:r w:rsidRPr="00004247">
        <w:rPr>
          <w:rFonts w:ascii="Times New Roman" w:hAnsi="Times New Roman" w:cs="Times New Roman"/>
          <w:lang w:val="en-US"/>
        </w:rPr>
        <w:t>gov</w:t>
      </w:r>
      <w:r w:rsidRPr="008507EF">
        <w:rPr>
          <w:rFonts w:ascii="Times New Roman" w:hAnsi="Times New Roman" w:cs="Times New Roman"/>
          <w:lang w:val="en-US"/>
        </w:rPr>
        <w:t>.</w:t>
      </w:r>
      <w:r w:rsidRPr="00004247">
        <w:rPr>
          <w:rFonts w:ascii="Times New Roman" w:hAnsi="Times New Roman" w:cs="Times New Roman"/>
          <w:lang w:val="en-US"/>
        </w:rPr>
        <w:t>uk</w:t>
      </w:r>
      <w:r w:rsidRPr="008507EF">
        <w:rPr>
          <w:rFonts w:ascii="Times New Roman" w:hAnsi="Times New Roman" w:cs="Times New Roman"/>
          <w:lang w:val="en-US"/>
        </w:rPr>
        <w:t>/</w:t>
      </w:r>
      <w:r w:rsidRPr="00004247">
        <w:rPr>
          <w:rFonts w:ascii="Times New Roman" w:hAnsi="Times New Roman" w:cs="Times New Roman"/>
          <w:lang w:val="en-US"/>
        </w:rPr>
        <w:t>government</w:t>
      </w:r>
      <w:r w:rsidRPr="008507EF">
        <w:rPr>
          <w:rFonts w:ascii="Times New Roman" w:hAnsi="Times New Roman" w:cs="Times New Roman"/>
          <w:lang w:val="en-US"/>
        </w:rPr>
        <w:t>/</w:t>
      </w:r>
      <w:r w:rsidRPr="00004247">
        <w:rPr>
          <w:rFonts w:ascii="Times New Roman" w:hAnsi="Times New Roman" w:cs="Times New Roman"/>
          <w:lang w:val="en-US"/>
        </w:rPr>
        <w:t>speeches</w:t>
      </w:r>
      <w:r w:rsidRPr="008507EF">
        <w:rPr>
          <w:rFonts w:ascii="Times New Roman" w:hAnsi="Times New Roman" w:cs="Times New Roman"/>
          <w:lang w:val="en-US"/>
        </w:rPr>
        <w:t>/</w:t>
      </w:r>
      <w:r w:rsidRPr="00004247">
        <w:rPr>
          <w:rFonts w:ascii="Times New Roman" w:hAnsi="Times New Roman" w:cs="Times New Roman"/>
          <w:lang w:val="en-US"/>
        </w:rPr>
        <w:t>pm</w:t>
      </w:r>
      <w:r w:rsidRPr="008507EF">
        <w:rPr>
          <w:rFonts w:ascii="Times New Roman" w:hAnsi="Times New Roman" w:cs="Times New Roman"/>
          <w:lang w:val="en-US"/>
        </w:rPr>
        <w:t>-</w:t>
      </w:r>
      <w:r w:rsidRPr="00004247">
        <w:rPr>
          <w:rFonts w:ascii="Times New Roman" w:hAnsi="Times New Roman" w:cs="Times New Roman"/>
          <w:lang w:val="en-US"/>
        </w:rPr>
        <w:t>speech</w:t>
      </w:r>
      <w:r w:rsidRPr="008507EF">
        <w:rPr>
          <w:rFonts w:ascii="Times New Roman" w:hAnsi="Times New Roman" w:cs="Times New Roman"/>
          <w:lang w:val="en-US"/>
        </w:rPr>
        <w:t>-</w:t>
      </w:r>
      <w:r w:rsidRPr="00004247">
        <w:rPr>
          <w:rFonts w:ascii="Times New Roman" w:hAnsi="Times New Roman" w:cs="Times New Roman"/>
          <w:lang w:val="en-US"/>
        </w:rPr>
        <w:t>in</w:t>
      </w:r>
      <w:r w:rsidRPr="008507EF">
        <w:rPr>
          <w:rFonts w:ascii="Times New Roman" w:hAnsi="Times New Roman" w:cs="Times New Roman"/>
          <w:lang w:val="en-US"/>
        </w:rPr>
        <w:t>-</w:t>
      </w:r>
      <w:r w:rsidRPr="00004247">
        <w:rPr>
          <w:rFonts w:ascii="Times New Roman" w:hAnsi="Times New Roman" w:cs="Times New Roman"/>
          <w:lang w:val="en-US"/>
        </w:rPr>
        <w:t>greenwich</w:t>
      </w:r>
      <w:r w:rsidRPr="008507EF">
        <w:rPr>
          <w:rFonts w:ascii="Times New Roman" w:hAnsi="Times New Roman" w:cs="Times New Roman"/>
          <w:lang w:val="en-US"/>
        </w:rPr>
        <w:t>-3-</w:t>
      </w:r>
      <w:r w:rsidRPr="00004247">
        <w:rPr>
          <w:rFonts w:ascii="Times New Roman" w:hAnsi="Times New Roman" w:cs="Times New Roman"/>
          <w:lang w:val="en-US"/>
        </w:rPr>
        <w:t>february</w:t>
      </w:r>
      <w:r w:rsidRPr="008507EF">
        <w:rPr>
          <w:rFonts w:ascii="Times New Roman" w:hAnsi="Times New Roman" w:cs="Times New Roman"/>
          <w:lang w:val="en-US"/>
        </w:rPr>
        <w:t>-2020 (</w:t>
      </w:r>
      <w:r w:rsidRPr="00004247">
        <w:rPr>
          <w:rFonts w:ascii="Times New Roman" w:hAnsi="Times New Roman" w:cs="Times New Roman"/>
        </w:rPr>
        <w:t>дата</w:t>
      </w:r>
      <w:r w:rsidRPr="008507EF">
        <w:rPr>
          <w:rFonts w:ascii="Times New Roman" w:hAnsi="Times New Roman" w:cs="Times New Roman"/>
          <w:lang w:val="en-US"/>
        </w:rPr>
        <w:t xml:space="preserve"> </w:t>
      </w:r>
      <w:r w:rsidRPr="00004247">
        <w:rPr>
          <w:rFonts w:ascii="Times New Roman" w:hAnsi="Times New Roman" w:cs="Times New Roman"/>
        </w:rPr>
        <w:t>обращени</w:t>
      </w:r>
      <w:r>
        <w:rPr>
          <w:rFonts w:ascii="Times New Roman" w:hAnsi="Times New Roman" w:cs="Times New Roman"/>
        </w:rPr>
        <w:t>я</w:t>
      </w:r>
      <w:r w:rsidRPr="008507EF">
        <w:rPr>
          <w:rFonts w:ascii="Times New Roman" w:hAnsi="Times New Roman" w:cs="Times New Roman"/>
          <w:lang w:val="en-US"/>
        </w:rPr>
        <w:t xml:space="preserve"> 03.11.2023).</w:t>
      </w:r>
    </w:p>
  </w:footnote>
  <w:footnote w:id="55">
    <w:p w14:paraId="69AA7371" w14:textId="15BDA605" w:rsidR="00E440F4" w:rsidRPr="008507EF" w:rsidRDefault="00E440F4" w:rsidP="00E440F4">
      <w:pPr>
        <w:pStyle w:val="a4"/>
        <w:jc w:val="both"/>
        <w:rPr>
          <w:rFonts w:ascii="Times New Roman" w:hAnsi="Times New Roman" w:cs="Times New Roman"/>
          <w:lang w:val="en-US"/>
        </w:rPr>
      </w:pPr>
      <w:r w:rsidRPr="00004247">
        <w:rPr>
          <w:rStyle w:val="a6"/>
          <w:rFonts w:ascii="Times New Roman" w:hAnsi="Times New Roman" w:cs="Times New Roman"/>
        </w:rPr>
        <w:footnoteRef/>
      </w:r>
      <w:r w:rsidRPr="00004247">
        <w:rPr>
          <w:rFonts w:ascii="Times New Roman" w:hAnsi="Times New Roman" w:cs="Times New Roman"/>
          <w:lang w:val="en-US"/>
        </w:rPr>
        <w:t xml:space="preserve"> Indo-Pacific tilt: Foreign Secretary’s speech, September 2022 // GOV.UK. URL</w:t>
      </w:r>
      <w:r w:rsidRPr="008507EF">
        <w:rPr>
          <w:rFonts w:ascii="Times New Roman" w:hAnsi="Times New Roman" w:cs="Times New Roman"/>
          <w:lang w:val="en-US"/>
        </w:rPr>
        <w:t xml:space="preserve">: </w:t>
      </w:r>
      <w:r w:rsidRPr="00004247">
        <w:rPr>
          <w:rFonts w:ascii="Times New Roman" w:hAnsi="Times New Roman" w:cs="Times New Roman"/>
          <w:lang w:val="en-US"/>
        </w:rPr>
        <w:t>https</w:t>
      </w:r>
      <w:r w:rsidRPr="008507EF">
        <w:rPr>
          <w:rFonts w:ascii="Times New Roman" w:hAnsi="Times New Roman" w:cs="Times New Roman"/>
          <w:lang w:val="en-US"/>
        </w:rPr>
        <w:t>://</w:t>
      </w:r>
      <w:r w:rsidRPr="00004247">
        <w:rPr>
          <w:rFonts w:ascii="Times New Roman" w:hAnsi="Times New Roman" w:cs="Times New Roman"/>
          <w:lang w:val="en-US"/>
        </w:rPr>
        <w:t>www</w:t>
      </w:r>
      <w:r w:rsidRPr="008507EF">
        <w:rPr>
          <w:rFonts w:ascii="Times New Roman" w:hAnsi="Times New Roman" w:cs="Times New Roman"/>
          <w:lang w:val="en-US"/>
        </w:rPr>
        <w:t>.</w:t>
      </w:r>
      <w:r w:rsidRPr="00004247">
        <w:rPr>
          <w:rFonts w:ascii="Times New Roman" w:hAnsi="Times New Roman" w:cs="Times New Roman"/>
          <w:lang w:val="en-US"/>
        </w:rPr>
        <w:t>gov</w:t>
      </w:r>
      <w:r w:rsidRPr="008507EF">
        <w:rPr>
          <w:rFonts w:ascii="Times New Roman" w:hAnsi="Times New Roman" w:cs="Times New Roman"/>
          <w:lang w:val="en-US"/>
        </w:rPr>
        <w:t>.</w:t>
      </w:r>
      <w:r w:rsidRPr="00004247">
        <w:rPr>
          <w:rFonts w:ascii="Times New Roman" w:hAnsi="Times New Roman" w:cs="Times New Roman"/>
          <w:lang w:val="en-US"/>
        </w:rPr>
        <w:t>uk</w:t>
      </w:r>
      <w:r w:rsidRPr="008507EF">
        <w:rPr>
          <w:rFonts w:ascii="Times New Roman" w:hAnsi="Times New Roman" w:cs="Times New Roman"/>
          <w:lang w:val="en-US"/>
        </w:rPr>
        <w:t>/</w:t>
      </w:r>
      <w:r w:rsidRPr="00004247">
        <w:rPr>
          <w:rFonts w:ascii="Times New Roman" w:hAnsi="Times New Roman" w:cs="Times New Roman"/>
          <w:lang w:val="en-US"/>
        </w:rPr>
        <w:t>government</w:t>
      </w:r>
      <w:r w:rsidRPr="008507EF">
        <w:rPr>
          <w:rFonts w:ascii="Times New Roman" w:hAnsi="Times New Roman" w:cs="Times New Roman"/>
          <w:lang w:val="en-US"/>
        </w:rPr>
        <w:t>/</w:t>
      </w:r>
      <w:r w:rsidRPr="00004247">
        <w:rPr>
          <w:rFonts w:ascii="Times New Roman" w:hAnsi="Times New Roman" w:cs="Times New Roman"/>
          <w:lang w:val="en-US"/>
        </w:rPr>
        <w:t>speeches</w:t>
      </w:r>
      <w:r w:rsidRPr="008507EF">
        <w:rPr>
          <w:rFonts w:ascii="Times New Roman" w:hAnsi="Times New Roman" w:cs="Times New Roman"/>
          <w:lang w:val="en-US"/>
        </w:rPr>
        <w:t>/</w:t>
      </w:r>
      <w:r w:rsidRPr="00004247">
        <w:rPr>
          <w:rFonts w:ascii="Times New Roman" w:hAnsi="Times New Roman" w:cs="Times New Roman"/>
          <w:lang w:val="en-US"/>
        </w:rPr>
        <w:t>foreign</w:t>
      </w:r>
      <w:r w:rsidRPr="008507EF">
        <w:rPr>
          <w:rFonts w:ascii="Times New Roman" w:hAnsi="Times New Roman" w:cs="Times New Roman"/>
          <w:lang w:val="en-US"/>
        </w:rPr>
        <w:t>-</w:t>
      </w:r>
      <w:r w:rsidRPr="00004247">
        <w:rPr>
          <w:rFonts w:ascii="Times New Roman" w:hAnsi="Times New Roman" w:cs="Times New Roman"/>
          <w:lang w:val="en-US"/>
        </w:rPr>
        <w:t>secretary</w:t>
      </w:r>
      <w:r w:rsidRPr="008507EF">
        <w:rPr>
          <w:rFonts w:ascii="Times New Roman" w:hAnsi="Times New Roman" w:cs="Times New Roman"/>
          <w:lang w:val="en-US"/>
        </w:rPr>
        <w:t>-</w:t>
      </w:r>
      <w:r w:rsidRPr="00004247">
        <w:rPr>
          <w:rFonts w:ascii="Times New Roman" w:hAnsi="Times New Roman" w:cs="Times New Roman"/>
          <w:lang w:val="en-US"/>
        </w:rPr>
        <w:t>james</w:t>
      </w:r>
      <w:r w:rsidRPr="008507EF">
        <w:rPr>
          <w:rFonts w:ascii="Times New Roman" w:hAnsi="Times New Roman" w:cs="Times New Roman"/>
          <w:lang w:val="en-US"/>
        </w:rPr>
        <w:t>-</w:t>
      </w:r>
      <w:r w:rsidRPr="00004247">
        <w:rPr>
          <w:rFonts w:ascii="Times New Roman" w:hAnsi="Times New Roman" w:cs="Times New Roman"/>
          <w:lang w:val="en-US"/>
        </w:rPr>
        <w:t>cleverlys</w:t>
      </w:r>
      <w:r w:rsidRPr="008507EF">
        <w:rPr>
          <w:rFonts w:ascii="Times New Roman" w:hAnsi="Times New Roman" w:cs="Times New Roman"/>
          <w:lang w:val="en-US"/>
        </w:rPr>
        <w:t>-</w:t>
      </w:r>
      <w:r w:rsidRPr="00004247">
        <w:rPr>
          <w:rFonts w:ascii="Times New Roman" w:hAnsi="Times New Roman" w:cs="Times New Roman"/>
          <w:lang w:val="en-US"/>
        </w:rPr>
        <w:t>speech</w:t>
      </w:r>
      <w:r w:rsidRPr="008507EF">
        <w:rPr>
          <w:rFonts w:ascii="Times New Roman" w:hAnsi="Times New Roman" w:cs="Times New Roman"/>
          <w:lang w:val="en-US"/>
        </w:rPr>
        <w:t>-</w:t>
      </w:r>
      <w:r w:rsidRPr="00004247">
        <w:rPr>
          <w:rFonts w:ascii="Times New Roman" w:hAnsi="Times New Roman" w:cs="Times New Roman"/>
          <w:lang w:val="en-US"/>
        </w:rPr>
        <w:t>on</w:t>
      </w:r>
      <w:r w:rsidRPr="008507EF">
        <w:rPr>
          <w:rFonts w:ascii="Times New Roman" w:hAnsi="Times New Roman" w:cs="Times New Roman"/>
          <w:lang w:val="en-US"/>
        </w:rPr>
        <w:t>-</w:t>
      </w:r>
      <w:r w:rsidRPr="00004247">
        <w:rPr>
          <w:rFonts w:ascii="Times New Roman" w:hAnsi="Times New Roman" w:cs="Times New Roman"/>
          <w:lang w:val="en-US"/>
        </w:rPr>
        <w:t>the</w:t>
      </w:r>
      <w:r w:rsidRPr="008507EF">
        <w:rPr>
          <w:rFonts w:ascii="Times New Roman" w:hAnsi="Times New Roman" w:cs="Times New Roman"/>
          <w:lang w:val="en-US"/>
        </w:rPr>
        <w:t>-</w:t>
      </w:r>
      <w:r w:rsidRPr="00004247">
        <w:rPr>
          <w:rFonts w:ascii="Times New Roman" w:hAnsi="Times New Roman" w:cs="Times New Roman"/>
          <w:lang w:val="en-US"/>
        </w:rPr>
        <w:t>indo</w:t>
      </w:r>
      <w:r w:rsidRPr="008507EF">
        <w:rPr>
          <w:rFonts w:ascii="Times New Roman" w:hAnsi="Times New Roman" w:cs="Times New Roman"/>
          <w:lang w:val="en-US"/>
        </w:rPr>
        <w:t>-</w:t>
      </w:r>
      <w:r w:rsidRPr="00004247">
        <w:rPr>
          <w:rFonts w:ascii="Times New Roman" w:hAnsi="Times New Roman" w:cs="Times New Roman"/>
          <w:lang w:val="en-US"/>
        </w:rPr>
        <w:t>pacific</w:t>
      </w:r>
      <w:r w:rsidRPr="008507EF">
        <w:rPr>
          <w:rFonts w:ascii="Times New Roman" w:hAnsi="Times New Roman" w:cs="Times New Roman"/>
          <w:lang w:val="en-US"/>
        </w:rPr>
        <w:t>-</w:t>
      </w:r>
      <w:r w:rsidRPr="00004247">
        <w:rPr>
          <w:rFonts w:ascii="Times New Roman" w:hAnsi="Times New Roman" w:cs="Times New Roman"/>
          <w:lang w:val="en-US"/>
        </w:rPr>
        <w:t>tilt</w:t>
      </w:r>
      <w:r w:rsidRPr="008507EF">
        <w:rPr>
          <w:rFonts w:ascii="Times New Roman" w:hAnsi="Times New Roman" w:cs="Times New Roman"/>
          <w:lang w:val="en-US"/>
        </w:rPr>
        <w:t>-</w:t>
      </w:r>
      <w:r w:rsidRPr="00004247">
        <w:rPr>
          <w:rFonts w:ascii="Times New Roman" w:hAnsi="Times New Roman" w:cs="Times New Roman"/>
          <w:lang w:val="en-US"/>
        </w:rPr>
        <w:t>september</w:t>
      </w:r>
      <w:r w:rsidRPr="008507EF">
        <w:rPr>
          <w:rFonts w:ascii="Times New Roman" w:hAnsi="Times New Roman" w:cs="Times New Roman"/>
          <w:lang w:val="en-US"/>
        </w:rPr>
        <w:t>-2022 (</w:t>
      </w:r>
      <w:r w:rsidRPr="00004247">
        <w:rPr>
          <w:rFonts w:ascii="Times New Roman" w:hAnsi="Times New Roman" w:cs="Times New Roman"/>
        </w:rPr>
        <w:t>дата</w:t>
      </w:r>
      <w:r w:rsidRPr="008507EF">
        <w:rPr>
          <w:rFonts w:ascii="Times New Roman" w:hAnsi="Times New Roman" w:cs="Times New Roman"/>
          <w:lang w:val="en-US"/>
        </w:rPr>
        <w:t xml:space="preserve"> </w:t>
      </w:r>
      <w:r w:rsidRPr="00004247">
        <w:rPr>
          <w:rFonts w:ascii="Times New Roman" w:hAnsi="Times New Roman" w:cs="Times New Roman"/>
        </w:rPr>
        <w:t>обращени</w:t>
      </w:r>
      <w:r>
        <w:rPr>
          <w:rFonts w:ascii="Times New Roman" w:hAnsi="Times New Roman" w:cs="Times New Roman"/>
        </w:rPr>
        <w:t>я</w:t>
      </w:r>
      <w:r w:rsidRPr="008507EF">
        <w:rPr>
          <w:rFonts w:ascii="Times New Roman" w:hAnsi="Times New Roman" w:cs="Times New Roman"/>
          <w:lang w:val="en-US"/>
        </w:rPr>
        <w:t xml:space="preserve"> 03.11.2023).</w:t>
      </w:r>
    </w:p>
  </w:footnote>
  <w:footnote w:id="56">
    <w:p w14:paraId="4B1B9BBA" w14:textId="2796CAF6" w:rsidR="00E440F4" w:rsidRPr="008507EF" w:rsidRDefault="00E440F4" w:rsidP="00E440F4">
      <w:pPr>
        <w:spacing w:after="0"/>
        <w:jc w:val="both"/>
        <w:rPr>
          <w:rFonts w:ascii="Times New Roman" w:hAnsi="Times New Roman" w:cs="Times New Roman"/>
          <w:sz w:val="20"/>
          <w:szCs w:val="20"/>
          <w:lang w:val="en-US"/>
        </w:rPr>
      </w:pPr>
      <w:r w:rsidRPr="00004247">
        <w:rPr>
          <w:rStyle w:val="a6"/>
          <w:rFonts w:ascii="Times New Roman" w:hAnsi="Times New Roman" w:cs="Times New Roman"/>
          <w:sz w:val="20"/>
          <w:szCs w:val="20"/>
        </w:rPr>
        <w:footnoteRef/>
      </w:r>
      <w:r w:rsidRPr="00004247">
        <w:rPr>
          <w:rFonts w:ascii="Times New Roman" w:hAnsi="Times New Roman" w:cs="Times New Roman"/>
          <w:sz w:val="20"/>
          <w:szCs w:val="20"/>
          <w:lang w:val="en-US"/>
        </w:rPr>
        <w:t xml:space="preserve"> British foreign policy and diplomacy: Foreign Secretary's speech, 12 December 2022 // GOV.UK. URL</w:t>
      </w:r>
      <w:r w:rsidRPr="008507EF">
        <w:rPr>
          <w:rFonts w:ascii="Times New Roman" w:hAnsi="Times New Roman" w:cs="Times New Roman"/>
          <w:sz w:val="20"/>
          <w:szCs w:val="20"/>
          <w:lang w:val="en-US"/>
        </w:rPr>
        <w:t xml:space="preserve">: </w:t>
      </w:r>
      <w:r w:rsidRPr="00004247">
        <w:rPr>
          <w:rFonts w:ascii="Times New Roman" w:hAnsi="Times New Roman" w:cs="Times New Roman"/>
          <w:sz w:val="20"/>
          <w:szCs w:val="20"/>
          <w:lang w:val="en-US"/>
        </w:rPr>
        <w:t>https</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www</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gov</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uk</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government</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speeches</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foreign</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secretarys</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speech</w:t>
      </w:r>
      <w:r w:rsidRPr="008507EF">
        <w:rPr>
          <w:rFonts w:ascii="Times New Roman" w:hAnsi="Times New Roman" w:cs="Times New Roman"/>
          <w:sz w:val="20"/>
          <w:szCs w:val="20"/>
          <w:lang w:val="en-US"/>
        </w:rPr>
        <w:t>-12-</w:t>
      </w:r>
      <w:r w:rsidRPr="00004247">
        <w:rPr>
          <w:rFonts w:ascii="Times New Roman" w:hAnsi="Times New Roman" w:cs="Times New Roman"/>
          <w:sz w:val="20"/>
          <w:szCs w:val="20"/>
          <w:lang w:val="en-US"/>
        </w:rPr>
        <w:t>december</w:t>
      </w:r>
      <w:r w:rsidRPr="008507EF">
        <w:rPr>
          <w:rFonts w:ascii="Times New Roman" w:hAnsi="Times New Roman" w:cs="Times New Roman"/>
          <w:sz w:val="20"/>
          <w:szCs w:val="20"/>
          <w:lang w:val="en-US"/>
        </w:rPr>
        <w:t>-2022 (</w:t>
      </w:r>
      <w:r w:rsidRPr="00004247">
        <w:rPr>
          <w:rFonts w:ascii="Times New Roman" w:hAnsi="Times New Roman" w:cs="Times New Roman"/>
          <w:sz w:val="20"/>
          <w:szCs w:val="20"/>
        </w:rPr>
        <w:t>дата</w:t>
      </w:r>
      <w:r w:rsidRPr="008507EF">
        <w:rPr>
          <w:rFonts w:ascii="Times New Roman" w:hAnsi="Times New Roman" w:cs="Times New Roman"/>
          <w:sz w:val="20"/>
          <w:szCs w:val="20"/>
          <w:lang w:val="en-US"/>
        </w:rPr>
        <w:t xml:space="preserve"> </w:t>
      </w:r>
      <w:r w:rsidRPr="00004247">
        <w:rPr>
          <w:rFonts w:ascii="Times New Roman" w:hAnsi="Times New Roman" w:cs="Times New Roman"/>
          <w:sz w:val="20"/>
          <w:szCs w:val="20"/>
        </w:rPr>
        <w:t>обращени</w:t>
      </w:r>
      <w:r>
        <w:rPr>
          <w:rFonts w:ascii="Times New Roman" w:hAnsi="Times New Roman" w:cs="Times New Roman"/>
          <w:sz w:val="20"/>
          <w:szCs w:val="20"/>
        </w:rPr>
        <w:t>я</w:t>
      </w:r>
      <w:r w:rsidRPr="008507EF">
        <w:rPr>
          <w:rFonts w:ascii="Times New Roman" w:hAnsi="Times New Roman" w:cs="Times New Roman"/>
          <w:sz w:val="20"/>
          <w:szCs w:val="20"/>
          <w:lang w:val="en-US"/>
        </w:rPr>
        <w:t xml:space="preserve"> 03.11.2023).</w:t>
      </w:r>
    </w:p>
  </w:footnote>
  <w:footnote w:id="57">
    <w:p w14:paraId="7D321B10" w14:textId="5EF4FB3C" w:rsidR="00E440F4" w:rsidRPr="008507EF" w:rsidRDefault="00E440F4" w:rsidP="00E440F4">
      <w:pPr>
        <w:pStyle w:val="a4"/>
        <w:jc w:val="both"/>
        <w:rPr>
          <w:rFonts w:ascii="Times New Roman" w:hAnsi="Times New Roman" w:cs="Times New Roman"/>
          <w:lang w:val="en-US"/>
        </w:rPr>
      </w:pPr>
      <w:r w:rsidRPr="00004247">
        <w:rPr>
          <w:rStyle w:val="a6"/>
          <w:rFonts w:ascii="Times New Roman" w:hAnsi="Times New Roman" w:cs="Times New Roman"/>
        </w:rPr>
        <w:footnoteRef/>
      </w:r>
      <w:r w:rsidRPr="00004247">
        <w:rPr>
          <w:rFonts w:ascii="Times New Roman" w:hAnsi="Times New Roman" w:cs="Times New Roman"/>
          <w:lang w:val="en-US"/>
        </w:rPr>
        <w:t xml:space="preserve"> Multilateral reform: Foreign Secretary's speech at Chatham House London Conference 2023 // GOV.UK. URL</w:t>
      </w:r>
      <w:r w:rsidRPr="008507EF">
        <w:rPr>
          <w:rFonts w:ascii="Times New Roman" w:hAnsi="Times New Roman" w:cs="Times New Roman"/>
          <w:lang w:val="en-US"/>
        </w:rPr>
        <w:t xml:space="preserve">: </w:t>
      </w:r>
      <w:r w:rsidRPr="00004247">
        <w:rPr>
          <w:rFonts w:ascii="Times New Roman" w:hAnsi="Times New Roman" w:cs="Times New Roman"/>
          <w:lang w:val="en-US"/>
        </w:rPr>
        <w:t>https</w:t>
      </w:r>
      <w:r w:rsidRPr="008507EF">
        <w:rPr>
          <w:rFonts w:ascii="Times New Roman" w:hAnsi="Times New Roman" w:cs="Times New Roman"/>
          <w:lang w:val="en-US"/>
        </w:rPr>
        <w:t>://</w:t>
      </w:r>
      <w:r w:rsidRPr="00004247">
        <w:rPr>
          <w:rFonts w:ascii="Times New Roman" w:hAnsi="Times New Roman" w:cs="Times New Roman"/>
          <w:lang w:val="en-US"/>
        </w:rPr>
        <w:t>www</w:t>
      </w:r>
      <w:r w:rsidRPr="008507EF">
        <w:rPr>
          <w:rFonts w:ascii="Times New Roman" w:hAnsi="Times New Roman" w:cs="Times New Roman"/>
          <w:lang w:val="en-US"/>
        </w:rPr>
        <w:t>.</w:t>
      </w:r>
      <w:r w:rsidRPr="00004247">
        <w:rPr>
          <w:rFonts w:ascii="Times New Roman" w:hAnsi="Times New Roman" w:cs="Times New Roman"/>
          <w:lang w:val="en-US"/>
        </w:rPr>
        <w:t>gov</w:t>
      </w:r>
      <w:r w:rsidRPr="008507EF">
        <w:rPr>
          <w:rFonts w:ascii="Times New Roman" w:hAnsi="Times New Roman" w:cs="Times New Roman"/>
          <w:lang w:val="en-US"/>
        </w:rPr>
        <w:t>.</w:t>
      </w:r>
      <w:r w:rsidRPr="00004247">
        <w:rPr>
          <w:rFonts w:ascii="Times New Roman" w:hAnsi="Times New Roman" w:cs="Times New Roman"/>
          <w:lang w:val="en-US"/>
        </w:rPr>
        <w:t>uk</w:t>
      </w:r>
      <w:r w:rsidRPr="008507EF">
        <w:rPr>
          <w:rFonts w:ascii="Times New Roman" w:hAnsi="Times New Roman" w:cs="Times New Roman"/>
          <w:lang w:val="en-US"/>
        </w:rPr>
        <w:t>/</w:t>
      </w:r>
      <w:r w:rsidRPr="00004247">
        <w:rPr>
          <w:rFonts w:ascii="Times New Roman" w:hAnsi="Times New Roman" w:cs="Times New Roman"/>
          <w:lang w:val="en-US"/>
        </w:rPr>
        <w:t>government</w:t>
      </w:r>
      <w:r w:rsidRPr="008507EF">
        <w:rPr>
          <w:rFonts w:ascii="Times New Roman" w:hAnsi="Times New Roman" w:cs="Times New Roman"/>
          <w:lang w:val="en-US"/>
        </w:rPr>
        <w:t>/</w:t>
      </w:r>
      <w:r w:rsidRPr="00004247">
        <w:rPr>
          <w:rFonts w:ascii="Times New Roman" w:hAnsi="Times New Roman" w:cs="Times New Roman"/>
          <w:lang w:val="en-US"/>
        </w:rPr>
        <w:t>speeches</w:t>
      </w:r>
      <w:r w:rsidRPr="008507EF">
        <w:rPr>
          <w:rFonts w:ascii="Times New Roman" w:hAnsi="Times New Roman" w:cs="Times New Roman"/>
          <w:lang w:val="en-US"/>
        </w:rPr>
        <w:t>/</w:t>
      </w:r>
      <w:r w:rsidRPr="00004247">
        <w:rPr>
          <w:rFonts w:ascii="Times New Roman" w:hAnsi="Times New Roman" w:cs="Times New Roman"/>
          <w:lang w:val="en-US"/>
        </w:rPr>
        <w:t>multilateral</w:t>
      </w:r>
      <w:r w:rsidRPr="008507EF">
        <w:rPr>
          <w:rFonts w:ascii="Times New Roman" w:hAnsi="Times New Roman" w:cs="Times New Roman"/>
          <w:lang w:val="en-US"/>
        </w:rPr>
        <w:t>-</w:t>
      </w:r>
      <w:r w:rsidRPr="00004247">
        <w:rPr>
          <w:rFonts w:ascii="Times New Roman" w:hAnsi="Times New Roman" w:cs="Times New Roman"/>
          <w:lang w:val="en-US"/>
        </w:rPr>
        <w:t>reform</w:t>
      </w:r>
      <w:r w:rsidRPr="008507EF">
        <w:rPr>
          <w:rFonts w:ascii="Times New Roman" w:hAnsi="Times New Roman" w:cs="Times New Roman"/>
          <w:lang w:val="en-US"/>
        </w:rPr>
        <w:t>-</w:t>
      </w:r>
      <w:r w:rsidRPr="00004247">
        <w:rPr>
          <w:rFonts w:ascii="Times New Roman" w:hAnsi="Times New Roman" w:cs="Times New Roman"/>
          <w:lang w:val="en-US"/>
        </w:rPr>
        <w:t>foreign</w:t>
      </w:r>
      <w:r w:rsidRPr="008507EF">
        <w:rPr>
          <w:rFonts w:ascii="Times New Roman" w:hAnsi="Times New Roman" w:cs="Times New Roman"/>
          <w:lang w:val="en-US"/>
        </w:rPr>
        <w:t>-</w:t>
      </w:r>
      <w:r w:rsidRPr="00004247">
        <w:rPr>
          <w:rFonts w:ascii="Times New Roman" w:hAnsi="Times New Roman" w:cs="Times New Roman"/>
          <w:lang w:val="en-US"/>
        </w:rPr>
        <w:t>secretarys</w:t>
      </w:r>
      <w:r w:rsidRPr="008507EF">
        <w:rPr>
          <w:rFonts w:ascii="Times New Roman" w:hAnsi="Times New Roman" w:cs="Times New Roman"/>
          <w:lang w:val="en-US"/>
        </w:rPr>
        <w:t>-</w:t>
      </w:r>
      <w:r w:rsidRPr="00004247">
        <w:rPr>
          <w:rFonts w:ascii="Times New Roman" w:hAnsi="Times New Roman" w:cs="Times New Roman"/>
          <w:lang w:val="en-US"/>
        </w:rPr>
        <w:t>speech</w:t>
      </w:r>
      <w:r w:rsidRPr="008507EF">
        <w:rPr>
          <w:rFonts w:ascii="Times New Roman" w:hAnsi="Times New Roman" w:cs="Times New Roman"/>
          <w:lang w:val="en-US"/>
        </w:rPr>
        <w:t>-29-</w:t>
      </w:r>
      <w:r w:rsidRPr="00004247">
        <w:rPr>
          <w:rFonts w:ascii="Times New Roman" w:hAnsi="Times New Roman" w:cs="Times New Roman"/>
          <w:lang w:val="en-US"/>
        </w:rPr>
        <w:t>june</w:t>
      </w:r>
      <w:r w:rsidRPr="008507EF">
        <w:rPr>
          <w:rFonts w:ascii="Times New Roman" w:hAnsi="Times New Roman" w:cs="Times New Roman"/>
          <w:lang w:val="en-US"/>
        </w:rPr>
        <w:t>-2023 (</w:t>
      </w:r>
      <w:r w:rsidRPr="00004247">
        <w:rPr>
          <w:rFonts w:ascii="Times New Roman" w:hAnsi="Times New Roman" w:cs="Times New Roman"/>
        </w:rPr>
        <w:t>дата</w:t>
      </w:r>
      <w:r w:rsidRPr="008507EF">
        <w:rPr>
          <w:rFonts w:ascii="Times New Roman" w:hAnsi="Times New Roman" w:cs="Times New Roman"/>
          <w:lang w:val="en-US"/>
        </w:rPr>
        <w:t xml:space="preserve"> </w:t>
      </w:r>
      <w:r w:rsidRPr="00004247">
        <w:rPr>
          <w:rFonts w:ascii="Times New Roman" w:hAnsi="Times New Roman" w:cs="Times New Roman"/>
        </w:rPr>
        <w:t>обращени</w:t>
      </w:r>
      <w:r>
        <w:rPr>
          <w:rFonts w:ascii="Times New Roman" w:hAnsi="Times New Roman" w:cs="Times New Roman"/>
        </w:rPr>
        <w:t>я</w:t>
      </w:r>
      <w:r w:rsidRPr="008507EF">
        <w:rPr>
          <w:rFonts w:ascii="Times New Roman" w:hAnsi="Times New Roman" w:cs="Times New Roman"/>
          <w:lang w:val="en-US"/>
        </w:rPr>
        <w:t xml:space="preserve"> 03.11.2023).</w:t>
      </w:r>
    </w:p>
  </w:footnote>
  <w:footnote w:id="58">
    <w:p w14:paraId="0645359E" w14:textId="77570BA7" w:rsidR="00E440F4" w:rsidRPr="008507EF" w:rsidRDefault="00E440F4" w:rsidP="00E440F4">
      <w:pPr>
        <w:pStyle w:val="a4"/>
        <w:jc w:val="both"/>
        <w:rPr>
          <w:lang w:val="en-US"/>
        </w:rPr>
      </w:pPr>
      <w:r w:rsidRPr="00004247">
        <w:rPr>
          <w:rStyle w:val="a6"/>
          <w:rFonts w:ascii="Times New Roman" w:hAnsi="Times New Roman" w:cs="Times New Roman"/>
        </w:rPr>
        <w:footnoteRef/>
      </w:r>
      <w:r w:rsidRPr="00004247">
        <w:rPr>
          <w:rFonts w:ascii="Times New Roman" w:hAnsi="Times New Roman" w:cs="Times New Roman"/>
          <w:lang w:val="en-US"/>
        </w:rPr>
        <w:t xml:space="preserve"> PM speech to the Lord Mayor's Banquet: 28 November 2022 // GOV.UK. URL</w:t>
      </w:r>
      <w:r w:rsidRPr="008507EF">
        <w:rPr>
          <w:rFonts w:ascii="Times New Roman" w:hAnsi="Times New Roman" w:cs="Times New Roman"/>
          <w:lang w:val="en-US"/>
        </w:rPr>
        <w:t xml:space="preserve">: </w:t>
      </w:r>
      <w:r w:rsidRPr="00004247">
        <w:rPr>
          <w:rFonts w:ascii="Times New Roman" w:hAnsi="Times New Roman" w:cs="Times New Roman"/>
          <w:lang w:val="en-US"/>
        </w:rPr>
        <w:t>https</w:t>
      </w:r>
      <w:r w:rsidRPr="008507EF">
        <w:rPr>
          <w:rFonts w:ascii="Times New Roman" w:hAnsi="Times New Roman" w:cs="Times New Roman"/>
          <w:lang w:val="en-US"/>
        </w:rPr>
        <w:t>://</w:t>
      </w:r>
      <w:r w:rsidRPr="00004247">
        <w:rPr>
          <w:rFonts w:ascii="Times New Roman" w:hAnsi="Times New Roman" w:cs="Times New Roman"/>
          <w:lang w:val="en-US"/>
        </w:rPr>
        <w:t>www</w:t>
      </w:r>
      <w:r w:rsidRPr="008507EF">
        <w:rPr>
          <w:rFonts w:ascii="Times New Roman" w:hAnsi="Times New Roman" w:cs="Times New Roman"/>
          <w:lang w:val="en-US"/>
        </w:rPr>
        <w:t>.</w:t>
      </w:r>
      <w:r w:rsidRPr="00004247">
        <w:rPr>
          <w:rFonts w:ascii="Times New Roman" w:hAnsi="Times New Roman" w:cs="Times New Roman"/>
          <w:lang w:val="en-US"/>
        </w:rPr>
        <w:t>gov</w:t>
      </w:r>
      <w:r w:rsidRPr="008507EF">
        <w:rPr>
          <w:rFonts w:ascii="Times New Roman" w:hAnsi="Times New Roman" w:cs="Times New Roman"/>
          <w:lang w:val="en-US"/>
        </w:rPr>
        <w:t>.</w:t>
      </w:r>
      <w:r w:rsidRPr="00004247">
        <w:rPr>
          <w:rFonts w:ascii="Times New Roman" w:hAnsi="Times New Roman" w:cs="Times New Roman"/>
          <w:lang w:val="en-US"/>
        </w:rPr>
        <w:t>uk</w:t>
      </w:r>
      <w:r w:rsidRPr="008507EF">
        <w:rPr>
          <w:rFonts w:ascii="Times New Roman" w:hAnsi="Times New Roman" w:cs="Times New Roman"/>
          <w:lang w:val="en-US"/>
        </w:rPr>
        <w:t>/</w:t>
      </w:r>
      <w:r w:rsidRPr="00004247">
        <w:rPr>
          <w:rFonts w:ascii="Times New Roman" w:hAnsi="Times New Roman" w:cs="Times New Roman"/>
          <w:lang w:val="en-US"/>
        </w:rPr>
        <w:t>government</w:t>
      </w:r>
      <w:r w:rsidRPr="008507EF">
        <w:rPr>
          <w:rFonts w:ascii="Times New Roman" w:hAnsi="Times New Roman" w:cs="Times New Roman"/>
          <w:lang w:val="en-US"/>
        </w:rPr>
        <w:t>/</w:t>
      </w:r>
      <w:r w:rsidRPr="00004247">
        <w:rPr>
          <w:rFonts w:ascii="Times New Roman" w:hAnsi="Times New Roman" w:cs="Times New Roman"/>
          <w:lang w:val="en-US"/>
        </w:rPr>
        <w:t>speeches</w:t>
      </w:r>
      <w:r w:rsidRPr="008507EF">
        <w:rPr>
          <w:rFonts w:ascii="Times New Roman" w:hAnsi="Times New Roman" w:cs="Times New Roman"/>
          <w:lang w:val="en-US"/>
        </w:rPr>
        <w:t>/</w:t>
      </w:r>
      <w:r w:rsidRPr="00004247">
        <w:rPr>
          <w:rFonts w:ascii="Times New Roman" w:hAnsi="Times New Roman" w:cs="Times New Roman"/>
          <w:lang w:val="en-US"/>
        </w:rPr>
        <w:t>pm</w:t>
      </w:r>
      <w:r w:rsidRPr="008507EF">
        <w:rPr>
          <w:rFonts w:ascii="Times New Roman" w:hAnsi="Times New Roman" w:cs="Times New Roman"/>
          <w:lang w:val="en-US"/>
        </w:rPr>
        <w:t>-</w:t>
      </w:r>
      <w:r w:rsidRPr="00004247">
        <w:rPr>
          <w:rFonts w:ascii="Times New Roman" w:hAnsi="Times New Roman" w:cs="Times New Roman"/>
          <w:lang w:val="en-US"/>
        </w:rPr>
        <w:t>speech</w:t>
      </w:r>
      <w:r w:rsidRPr="008507EF">
        <w:rPr>
          <w:rFonts w:ascii="Times New Roman" w:hAnsi="Times New Roman" w:cs="Times New Roman"/>
          <w:lang w:val="en-US"/>
        </w:rPr>
        <w:t>-</w:t>
      </w:r>
      <w:r w:rsidRPr="00004247">
        <w:rPr>
          <w:rFonts w:ascii="Times New Roman" w:hAnsi="Times New Roman" w:cs="Times New Roman"/>
          <w:lang w:val="en-US"/>
        </w:rPr>
        <w:t>to</w:t>
      </w:r>
      <w:r w:rsidRPr="008507EF">
        <w:rPr>
          <w:rFonts w:ascii="Times New Roman" w:hAnsi="Times New Roman" w:cs="Times New Roman"/>
          <w:lang w:val="en-US"/>
        </w:rPr>
        <w:t>-</w:t>
      </w:r>
      <w:r w:rsidRPr="00004247">
        <w:rPr>
          <w:rFonts w:ascii="Times New Roman" w:hAnsi="Times New Roman" w:cs="Times New Roman"/>
          <w:lang w:val="en-US"/>
        </w:rPr>
        <w:t>the</w:t>
      </w:r>
      <w:r w:rsidRPr="008507EF">
        <w:rPr>
          <w:rFonts w:ascii="Times New Roman" w:hAnsi="Times New Roman" w:cs="Times New Roman"/>
          <w:lang w:val="en-US"/>
        </w:rPr>
        <w:t>-</w:t>
      </w:r>
      <w:r w:rsidRPr="00004247">
        <w:rPr>
          <w:rFonts w:ascii="Times New Roman" w:hAnsi="Times New Roman" w:cs="Times New Roman"/>
          <w:lang w:val="en-US"/>
        </w:rPr>
        <w:t>lord</w:t>
      </w:r>
      <w:r w:rsidRPr="008507EF">
        <w:rPr>
          <w:rFonts w:ascii="Times New Roman" w:hAnsi="Times New Roman" w:cs="Times New Roman"/>
          <w:lang w:val="en-US"/>
        </w:rPr>
        <w:t>-</w:t>
      </w:r>
      <w:r w:rsidRPr="00004247">
        <w:rPr>
          <w:rFonts w:ascii="Times New Roman" w:hAnsi="Times New Roman" w:cs="Times New Roman"/>
          <w:lang w:val="en-US"/>
        </w:rPr>
        <w:t>mayors</w:t>
      </w:r>
      <w:r w:rsidRPr="008507EF">
        <w:rPr>
          <w:rFonts w:ascii="Times New Roman" w:hAnsi="Times New Roman" w:cs="Times New Roman"/>
          <w:lang w:val="en-US"/>
        </w:rPr>
        <w:t>-</w:t>
      </w:r>
      <w:r w:rsidRPr="00004247">
        <w:rPr>
          <w:rFonts w:ascii="Times New Roman" w:hAnsi="Times New Roman" w:cs="Times New Roman"/>
          <w:lang w:val="en-US"/>
        </w:rPr>
        <w:t>banquet</w:t>
      </w:r>
      <w:r w:rsidRPr="008507EF">
        <w:rPr>
          <w:rFonts w:ascii="Times New Roman" w:hAnsi="Times New Roman" w:cs="Times New Roman"/>
          <w:lang w:val="en-US"/>
        </w:rPr>
        <w:t>-28-</w:t>
      </w:r>
      <w:r w:rsidRPr="00004247">
        <w:rPr>
          <w:rFonts w:ascii="Times New Roman" w:hAnsi="Times New Roman" w:cs="Times New Roman"/>
          <w:lang w:val="en-US"/>
        </w:rPr>
        <w:t>november</w:t>
      </w:r>
      <w:r w:rsidRPr="008507EF">
        <w:rPr>
          <w:rFonts w:ascii="Times New Roman" w:hAnsi="Times New Roman" w:cs="Times New Roman"/>
          <w:lang w:val="en-US"/>
        </w:rPr>
        <w:t>-2022 (</w:t>
      </w:r>
      <w:r w:rsidRPr="00004247">
        <w:rPr>
          <w:rFonts w:ascii="Times New Roman" w:hAnsi="Times New Roman" w:cs="Times New Roman"/>
        </w:rPr>
        <w:t>дата</w:t>
      </w:r>
      <w:r w:rsidRPr="008507EF">
        <w:rPr>
          <w:rFonts w:ascii="Times New Roman" w:hAnsi="Times New Roman" w:cs="Times New Roman"/>
          <w:lang w:val="en-US"/>
        </w:rPr>
        <w:t xml:space="preserve"> </w:t>
      </w:r>
      <w:r w:rsidRPr="00004247">
        <w:rPr>
          <w:rFonts w:ascii="Times New Roman" w:hAnsi="Times New Roman" w:cs="Times New Roman"/>
        </w:rPr>
        <w:t>обращени</w:t>
      </w:r>
      <w:r>
        <w:rPr>
          <w:rFonts w:ascii="Times New Roman" w:hAnsi="Times New Roman" w:cs="Times New Roman"/>
        </w:rPr>
        <w:t>я</w:t>
      </w:r>
      <w:r w:rsidRPr="008507EF">
        <w:rPr>
          <w:rFonts w:ascii="Times New Roman" w:hAnsi="Times New Roman" w:cs="Times New Roman"/>
          <w:lang w:val="en-US"/>
        </w:rPr>
        <w:t xml:space="preserve"> 03.11.2023).</w:t>
      </w:r>
    </w:p>
  </w:footnote>
  <w:footnote w:id="59">
    <w:p w14:paraId="2826AB2B" w14:textId="61670438" w:rsidR="00E440F4" w:rsidRPr="008507EF" w:rsidRDefault="00E440F4" w:rsidP="00E440F4">
      <w:pPr>
        <w:spacing w:after="0"/>
        <w:jc w:val="both"/>
        <w:rPr>
          <w:rFonts w:ascii="Times New Roman" w:hAnsi="Times New Roman" w:cs="Times New Roman"/>
          <w:sz w:val="20"/>
          <w:szCs w:val="20"/>
          <w:lang w:val="en-US"/>
        </w:rPr>
      </w:pPr>
      <w:r w:rsidRPr="00004247">
        <w:rPr>
          <w:rStyle w:val="a6"/>
          <w:rFonts w:ascii="Times New Roman" w:hAnsi="Times New Roman" w:cs="Times New Roman"/>
          <w:sz w:val="20"/>
          <w:szCs w:val="20"/>
        </w:rPr>
        <w:footnoteRef/>
      </w:r>
      <w:r w:rsidRPr="00004247">
        <w:rPr>
          <w:rFonts w:ascii="Times New Roman" w:hAnsi="Times New Roman" w:cs="Times New Roman"/>
          <w:sz w:val="20"/>
          <w:szCs w:val="20"/>
          <w:lang w:val="en-US"/>
        </w:rPr>
        <w:t xml:space="preserve"> Davos 2017: Prime Minister's speech to the World Economic Forum // GOV.UK. URL</w:t>
      </w:r>
      <w:r w:rsidRPr="008507EF">
        <w:rPr>
          <w:rFonts w:ascii="Times New Roman" w:hAnsi="Times New Roman" w:cs="Times New Roman"/>
          <w:sz w:val="20"/>
          <w:szCs w:val="20"/>
          <w:lang w:val="en-US"/>
        </w:rPr>
        <w:t xml:space="preserve">: </w:t>
      </w:r>
      <w:r w:rsidRPr="00004247">
        <w:rPr>
          <w:rFonts w:ascii="Times New Roman" w:hAnsi="Times New Roman" w:cs="Times New Roman"/>
          <w:sz w:val="20"/>
          <w:szCs w:val="20"/>
          <w:lang w:val="en-US"/>
        </w:rPr>
        <w:t>https</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www</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gov</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uk</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government</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speeches</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davos</w:t>
      </w:r>
      <w:r w:rsidRPr="008507EF">
        <w:rPr>
          <w:rFonts w:ascii="Times New Roman" w:hAnsi="Times New Roman" w:cs="Times New Roman"/>
          <w:sz w:val="20"/>
          <w:szCs w:val="20"/>
          <w:lang w:val="en-US"/>
        </w:rPr>
        <w:t>-2017-</w:t>
      </w:r>
      <w:r w:rsidRPr="00004247">
        <w:rPr>
          <w:rFonts w:ascii="Times New Roman" w:hAnsi="Times New Roman" w:cs="Times New Roman"/>
          <w:sz w:val="20"/>
          <w:szCs w:val="20"/>
          <w:lang w:val="en-US"/>
        </w:rPr>
        <w:t>prime</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ministers</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speech</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to</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the</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world</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economic</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forum</w:t>
      </w:r>
      <w:r w:rsidRPr="008507EF">
        <w:rPr>
          <w:rFonts w:ascii="Times New Roman" w:hAnsi="Times New Roman" w:cs="Times New Roman"/>
          <w:sz w:val="20"/>
          <w:szCs w:val="20"/>
          <w:lang w:val="en-US"/>
        </w:rPr>
        <w:t xml:space="preserve"> (</w:t>
      </w:r>
      <w:r w:rsidRPr="00004247">
        <w:rPr>
          <w:rFonts w:ascii="Times New Roman" w:hAnsi="Times New Roman" w:cs="Times New Roman"/>
          <w:sz w:val="20"/>
          <w:szCs w:val="20"/>
        </w:rPr>
        <w:t>дата</w:t>
      </w:r>
      <w:r w:rsidRPr="008507EF">
        <w:rPr>
          <w:rFonts w:ascii="Times New Roman" w:hAnsi="Times New Roman" w:cs="Times New Roman"/>
          <w:sz w:val="20"/>
          <w:szCs w:val="20"/>
          <w:lang w:val="en-US"/>
        </w:rPr>
        <w:t xml:space="preserve"> </w:t>
      </w:r>
      <w:r w:rsidRPr="00004247">
        <w:rPr>
          <w:rFonts w:ascii="Times New Roman" w:hAnsi="Times New Roman" w:cs="Times New Roman"/>
          <w:sz w:val="20"/>
          <w:szCs w:val="20"/>
        </w:rPr>
        <w:t>обращени</w:t>
      </w:r>
      <w:r>
        <w:rPr>
          <w:rFonts w:ascii="Times New Roman" w:hAnsi="Times New Roman" w:cs="Times New Roman"/>
          <w:sz w:val="20"/>
          <w:szCs w:val="20"/>
        </w:rPr>
        <w:t>я</w:t>
      </w:r>
      <w:r w:rsidRPr="008507EF">
        <w:rPr>
          <w:rFonts w:ascii="Times New Roman" w:hAnsi="Times New Roman" w:cs="Times New Roman"/>
          <w:sz w:val="20"/>
          <w:szCs w:val="20"/>
          <w:lang w:val="en-US"/>
        </w:rPr>
        <w:t xml:space="preserve"> 03.11.2023).</w:t>
      </w:r>
    </w:p>
  </w:footnote>
  <w:footnote w:id="60">
    <w:p w14:paraId="6E815002" w14:textId="4819D09A" w:rsidR="00E440F4" w:rsidRPr="008507EF" w:rsidRDefault="00E440F4" w:rsidP="00E440F4">
      <w:pPr>
        <w:spacing w:after="0"/>
        <w:jc w:val="both"/>
        <w:rPr>
          <w:rFonts w:ascii="Times New Roman" w:hAnsi="Times New Roman" w:cs="Times New Roman"/>
          <w:sz w:val="20"/>
          <w:szCs w:val="20"/>
          <w:lang w:val="en-US"/>
        </w:rPr>
      </w:pPr>
      <w:r w:rsidRPr="00004247">
        <w:rPr>
          <w:rStyle w:val="a6"/>
          <w:rFonts w:ascii="Times New Roman" w:hAnsi="Times New Roman" w:cs="Times New Roman"/>
          <w:sz w:val="20"/>
          <w:szCs w:val="20"/>
        </w:rPr>
        <w:footnoteRef/>
      </w:r>
      <w:r w:rsidRPr="00004247">
        <w:rPr>
          <w:rFonts w:ascii="Times New Roman" w:hAnsi="Times New Roman" w:cs="Times New Roman"/>
          <w:sz w:val="20"/>
          <w:szCs w:val="20"/>
          <w:lang w:val="en-US"/>
        </w:rPr>
        <w:t xml:space="preserve"> </w:t>
      </w:r>
      <w:bookmarkStart w:id="51" w:name="_Hlk152287694"/>
      <w:bookmarkStart w:id="52" w:name="_Hlk150371747"/>
      <w:r w:rsidRPr="00004247">
        <w:rPr>
          <w:rFonts w:ascii="Times New Roman" w:hAnsi="Times New Roman" w:cs="Times New Roman"/>
          <w:sz w:val="20"/>
          <w:szCs w:val="20"/>
          <w:lang w:val="en-US"/>
        </w:rPr>
        <w:t>Foreign &amp; Commonwealth Office was replaced by Foreign, Commonwealth &amp; Development Office // GOV.UK. URL</w:t>
      </w:r>
      <w:r w:rsidRPr="008507EF">
        <w:rPr>
          <w:rFonts w:ascii="Times New Roman" w:hAnsi="Times New Roman" w:cs="Times New Roman"/>
          <w:sz w:val="20"/>
          <w:szCs w:val="20"/>
          <w:lang w:val="en-US"/>
        </w:rPr>
        <w:t xml:space="preserve">: </w:t>
      </w:r>
      <w:r w:rsidRPr="00004247">
        <w:rPr>
          <w:rFonts w:ascii="Times New Roman" w:hAnsi="Times New Roman" w:cs="Times New Roman"/>
          <w:sz w:val="20"/>
          <w:szCs w:val="20"/>
          <w:lang w:val="en-US"/>
        </w:rPr>
        <w:t>https</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www</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gov</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uk</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government</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organisations</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foreign</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commonwealth</w:t>
      </w:r>
      <w:r w:rsidRPr="008507EF">
        <w:rPr>
          <w:rFonts w:ascii="Times New Roman" w:hAnsi="Times New Roman" w:cs="Times New Roman"/>
          <w:sz w:val="20"/>
          <w:szCs w:val="20"/>
          <w:lang w:val="en-US"/>
        </w:rPr>
        <w:t>-</w:t>
      </w:r>
      <w:r w:rsidRPr="00004247">
        <w:rPr>
          <w:rFonts w:ascii="Times New Roman" w:hAnsi="Times New Roman" w:cs="Times New Roman"/>
          <w:sz w:val="20"/>
          <w:szCs w:val="20"/>
          <w:lang w:val="en-US"/>
        </w:rPr>
        <w:t>office</w:t>
      </w:r>
      <w:r w:rsidRPr="008507EF">
        <w:rPr>
          <w:rFonts w:ascii="Times New Roman" w:hAnsi="Times New Roman" w:cs="Times New Roman"/>
          <w:sz w:val="20"/>
          <w:szCs w:val="20"/>
          <w:lang w:val="en-US"/>
        </w:rPr>
        <w:t xml:space="preserve"> (</w:t>
      </w:r>
      <w:r w:rsidRPr="00004247">
        <w:rPr>
          <w:rFonts w:ascii="Times New Roman" w:hAnsi="Times New Roman" w:cs="Times New Roman"/>
          <w:sz w:val="20"/>
          <w:szCs w:val="20"/>
        </w:rPr>
        <w:t>дата</w:t>
      </w:r>
      <w:r w:rsidRPr="008507EF">
        <w:rPr>
          <w:rFonts w:ascii="Times New Roman" w:hAnsi="Times New Roman" w:cs="Times New Roman"/>
          <w:sz w:val="20"/>
          <w:szCs w:val="20"/>
          <w:lang w:val="en-US"/>
        </w:rPr>
        <w:t xml:space="preserve"> </w:t>
      </w:r>
      <w:r w:rsidRPr="00004247">
        <w:rPr>
          <w:rFonts w:ascii="Times New Roman" w:hAnsi="Times New Roman" w:cs="Times New Roman"/>
          <w:sz w:val="20"/>
          <w:szCs w:val="20"/>
        </w:rPr>
        <w:t>обращени</w:t>
      </w:r>
      <w:r>
        <w:rPr>
          <w:rFonts w:ascii="Times New Roman" w:hAnsi="Times New Roman" w:cs="Times New Roman"/>
          <w:sz w:val="20"/>
          <w:szCs w:val="20"/>
        </w:rPr>
        <w:t>я</w:t>
      </w:r>
      <w:r w:rsidRPr="008507EF">
        <w:rPr>
          <w:rFonts w:ascii="Times New Roman" w:hAnsi="Times New Roman" w:cs="Times New Roman"/>
          <w:sz w:val="20"/>
          <w:szCs w:val="20"/>
          <w:lang w:val="en-US"/>
        </w:rPr>
        <w:t xml:space="preserve"> 03.11.2023).</w:t>
      </w:r>
      <w:bookmarkEnd w:id="51"/>
    </w:p>
    <w:bookmarkStart w:id="53" w:name="_Hlk165370188"/>
    <w:bookmarkEnd w:id="52"/>
  </w:footnote>
  <w:footnote w:id="61">
    <w:p w14:paraId="71E75030" w14:textId="6217D1CA" w:rsidR="00E440F4" w:rsidRPr="005B7B70" w:rsidRDefault="00E440F4" w:rsidP="00E440F4">
      <w:pPr>
        <w:spacing w:after="0"/>
        <w:jc w:val="both"/>
        <w:rPr>
          <w:lang w:val="en-US"/>
        </w:rPr>
      </w:pPr>
      <w:bookmarkStart w:id="54" w:name="_Hlk165370188"/>
      <w:r w:rsidRPr="00004247">
        <w:rPr>
          <w:rStyle w:val="a6"/>
          <w:rFonts w:ascii="Times New Roman" w:hAnsi="Times New Roman" w:cs="Times New Roman"/>
          <w:sz w:val="20"/>
          <w:szCs w:val="20"/>
        </w:rPr>
        <w:footnoteRef/>
      </w:r>
      <w:r w:rsidRPr="00004247">
        <w:rPr>
          <w:rFonts w:ascii="Times New Roman" w:hAnsi="Times New Roman" w:cs="Times New Roman"/>
          <w:sz w:val="20"/>
          <w:szCs w:val="20"/>
        </w:rPr>
        <w:t xml:space="preserve"> </w:t>
      </w:r>
      <w:bookmarkStart w:id="55" w:name="_Hlk152273996"/>
      <w:r w:rsidRPr="00004247">
        <w:rPr>
          <w:rFonts w:ascii="Times New Roman" w:hAnsi="Times New Roman" w:cs="Times New Roman"/>
          <w:sz w:val="20"/>
          <w:szCs w:val="20"/>
        </w:rPr>
        <w:t>Годованюк К.А. Содействие международному развитию на службе «Глобальной Британии»</w:t>
      </w:r>
      <w:r w:rsidR="00A719CC">
        <w:rPr>
          <w:rFonts w:ascii="Times New Roman" w:hAnsi="Times New Roman" w:cs="Times New Roman"/>
          <w:sz w:val="20"/>
          <w:szCs w:val="20"/>
        </w:rPr>
        <w:t xml:space="preserve">. </w:t>
      </w:r>
      <w:r w:rsidR="00957159">
        <w:rPr>
          <w:rFonts w:ascii="Times New Roman" w:hAnsi="Times New Roman" w:cs="Times New Roman"/>
        </w:rPr>
        <w:t xml:space="preserve">– </w:t>
      </w:r>
      <w:r w:rsidRPr="00004247">
        <w:rPr>
          <w:rFonts w:ascii="Times New Roman" w:hAnsi="Times New Roman" w:cs="Times New Roman"/>
          <w:sz w:val="20"/>
          <w:szCs w:val="20"/>
        </w:rPr>
        <w:t>М</w:t>
      </w:r>
      <w:r w:rsidRPr="00957159">
        <w:rPr>
          <w:rFonts w:ascii="Times New Roman" w:hAnsi="Times New Roman" w:cs="Times New Roman"/>
          <w:sz w:val="20"/>
          <w:szCs w:val="20"/>
        </w:rPr>
        <w:t xml:space="preserve">.: </w:t>
      </w:r>
      <w:r w:rsidRPr="00004247">
        <w:rPr>
          <w:rFonts w:ascii="Times New Roman" w:hAnsi="Times New Roman" w:cs="Times New Roman"/>
          <w:sz w:val="20"/>
          <w:szCs w:val="20"/>
        </w:rPr>
        <w:t>Научно</w:t>
      </w:r>
      <w:r w:rsidRPr="00957159">
        <w:rPr>
          <w:rFonts w:ascii="Times New Roman" w:hAnsi="Times New Roman" w:cs="Times New Roman"/>
          <w:sz w:val="20"/>
          <w:szCs w:val="20"/>
        </w:rPr>
        <w:t>-</w:t>
      </w:r>
      <w:r w:rsidRPr="00004247">
        <w:rPr>
          <w:rFonts w:ascii="Times New Roman" w:hAnsi="Times New Roman" w:cs="Times New Roman"/>
          <w:sz w:val="20"/>
          <w:szCs w:val="20"/>
        </w:rPr>
        <w:t>аналитический</w:t>
      </w:r>
      <w:r w:rsidRPr="00957159">
        <w:rPr>
          <w:rFonts w:ascii="Times New Roman" w:hAnsi="Times New Roman" w:cs="Times New Roman"/>
          <w:sz w:val="20"/>
          <w:szCs w:val="20"/>
        </w:rPr>
        <w:t xml:space="preserve"> </w:t>
      </w:r>
      <w:r w:rsidRPr="00004247">
        <w:rPr>
          <w:rFonts w:ascii="Times New Roman" w:hAnsi="Times New Roman" w:cs="Times New Roman"/>
          <w:sz w:val="20"/>
          <w:szCs w:val="20"/>
        </w:rPr>
        <w:t>центр</w:t>
      </w:r>
      <w:r w:rsidRPr="00957159">
        <w:rPr>
          <w:rFonts w:ascii="Times New Roman" w:hAnsi="Times New Roman" w:cs="Times New Roman"/>
          <w:sz w:val="20"/>
          <w:szCs w:val="20"/>
        </w:rPr>
        <w:t xml:space="preserve"> </w:t>
      </w:r>
      <w:r w:rsidRPr="00004247">
        <w:rPr>
          <w:rFonts w:ascii="Times New Roman" w:hAnsi="Times New Roman" w:cs="Times New Roman"/>
          <w:sz w:val="20"/>
          <w:szCs w:val="20"/>
        </w:rPr>
        <w:t>ИЕ</w:t>
      </w:r>
      <w:r w:rsidRPr="00957159">
        <w:rPr>
          <w:rFonts w:ascii="Times New Roman" w:hAnsi="Times New Roman" w:cs="Times New Roman"/>
          <w:sz w:val="20"/>
          <w:szCs w:val="20"/>
        </w:rPr>
        <w:t xml:space="preserve"> </w:t>
      </w:r>
      <w:r w:rsidRPr="00004247">
        <w:rPr>
          <w:rFonts w:ascii="Times New Roman" w:hAnsi="Times New Roman" w:cs="Times New Roman"/>
          <w:sz w:val="20"/>
          <w:szCs w:val="20"/>
        </w:rPr>
        <w:t>РАН</w:t>
      </w:r>
      <w:r w:rsidRPr="00957159">
        <w:rPr>
          <w:rFonts w:ascii="Times New Roman" w:hAnsi="Times New Roman" w:cs="Times New Roman"/>
          <w:sz w:val="20"/>
          <w:szCs w:val="20"/>
        </w:rPr>
        <w:t xml:space="preserve">, 2020. </w:t>
      </w:r>
      <w:r w:rsidRPr="00DD58DC">
        <w:rPr>
          <w:rFonts w:ascii="Times New Roman" w:hAnsi="Times New Roman" w:cs="Times New Roman"/>
          <w:sz w:val="20"/>
          <w:szCs w:val="20"/>
          <w:lang w:val="en-US"/>
        </w:rPr>
        <w:t>№4</w:t>
      </w:r>
      <w:r w:rsidR="00957159" w:rsidRPr="00733296">
        <w:rPr>
          <w:rFonts w:ascii="Times New Roman" w:hAnsi="Times New Roman" w:cs="Times New Roman"/>
          <w:sz w:val="20"/>
          <w:szCs w:val="20"/>
          <w:lang w:val="en-US"/>
        </w:rPr>
        <w:t>.</w:t>
      </w:r>
      <w:r w:rsidRPr="00DD58DC">
        <w:rPr>
          <w:rFonts w:ascii="Times New Roman" w:hAnsi="Times New Roman" w:cs="Times New Roman"/>
          <w:sz w:val="20"/>
          <w:szCs w:val="20"/>
          <w:lang w:val="en-US"/>
        </w:rPr>
        <w:t xml:space="preserve"> – </w:t>
      </w:r>
      <w:r>
        <w:rPr>
          <w:rFonts w:ascii="Times New Roman" w:hAnsi="Times New Roman" w:cs="Times New Roman"/>
          <w:sz w:val="20"/>
          <w:szCs w:val="20"/>
        </w:rPr>
        <w:t>С</w:t>
      </w:r>
      <w:r w:rsidRPr="00DD58DC">
        <w:rPr>
          <w:rFonts w:ascii="Times New Roman" w:hAnsi="Times New Roman" w:cs="Times New Roman"/>
          <w:sz w:val="20"/>
          <w:szCs w:val="20"/>
          <w:lang w:val="en-US"/>
        </w:rPr>
        <w:t xml:space="preserve">. </w:t>
      </w:r>
      <w:r w:rsidRPr="005B7B70">
        <w:rPr>
          <w:rFonts w:ascii="Times New Roman" w:hAnsi="Times New Roman" w:cs="Times New Roman"/>
          <w:sz w:val="20"/>
          <w:szCs w:val="20"/>
          <w:lang w:val="en-US"/>
        </w:rPr>
        <w:t>101 -105.</w:t>
      </w:r>
      <w:bookmarkEnd w:id="54"/>
      <w:bookmarkEnd w:id="55"/>
    </w:p>
  </w:footnote>
  <w:footnote w:id="62">
    <w:p w14:paraId="2C9BB3AF" w14:textId="7DF00F14" w:rsidR="00E440F4" w:rsidRPr="000656FC" w:rsidRDefault="00E440F4" w:rsidP="00E440F4">
      <w:pPr>
        <w:pStyle w:val="a4"/>
        <w:jc w:val="both"/>
        <w:rPr>
          <w:rFonts w:ascii="Times New Roman" w:hAnsi="Times New Roman" w:cs="Times New Roman"/>
        </w:rPr>
      </w:pPr>
      <w:r w:rsidRPr="000656FC">
        <w:rPr>
          <w:rStyle w:val="a6"/>
          <w:rFonts w:ascii="Times New Roman" w:hAnsi="Times New Roman" w:cs="Times New Roman"/>
        </w:rPr>
        <w:footnoteRef/>
      </w:r>
      <w:r w:rsidRPr="000656FC">
        <w:rPr>
          <w:rFonts w:ascii="Times New Roman" w:hAnsi="Times New Roman" w:cs="Times New Roman"/>
          <w:lang w:val="en-US"/>
        </w:rPr>
        <w:t xml:space="preserve"> </w:t>
      </w:r>
      <w:bookmarkStart w:id="57" w:name="_Hlk152287929"/>
      <w:r w:rsidRPr="000656FC">
        <w:rPr>
          <w:rFonts w:ascii="Times New Roman" w:hAnsi="Times New Roman" w:cs="Times New Roman"/>
          <w:lang w:val="en-US"/>
        </w:rPr>
        <w:t xml:space="preserve">World soft power index 2023 an exploration of the global landscape of soft power // </w:t>
      </w:r>
      <w:r w:rsidRPr="00E857BD">
        <w:rPr>
          <w:rFonts w:ascii="Times New Roman" w:hAnsi="Times New Roman" w:cs="Times New Roman"/>
          <w:lang w:val="en-US"/>
        </w:rPr>
        <w:t>Indian Strategic Studies Forum</w:t>
      </w:r>
      <w:r w:rsidRPr="000656FC">
        <w:rPr>
          <w:rFonts w:ascii="Times New Roman" w:hAnsi="Times New Roman" w:cs="Times New Roman"/>
          <w:lang w:val="en-US"/>
        </w:rPr>
        <w:t>. URL</w:t>
      </w:r>
      <w:r w:rsidRPr="000656FC">
        <w:rPr>
          <w:rFonts w:ascii="Times New Roman" w:hAnsi="Times New Roman" w:cs="Times New Roman"/>
        </w:rPr>
        <w:t xml:space="preserve">: </w:t>
      </w:r>
      <w:r w:rsidRPr="000656FC">
        <w:rPr>
          <w:rFonts w:ascii="Times New Roman" w:hAnsi="Times New Roman" w:cs="Times New Roman"/>
          <w:lang w:val="en-US"/>
        </w:rPr>
        <w:t>https</w:t>
      </w:r>
      <w:r w:rsidRPr="000656FC">
        <w:rPr>
          <w:rFonts w:ascii="Times New Roman" w:hAnsi="Times New Roman" w:cs="Times New Roman"/>
        </w:rPr>
        <w:t>://</w:t>
      </w:r>
      <w:r w:rsidRPr="000656FC">
        <w:rPr>
          <w:rFonts w:ascii="Times New Roman" w:hAnsi="Times New Roman" w:cs="Times New Roman"/>
          <w:lang w:val="en-US"/>
        </w:rPr>
        <w:t>img</w:t>
      </w:r>
      <w:r w:rsidRPr="000656FC">
        <w:rPr>
          <w:rFonts w:ascii="Times New Roman" w:hAnsi="Times New Roman" w:cs="Times New Roman"/>
        </w:rPr>
        <w:t>1.</w:t>
      </w:r>
      <w:r w:rsidRPr="000656FC">
        <w:rPr>
          <w:rFonts w:ascii="Times New Roman" w:hAnsi="Times New Roman" w:cs="Times New Roman"/>
          <w:lang w:val="en-US"/>
        </w:rPr>
        <w:t>wsimg</w:t>
      </w:r>
      <w:r w:rsidRPr="000656FC">
        <w:rPr>
          <w:rFonts w:ascii="Times New Roman" w:hAnsi="Times New Roman" w:cs="Times New Roman"/>
        </w:rPr>
        <w:t>.</w:t>
      </w:r>
      <w:r w:rsidRPr="000656FC">
        <w:rPr>
          <w:rFonts w:ascii="Times New Roman" w:hAnsi="Times New Roman" w:cs="Times New Roman"/>
          <w:lang w:val="en-US"/>
        </w:rPr>
        <w:t>com</w:t>
      </w:r>
      <w:r w:rsidRPr="000656FC">
        <w:rPr>
          <w:rFonts w:ascii="Times New Roman" w:hAnsi="Times New Roman" w:cs="Times New Roman"/>
        </w:rPr>
        <w:t>/</w:t>
      </w:r>
      <w:r w:rsidRPr="000656FC">
        <w:rPr>
          <w:rFonts w:ascii="Times New Roman" w:hAnsi="Times New Roman" w:cs="Times New Roman"/>
          <w:lang w:val="en-US"/>
        </w:rPr>
        <w:t>blobby</w:t>
      </w:r>
      <w:r w:rsidRPr="000656FC">
        <w:rPr>
          <w:rFonts w:ascii="Times New Roman" w:hAnsi="Times New Roman" w:cs="Times New Roman"/>
        </w:rPr>
        <w:t>/</w:t>
      </w:r>
      <w:r w:rsidRPr="000656FC">
        <w:rPr>
          <w:rFonts w:ascii="Times New Roman" w:hAnsi="Times New Roman" w:cs="Times New Roman"/>
          <w:lang w:val="en-US"/>
        </w:rPr>
        <w:t>go</w:t>
      </w:r>
      <w:r w:rsidRPr="000656FC">
        <w:rPr>
          <w:rFonts w:ascii="Times New Roman" w:hAnsi="Times New Roman" w:cs="Times New Roman"/>
        </w:rPr>
        <w:t>/905</w:t>
      </w:r>
      <w:r w:rsidRPr="000656FC">
        <w:rPr>
          <w:rFonts w:ascii="Times New Roman" w:hAnsi="Times New Roman" w:cs="Times New Roman"/>
          <w:lang w:val="en-US"/>
        </w:rPr>
        <w:t>bb</w:t>
      </w:r>
      <w:r w:rsidRPr="000656FC">
        <w:rPr>
          <w:rFonts w:ascii="Times New Roman" w:hAnsi="Times New Roman" w:cs="Times New Roman"/>
        </w:rPr>
        <w:t>114-</w:t>
      </w:r>
      <w:r w:rsidRPr="000656FC">
        <w:rPr>
          <w:rFonts w:ascii="Times New Roman" w:hAnsi="Times New Roman" w:cs="Times New Roman"/>
          <w:lang w:val="en-US"/>
        </w:rPr>
        <w:t>a</w:t>
      </w:r>
      <w:r w:rsidRPr="000656FC">
        <w:rPr>
          <w:rFonts w:ascii="Times New Roman" w:hAnsi="Times New Roman" w:cs="Times New Roman"/>
        </w:rPr>
        <w:t>609-4</w:t>
      </w:r>
      <w:r w:rsidRPr="000656FC">
        <w:rPr>
          <w:rFonts w:ascii="Times New Roman" w:hAnsi="Times New Roman" w:cs="Times New Roman"/>
          <w:lang w:val="en-US"/>
        </w:rPr>
        <w:t>bd</w:t>
      </w:r>
      <w:r w:rsidRPr="000656FC">
        <w:rPr>
          <w:rFonts w:ascii="Times New Roman" w:hAnsi="Times New Roman" w:cs="Times New Roman"/>
        </w:rPr>
        <w:t>0-</w:t>
      </w:r>
      <w:r w:rsidRPr="000656FC">
        <w:rPr>
          <w:rFonts w:ascii="Times New Roman" w:hAnsi="Times New Roman" w:cs="Times New Roman"/>
          <w:lang w:val="en-US"/>
        </w:rPr>
        <w:t>a</w:t>
      </w:r>
      <w:r w:rsidRPr="000656FC">
        <w:rPr>
          <w:rFonts w:ascii="Times New Roman" w:hAnsi="Times New Roman" w:cs="Times New Roman"/>
        </w:rPr>
        <w:t>33</w:t>
      </w:r>
      <w:r w:rsidRPr="000656FC">
        <w:rPr>
          <w:rFonts w:ascii="Times New Roman" w:hAnsi="Times New Roman" w:cs="Times New Roman"/>
          <w:lang w:val="en-US"/>
        </w:rPr>
        <w:t>b</w:t>
      </w:r>
      <w:r w:rsidRPr="000656FC">
        <w:rPr>
          <w:rFonts w:ascii="Times New Roman" w:hAnsi="Times New Roman" w:cs="Times New Roman"/>
        </w:rPr>
        <w:t>-</w:t>
      </w:r>
      <w:r w:rsidRPr="000656FC">
        <w:rPr>
          <w:rFonts w:ascii="Times New Roman" w:hAnsi="Times New Roman" w:cs="Times New Roman"/>
          <w:lang w:val="en-US"/>
        </w:rPr>
        <w:t>dabe</w:t>
      </w:r>
      <w:r w:rsidRPr="000656FC">
        <w:rPr>
          <w:rFonts w:ascii="Times New Roman" w:hAnsi="Times New Roman" w:cs="Times New Roman"/>
        </w:rPr>
        <w:t>335781</w:t>
      </w:r>
      <w:r w:rsidRPr="000656FC">
        <w:rPr>
          <w:rFonts w:ascii="Times New Roman" w:hAnsi="Times New Roman" w:cs="Times New Roman"/>
          <w:lang w:val="en-US"/>
        </w:rPr>
        <w:t>b</w:t>
      </w:r>
      <w:r w:rsidRPr="000656FC">
        <w:rPr>
          <w:rFonts w:ascii="Times New Roman" w:hAnsi="Times New Roman" w:cs="Times New Roman"/>
        </w:rPr>
        <w:t>0/</w:t>
      </w:r>
      <w:r w:rsidRPr="000656FC">
        <w:rPr>
          <w:rFonts w:ascii="Times New Roman" w:hAnsi="Times New Roman" w:cs="Times New Roman"/>
          <w:lang w:val="en-US"/>
        </w:rPr>
        <w:t>downloads</w:t>
      </w:r>
      <w:r w:rsidRPr="000656FC">
        <w:rPr>
          <w:rFonts w:ascii="Times New Roman" w:hAnsi="Times New Roman" w:cs="Times New Roman"/>
        </w:rPr>
        <w:t>/</w:t>
      </w:r>
      <w:r w:rsidRPr="000656FC">
        <w:rPr>
          <w:rFonts w:ascii="Times New Roman" w:hAnsi="Times New Roman" w:cs="Times New Roman"/>
          <w:lang w:val="en-US"/>
        </w:rPr>
        <w:t>ISSF</w:t>
      </w:r>
      <w:r w:rsidRPr="000656FC">
        <w:rPr>
          <w:rFonts w:ascii="Times New Roman" w:hAnsi="Times New Roman" w:cs="Times New Roman"/>
        </w:rPr>
        <w:t>-</w:t>
      </w:r>
      <w:r w:rsidRPr="000656FC">
        <w:rPr>
          <w:rFonts w:ascii="Times New Roman" w:hAnsi="Times New Roman" w:cs="Times New Roman"/>
          <w:lang w:val="en-US"/>
        </w:rPr>
        <w:t>WSPI</w:t>
      </w:r>
      <w:r w:rsidRPr="000656FC">
        <w:rPr>
          <w:rFonts w:ascii="Times New Roman" w:hAnsi="Times New Roman" w:cs="Times New Roman"/>
        </w:rPr>
        <w:t>-2023-</w:t>
      </w:r>
      <w:r w:rsidRPr="000656FC">
        <w:rPr>
          <w:rFonts w:ascii="Times New Roman" w:hAnsi="Times New Roman" w:cs="Times New Roman"/>
          <w:lang w:val="en-US"/>
        </w:rPr>
        <w:t>FINAL</w:t>
      </w:r>
      <w:r w:rsidRPr="000656FC">
        <w:rPr>
          <w:rFonts w:ascii="Times New Roman" w:hAnsi="Times New Roman" w:cs="Times New Roman"/>
        </w:rPr>
        <w:t>.</w:t>
      </w:r>
      <w:r w:rsidRPr="000656FC">
        <w:rPr>
          <w:rFonts w:ascii="Times New Roman" w:hAnsi="Times New Roman" w:cs="Times New Roman"/>
          <w:lang w:val="en-US"/>
        </w:rPr>
        <w:t>pdf</w:t>
      </w:r>
      <w:r w:rsidRPr="000656FC">
        <w:rPr>
          <w:rFonts w:ascii="Times New Roman" w:hAnsi="Times New Roman" w:cs="Times New Roman"/>
        </w:rPr>
        <w:t>?</w:t>
      </w:r>
      <w:r w:rsidRPr="000656FC">
        <w:rPr>
          <w:rFonts w:ascii="Times New Roman" w:hAnsi="Times New Roman" w:cs="Times New Roman"/>
          <w:lang w:val="en-US"/>
        </w:rPr>
        <w:t>ver</w:t>
      </w:r>
      <w:r w:rsidRPr="000656FC">
        <w:rPr>
          <w:rFonts w:ascii="Times New Roman" w:hAnsi="Times New Roman" w:cs="Times New Roman"/>
        </w:rPr>
        <w:t>=1692105020621 (дата обращени</w:t>
      </w:r>
      <w:r>
        <w:rPr>
          <w:rFonts w:ascii="Times New Roman" w:hAnsi="Times New Roman" w:cs="Times New Roman"/>
        </w:rPr>
        <w:t>я</w:t>
      </w:r>
      <w:r w:rsidRPr="000656FC">
        <w:rPr>
          <w:rFonts w:ascii="Times New Roman" w:hAnsi="Times New Roman" w:cs="Times New Roman"/>
        </w:rPr>
        <w:t xml:space="preserve"> 0</w:t>
      </w:r>
      <w:r>
        <w:rPr>
          <w:rFonts w:ascii="Times New Roman" w:hAnsi="Times New Roman" w:cs="Times New Roman"/>
        </w:rPr>
        <w:t>8</w:t>
      </w:r>
      <w:r w:rsidRPr="000656FC">
        <w:rPr>
          <w:rFonts w:ascii="Times New Roman" w:hAnsi="Times New Roman" w:cs="Times New Roman"/>
        </w:rPr>
        <w:t>.11.2023).</w:t>
      </w:r>
      <w:bookmarkEnd w:id="57"/>
    </w:p>
  </w:footnote>
  <w:footnote w:id="63">
    <w:p w14:paraId="6C491218" w14:textId="6DCEE509" w:rsidR="00E440F4" w:rsidRPr="00BC237D" w:rsidRDefault="00E440F4" w:rsidP="00E440F4">
      <w:pPr>
        <w:pStyle w:val="a4"/>
        <w:jc w:val="both"/>
        <w:rPr>
          <w:rFonts w:ascii="Times New Roman" w:hAnsi="Times New Roman" w:cs="Times New Roman"/>
          <w:lang w:val="en-US"/>
        </w:rPr>
      </w:pPr>
      <w:r w:rsidRPr="00B85638">
        <w:rPr>
          <w:rStyle w:val="a6"/>
          <w:rFonts w:ascii="Times New Roman" w:hAnsi="Times New Roman" w:cs="Times New Roman"/>
        </w:rPr>
        <w:footnoteRef/>
      </w:r>
      <w:r w:rsidRPr="00B85638">
        <w:rPr>
          <w:rFonts w:ascii="Times New Roman" w:hAnsi="Times New Roman" w:cs="Times New Roman"/>
        </w:rPr>
        <w:t xml:space="preserve"> </w:t>
      </w:r>
      <w:bookmarkStart w:id="58" w:name="_Hlk152287963"/>
      <w:r w:rsidRPr="00B85638">
        <w:rPr>
          <w:rFonts w:ascii="Times New Roman" w:hAnsi="Times New Roman" w:cs="Times New Roman"/>
        </w:rPr>
        <w:t xml:space="preserve">Харитонова Е.М. «Мягкая сила» Великобритании: сравнительный анализ механизмов, инструментов и практик // Сравнительная политика. </w:t>
      </w:r>
      <w:r w:rsidR="00957159">
        <w:rPr>
          <w:rFonts w:ascii="Times New Roman" w:hAnsi="Times New Roman" w:cs="Times New Roman"/>
        </w:rPr>
        <w:t xml:space="preserve">– </w:t>
      </w:r>
      <w:r w:rsidRPr="00957159">
        <w:rPr>
          <w:rFonts w:ascii="Times New Roman" w:hAnsi="Times New Roman" w:cs="Times New Roman"/>
        </w:rPr>
        <w:t xml:space="preserve">2017. </w:t>
      </w:r>
      <w:r w:rsidRPr="00DD58DC">
        <w:rPr>
          <w:rFonts w:ascii="Times New Roman" w:hAnsi="Times New Roman" w:cs="Times New Roman"/>
          <w:lang w:val="en-US"/>
        </w:rPr>
        <w:t>№1</w:t>
      </w:r>
      <w:r w:rsidR="000B0577" w:rsidRPr="00F530EA">
        <w:rPr>
          <w:rFonts w:ascii="Times New Roman" w:hAnsi="Times New Roman" w:cs="Times New Roman"/>
          <w:lang w:val="en-US"/>
        </w:rPr>
        <w:t xml:space="preserve">. </w:t>
      </w:r>
      <w:r w:rsidR="00957159" w:rsidRPr="009D27D2">
        <w:rPr>
          <w:rFonts w:ascii="Times New Roman" w:hAnsi="Times New Roman" w:cs="Times New Roman"/>
          <w:lang w:val="en-US"/>
        </w:rPr>
        <w:t xml:space="preserve">– </w:t>
      </w:r>
      <w:r>
        <w:rPr>
          <w:rFonts w:ascii="Times New Roman" w:hAnsi="Times New Roman" w:cs="Times New Roman"/>
        </w:rPr>
        <w:t>С</w:t>
      </w:r>
      <w:r w:rsidRPr="00DD58DC">
        <w:rPr>
          <w:rFonts w:ascii="Times New Roman" w:hAnsi="Times New Roman" w:cs="Times New Roman"/>
          <w:lang w:val="en-US"/>
        </w:rPr>
        <w:t xml:space="preserve">.  </w:t>
      </w:r>
      <w:r w:rsidRPr="00BC237D">
        <w:rPr>
          <w:rFonts w:ascii="Times New Roman" w:hAnsi="Times New Roman" w:cs="Times New Roman"/>
          <w:lang w:val="en-US"/>
        </w:rPr>
        <w:t>5-20.</w:t>
      </w:r>
      <w:bookmarkEnd w:id="58"/>
    </w:p>
  </w:footnote>
  <w:footnote w:id="64">
    <w:p w14:paraId="4A481489" w14:textId="614AFF38" w:rsidR="00E440F4" w:rsidRPr="00554D3D" w:rsidRDefault="00E440F4" w:rsidP="00554D3D">
      <w:pPr>
        <w:pStyle w:val="a4"/>
        <w:jc w:val="both"/>
        <w:rPr>
          <w:rFonts w:ascii="Times New Roman" w:hAnsi="Times New Roman" w:cs="Times New Roman"/>
          <w:lang w:val="en-US"/>
        </w:rPr>
      </w:pPr>
      <w:r w:rsidRPr="00554D3D">
        <w:rPr>
          <w:rStyle w:val="a6"/>
          <w:rFonts w:ascii="Times New Roman" w:hAnsi="Times New Roman" w:cs="Times New Roman"/>
        </w:rPr>
        <w:footnoteRef/>
      </w:r>
      <w:r w:rsidRPr="009D27D2">
        <w:rPr>
          <w:rFonts w:ascii="Times New Roman" w:hAnsi="Times New Roman" w:cs="Times New Roman"/>
          <w:lang w:val="en-US"/>
        </w:rPr>
        <w:t xml:space="preserve"> </w:t>
      </w:r>
      <w:r w:rsidR="00957159">
        <w:rPr>
          <w:rFonts w:ascii="Times New Roman" w:hAnsi="Times New Roman" w:cs="Times New Roman"/>
        </w:rPr>
        <w:t>Там</w:t>
      </w:r>
      <w:r w:rsidR="00957159" w:rsidRPr="009D27D2">
        <w:rPr>
          <w:rFonts w:ascii="Times New Roman" w:hAnsi="Times New Roman" w:cs="Times New Roman"/>
          <w:lang w:val="en-US"/>
        </w:rPr>
        <w:t xml:space="preserve"> </w:t>
      </w:r>
      <w:r w:rsidR="00957159">
        <w:rPr>
          <w:rFonts w:ascii="Times New Roman" w:hAnsi="Times New Roman" w:cs="Times New Roman"/>
        </w:rPr>
        <w:t>же</w:t>
      </w:r>
      <w:r w:rsidR="00957159" w:rsidRPr="009D27D2">
        <w:rPr>
          <w:rFonts w:ascii="Times New Roman" w:hAnsi="Times New Roman" w:cs="Times New Roman"/>
          <w:lang w:val="en-US"/>
        </w:rPr>
        <w:t>.</w:t>
      </w:r>
    </w:p>
  </w:footnote>
  <w:footnote w:id="65">
    <w:p w14:paraId="4A48A250" w14:textId="7D7F6DF8" w:rsidR="00E440F4" w:rsidRPr="00EE754E" w:rsidRDefault="00E440F4" w:rsidP="00E440F4">
      <w:pPr>
        <w:pStyle w:val="a4"/>
        <w:jc w:val="both"/>
        <w:rPr>
          <w:rFonts w:ascii="Times New Roman" w:hAnsi="Times New Roman" w:cs="Times New Roman"/>
        </w:rPr>
      </w:pPr>
      <w:r w:rsidRPr="00EE754E">
        <w:rPr>
          <w:rStyle w:val="a6"/>
          <w:rFonts w:ascii="Times New Roman" w:hAnsi="Times New Roman" w:cs="Times New Roman"/>
        </w:rPr>
        <w:footnoteRef/>
      </w:r>
      <w:r w:rsidRPr="00EE754E">
        <w:rPr>
          <w:rFonts w:ascii="Times New Roman" w:hAnsi="Times New Roman" w:cs="Times New Roman"/>
          <w:lang w:val="en-US"/>
        </w:rPr>
        <w:t xml:space="preserve"> </w:t>
      </w:r>
      <w:bookmarkStart w:id="59" w:name="_Hlk150374436"/>
      <w:r w:rsidRPr="00EE754E">
        <w:rPr>
          <w:rFonts w:ascii="Times New Roman" w:hAnsi="Times New Roman" w:cs="Times New Roman"/>
          <w:lang w:val="en-US"/>
        </w:rPr>
        <w:t>Global Britain in a Competitive Age: the Integrated Review of Security, Defence, Development and Foreign Policy // HM Government.</w:t>
      </w:r>
      <w:r w:rsidRPr="005339A5">
        <w:rPr>
          <w:rFonts w:ascii="Times New Roman" w:hAnsi="Times New Roman" w:cs="Times New Roman"/>
          <w:lang w:val="en-US"/>
        </w:rPr>
        <w:t xml:space="preserve"> </w:t>
      </w:r>
      <w:r w:rsidRPr="00EE754E">
        <w:rPr>
          <w:rFonts w:ascii="Times New Roman" w:hAnsi="Times New Roman" w:cs="Times New Roman"/>
        </w:rPr>
        <w:t>URL: https://assets.publishing.service.gov.uk/government/uploads/system/uploads/attachment_data/file/975077/Global_Britain_in_a_Competitive_Age_the_Integrated_Review_of_Security__Defence__Development_and_Foreign_Policy.pdf (дата обращени</w:t>
      </w:r>
      <w:r>
        <w:rPr>
          <w:rFonts w:ascii="Times New Roman" w:hAnsi="Times New Roman" w:cs="Times New Roman"/>
        </w:rPr>
        <w:t>я</w:t>
      </w:r>
      <w:r w:rsidRPr="00EE754E">
        <w:rPr>
          <w:rFonts w:ascii="Times New Roman" w:hAnsi="Times New Roman" w:cs="Times New Roman"/>
        </w:rPr>
        <w:t xml:space="preserve"> </w:t>
      </w:r>
      <w:r>
        <w:rPr>
          <w:rFonts w:ascii="Times New Roman" w:hAnsi="Times New Roman" w:cs="Times New Roman"/>
        </w:rPr>
        <w:t>08</w:t>
      </w:r>
      <w:r w:rsidRPr="00EE754E">
        <w:rPr>
          <w:rFonts w:ascii="Times New Roman" w:hAnsi="Times New Roman" w:cs="Times New Roman"/>
        </w:rPr>
        <w:t>.1</w:t>
      </w:r>
      <w:r>
        <w:rPr>
          <w:rFonts w:ascii="Times New Roman" w:hAnsi="Times New Roman" w:cs="Times New Roman"/>
        </w:rPr>
        <w:t>1</w:t>
      </w:r>
      <w:r w:rsidRPr="00EE754E">
        <w:rPr>
          <w:rFonts w:ascii="Times New Roman" w:hAnsi="Times New Roman" w:cs="Times New Roman"/>
        </w:rPr>
        <w:t>.2023).</w:t>
      </w:r>
      <w:bookmarkEnd w:id="59"/>
    </w:p>
  </w:footnote>
  <w:footnote w:id="66">
    <w:p w14:paraId="5F87A908" w14:textId="77777777" w:rsidR="00E440F4" w:rsidRPr="00554D3D" w:rsidRDefault="00E440F4" w:rsidP="00E440F4">
      <w:pPr>
        <w:pStyle w:val="a4"/>
        <w:jc w:val="both"/>
        <w:rPr>
          <w:rFonts w:ascii="Times New Roman" w:hAnsi="Times New Roman" w:cs="Times New Roman"/>
          <w:lang w:val="en-US"/>
        </w:rPr>
      </w:pPr>
      <w:r w:rsidRPr="00554D3D">
        <w:rPr>
          <w:rStyle w:val="a6"/>
          <w:rFonts w:ascii="Times New Roman" w:hAnsi="Times New Roman" w:cs="Times New Roman"/>
        </w:rPr>
        <w:footnoteRef/>
      </w:r>
      <w:r w:rsidRPr="00554D3D">
        <w:rPr>
          <w:rFonts w:ascii="Times New Roman" w:hAnsi="Times New Roman" w:cs="Times New Roman"/>
          <w:lang w:val="en-US"/>
        </w:rPr>
        <w:t xml:space="preserve"> </w:t>
      </w:r>
      <w:bookmarkStart w:id="60" w:name="_Hlk152287995"/>
      <w:r w:rsidRPr="00554D3D">
        <w:rPr>
          <w:rFonts w:ascii="Times New Roman" w:hAnsi="Times New Roman" w:cs="Times New Roman"/>
          <w:lang w:val="en-US"/>
        </w:rPr>
        <w:t>Commonwealth Charter // The Commonwealth. URL: https://thecommonwealth.org/charter (</w:t>
      </w:r>
      <w:r w:rsidRPr="00554D3D">
        <w:rPr>
          <w:rFonts w:ascii="Times New Roman" w:hAnsi="Times New Roman" w:cs="Times New Roman"/>
        </w:rPr>
        <w:t>дата</w:t>
      </w:r>
      <w:r w:rsidRPr="00554D3D">
        <w:rPr>
          <w:rFonts w:ascii="Times New Roman" w:hAnsi="Times New Roman" w:cs="Times New Roman"/>
          <w:lang w:val="en-US"/>
        </w:rPr>
        <w:t xml:space="preserve"> </w:t>
      </w:r>
      <w:r w:rsidRPr="00554D3D">
        <w:rPr>
          <w:rFonts w:ascii="Times New Roman" w:hAnsi="Times New Roman" w:cs="Times New Roman"/>
        </w:rPr>
        <w:t>обращения</w:t>
      </w:r>
      <w:r w:rsidRPr="00554D3D">
        <w:rPr>
          <w:rFonts w:ascii="Times New Roman" w:hAnsi="Times New Roman" w:cs="Times New Roman"/>
          <w:lang w:val="en-US"/>
        </w:rPr>
        <w:t xml:space="preserve"> 08.11.2023).</w:t>
      </w:r>
      <w:bookmarkEnd w:id="60"/>
    </w:p>
  </w:footnote>
  <w:footnote w:id="67">
    <w:p w14:paraId="726C8D2B" w14:textId="44203DB7" w:rsidR="00E440F4" w:rsidRPr="00554D3D" w:rsidRDefault="00E440F4" w:rsidP="00E440F4">
      <w:pPr>
        <w:pStyle w:val="a4"/>
        <w:rPr>
          <w:rFonts w:ascii="Times New Roman" w:hAnsi="Times New Roman" w:cs="Times New Roman"/>
        </w:rPr>
      </w:pPr>
      <w:r w:rsidRPr="00554D3D">
        <w:rPr>
          <w:rStyle w:val="a6"/>
          <w:rFonts w:ascii="Times New Roman" w:hAnsi="Times New Roman" w:cs="Times New Roman"/>
        </w:rPr>
        <w:footnoteRef/>
      </w:r>
      <w:r w:rsidRPr="00554D3D">
        <w:rPr>
          <w:rFonts w:ascii="Times New Roman" w:hAnsi="Times New Roman" w:cs="Times New Roman"/>
          <w:lang w:val="en-US"/>
        </w:rPr>
        <w:t xml:space="preserve"> Integrated Review Refresh 2023: Responding to a more contested and volatile world // HM Government.  </w:t>
      </w:r>
      <w:r w:rsidRPr="00554D3D">
        <w:rPr>
          <w:rFonts w:ascii="Times New Roman" w:hAnsi="Times New Roman" w:cs="Times New Roman"/>
        </w:rPr>
        <w:t>URL:https://assets.publishing.service.gov.uk/government/uploads/system/uploads/attachment_data/file/1145586/11857435_NS_IR_Refresh_2023_Supply_AllPages_Revision_7_WEB_PDF.pdf (дата обращения 08.11.2023).</w:t>
      </w:r>
    </w:p>
  </w:footnote>
  <w:footnote w:id="68">
    <w:p w14:paraId="49708EBA" w14:textId="23EC7E62" w:rsidR="00E440F4" w:rsidRPr="008C5038" w:rsidRDefault="00E440F4" w:rsidP="00E440F4">
      <w:pPr>
        <w:pStyle w:val="a4"/>
        <w:jc w:val="both"/>
        <w:rPr>
          <w:rFonts w:ascii="Times New Roman" w:hAnsi="Times New Roman" w:cs="Times New Roman"/>
        </w:rPr>
      </w:pPr>
      <w:r w:rsidRPr="00554D3D">
        <w:rPr>
          <w:rStyle w:val="a6"/>
          <w:rFonts w:ascii="Times New Roman" w:hAnsi="Times New Roman" w:cs="Times New Roman"/>
        </w:rPr>
        <w:footnoteRef/>
      </w:r>
      <w:r w:rsidRPr="00554D3D">
        <w:rPr>
          <w:rFonts w:ascii="Times New Roman" w:hAnsi="Times New Roman" w:cs="Times New Roman"/>
          <w:lang w:val="en-US"/>
        </w:rPr>
        <w:t xml:space="preserve"> </w:t>
      </w:r>
      <w:bookmarkStart w:id="61" w:name="_Hlk150449026"/>
      <w:r w:rsidRPr="00554D3D">
        <w:rPr>
          <w:rFonts w:ascii="Times New Roman" w:hAnsi="Times New Roman" w:cs="Times New Roman"/>
          <w:lang w:val="en-US"/>
        </w:rPr>
        <w:t>McClory J. Can soft power deliver «Global Britain»? // Center on Public Diplomacy. URL</w:t>
      </w:r>
      <w:r w:rsidRPr="00554D3D">
        <w:rPr>
          <w:rFonts w:ascii="Times New Roman" w:hAnsi="Times New Roman" w:cs="Times New Roman"/>
        </w:rPr>
        <w:t xml:space="preserve">: </w:t>
      </w:r>
      <w:r w:rsidRPr="00554D3D">
        <w:rPr>
          <w:rFonts w:ascii="Times New Roman" w:hAnsi="Times New Roman" w:cs="Times New Roman"/>
          <w:lang w:val="en-US"/>
        </w:rPr>
        <w:t>https</w:t>
      </w:r>
      <w:r w:rsidRPr="00554D3D">
        <w:rPr>
          <w:rFonts w:ascii="Times New Roman" w:hAnsi="Times New Roman" w:cs="Times New Roman"/>
        </w:rPr>
        <w:t>://</w:t>
      </w:r>
      <w:r w:rsidRPr="00554D3D">
        <w:rPr>
          <w:rFonts w:ascii="Times New Roman" w:hAnsi="Times New Roman" w:cs="Times New Roman"/>
          <w:lang w:val="en-US"/>
        </w:rPr>
        <w:t>uscpublicdiplomacy</w:t>
      </w:r>
      <w:r w:rsidRPr="00554D3D">
        <w:rPr>
          <w:rFonts w:ascii="Times New Roman" w:hAnsi="Times New Roman" w:cs="Times New Roman"/>
        </w:rPr>
        <w:t>.</w:t>
      </w:r>
      <w:r w:rsidRPr="00554D3D">
        <w:rPr>
          <w:rFonts w:ascii="Times New Roman" w:hAnsi="Times New Roman" w:cs="Times New Roman"/>
          <w:lang w:val="en-US"/>
        </w:rPr>
        <w:t>org</w:t>
      </w:r>
      <w:r w:rsidRPr="00554D3D">
        <w:rPr>
          <w:rFonts w:ascii="Times New Roman" w:hAnsi="Times New Roman" w:cs="Times New Roman"/>
        </w:rPr>
        <w:t>/</w:t>
      </w:r>
      <w:r w:rsidRPr="00554D3D">
        <w:rPr>
          <w:rFonts w:ascii="Times New Roman" w:hAnsi="Times New Roman" w:cs="Times New Roman"/>
          <w:lang w:val="en-US"/>
        </w:rPr>
        <w:t>blog</w:t>
      </w:r>
      <w:r w:rsidRPr="00554D3D">
        <w:rPr>
          <w:rFonts w:ascii="Times New Roman" w:hAnsi="Times New Roman" w:cs="Times New Roman"/>
        </w:rPr>
        <w:t>/</w:t>
      </w:r>
      <w:r w:rsidRPr="00554D3D">
        <w:rPr>
          <w:rFonts w:ascii="Times New Roman" w:hAnsi="Times New Roman" w:cs="Times New Roman"/>
          <w:lang w:val="en-US"/>
        </w:rPr>
        <w:t>can</w:t>
      </w:r>
      <w:r w:rsidRPr="00554D3D">
        <w:rPr>
          <w:rFonts w:ascii="Times New Roman" w:hAnsi="Times New Roman" w:cs="Times New Roman"/>
        </w:rPr>
        <w:t>-</w:t>
      </w:r>
      <w:r w:rsidRPr="00554D3D">
        <w:rPr>
          <w:rFonts w:ascii="Times New Roman" w:hAnsi="Times New Roman" w:cs="Times New Roman"/>
          <w:lang w:val="en-US"/>
        </w:rPr>
        <w:t>soft</w:t>
      </w:r>
      <w:r w:rsidRPr="00554D3D">
        <w:rPr>
          <w:rFonts w:ascii="Times New Roman" w:hAnsi="Times New Roman" w:cs="Times New Roman"/>
        </w:rPr>
        <w:t>-</w:t>
      </w:r>
      <w:r w:rsidRPr="00554D3D">
        <w:rPr>
          <w:rFonts w:ascii="Times New Roman" w:hAnsi="Times New Roman" w:cs="Times New Roman"/>
          <w:lang w:val="en-US"/>
        </w:rPr>
        <w:t>power</w:t>
      </w:r>
      <w:r w:rsidRPr="00554D3D">
        <w:rPr>
          <w:rFonts w:ascii="Times New Roman" w:hAnsi="Times New Roman" w:cs="Times New Roman"/>
        </w:rPr>
        <w:t>-</w:t>
      </w:r>
      <w:r w:rsidRPr="00554D3D">
        <w:rPr>
          <w:rFonts w:ascii="Times New Roman" w:hAnsi="Times New Roman" w:cs="Times New Roman"/>
          <w:lang w:val="en-US"/>
        </w:rPr>
        <w:t>deliver</w:t>
      </w:r>
      <w:r w:rsidRPr="00554D3D">
        <w:rPr>
          <w:rFonts w:ascii="Times New Roman" w:hAnsi="Times New Roman" w:cs="Times New Roman"/>
        </w:rPr>
        <w:t>-“</w:t>
      </w:r>
      <w:r w:rsidRPr="00554D3D">
        <w:rPr>
          <w:rFonts w:ascii="Times New Roman" w:hAnsi="Times New Roman" w:cs="Times New Roman"/>
          <w:lang w:val="en-US"/>
        </w:rPr>
        <w:t>global</w:t>
      </w:r>
      <w:r w:rsidRPr="00554D3D">
        <w:rPr>
          <w:rFonts w:ascii="Times New Roman" w:hAnsi="Times New Roman" w:cs="Times New Roman"/>
        </w:rPr>
        <w:t>-</w:t>
      </w:r>
      <w:r w:rsidRPr="00554D3D">
        <w:rPr>
          <w:rFonts w:ascii="Times New Roman" w:hAnsi="Times New Roman" w:cs="Times New Roman"/>
          <w:lang w:val="en-US"/>
        </w:rPr>
        <w:t>britain</w:t>
      </w:r>
      <w:r w:rsidRPr="00554D3D">
        <w:rPr>
          <w:rFonts w:ascii="Times New Roman" w:hAnsi="Times New Roman" w:cs="Times New Roman"/>
        </w:rPr>
        <w:t>” (дата обращения 08.11.2023).</w:t>
      </w:r>
      <w:bookmarkEnd w:id="61"/>
    </w:p>
  </w:footnote>
  <w:footnote w:id="69">
    <w:p w14:paraId="7E2042D1" w14:textId="7FC7A542" w:rsidR="00E440F4" w:rsidRPr="00554D3D" w:rsidRDefault="00E440F4" w:rsidP="00E440F4">
      <w:pPr>
        <w:pStyle w:val="a4"/>
        <w:jc w:val="both"/>
        <w:rPr>
          <w:rFonts w:ascii="Times New Roman" w:hAnsi="Times New Roman" w:cs="Times New Roman"/>
        </w:rPr>
      </w:pPr>
      <w:r w:rsidRPr="00554D3D">
        <w:rPr>
          <w:rStyle w:val="a6"/>
          <w:rFonts w:ascii="Times New Roman" w:hAnsi="Times New Roman" w:cs="Times New Roman"/>
        </w:rPr>
        <w:footnoteRef/>
      </w:r>
      <w:r w:rsidRPr="00554D3D">
        <w:rPr>
          <w:rFonts w:ascii="Times New Roman" w:hAnsi="Times New Roman" w:cs="Times New Roman"/>
          <w:lang w:val="en-US"/>
        </w:rPr>
        <w:t xml:space="preserve"> </w:t>
      </w:r>
      <w:bookmarkStart w:id="62" w:name="_Hlk152288058"/>
      <w:r w:rsidRPr="00554D3D">
        <w:rPr>
          <w:rFonts w:ascii="Times New Roman" w:hAnsi="Times New Roman" w:cs="Times New Roman"/>
          <w:lang w:val="en-US"/>
        </w:rPr>
        <w:t>Twigg S. Soft Power and the UK’s ‘force for good’ ambitions // The Foreign Policy Centre. URL</w:t>
      </w:r>
      <w:r w:rsidRPr="00554D3D">
        <w:rPr>
          <w:rFonts w:ascii="Times New Roman" w:hAnsi="Times New Roman" w:cs="Times New Roman"/>
        </w:rPr>
        <w:t xml:space="preserve">: </w:t>
      </w:r>
      <w:r w:rsidRPr="00554D3D">
        <w:rPr>
          <w:rFonts w:ascii="Times New Roman" w:hAnsi="Times New Roman" w:cs="Times New Roman"/>
          <w:lang w:val="en-US"/>
        </w:rPr>
        <w:t>https</w:t>
      </w:r>
      <w:r w:rsidRPr="00554D3D">
        <w:rPr>
          <w:rFonts w:ascii="Times New Roman" w:hAnsi="Times New Roman" w:cs="Times New Roman"/>
        </w:rPr>
        <w:t>://</w:t>
      </w:r>
      <w:r w:rsidRPr="00554D3D">
        <w:rPr>
          <w:rFonts w:ascii="Times New Roman" w:hAnsi="Times New Roman" w:cs="Times New Roman"/>
          <w:lang w:val="en-US"/>
        </w:rPr>
        <w:t>fpc</w:t>
      </w:r>
      <w:r w:rsidRPr="00554D3D">
        <w:rPr>
          <w:rFonts w:ascii="Times New Roman" w:hAnsi="Times New Roman" w:cs="Times New Roman"/>
        </w:rPr>
        <w:t>.</w:t>
      </w:r>
      <w:r w:rsidRPr="00554D3D">
        <w:rPr>
          <w:rFonts w:ascii="Times New Roman" w:hAnsi="Times New Roman" w:cs="Times New Roman"/>
          <w:lang w:val="en-US"/>
        </w:rPr>
        <w:t>org</w:t>
      </w:r>
      <w:r w:rsidRPr="00554D3D">
        <w:rPr>
          <w:rFonts w:ascii="Times New Roman" w:hAnsi="Times New Roman" w:cs="Times New Roman"/>
        </w:rPr>
        <w:t>.</w:t>
      </w:r>
      <w:r w:rsidRPr="00554D3D">
        <w:rPr>
          <w:rFonts w:ascii="Times New Roman" w:hAnsi="Times New Roman" w:cs="Times New Roman"/>
          <w:lang w:val="en-US"/>
        </w:rPr>
        <w:t>uk</w:t>
      </w:r>
      <w:r w:rsidRPr="00554D3D">
        <w:rPr>
          <w:rFonts w:ascii="Times New Roman" w:hAnsi="Times New Roman" w:cs="Times New Roman"/>
        </w:rPr>
        <w:t>/</w:t>
      </w:r>
      <w:r w:rsidRPr="00554D3D">
        <w:rPr>
          <w:rFonts w:ascii="Times New Roman" w:hAnsi="Times New Roman" w:cs="Times New Roman"/>
          <w:lang w:val="en-US"/>
        </w:rPr>
        <w:t>soft</w:t>
      </w:r>
      <w:r w:rsidRPr="00554D3D">
        <w:rPr>
          <w:rFonts w:ascii="Times New Roman" w:hAnsi="Times New Roman" w:cs="Times New Roman"/>
        </w:rPr>
        <w:t>-</w:t>
      </w:r>
      <w:r w:rsidRPr="00554D3D">
        <w:rPr>
          <w:rFonts w:ascii="Times New Roman" w:hAnsi="Times New Roman" w:cs="Times New Roman"/>
          <w:lang w:val="en-US"/>
        </w:rPr>
        <w:t>power</w:t>
      </w:r>
      <w:r w:rsidRPr="00554D3D">
        <w:rPr>
          <w:rFonts w:ascii="Times New Roman" w:hAnsi="Times New Roman" w:cs="Times New Roman"/>
        </w:rPr>
        <w:t>-</w:t>
      </w:r>
      <w:r w:rsidRPr="00554D3D">
        <w:rPr>
          <w:rFonts w:ascii="Times New Roman" w:hAnsi="Times New Roman" w:cs="Times New Roman"/>
          <w:lang w:val="en-US"/>
        </w:rPr>
        <w:t>and</w:t>
      </w:r>
      <w:r w:rsidRPr="00554D3D">
        <w:rPr>
          <w:rFonts w:ascii="Times New Roman" w:hAnsi="Times New Roman" w:cs="Times New Roman"/>
        </w:rPr>
        <w:t>-</w:t>
      </w:r>
      <w:r w:rsidRPr="00554D3D">
        <w:rPr>
          <w:rFonts w:ascii="Times New Roman" w:hAnsi="Times New Roman" w:cs="Times New Roman"/>
          <w:lang w:val="en-US"/>
        </w:rPr>
        <w:t>the</w:t>
      </w:r>
      <w:r w:rsidRPr="00554D3D">
        <w:rPr>
          <w:rFonts w:ascii="Times New Roman" w:hAnsi="Times New Roman" w:cs="Times New Roman"/>
        </w:rPr>
        <w:t>-</w:t>
      </w:r>
      <w:r w:rsidRPr="00554D3D">
        <w:rPr>
          <w:rFonts w:ascii="Times New Roman" w:hAnsi="Times New Roman" w:cs="Times New Roman"/>
          <w:lang w:val="en-US"/>
        </w:rPr>
        <w:t>uks</w:t>
      </w:r>
      <w:r w:rsidRPr="00554D3D">
        <w:rPr>
          <w:rFonts w:ascii="Times New Roman" w:hAnsi="Times New Roman" w:cs="Times New Roman"/>
        </w:rPr>
        <w:t>-</w:t>
      </w:r>
      <w:r w:rsidRPr="00554D3D">
        <w:rPr>
          <w:rFonts w:ascii="Times New Roman" w:hAnsi="Times New Roman" w:cs="Times New Roman"/>
          <w:lang w:val="en-US"/>
        </w:rPr>
        <w:t>force</w:t>
      </w:r>
      <w:r w:rsidRPr="00554D3D">
        <w:rPr>
          <w:rFonts w:ascii="Times New Roman" w:hAnsi="Times New Roman" w:cs="Times New Roman"/>
        </w:rPr>
        <w:t>-</w:t>
      </w:r>
      <w:r w:rsidRPr="00554D3D">
        <w:rPr>
          <w:rFonts w:ascii="Times New Roman" w:hAnsi="Times New Roman" w:cs="Times New Roman"/>
          <w:lang w:val="en-US"/>
        </w:rPr>
        <w:t>for</w:t>
      </w:r>
      <w:r w:rsidRPr="00554D3D">
        <w:rPr>
          <w:rFonts w:ascii="Times New Roman" w:hAnsi="Times New Roman" w:cs="Times New Roman"/>
        </w:rPr>
        <w:t>-</w:t>
      </w:r>
      <w:r w:rsidRPr="00554D3D">
        <w:rPr>
          <w:rFonts w:ascii="Times New Roman" w:hAnsi="Times New Roman" w:cs="Times New Roman"/>
          <w:lang w:val="en-US"/>
        </w:rPr>
        <w:t>good</w:t>
      </w:r>
      <w:r w:rsidRPr="00554D3D">
        <w:rPr>
          <w:rFonts w:ascii="Times New Roman" w:hAnsi="Times New Roman" w:cs="Times New Roman"/>
        </w:rPr>
        <w:t>-</w:t>
      </w:r>
      <w:r w:rsidRPr="00554D3D">
        <w:rPr>
          <w:rFonts w:ascii="Times New Roman" w:hAnsi="Times New Roman" w:cs="Times New Roman"/>
          <w:lang w:val="en-US"/>
        </w:rPr>
        <w:t>ambitions</w:t>
      </w:r>
      <w:r w:rsidRPr="00554D3D">
        <w:rPr>
          <w:rFonts w:ascii="Times New Roman" w:hAnsi="Times New Roman" w:cs="Times New Roman"/>
        </w:rPr>
        <w:t>/ (дата обращения 08.11.2023).</w:t>
      </w:r>
      <w:bookmarkEnd w:id="62"/>
    </w:p>
  </w:footnote>
  <w:footnote w:id="70">
    <w:p w14:paraId="36B0568B" w14:textId="77777777" w:rsidR="00E440F4" w:rsidRPr="00554D3D" w:rsidRDefault="00E440F4" w:rsidP="00E440F4">
      <w:pPr>
        <w:pStyle w:val="a4"/>
        <w:rPr>
          <w:rFonts w:ascii="Times New Roman" w:hAnsi="Times New Roman" w:cs="Times New Roman"/>
          <w:lang w:val="en-US"/>
        </w:rPr>
      </w:pPr>
      <w:r w:rsidRPr="00554D3D">
        <w:rPr>
          <w:rStyle w:val="a6"/>
          <w:rFonts w:ascii="Times New Roman" w:hAnsi="Times New Roman" w:cs="Times New Roman"/>
        </w:rPr>
        <w:footnoteRef/>
      </w:r>
      <w:r w:rsidRPr="00554D3D">
        <w:rPr>
          <w:rFonts w:ascii="Times New Roman" w:hAnsi="Times New Roman" w:cs="Times New Roman"/>
          <w:lang w:val="en-US"/>
        </w:rPr>
        <w:t xml:space="preserve"> </w:t>
      </w:r>
      <w:r w:rsidRPr="00554D3D">
        <w:rPr>
          <w:rFonts w:ascii="Times New Roman" w:hAnsi="Times New Roman" w:cs="Times New Roman"/>
        </w:rPr>
        <w:t>Там</w:t>
      </w:r>
      <w:r w:rsidRPr="00554D3D">
        <w:rPr>
          <w:rFonts w:ascii="Times New Roman" w:hAnsi="Times New Roman" w:cs="Times New Roman"/>
          <w:lang w:val="en-US"/>
        </w:rPr>
        <w:t xml:space="preserve"> </w:t>
      </w:r>
      <w:r w:rsidRPr="00554D3D">
        <w:rPr>
          <w:rFonts w:ascii="Times New Roman" w:hAnsi="Times New Roman" w:cs="Times New Roman"/>
        </w:rPr>
        <w:t>же</w:t>
      </w:r>
      <w:r w:rsidRPr="00554D3D">
        <w:rPr>
          <w:rFonts w:ascii="Times New Roman" w:hAnsi="Times New Roman" w:cs="Times New Roman"/>
          <w:lang w:val="en-US"/>
        </w:rPr>
        <w:t>.</w:t>
      </w:r>
    </w:p>
  </w:footnote>
  <w:footnote w:id="71">
    <w:p w14:paraId="25F4EDD6" w14:textId="77777777" w:rsidR="00E440F4" w:rsidRPr="002005CF" w:rsidRDefault="00E440F4" w:rsidP="00E440F4">
      <w:pPr>
        <w:pStyle w:val="a4"/>
        <w:jc w:val="both"/>
        <w:rPr>
          <w:rFonts w:ascii="Times New Roman" w:hAnsi="Times New Roman" w:cs="Times New Roman"/>
          <w:lang w:val="en-US"/>
        </w:rPr>
      </w:pPr>
      <w:r w:rsidRPr="00554D3D">
        <w:rPr>
          <w:rStyle w:val="a6"/>
          <w:rFonts w:ascii="Times New Roman" w:hAnsi="Times New Roman" w:cs="Times New Roman"/>
        </w:rPr>
        <w:footnoteRef/>
      </w:r>
      <w:r w:rsidRPr="00554D3D">
        <w:rPr>
          <w:rFonts w:ascii="Times New Roman" w:hAnsi="Times New Roman" w:cs="Times New Roman"/>
          <w:lang w:val="en-US"/>
        </w:rPr>
        <w:t xml:space="preserve"> </w:t>
      </w:r>
      <w:bookmarkStart w:id="63" w:name="_Hlk150452181"/>
      <w:r w:rsidRPr="00554D3D">
        <w:rPr>
          <w:rFonts w:ascii="Times New Roman" w:hAnsi="Times New Roman" w:cs="Times New Roman"/>
          <w:lang w:val="en-US"/>
        </w:rPr>
        <w:t>The Future of UK Soft Power: Building a Strategic Framework // UKSPG. URL: The-Future-of-UK-Soft-Power-Building-a-Strategic-Framework.pdf (</w:t>
      </w:r>
      <w:r w:rsidRPr="00554D3D">
        <w:rPr>
          <w:rFonts w:ascii="Times New Roman" w:hAnsi="Times New Roman" w:cs="Times New Roman"/>
        </w:rPr>
        <w:t>дата</w:t>
      </w:r>
      <w:r w:rsidRPr="00554D3D">
        <w:rPr>
          <w:rFonts w:ascii="Times New Roman" w:hAnsi="Times New Roman" w:cs="Times New Roman"/>
          <w:lang w:val="en-US"/>
        </w:rPr>
        <w:t xml:space="preserve"> </w:t>
      </w:r>
      <w:r w:rsidRPr="00554D3D">
        <w:rPr>
          <w:rFonts w:ascii="Times New Roman" w:hAnsi="Times New Roman" w:cs="Times New Roman"/>
        </w:rPr>
        <w:t>обращения</w:t>
      </w:r>
      <w:r w:rsidRPr="00554D3D">
        <w:rPr>
          <w:rFonts w:ascii="Times New Roman" w:hAnsi="Times New Roman" w:cs="Times New Roman"/>
          <w:lang w:val="en-US"/>
        </w:rPr>
        <w:t xml:space="preserve"> 08.11.2023).</w:t>
      </w:r>
      <w:bookmarkEnd w:id="63"/>
    </w:p>
  </w:footnote>
  <w:footnote w:id="72">
    <w:p w14:paraId="4054EE54" w14:textId="718A21E5" w:rsidR="00E440F4" w:rsidRPr="00D0318D" w:rsidRDefault="00E440F4" w:rsidP="00E440F4">
      <w:pPr>
        <w:pStyle w:val="a4"/>
        <w:jc w:val="both"/>
        <w:rPr>
          <w:rFonts w:ascii="Times New Roman" w:hAnsi="Times New Roman" w:cs="Times New Roman"/>
        </w:rPr>
      </w:pPr>
      <w:r w:rsidRPr="00D0318D">
        <w:rPr>
          <w:rStyle w:val="a6"/>
          <w:rFonts w:ascii="Times New Roman" w:hAnsi="Times New Roman" w:cs="Times New Roman"/>
        </w:rPr>
        <w:footnoteRef/>
      </w:r>
      <w:r w:rsidRPr="00D0318D">
        <w:rPr>
          <w:rFonts w:ascii="Times New Roman" w:hAnsi="Times New Roman" w:cs="Times New Roman"/>
          <w:lang w:val="en-US"/>
        </w:rPr>
        <w:t xml:space="preserve"> </w:t>
      </w:r>
      <w:bookmarkStart w:id="64" w:name="_Hlk152288475"/>
      <w:r w:rsidRPr="00D0318D">
        <w:rPr>
          <w:rFonts w:ascii="Times New Roman" w:hAnsi="Times New Roman" w:cs="Times New Roman"/>
          <w:lang w:val="en-US"/>
        </w:rPr>
        <w:t>2023 UK-China Connections through Culture (CtC) Grants // The British Council. URL</w:t>
      </w:r>
      <w:r w:rsidRPr="00B920CF">
        <w:rPr>
          <w:rFonts w:ascii="Times New Roman" w:hAnsi="Times New Roman" w:cs="Times New Roman"/>
        </w:rPr>
        <w:t xml:space="preserve">: </w:t>
      </w:r>
      <w:r w:rsidRPr="00D0318D">
        <w:rPr>
          <w:rFonts w:ascii="Times New Roman" w:hAnsi="Times New Roman" w:cs="Times New Roman"/>
          <w:lang w:val="en-US"/>
        </w:rPr>
        <w:t>https</w:t>
      </w:r>
      <w:r w:rsidRPr="00D0318D">
        <w:rPr>
          <w:rFonts w:ascii="Times New Roman" w:hAnsi="Times New Roman" w:cs="Times New Roman"/>
        </w:rPr>
        <w:t>://</w:t>
      </w:r>
      <w:r w:rsidRPr="00D0318D">
        <w:rPr>
          <w:rFonts w:ascii="Times New Roman" w:hAnsi="Times New Roman" w:cs="Times New Roman"/>
          <w:lang w:val="en-US"/>
        </w:rPr>
        <w:t>www</w:t>
      </w:r>
      <w:r w:rsidRPr="00D0318D">
        <w:rPr>
          <w:rFonts w:ascii="Times New Roman" w:hAnsi="Times New Roman" w:cs="Times New Roman"/>
        </w:rPr>
        <w:t>.</w:t>
      </w:r>
      <w:r w:rsidRPr="00D0318D">
        <w:rPr>
          <w:rFonts w:ascii="Times New Roman" w:hAnsi="Times New Roman" w:cs="Times New Roman"/>
          <w:lang w:val="en-US"/>
        </w:rPr>
        <w:t>britishcouncil</w:t>
      </w:r>
      <w:r w:rsidRPr="00D0318D">
        <w:rPr>
          <w:rFonts w:ascii="Times New Roman" w:hAnsi="Times New Roman" w:cs="Times New Roman"/>
        </w:rPr>
        <w:t>.</w:t>
      </w:r>
      <w:r w:rsidRPr="00D0318D">
        <w:rPr>
          <w:rFonts w:ascii="Times New Roman" w:hAnsi="Times New Roman" w:cs="Times New Roman"/>
          <w:lang w:val="en-US"/>
        </w:rPr>
        <w:t>cn</w:t>
      </w:r>
      <w:r w:rsidRPr="00D0318D">
        <w:rPr>
          <w:rFonts w:ascii="Times New Roman" w:hAnsi="Times New Roman" w:cs="Times New Roman"/>
        </w:rPr>
        <w:t>/</w:t>
      </w:r>
      <w:r w:rsidRPr="00D0318D">
        <w:rPr>
          <w:rFonts w:ascii="Times New Roman" w:hAnsi="Times New Roman" w:cs="Times New Roman"/>
          <w:lang w:val="en-US"/>
        </w:rPr>
        <w:t>en</w:t>
      </w:r>
      <w:r w:rsidRPr="00D0318D">
        <w:rPr>
          <w:rFonts w:ascii="Times New Roman" w:hAnsi="Times New Roman" w:cs="Times New Roman"/>
        </w:rPr>
        <w:t>/</w:t>
      </w:r>
      <w:r w:rsidRPr="00D0318D">
        <w:rPr>
          <w:rFonts w:ascii="Times New Roman" w:hAnsi="Times New Roman" w:cs="Times New Roman"/>
          <w:lang w:val="en-US"/>
        </w:rPr>
        <w:t>programmes</w:t>
      </w:r>
      <w:r w:rsidRPr="00D0318D">
        <w:rPr>
          <w:rFonts w:ascii="Times New Roman" w:hAnsi="Times New Roman" w:cs="Times New Roman"/>
        </w:rPr>
        <w:t>/</w:t>
      </w:r>
      <w:r w:rsidRPr="00D0318D">
        <w:rPr>
          <w:rFonts w:ascii="Times New Roman" w:hAnsi="Times New Roman" w:cs="Times New Roman"/>
          <w:lang w:val="en-US"/>
        </w:rPr>
        <w:t>arts</w:t>
      </w:r>
      <w:r w:rsidRPr="00D0318D">
        <w:rPr>
          <w:rFonts w:ascii="Times New Roman" w:hAnsi="Times New Roman" w:cs="Times New Roman"/>
        </w:rPr>
        <w:t>/</w:t>
      </w:r>
      <w:r w:rsidRPr="00D0318D">
        <w:rPr>
          <w:rFonts w:ascii="Times New Roman" w:hAnsi="Times New Roman" w:cs="Times New Roman"/>
          <w:lang w:val="en-US"/>
        </w:rPr>
        <w:t>connections</w:t>
      </w:r>
      <w:r w:rsidRPr="00D0318D">
        <w:rPr>
          <w:rFonts w:ascii="Times New Roman" w:hAnsi="Times New Roman" w:cs="Times New Roman"/>
        </w:rPr>
        <w:t>-</w:t>
      </w:r>
      <w:r w:rsidRPr="00D0318D">
        <w:rPr>
          <w:rFonts w:ascii="Times New Roman" w:hAnsi="Times New Roman" w:cs="Times New Roman"/>
          <w:lang w:val="en-US"/>
        </w:rPr>
        <w:t>culture</w:t>
      </w:r>
      <w:r w:rsidRPr="00D0318D">
        <w:rPr>
          <w:rFonts w:ascii="Times New Roman" w:hAnsi="Times New Roman" w:cs="Times New Roman"/>
        </w:rPr>
        <w:t xml:space="preserve"> (дата обращени</w:t>
      </w:r>
      <w:r>
        <w:rPr>
          <w:rFonts w:ascii="Times New Roman" w:hAnsi="Times New Roman" w:cs="Times New Roman"/>
        </w:rPr>
        <w:t>я</w:t>
      </w:r>
      <w:r w:rsidRPr="00D0318D">
        <w:rPr>
          <w:rFonts w:ascii="Times New Roman" w:hAnsi="Times New Roman" w:cs="Times New Roman"/>
        </w:rPr>
        <w:t xml:space="preserve"> 08.11.2023).</w:t>
      </w:r>
      <w:bookmarkEnd w:id="64"/>
    </w:p>
  </w:footnote>
  <w:footnote w:id="73">
    <w:p w14:paraId="1547E037" w14:textId="7469D43A" w:rsidR="00E440F4" w:rsidRPr="00D838C0" w:rsidRDefault="00E440F4" w:rsidP="00E440F4">
      <w:pPr>
        <w:pStyle w:val="a4"/>
        <w:jc w:val="both"/>
        <w:rPr>
          <w:rFonts w:ascii="Times New Roman" w:hAnsi="Times New Roman" w:cs="Times New Roman"/>
        </w:rPr>
      </w:pPr>
      <w:r w:rsidRPr="00B16207">
        <w:rPr>
          <w:rStyle w:val="a6"/>
          <w:rFonts w:ascii="Times New Roman" w:hAnsi="Times New Roman" w:cs="Times New Roman"/>
        </w:rPr>
        <w:footnoteRef/>
      </w:r>
      <w:r w:rsidRPr="00B16207">
        <w:rPr>
          <w:rFonts w:ascii="Times New Roman" w:hAnsi="Times New Roman" w:cs="Times New Roman"/>
          <w:lang w:val="en-US"/>
        </w:rPr>
        <w:t xml:space="preserve"> </w:t>
      </w:r>
      <w:bookmarkStart w:id="65" w:name="_Hlk152288663"/>
      <w:r w:rsidRPr="00D655FA">
        <w:rPr>
          <w:rFonts w:ascii="Times New Roman" w:hAnsi="Times New Roman" w:cs="Times New Roman"/>
          <w:lang w:val="en-US"/>
        </w:rPr>
        <w:t>Nielsen</w:t>
      </w:r>
      <w:r w:rsidR="00FA300A">
        <w:rPr>
          <w:rFonts w:ascii="Times New Roman" w:hAnsi="Times New Roman" w:cs="Times New Roman"/>
          <w:lang w:val="en-US"/>
        </w:rPr>
        <w:t xml:space="preserve"> R.</w:t>
      </w:r>
      <w:r w:rsidRPr="00D655FA">
        <w:rPr>
          <w:rFonts w:ascii="Times New Roman" w:hAnsi="Times New Roman" w:cs="Times New Roman"/>
          <w:lang w:val="en-US"/>
        </w:rPr>
        <w:t>, Schulz</w:t>
      </w:r>
      <w:r w:rsidR="00FA300A">
        <w:rPr>
          <w:rFonts w:ascii="Times New Roman" w:hAnsi="Times New Roman" w:cs="Times New Roman"/>
          <w:lang w:val="en-US"/>
        </w:rPr>
        <w:t xml:space="preserve"> A.</w:t>
      </w:r>
      <w:r w:rsidRPr="00D655FA">
        <w:rPr>
          <w:rFonts w:ascii="Times New Roman" w:hAnsi="Times New Roman" w:cs="Times New Roman"/>
          <w:lang w:val="en-US"/>
        </w:rPr>
        <w:t>,</w:t>
      </w:r>
      <w:r w:rsidR="00FA300A">
        <w:rPr>
          <w:rFonts w:ascii="Times New Roman" w:hAnsi="Times New Roman" w:cs="Times New Roman"/>
          <w:lang w:val="en-US"/>
        </w:rPr>
        <w:t xml:space="preserve"> </w:t>
      </w:r>
      <w:r w:rsidRPr="00D655FA">
        <w:rPr>
          <w:rFonts w:ascii="Times New Roman" w:hAnsi="Times New Roman" w:cs="Times New Roman"/>
          <w:lang w:val="en-US"/>
        </w:rPr>
        <w:t>Fletcher</w:t>
      </w:r>
      <w:r w:rsidR="00FA300A">
        <w:rPr>
          <w:rFonts w:ascii="Times New Roman" w:hAnsi="Times New Roman" w:cs="Times New Roman"/>
          <w:lang w:val="en-US"/>
        </w:rPr>
        <w:t xml:space="preserve"> R.</w:t>
      </w:r>
      <w:r w:rsidRPr="00D655FA">
        <w:rPr>
          <w:rFonts w:ascii="Times New Roman" w:hAnsi="Times New Roman" w:cs="Times New Roman"/>
          <w:lang w:val="en-US"/>
        </w:rPr>
        <w:t>, Robertson</w:t>
      </w:r>
      <w:r w:rsidR="00FA300A">
        <w:rPr>
          <w:rFonts w:ascii="Times New Roman" w:hAnsi="Times New Roman" w:cs="Times New Roman"/>
          <w:lang w:val="en-US"/>
        </w:rPr>
        <w:t xml:space="preserve"> C</w:t>
      </w:r>
      <w:r w:rsidRPr="00D655FA">
        <w:rPr>
          <w:rFonts w:ascii="Times New Roman" w:hAnsi="Times New Roman" w:cs="Times New Roman"/>
          <w:lang w:val="en-US"/>
        </w:rPr>
        <w:t xml:space="preserve">. </w:t>
      </w:r>
      <w:r w:rsidRPr="00B16207">
        <w:rPr>
          <w:rFonts w:ascii="Times New Roman" w:hAnsi="Times New Roman" w:cs="Times New Roman"/>
          <w:lang w:val="en-US"/>
        </w:rPr>
        <w:t>The BBC is under scrutiny. Here’s what research tells about its role in the UK // Reuters Institute for the Study of Journalism. URL</w:t>
      </w:r>
      <w:r w:rsidRPr="00B16207">
        <w:rPr>
          <w:rFonts w:ascii="Times New Roman" w:hAnsi="Times New Roman" w:cs="Times New Roman"/>
        </w:rPr>
        <w:t xml:space="preserve">: </w:t>
      </w:r>
      <w:r w:rsidRPr="00B16207">
        <w:rPr>
          <w:rFonts w:ascii="Times New Roman" w:hAnsi="Times New Roman" w:cs="Times New Roman"/>
          <w:lang w:val="en-US"/>
        </w:rPr>
        <w:t>https</w:t>
      </w:r>
      <w:r w:rsidRPr="00B16207">
        <w:rPr>
          <w:rFonts w:ascii="Times New Roman" w:hAnsi="Times New Roman" w:cs="Times New Roman"/>
        </w:rPr>
        <w:t>://</w:t>
      </w:r>
      <w:r w:rsidRPr="00B16207">
        <w:rPr>
          <w:rFonts w:ascii="Times New Roman" w:hAnsi="Times New Roman" w:cs="Times New Roman"/>
          <w:lang w:val="en-US"/>
        </w:rPr>
        <w:t>reutersinstitute</w:t>
      </w:r>
      <w:r w:rsidRPr="00B16207">
        <w:rPr>
          <w:rFonts w:ascii="Times New Roman" w:hAnsi="Times New Roman" w:cs="Times New Roman"/>
        </w:rPr>
        <w:t>.</w:t>
      </w:r>
      <w:r w:rsidRPr="00B16207">
        <w:rPr>
          <w:rFonts w:ascii="Times New Roman" w:hAnsi="Times New Roman" w:cs="Times New Roman"/>
          <w:lang w:val="en-US"/>
        </w:rPr>
        <w:t>politics</w:t>
      </w:r>
      <w:r w:rsidRPr="00B16207">
        <w:rPr>
          <w:rFonts w:ascii="Times New Roman" w:hAnsi="Times New Roman" w:cs="Times New Roman"/>
        </w:rPr>
        <w:t>.</w:t>
      </w:r>
      <w:r w:rsidRPr="00B16207">
        <w:rPr>
          <w:rFonts w:ascii="Times New Roman" w:hAnsi="Times New Roman" w:cs="Times New Roman"/>
          <w:lang w:val="en-US"/>
        </w:rPr>
        <w:t>ox</w:t>
      </w:r>
      <w:r w:rsidRPr="00B16207">
        <w:rPr>
          <w:rFonts w:ascii="Times New Roman" w:hAnsi="Times New Roman" w:cs="Times New Roman"/>
        </w:rPr>
        <w:t>.</w:t>
      </w:r>
      <w:r w:rsidRPr="00B16207">
        <w:rPr>
          <w:rFonts w:ascii="Times New Roman" w:hAnsi="Times New Roman" w:cs="Times New Roman"/>
          <w:lang w:val="en-US"/>
        </w:rPr>
        <w:t>ac</w:t>
      </w:r>
      <w:r w:rsidRPr="00B16207">
        <w:rPr>
          <w:rFonts w:ascii="Times New Roman" w:hAnsi="Times New Roman" w:cs="Times New Roman"/>
        </w:rPr>
        <w:t>.</w:t>
      </w:r>
      <w:r w:rsidRPr="00B16207">
        <w:rPr>
          <w:rFonts w:ascii="Times New Roman" w:hAnsi="Times New Roman" w:cs="Times New Roman"/>
          <w:lang w:val="en-US"/>
        </w:rPr>
        <w:t>uk</w:t>
      </w:r>
      <w:r w:rsidRPr="00B16207">
        <w:rPr>
          <w:rFonts w:ascii="Times New Roman" w:hAnsi="Times New Roman" w:cs="Times New Roman"/>
        </w:rPr>
        <w:t>/</w:t>
      </w:r>
      <w:r w:rsidRPr="00B16207">
        <w:rPr>
          <w:rFonts w:ascii="Times New Roman" w:hAnsi="Times New Roman" w:cs="Times New Roman"/>
          <w:lang w:val="en-US"/>
        </w:rPr>
        <w:t>news</w:t>
      </w:r>
      <w:r w:rsidRPr="00B16207">
        <w:rPr>
          <w:rFonts w:ascii="Times New Roman" w:hAnsi="Times New Roman" w:cs="Times New Roman"/>
        </w:rPr>
        <w:t>/</w:t>
      </w:r>
      <w:r w:rsidRPr="00B16207">
        <w:rPr>
          <w:rFonts w:ascii="Times New Roman" w:hAnsi="Times New Roman" w:cs="Times New Roman"/>
          <w:lang w:val="en-US"/>
        </w:rPr>
        <w:t>bbc</w:t>
      </w:r>
      <w:r w:rsidRPr="00B16207">
        <w:rPr>
          <w:rFonts w:ascii="Times New Roman" w:hAnsi="Times New Roman" w:cs="Times New Roman"/>
        </w:rPr>
        <w:t>-</w:t>
      </w:r>
      <w:r w:rsidRPr="00B16207">
        <w:rPr>
          <w:rFonts w:ascii="Times New Roman" w:hAnsi="Times New Roman" w:cs="Times New Roman"/>
          <w:lang w:val="en-US"/>
        </w:rPr>
        <w:t>under</w:t>
      </w:r>
      <w:r w:rsidRPr="00B16207">
        <w:rPr>
          <w:rFonts w:ascii="Times New Roman" w:hAnsi="Times New Roman" w:cs="Times New Roman"/>
        </w:rPr>
        <w:t>-</w:t>
      </w:r>
      <w:r w:rsidRPr="00B16207">
        <w:rPr>
          <w:rFonts w:ascii="Times New Roman" w:hAnsi="Times New Roman" w:cs="Times New Roman"/>
          <w:lang w:val="en-US"/>
        </w:rPr>
        <w:t>scrutiny</w:t>
      </w:r>
      <w:r w:rsidRPr="00B16207">
        <w:rPr>
          <w:rFonts w:ascii="Times New Roman" w:hAnsi="Times New Roman" w:cs="Times New Roman"/>
        </w:rPr>
        <w:t>-</w:t>
      </w:r>
      <w:r w:rsidRPr="00B16207">
        <w:rPr>
          <w:rFonts w:ascii="Times New Roman" w:hAnsi="Times New Roman" w:cs="Times New Roman"/>
          <w:lang w:val="en-US"/>
        </w:rPr>
        <w:t>heres</w:t>
      </w:r>
      <w:r w:rsidRPr="00B16207">
        <w:rPr>
          <w:rFonts w:ascii="Times New Roman" w:hAnsi="Times New Roman" w:cs="Times New Roman"/>
        </w:rPr>
        <w:t>-</w:t>
      </w:r>
      <w:r w:rsidRPr="00B16207">
        <w:rPr>
          <w:rFonts w:ascii="Times New Roman" w:hAnsi="Times New Roman" w:cs="Times New Roman"/>
          <w:lang w:val="en-US"/>
        </w:rPr>
        <w:t>what</w:t>
      </w:r>
      <w:r w:rsidRPr="00B16207">
        <w:rPr>
          <w:rFonts w:ascii="Times New Roman" w:hAnsi="Times New Roman" w:cs="Times New Roman"/>
        </w:rPr>
        <w:t>-</w:t>
      </w:r>
      <w:r w:rsidRPr="00B16207">
        <w:rPr>
          <w:rFonts w:ascii="Times New Roman" w:hAnsi="Times New Roman" w:cs="Times New Roman"/>
          <w:lang w:val="en-US"/>
        </w:rPr>
        <w:t>research</w:t>
      </w:r>
      <w:r w:rsidRPr="00B16207">
        <w:rPr>
          <w:rFonts w:ascii="Times New Roman" w:hAnsi="Times New Roman" w:cs="Times New Roman"/>
        </w:rPr>
        <w:t>-</w:t>
      </w:r>
      <w:r w:rsidRPr="00B16207">
        <w:rPr>
          <w:rFonts w:ascii="Times New Roman" w:hAnsi="Times New Roman" w:cs="Times New Roman"/>
          <w:lang w:val="en-US"/>
        </w:rPr>
        <w:t>tells</w:t>
      </w:r>
      <w:r w:rsidRPr="00B16207">
        <w:rPr>
          <w:rFonts w:ascii="Times New Roman" w:hAnsi="Times New Roman" w:cs="Times New Roman"/>
        </w:rPr>
        <w:t>-</w:t>
      </w:r>
      <w:r w:rsidRPr="00B16207">
        <w:rPr>
          <w:rFonts w:ascii="Times New Roman" w:hAnsi="Times New Roman" w:cs="Times New Roman"/>
          <w:lang w:val="en-US"/>
        </w:rPr>
        <w:t>about</w:t>
      </w:r>
      <w:r w:rsidRPr="00B16207">
        <w:rPr>
          <w:rFonts w:ascii="Times New Roman" w:hAnsi="Times New Roman" w:cs="Times New Roman"/>
        </w:rPr>
        <w:t>-</w:t>
      </w:r>
      <w:r w:rsidRPr="00B16207">
        <w:rPr>
          <w:rFonts w:ascii="Times New Roman" w:hAnsi="Times New Roman" w:cs="Times New Roman"/>
          <w:lang w:val="en-US"/>
        </w:rPr>
        <w:t>its</w:t>
      </w:r>
      <w:r w:rsidRPr="00B16207">
        <w:rPr>
          <w:rFonts w:ascii="Times New Roman" w:hAnsi="Times New Roman" w:cs="Times New Roman"/>
        </w:rPr>
        <w:t>-</w:t>
      </w:r>
      <w:r w:rsidRPr="00B16207">
        <w:rPr>
          <w:rFonts w:ascii="Times New Roman" w:hAnsi="Times New Roman" w:cs="Times New Roman"/>
          <w:lang w:val="en-US"/>
        </w:rPr>
        <w:t>role</w:t>
      </w:r>
      <w:r w:rsidRPr="00B16207">
        <w:rPr>
          <w:rFonts w:ascii="Times New Roman" w:hAnsi="Times New Roman" w:cs="Times New Roman"/>
        </w:rPr>
        <w:t>-</w:t>
      </w:r>
      <w:r w:rsidRPr="00B16207">
        <w:rPr>
          <w:rFonts w:ascii="Times New Roman" w:hAnsi="Times New Roman" w:cs="Times New Roman"/>
          <w:lang w:val="en-US"/>
        </w:rPr>
        <w:t>uk</w:t>
      </w:r>
      <w:r w:rsidRPr="00B16207">
        <w:rPr>
          <w:rFonts w:ascii="Times New Roman" w:hAnsi="Times New Roman" w:cs="Times New Roman"/>
        </w:rPr>
        <w:t xml:space="preserve"> (дата обращени</w:t>
      </w:r>
      <w:r>
        <w:rPr>
          <w:rFonts w:ascii="Times New Roman" w:hAnsi="Times New Roman" w:cs="Times New Roman"/>
        </w:rPr>
        <w:t>я</w:t>
      </w:r>
      <w:r w:rsidRPr="00B16207">
        <w:rPr>
          <w:rFonts w:ascii="Times New Roman" w:hAnsi="Times New Roman" w:cs="Times New Roman"/>
        </w:rPr>
        <w:t xml:space="preserve"> 08.11.2023).</w:t>
      </w:r>
      <w:bookmarkEnd w:id="65"/>
    </w:p>
  </w:footnote>
  <w:footnote w:id="74">
    <w:p w14:paraId="01714D57" w14:textId="77777777" w:rsidR="00E440F4" w:rsidRPr="00866282" w:rsidRDefault="00E440F4" w:rsidP="00E440F4">
      <w:pPr>
        <w:pStyle w:val="a4"/>
        <w:jc w:val="both"/>
        <w:rPr>
          <w:rFonts w:ascii="Times New Roman" w:hAnsi="Times New Roman" w:cs="Times New Roman"/>
          <w:lang w:val="en-US"/>
        </w:rPr>
      </w:pPr>
      <w:r w:rsidRPr="00866282">
        <w:rPr>
          <w:rStyle w:val="a6"/>
          <w:rFonts w:ascii="Times New Roman" w:hAnsi="Times New Roman" w:cs="Times New Roman"/>
        </w:rPr>
        <w:footnoteRef/>
      </w:r>
      <w:r w:rsidRPr="00866282">
        <w:rPr>
          <w:rFonts w:ascii="Times New Roman" w:hAnsi="Times New Roman" w:cs="Times New Roman"/>
          <w:lang w:val="en-US"/>
        </w:rPr>
        <w:t xml:space="preserve"> The Future of UK Soft Power: Building a Strategic Framework // UKSPG. URL: The-Future-of-UK-Soft-Power-Building-a-Strategic-Framework.pdf (</w:t>
      </w:r>
      <w:r w:rsidRPr="00866282">
        <w:rPr>
          <w:rFonts w:ascii="Times New Roman" w:hAnsi="Times New Roman" w:cs="Times New Roman"/>
        </w:rPr>
        <w:t>дата</w:t>
      </w:r>
      <w:r w:rsidRPr="00866282">
        <w:rPr>
          <w:rFonts w:ascii="Times New Roman" w:hAnsi="Times New Roman" w:cs="Times New Roman"/>
          <w:lang w:val="en-US"/>
        </w:rPr>
        <w:t xml:space="preserve"> </w:t>
      </w:r>
      <w:r w:rsidRPr="00866282">
        <w:rPr>
          <w:rFonts w:ascii="Times New Roman" w:hAnsi="Times New Roman" w:cs="Times New Roman"/>
        </w:rPr>
        <w:t>обращени</w:t>
      </w:r>
      <w:r>
        <w:rPr>
          <w:rFonts w:ascii="Times New Roman" w:hAnsi="Times New Roman" w:cs="Times New Roman"/>
        </w:rPr>
        <w:t>я</w:t>
      </w:r>
      <w:r w:rsidRPr="00866282">
        <w:rPr>
          <w:rFonts w:ascii="Times New Roman" w:hAnsi="Times New Roman" w:cs="Times New Roman"/>
          <w:lang w:val="en-US"/>
        </w:rPr>
        <w:t xml:space="preserve"> 08.11.2023).</w:t>
      </w:r>
    </w:p>
  </w:footnote>
  <w:footnote w:id="75">
    <w:p w14:paraId="72B0AE49" w14:textId="5EF71794" w:rsidR="00E440F4" w:rsidRPr="000744E8" w:rsidRDefault="00E440F4" w:rsidP="00E440F4">
      <w:pPr>
        <w:pStyle w:val="a4"/>
        <w:jc w:val="both"/>
        <w:rPr>
          <w:rFonts w:ascii="Times New Roman" w:hAnsi="Times New Roman" w:cs="Times New Roman"/>
        </w:rPr>
      </w:pPr>
      <w:r w:rsidRPr="000744E8">
        <w:rPr>
          <w:rStyle w:val="a6"/>
          <w:rFonts w:ascii="Times New Roman" w:hAnsi="Times New Roman" w:cs="Times New Roman"/>
        </w:rPr>
        <w:footnoteRef/>
      </w:r>
      <w:r w:rsidRPr="000744E8">
        <w:rPr>
          <w:rFonts w:ascii="Times New Roman" w:hAnsi="Times New Roman" w:cs="Times New Roman"/>
          <w:lang w:val="en-US"/>
        </w:rPr>
        <w:t xml:space="preserve"> </w:t>
      </w:r>
      <w:bookmarkStart w:id="66" w:name="_Hlk150456582"/>
      <w:r w:rsidRPr="000744E8">
        <w:rPr>
          <w:rFonts w:ascii="Times New Roman" w:hAnsi="Times New Roman" w:cs="Times New Roman"/>
          <w:lang w:val="en-US"/>
        </w:rPr>
        <w:t xml:space="preserve">Haves E. Supporting the performing arts // UK Parliament. </w:t>
      </w:r>
      <w:r w:rsidRPr="000744E8">
        <w:rPr>
          <w:rFonts w:ascii="Times New Roman" w:hAnsi="Times New Roman" w:cs="Times New Roman"/>
        </w:rPr>
        <w:t>URL: https://lordslibrary.parliament.uk/supporting-the-performing-arts/#:~:text=In%202022%20music%2C%20performance%20and,of%20its%20funding%20outside%20London (дата обращени</w:t>
      </w:r>
      <w:r>
        <w:rPr>
          <w:rFonts w:ascii="Times New Roman" w:hAnsi="Times New Roman" w:cs="Times New Roman"/>
        </w:rPr>
        <w:t>я</w:t>
      </w:r>
      <w:r w:rsidRPr="000744E8">
        <w:rPr>
          <w:rFonts w:ascii="Times New Roman" w:hAnsi="Times New Roman" w:cs="Times New Roman"/>
        </w:rPr>
        <w:t xml:space="preserve"> 08.11.2023).</w:t>
      </w:r>
      <w:bookmarkEnd w:id="66"/>
    </w:p>
  </w:footnote>
  <w:footnote w:id="76">
    <w:p w14:paraId="7F1B22C0" w14:textId="485071E4" w:rsidR="00E440F4" w:rsidRPr="007C5609" w:rsidRDefault="00E440F4" w:rsidP="00E440F4">
      <w:pPr>
        <w:pStyle w:val="a4"/>
        <w:jc w:val="both"/>
        <w:rPr>
          <w:rFonts w:ascii="Times New Roman" w:hAnsi="Times New Roman" w:cs="Times New Roman"/>
        </w:rPr>
      </w:pPr>
      <w:r w:rsidRPr="00B84BB8">
        <w:rPr>
          <w:rStyle w:val="a6"/>
          <w:rFonts w:ascii="Times New Roman" w:hAnsi="Times New Roman" w:cs="Times New Roman"/>
        </w:rPr>
        <w:footnoteRef/>
      </w:r>
      <w:r w:rsidRPr="00B84BB8">
        <w:rPr>
          <w:rFonts w:ascii="Times New Roman" w:hAnsi="Times New Roman" w:cs="Times New Roman"/>
          <w:lang w:val="en-US"/>
        </w:rPr>
        <w:t xml:space="preserve"> </w:t>
      </w:r>
      <w:bookmarkStart w:id="67" w:name="_Hlk152288790"/>
      <w:r w:rsidRPr="00B84BB8">
        <w:rPr>
          <w:rFonts w:ascii="Times New Roman" w:hAnsi="Times New Roman" w:cs="Times New Roman"/>
          <w:lang w:val="en-US"/>
        </w:rPr>
        <w:t>Call to back universities as report reveals £116 billion contribution to UK economy // Universities UK. URL</w:t>
      </w:r>
      <w:r w:rsidRPr="007C5609">
        <w:rPr>
          <w:rFonts w:ascii="Times New Roman" w:hAnsi="Times New Roman" w:cs="Times New Roman"/>
        </w:rPr>
        <w:t xml:space="preserve">: </w:t>
      </w:r>
      <w:r w:rsidRPr="00B84BB8">
        <w:rPr>
          <w:rFonts w:ascii="Times New Roman" w:hAnsi="Times New Roman" w:cs="Times New Roman"/>
          <w:lang w:val="en-US"/>
        </w:rPr>
        <w:t>https</w:t>
      </w:r>
      <w:r w:rsidRPr="007C5609">
        <w:rPr>
          <w:rFonts w:ascii="Times New Roman" w:hAnsi="Times New Roman" w:cs="Times New Roman"/>
        </w:rPr>
        <w:t>://</w:t>
      </w:r>
      <w:r w:rsidRPr="00B84BB8">
        <w:rPr>
          <w:rFonts w:ascii="Times New Roman" w:hAnsi="Times New Roman" w:cs="Times New Roman"/>
          <w:lang w:val="en-US"/>
        </w:rPr>
        <w:t>www</w:t>
      </w:r>
      <w:r w:rsidRPr="007C5609">
        <w:rPr>
          <w:rFonts w:ascii="Times New Roman" w:hAnsi="Times New Roman" w:cs="Times New Roman"/>
        </w:rPr>
        <w:t>.</w:t>
      </w:r>
      <w:r w:rsidRPr="00B84BB8">
        <w:rPr>
          <w:rFonts w:ascii="Times New Roman" w:hAnsi="Times New Roman" w:cs="Times New Roman"/>
          <w:lang w:val="en-US"/>
        </w:rPr>
        <w:t>universitiesuk</w:t>
      </w:r>
      <w:r w:rsidRPr="007C5609">
        <w:rPr>
          <w:rFonts w:ascii="Times New Roman" w:hAnsi="Times New Roman" w:cs="Times New Roman"/>
        </w:rPr>
        <w:t>.</w:t>
      </w:r>
      <w:r w:rsidRPr="00B84BB8">
        <w:rPr>
          <w:rFonts w:ascii="Times New Roman" w:hAnsi="Times New Roman" w:cs="Times New Roman"/>
          <w:lang w:val="en-US"/>
        </w:rPr>
        <w:t>ac</w:t>
      </w:r>
      <w:r w:rsidRPr="007C5609">
        <w:rPr>
          <w:rFonts w:ascii="Times New Roman" w:hAnsi="Times New Roman" w:cs="Times New Roman"/>
        </w:rPr>
        <w:t>.</w:t>
      </w:r>
      <w:r w:rsidRPr="00B84BB8">
        <w:rPr>
          <w:rFonts w:ascii="Times New Roman" w:hAnsi="Times New Roman" w:cs="Times New Roman"/>
          <w:lang w:val="en-US"/>
        </w:rPr>
        <w:t>uk</w:t>
      </w:r>
      <w:r w:rsidRPr="007C5609">
        <w:rPr>
          <w:rFonts w:ascii="Times New Roman" w:hAnsi="Times New Roman" w:cs="Times New Roman"/>
        </w:rPr>
        <w:t>/</w:t>
      </w:r>
      <w:r w:rsidRPr="00B84BB8">
        <w:rPr>
          <w:rFonts w:ascii="Times New Roman" w:hAnsi="Times New Roman" w:cs="Times New Roman"/>
          <w:lang w:val="en-US"/>
        </w:rPr>
        <w:t>latest</w:t>
      </w:r>
      <w:r w:rsidRPr="007C5609">
        <w:rPr>
          <w:rFonts w:ascii="Times New Roman" w:hAnsi="Times New Roman" w:cs="Times New Roman"/>
        </w:rPr>
        <w:t>/</w:t>
      </w:r>
      <w:r w:rsidRPr="00B84BB8">
        <w:rPr>
          <w:rFonts w:ascii="Times New Roman" w:hAnsi="Times New Roman" w:cs="Times New Roman"/>
          <w:lang w:val="en-US"/>
        </w:rPr>
        <w:t>news</w:t>
      </w:r>
      <w:r w:rsidRPr="007C5609">
        <w:rPr>
          <w:rFonts w:ascii="Times New Roman" w:hAnsi="Times New Roman" w:cs="Times New Roman"/>
        </w:rPr>
        <w:t>/</w:t>
      </w:r>
      <w:r w:rsidRPr="00B84BB8">
        <w:rPr>
          <w:rFonts w:ascii="Times New Roman" w:hAnsi="Times New Roman" w:cs="Times New Roman"/>
          <w:lang w:val="en-US"/>
        </w:rPr>
        <w:t>call</w:t>
      </w:r>
      <w:r w:rsidRPr="007C5609">
        <w:rPr>
          <w:rFonts w:ascii="Times New Roman" w:hAnsi="Times New Roman" w:cs="Times New Roman"/>
        </w:rPr>
        <w:t>-</w:t>
      </w:r>
      <w:r w:rsidRPr="00B84BB8">
        <w:rPr>
          <w:rFonts w:ascii="Times New Roman" w:hAnsi="Times New Roman" w:cs="Times New Roman"/>
          <w:lang w:val="en-US"/>
        </w:rPr>
        <w:t>back</w:t>
      </w:r>
      <w:r w:rsidRPr="007C5609">
        <w:rPr>
          <w:rFonts w:ascii="Times New Roman" w:hAnsi="Times New Roman" w:cs="Times New Roman"/>
        </w:rPr>
        <w:t>-</w:t>
      </w:r>
      <w:r w:rsidRPr="00B84BB8">
        <w:rPr>
          <w:rFonts w:ascii="Times New Roman" w:hAnsi="Times New Roman" w:cs="Times New Roman"/>
          <w:lang w:val="en-US"/>
        </w:rPr>
        <w:t>universities</w:t>
      </w:r>
      <w:r w:rsidRPr="007C5609">
        <w:rPr>
          <w:rFonts w:ascii="Times New Roman" w:hAnsi="Times New Roman" w:cs="Times New Roman"/>
        </w:rPr>
        <w:t>-</w:t>
      </w:r>
      <w:r w:rsidRPr="00B84BB8">
        <w:rPr>
          <w:rFonts w:ascii="Times New Roman" w:hAnsi="Times New Roman" w:cs="Times New Roman"/>
          <w:lang w:val="en-US"/>
        </w:rPr>
        <w:t>report</w:t>
      </w:r>
      <w:r w:rsidRPr="007C5609">
        <w:rPr>
          <w:rFonts w:ascii="Times New Roman" w:hAnsi="Times New Roman" w:cs="Times New Roman"/>
        </w:rPr>
        <w:t>-</w:t>
      </w:r>
      <w:r w:rsidRPr="00B84BB8">
        <w:rPr>
          <w:rFonts w:ascii="Times New Roman" w:hAnsi="Times New Roman" w:cs="Times New Roman"/>
          <w:lang w:val="en-US"/>
        </w:rPr>
        <w:t>reveals</w:t>
      </w:r>
      <w:r w:rsidRPr="007C5609">
        <w:rPr>
          <w:rFonts w:ascii="Times New Roman" w:hAnsi="Times New Roman" w:cs="Times New Roman"/>
        </w:rPr>
        <w:t xml:space="preserve"> (</w:t>
      </w:r>
      <w:r w:rsidRPr="00B84BB8">
        <w:rPr>
          <w:rFonts w:ascii="Times New Roman" w:hAnsi="Times New Roman" w:cs="Times New Roman"/>
        </w:rPr>
        <w:t>дата</w:t>
      </w:r>
      <w:r w:rsidRPr="007C5609">
        <w:rPr>
          <w:rFonts w:ascii="Times New Roman" w:hAnsi="Times New Roman" w:cs="Times New Roman"/>
        </w:rPr>
        <w:t xml:space="preserve"> </w:t>
      </w:r>
      <w:r w:rsidRPr="00B84BB8">
        <w:rPr>
          <w:rFonts w:ascii="Times New Roman" w:hAnsi="Times New Roman" w:cs="Times New Roman"/>
        </w:rPr>
        <w:t>обращени</w:t>
      </w:r>
      <w:r>
        <w:rPr>
          <w:rFonts w:ascii="Times New Roman" w:hAnsi="Times New Roman" w:cs="Times New Roman"/>
        </w:rPr>
        <w:t>я</w:t>
      </w:r>
      <w:r w:rsidRPr="007C5609">
        <w:rPr>
          <w:rFonts w:ascii="Times New Roman" w:hAnsi="Times New Roman" w:cs="Times New Roman"/>
        </w:rPr>
        <w:t xml:space="preserve"> 08.11.2023).</w:t>
      </w:r>
      <w:bookmarkEnd w:id="67"/>
    </w:p>
  </w:footnote>
  <w:footnote w:id="77">
    <w:p w14:paraId="7ADF1C45" w14:textId="1B5E8BC3" w:rsidR="00E440F4" w:rsidRPr="00426ACF" w:rsidRDefault="00E440F4" w:rsidP="00E440F4">
      <w:pPr>
        <w:pStyle w:val="a4"/>
        <w:jc w:val="both"/>
        <w:rPr>
          <w:rFonts w:ascii="Times New Roman" w:hAnsi="Times New Roman" w:cs="Times New Roman"/>
        </w:rPr>
      </w:pPr>
      <w:r w:rsidRPr="00426ACF">
        <w:rPr>
          <w:rStyle w:val="a6"/>
          <w:rFonts w:ascii="Times New Roman" w:hAnsi="Times New Roman" w:cs="Times New Roman"/>
        </w:rPr>
        <w:footnoteRef/>
      </w:r>
      <w:bookmarkStart w:id="76" w:name="_Hlk162035597"/>
      <w:r w:rsidR="00FA300A">
        <w:rPr>
          <w:rFonts w:ascii="Times New Roman" w:hAnsi="Times New Roman" w:cs="Times New Roman"/>
          <w:lang w:val="en-US"/>
        </w:rPr>
        <w:t xml:space="preserve"> </w:t>
      </w:r>
      <w:r w:rsidRPr="00426ACF">
        <w:rPr>
          <w:rFonts w:ascii="Times New Roman" w:hAnsi="Times New Roman" w:cs="Times New Roman"/>
          <w:lang w:val="en-US"/>
        </w:rPr>
        <w:t>Pitts-Tucker</w:t>
      </w:r>
      <w:r w:rsidR="00FA300A">
        <w:rPr>
          <w:rFonts w:ascii="Times New Roman" w:hAnsi="Times New Roman" w:cs="Times New Roman"/>
          <w:lang w:val="en-US"/>
        </w:rPr>
        <w:t xml:space="preserve"> A</w:t>
      </w:r>
      <w:r w:rsidRPr="00426ACF">
        <w:rPr>
          <w:rFonts w:ascii="Times New Roman" w:hAnsi="Times New Roman" w:cs="Times New Roman"/>
          <w:lang w:val="en-US"/>
        </w:rPr>
        <w:t>. Analysing the ‘Special Relationship’ between the US and UK in a Transatlantic Context // E-International relations. URL</w:t>
      </w:r>
      <w:r w:rsidRPr="00426ACF">
        <w:rPr>
          <w:rFonts w:ascii="Times New Roman" w:hAnsi="Times New Roman" w:cs="Times New Roman"/>
        </w:rPr>
        <w:t xml:space="preserve">: </w:t>
      </w:r>
      <w:r w:rsidRPr="00426ACF">
        <w:rPr>
          <w:rFonts w:ascii="Times New Roman" w:hAnsi="Times New Roman" w:cs="Times New Roman"/>
          <w:lang w:val="en-US"/>
        </w:rPr>
        <w:t>https</w:t>
      </w:r>
      <w:r w:rsidRPr="00426ACF">
        <w:rPr>
          <w:rFonts w:ascii="Times New Roman" w:hAnsi="Times New Roman" w:cs="Times New Roman"/>
        </w:rPr>
        <w:t>://</w:t>
      </w:r>
      <w:r w:rsidRPr="00426ACF">
        <w:rPr>
          <w:rFonts w:ascii="Times New Roman" w:hAnsi="Times New Roman" w:cs="Times New Roman"/>
          <w:lang w:val="en-US"/>
        </w:rPr>
        <w:t>www</w:t>
      </w:r>
      <w:r w:rsidRPr="00426ACF">
        <w:rPr>
          <w:rFonts w:ascii="Times New Roman" w:hAnsi="Times New Roman" w:cs="Times New Roman"/>
        </w:rPr>
        <w:t>.</w:t>
      </w:r>
      <w:r w:rsidRPr="00426ACF">
        <w:rPr>
          <w:rFonts w:ascii="Times New Roman" w:hAnsi="Times New Roman" w:cs="Times New Roman"/>
          <w:lang w:val="en-US"/>
        </w:rPr>
        <w:t>e</w:t>
      </w:r>
      <w:r w:rsidRPr="00426ACF">
        <w:rPr>
          <w:rFonts w:ascii="Times New Roman" w:hAnsi="Times New Roman" w:cs="Times New Roman"/>
        </w:rPr>
        <w:t>-</w:t>
      </w:r>
      <w:r w:rsidRPr="00426ACF">
        <w:rPr>
          <w:rFonts w:ascii="Times New Roman" w:hAnsi="Times New Roman" w:cs="Times New Roman"/>
          <w:lang w:val="en-US"/>
        </w:rPr>
        <w:t>ir</w:t>
      </w:r>
      <w:r w:rsidRPr="00426ACF">
        <w:rPr>
          <w:rFonts w:ascii="Times New Roman" w:hAnsi="Times New Roman" w:cs="Times New Roman"/>
        </w:rPr>
        <w:t>.</w:t>
      </w:r>
      <w:r w:rsidRPr="00426ACF">
        <w:rPr>
          <w:rFonts w:ascii="Times New Roman" w:hAnsi="Times New Roman" w:cs="Times New Roman"/>
          <w:lang w:val="en-US"/>
        </w:rPr>
        <w:t>info</w:t>
      </w:r>
      <w:r w:rsidRPr="00426ACF">
        <w:rPr>
          <w:rFonts w:ascii="Times New Roman" w:hAnsi="Times New Roman" w:cs="Times New Roman"/>
        </w:rPr>
        <w:t>/2020/08/02/</w:t>
      </w:r>
      <w:r w:rsidRPr="00426ACF">
        <w:rPr>
          <w:rFonts w:ascii="Times New Roman" w:hAnsi="Times New Roman" w:cs="Times New Roman"/>
          <w:lang w:val="en-US"/>
        </w:rPr>
        <w:t>analysing</w:t>
      </w:r>
      <w:r w:rsidRPr="00426ACF">
        <w:rPr>
          <w:rFonts w:ascii="Times New Roman" w:hAnsi="Times New Roman" w:cs="Times New Roman"/>
        </w:rPr>
        <w:t>-</w:t>
      </w:r>
      <w:r w:rsidRPr="00426ACF">
        <w:rPr>
          <w:rFonts w:ascii="Times New Roman" w:hAnsi="Times New Roman" w:cs="Times New Roman"/>
          <w:lang w:val="en-US"/>
        </w:rPr>
        <w:t>the</w:t>
      </w:r>
      <w:r w:rsidRPr="00426ACF">
        <w:rPr>
          <w:rFonts w:ascii="Times New Roman" w:hAnsi="Times New Roman" w:cs="Times New Roman"/>
        </w:rPr>
        <w:t>-</w:t>
      </w:r>
      <w:r w:rsidRPr="00426ACF">
        <w:rPr>
          <w:rFonts w:ascii="Times New Roman" w:hAnsi="Times New Roman" w:cs="Times New Roman"/>
          <w:lang w:val="en-US"/>
        </w:rPr>
        <w:t>special</w:t>
      </w:r>
      <w:r w:rsidRPr="00426ACF">
        <w:rPr>
          <w:rFonts w:ascii="Times New Roman" w:hAnsi="Times New Roman" w:cs="Times New Roman"/>
        </w:rPr>
        <w:t>-</w:t>
      </w:r>
      <w:r w:rsidRPr="00426ACF">
        <w:rPr>
          <w:rFonts w:ascii="Times New Roman" w:hAnsi="Times New Roman" w:cs="Times New Roman"/>
          <w:lang w:val="en-US"/>
        </w:rPr>
        <w:t>relationship</w:t>
      </w:r>
      <w:r w:rsidRPr="00426ACF">
        <w:rPr>
          <w:rFonts w:ascii="Times New Roman" w:hAnsi="Times New Roman" w:cs="Times New Roman"/>
        </w:rPr>
        <w:t>-</w:t>
      </w:r>
      <w:r w:rsidRPr="00426ACF">
        <w:rPr>
          <w:rFonts w:ascii="Times New Roman" w:hAnsi="Times New Roman" w:cs="Times New Roman"/>
          <w:lang w:val="en-US"/>
        </w:rPr>
        <w:t>between</w:t>
      </w:r>
      <w:r w:rsidRPr="00426ACF">
        <w:rPr>
          <w:rFonts w:ascii="Times New Roman" w:hAnsi="Times New Roman" w:cs="Times New Roman"/>
        </w:rPr>
        <w:t>-</w:t>
      </w:r>
      <w:r w:rsidRPr="00426ACF">
        <w:rPr>
          <w:rFonts w:ascii="Times New Roman" w:hAnsi="Times New Roman" w:cs="Times New Roman"/>
          <w:lang w:val="en-US"/>
        </w:rPr>
        <w:t>the</w:t>
      </w:r>
      <w:r w:rsidRPr="00426ACF">
        <w:rPr>
          <w:rFonts w:ascii="Times New Roman" w:hAnsi="Times New Roman" w:cs="Times New Roman"/>
        </w:rPr>
        <w:t>-</w:t>
      </w:r>
      <w:r w:rsidRPr="00426ACF">
        <w:rPr>
          <w:rFonts w:ascii="Times New Roman" w:hAnsi="Times New Roman" w:cs="Times New Roman"/>
          <w:lang w:val="en-US"/>
        </w:rPr>
        <w:t>us</w:t>
      </w:r>
      <w:r w:rsidRPr="00426ACF">
        <w:rPr>
          <w:rFonts w:ascii="Times New Roman" w:hAnsi="Times New Roman" w:cs="Times New Roman"/>
        </w:rPr>
        <w:t>-</w:t>
      </w:r>
      <w:r w:rsidRPr="00426ACF">
        <w:rPr>
          <w:rFonts w:ascii="Times New Roman" w:hAnsi="Times New Roman" w:cs="Times New Roman"/>
          <w:lang w:val="en-US"/>
        </w:rPr>
        <w:t>and</w:t>
      </w:r>
      <w:r w:rsidRPr="00426ACF">
        <w:rPr>
          <w:rFonts w:ascii="Times New Roman" w:hAnsi="Times New Roman" w:cs="Times New Roman"/>
        </w:rPr>
        <w:t>-</w:t>
      </w:r>
      <w:r w:rsidRPr="00426ACF">
        <w:rPr>
          <w:rFonts w:ascii="Times New Roman" w:hAnsi="Times New Roman" w:cs="Times New Roman"/>
          <w:lang w:val="en-US"/>
        </w:rPr>
        <w:t>uk</w:t>
      </w:r>
      <w:r w:rsidRPr="00426ACF">
        <w:rPr>
          <w:rFonts w:ascii="Times New Roman" w:hAnsi="Times New Roman" w:cs="Times New Roman"/>
        </w:rPr>
        <w:t>-</w:t>
      </w:r>
      <w:r w:rsidRPr="00426ACF">
        <w:rPr>
          <w:rFonts w:ascii="Times New Roman" w:hAnsi="Times New Roman" w:cs="Times New Roman"/>
          <w:lang w:val="en-US"/>
        </w:rPr>
        <w:t>in</w:t>
      </w:r>
      <w:r w:rsidRPr="00426ACF">
        <w:rPr>
          <w:rFonts w:ascii="Times New Roman" w:hAnsi="Times New Roman" w:cs="Times New Roman"/>
        </w:rPr>
        <w:t>-</w:t>
      </w:r>
      <w:r w:rsidRPr="00426ACF">
        <w:rPr>
          <w:rFonts w:ascii="Times New Roman" w:hAnsi="Times New Roman" w:cs="Times New Roman"/>
          <w:lang w:val="en-US"/>
        </w:rPr>
        <w:t>a</w:t>
      </w:r>
      <w:r w:rsidRPr="00426ACF">
        <w:rPr>
          <w:rFonts w:ascii="Times New Roman" w:hAnsi="Times New Roman" w:cs="Times New Roman"/>
        </w:rPr>
        <w:t>-</w:t>
      </w:r>
      <w:r w:rsidRPr="00426ACF">
        <w:rPr>
          <w:rFonts w:ascii="Times New Roman" w:hAnsi="Times New Roman" w:cs="Times New Roman"/>
          <w:lang w:val="en-US"/>
        </w:rPr>
        <w:t>transatlantic</w:t>
      </w:r>
      <w:r w:rsidRPr="00426ACF">
        <w:rPr>
          <w:rFonts w:ascii="Times New Roman" w:hAnsi="Times New Roman" w:cs="Times New Roman"/>
        </w:rPr>
        <w:t>-</w:t>
      </w:r>
      <w:r w:rsidRPr="00426ACF">
        <w:rPr>
          <w:rFonts w:ascii="Times New Roman" w:hAnsi="Times New Roman" w:cs="Times New Roman"/>
          <w:lang w:val="en-US"/>
        </w:rPr>
        <w:t>context</w:t>
      </w:r>
      <w:r w:rsidRPr="00426ACF">
        <w:rPr>
          <w:rFonts w:ascii="Times New Roman" w:hAnsi="Times New Roman" w:cs="Times New Roman"/>
        </w:rPr>
        <w:t>/ (дата обращения 22.03.2024).</w:t>
      </w:r>
      <w:bookmarkEnd w:id="76"/>
    </w:p>
  </w:footnote>
  <w:footnote w:id="78">
    <w:p w14:paraId="5C4C69B7" w14:textId="00C2BB7E" w:rsidR="00E440F4" w:rsidRPr="00426ACF" w:rsidRDefault="00E440F4" w:rsidP="00E440F4">
      <w:pPr>
        <w:pStyle w:val="a4"/>
        <w:jc w:val="both"/>
        <w:rPr>
          <w:rFonts w:ascii="Times New Roman" w:hAnsi="Times New Roman" w:cs="Times New Roman"/>
        </w:rPr>
      </w:pPr>
      <w:r w:rsidRPr="00426ACF">
        <w:rPr>
          <w:rStyle w:val="a6"/>
          <w:rFonts w:ascii="Times New Roman" w:hAnsi="Times New Roman" w:cs="Times New Roman"/>
        </w:rPr>
        <w:footnoteRef/>
      </w:r>
      <w:r w:rsidRPr="00426ACF">
        <w:rPr>
          <w:rFonts w:ascii="Times New Roman" w:hAnsi="Times New Roman" w:cs="Times New Roman"/>
          <w:lang w:val="en-US"/>
        </w:rPr>
        <w:t xml:space="preserve"> McGee</w:t>
      </w:r>
      <w:r w:rsidR="0054395B">
        <w:rPr>
          <w:rFonts w:ascii="Times New Roman" w:hAnsi="Times New Roman" w:cs="Times New Roman"/>
          <w:lang w:val="en-US"/>
        </w:rPr>
        <w:t xml:space="preserve"> L</w:t>
      </w:r>
      <w:r w:rsidRPr="00426ACF">
        <w:rPr>
          <w:rFonts w:ascii="Times New Roman" w:hAnsi="Times New Roman" w:cs="Times New Roman"/>
          <w:lang w:val="en-US"/>
        </w:rPr>
        <w:t>. ‘Just so needy.’ Brexit strained the UK-US relationship – but officials say it’s now back on track // CNN World. URL</w:t>
      </w:r>
      <w:r w:rsidRPr="00426ACF">
        <w:rPr>
          <w:rFonts w:ascii="Times New Roman" w:hAnsi="Times New Roman" w:cs="Times New Roman"/>
        </w:rPr>
        <w:t xml:space="preserve">: </w:t>
      </w:r>
      <w:r w:rsidRPr="00426ACF">
        <w:rPr>
          <w:rFonts w:ascii="Times New Roman" w:hAnsi="Times New Roman" w:cs="Times New Roman"/>
          <w:lang w:val="en-US"/>
        </w:rPr>
        <w:t>https</w:t>
      </w:r>
      <w:r w:rsidRPr="00426ACF">
        <w:rPr>
          <w:rFonts w:ascii="Times New Roman" w:hAnsi="Times New Roman" w:cs="Times New Roman"/>
        </w:rPr>
        <w:t>://</w:t>
      </w:r>
      <w:r w:rsidRPr="00426ACF">
        <w:rPr>
          <w:rFonts w:ascii="Times New Roman" w:hAnsi="Times New Roman" w:cs="Times New Roman"/>
          <w:lang w:val="en-US"/>
        </w:rPr>
        <w:t>edition</w:t>
      </w:r>
      <w:r w:rsidRPr="00426ACF">
        <w:rPr>
          <w:rFonts w:ascii="Times New Roman" w:hAnsi="Times New Roman" w:cs="Times New Roman"/>
        </w:rPr>
        <w:t>.</w:t>
      </w:r>
      <w:r w:rsidRPr="00426ACF">
        <w:rPr>
          <w:rFonts w:ascii="Times New Roman" w:hAnsi="Times New Roman" w:cs="Times New Roman"/>
          <w:lang w:val="en-US"/>
        </w:rPr>
        <w:t>cnn</w:t>
      </w:r>
      <w:r w:rsidRPr="00426ACF">
        <w:rPr>
          <w:rFonts w:ascii="Times New Roman" w:hAnsi="Times New Roman" w:cs="Times New Roman"/>
        </w:rPr>
        <w:t>.</w:t>
      </w:r>
      <w:r w:rsidRPr="00426ACF">
        <w:rPr>
          <w:rFonts w:ascii="Times New Roman" w:hAnsi="Times New Roman" w:cs="Times New Roman"/>
          <w:lang w:val="en-US"/>
        </w:rPr>
        <w:t>com</w:t>
      </w:r>
      <w:r w:rsidRPr="00426ACF">
        <w:rPr>
          <w:rFonts w:ascii="Times New Roman" w:hAnsi="Times New Roman" w:cs="Times New Roman"/>
        </w:rPr>
        <w:t>/2023/07/09/</w:t>
      </w:r>
      <w:r w:rsidRPr="00426ACF">
        <w:rPr>
          <w:rFonts w:ascii="Times New Roman" w:hAnsi="Times New Roman" w:cs="Times New Roman"/>
          <w:lang w:val="en-US"/>
        </w:rPr>
        <w:t>uk</w:t>
      </w:r>
      <w:r w:rsidRPr="00426ACF">
        <w:rPr>
          <w:rFonts w:ascii="Times New Roman" w:hAnsi="Times New Roman" w:cs="Times New Roman"/>
        </w:rPr>
        <w:t>/</w:t>
      </w:r>
      <w:r w:rsidRPr="00426ACF">
        <w:rPr>
          <w:rFonts w:ascii="Times New Roman" w:hAnsi="Times New Roman" w:cs="Times New Roman"/>
          <w:lang w:val="en-US"/>
        </w:rPr>
        <w:t>sunak</w:t>
      </w:r>
      <w:r w:rsidRPr="00426ACF">
        <w:rPr>
          <w:rFonts w:ascii="Times New Roman" w:hAnsi="Times New Roman" w:cs="Times New Roman"/>
        </w:rPr>
        <w:t>-</w:t>
      </w:r>
      <w:r w:rsidRPr="00426ACF">
        <w:rPr>
          <w:rFonts w:ascii="Times New Roman" w:hAnsi="Times New Roman" w:cs="Times New Roman"/>
          <w:lang w:val="en-US"/>
        </w:rPr>
        <w:t>restored</w:t>
      </w:r>
      <w:r w:rsidRPr="00426ACF">
        <w:rPr>
          <w:rFonts w:ascii="Times New Roman" w:hAnsi="Times New Roman" w:cs="Times New Roman"/>
        </w:rPr>
        <w:t>-</w:t>
      </w:r>
      <w:r w:rsidRPr="00426ACF">
        <w:rPr>
          <w:rFonts w:ascii="Times New Roman" w:hAnsi="Times New Roman" w:cs="Times New Roman"/>
          <w:lang w:val="en-US"/>
        </w:rPr>
        <w:t>us</w:t>
      </w:r>
      <w:r w:rsidRPr="00426ACF">
        <w:rPr>
          <w:rFonts w:ascii="Times New Roman" w:hAnsi="Times New Roman" w:cs="Times New Roman"/>
        </w:rPr>
        <w:t>-</w:t>
      </w:r>
      <w:r w:rsidRPr="00426ACF">
        <w:rPr>
          <w:rFonts w:ascii="Times New Roman" w:hAnsi="Times New Roman" w:cs="Times New Roman"/>
          <w:lang w:val="en-US"/>
        </w:rPr>
        <w:t>uk</w:t>
      </w:r>
      <w:r w:rsidRPr="00426ACF">
        <w:rPr>
          <w:rFonts w:ascii="Times New Roman" w:hAnsi="Times New Roman" w:cs="Times New Roman"/>
        </w:rPr>
        <w:t>-</w:t>
      </w:r>
      <w:r w:rsidRPr="00426ACF">
        <w:rPr>
          <w:rFonts w:ascii="Times New Roman" w:hAnsi="Times New Roman" w:cs="Times New Roman"/>
          <w:lang w:val="en-US"/>
        </w:rPr>
        <w:t>relationship</w:t>
      </w:r>
      <w:r w:rsidRPr="00426ACF">
        <w:rPr>
          <w:rFonts w:ascii="Times New Roman" w:hAnsi="Times New Roman" w:cs="Times New Roman"/>
        </w:rPr>
        <w:t>-</w:t>
      </w:r>
      <w:r w:rsidRPr="00426ACF">
        <w:rPr>
          <w:rFonts w:ascii="Times New Roman" w:hAnsi="Times New Roman" w:cs="Times New Roman"/>
          <w:lang w:val="en-US"/>
        </w:rPr>
        <w:t>intl</w:t>
      </w:r>
      <w:r w:rsidRPr="00426ACF">
        <w:rPr>
          <w:rFonts w:ascii="Times New Roman" w:hAnsi="Times New Roman" w:cs="Times New Roman"/>
        </w:rPr>
        <w:t>-</w:t>
      </w:r>
      <w:r w:rsidRPr="00426ACF">
        <w:rPr>
          <w:rFonts w:ascii="Times New Roman" w:hAnsi="Times New Roman" w:cs="Times New Roman"/>
          <w:lang w:val="en-US"/>
        </w:rPr>
        <w:t>cmd</w:t>
      </w:r>
      <w:r w:rsidRPr="00426ACF">
        <w:rPr>
          <w:rFonts w:ascii="Times New Roman" w:hAnsi="Times New Roman" w:cs="Times New Roman"/>
        </w:rPr>
        <w:t>/</w:t>
      </w:r>
      <w:r w:rsidRPr="00426ACF">
        <w:rPr>
          <w:rFonts w:ascii="Times New Roman" w:hAnsi="Times New Roman" w:cs="Times New Roman"/>
          <w:lang w:val="en-US"/>
        </w:rPr>
        <w:t>index</w:t>
      </w:r>
      <w:r w:rsidRPr="00426ACF">
        <w:rPr>
          <w:rFonts w:ascii="Times New Roman" w:hAnsi="Times New Roman" w:cs="Times New Roman"/>
        </w:rPr>
        <w:t>.</w:t>
      </w:r>
      <w:r w:rsidRPr="00426ACF">
        <w:rPr>
          <w:rFonts w:ascii="Times New Roman" w:hAnsi="Times New Roman" w:cs="Times New Roman"/>
          <w:lang w:val="en-US"/>
        </w:rPr>
        <w:t>html</w:t>
      </w:r>
      <w:r w:rsidRPr="00426ACF">
        <w:rPr>
          <w:rFonts w:ascii="Times New Roman" w:hAnsi="Times New Roman" w:cs="Times New Roman"/>
        </w:rPr>
        <w:t>/ (дата обращения 22.03.2024).</w:t>
      </w:r>
    </w:p>
  </w:footnote>
  <w:footnote w:id="79">
    <w:p w14:paraId="7A808BFC" w14:textId="2135888D" w:rsidR="00E440F4" w:rsidRPr="00426ACF" w:rsidRDefault="00E440F4" w:rsidP="00E440F4">
      <w:pPr>
        <w:pStyle w:val="a4"/>
        <w:jc w:val="both"/>
        <w:rPr>
          <w:rFonts w:ascii="Times New Roman" w:hAnsi="Times New Roman" w:cs="Times New Roman"/>
          <w:lang w:val="en-US"/>
        </w:rPr>
      </w:pPr>
      <w:r w:rsidRPr="00426ACF">
        <w:rPr>
          <w:rStyle w:val="a6"/>
          <w:rFonts w:ascii="Times New Roman" w:hAnsi="Times New Roman" w:cs="Times New Roman"/>
        </w:rPr>
        <w:footnoteRef/>
      </w:r>
      <w:r w:rsidRPr="00426ACF">
        <w:rPr>
          <w:rFonts w:ascii="Times New Roman" w:hAnsi="Times New Roman" w:cs="Times New Roman"/>
        </w:rPr>
        <w:t xml:space="preserve"> Годованюк К.А. Старт торговых переговоров США и Великобритании // М.: Институт Европы РАН. </w:t>
      </w:r>
      <w:r w:rsidR="00957159">
        <w:rPr>
          <w:rFonts w:ascii="Times New Roman" w:hAnsi="Times New Roman" w:cs="Times New Roman"/>
        </w:rPr>
        <w:t xml:space="preserve">– </w:t>
      </w:r>
      <w:r w:rsidRPr="00426ACF">
        <w:rPr>
          <w:rFonts w:ascii="Times New Roman" w:hAnsi="Times New Roman" w:cs="Times New Roman"/>
        </w:rPr>
        <w:t>2020.</w:t>
      </w:r>
      <w:r w:rsidR="00426ACF">
        <w:rPr>
          <w:rFonts w:ascii="Times New Roman" w:hAnsi="Times New Roman" w:cs="Times New Roman"/>
        </w:rPr>
        <w:t xml:space="preserve"> </w:t>
      </w:r>
      <w:r w:rsidRPr="00F530EA">
        <w:rPr>
          <w:rFonts w:ascii="Times New Roman" w:hAnsi="Times New Roman" w:cs="Times New Roman"/>
          <w:lang w:val="en-US"/>
        </w:rPr>
        <w:t>№28</w:t>
      </w:r>
      <w:r w:rsidR="00554D3D" w:rsidRPr="00F530EA">
        <w:rPr>
          <w:rFonts w:ascii="Times New Roman" w:hAnsi="Times New Roman" w:cs="Times New Roman"/>
          <w:lang w:val="en-US"/>
        </w:rPr>
        <w:t xml:space="preserve">. </w:t>
      </w:r>
      <w:r w:rsidR="00957159" w:rsidRPr="00733296">
        <w:rPr>
          <w:rFonts w:ascii="Times New Roman" w:hAnsi="Times New Roman" w:cs="Times New Roman"/>
          <w:lang w:val="en-US"/>
        </w:rPr>
        <w:t xml:space="preserve">– </w:t>
      </w:r>
      <w:r w:rsidRPr="00426ACF">
        <w:rPr>
          <w:rFonts w:ascii="Times New Roman" w:hAnsi="Times New Roman" w:cs="Times New Roman"/>
        </w:rPr>
        <w:t>С</w:t>
      </w:r>
      <w:r w:rsidRPr="00F530EA">
        <w:rPr>
          <w:rFonts w:ascii="Times New Roman" w:hAnsi="Times New Roman" w:cs="Times New Roman"/>
          <w:lang w:val="en-US"/>
        </w:rPr>
        <w:t xml:space="preserve">.  </w:t>
      </w:r>
      <w:r w:rsidRPr="00426ACF">
        <w:rPr>
          <w:rFonts w:ascii="Times New Roman" w:hAnsi="Times New Roman" w:cs="Times New Roman"/>
          <w:lang w:val="en-US"/>
        </w:rPr>
        <w:t>1-6.</w:t>
      </w:r>
    </w:p>
  </w:footnote>
  <w:footnote w:id="80">
    <w:p w14:paraId="30874213" w14:textId="499F9243" w:rsidR="00E440F4" w:rsidRPr="00426ACF" w:rsidRDefault="00E440F4" w:rsidP="00E440F4">
      <w:pPr>
        <w:pStyle w:val="a4"/>
        <w:jc w:val="both"/>
        <w:rPr>
          <w:rFonts w:ascii="Times New Roman" w:hAnsi="Times New Roman" w:cs="Times New Roman"/>
        </w:rPr>
      </w:pPr>
      <w:r w:rsidRPr="00426ACF">
        <w:rPr>
          <w:rStyle w:val="a6"/>
          <w:rFonts w:ascii="Times New Roman" w:hAnsi="Times New Roman" w:cs="Times New Roman"/>
        </w:rPr>
        <w:footnoteRef/>
      </w:r>
      <w:r w:rsidRPr="00426ACF">
        <w:rPr>
          <w:rFonts w:ascii="Times New Roman" w:hAnsi="Times New Roman" w:cs="Times New Roman"/>
          <w:lang w:val="en-US"/>
        </w:rPr>
        <w:t xml:space="preserve"> Casalicchio E., Hanke J. 5 Things to watch in UK-US trade talks // Politico. URL</w:t>
      </w:r>
      <w:r w:rsidRPr="00426ACF">
        <w:rPr>
          <w:rFonts w:ascii="Times New Roman" w:hAnsi="Times New Roman" w:cs="Times New Roman"/>
        </w:rPr>
        <w:t xml:space="preserve">: </w:t>
      </w:r>
      <w:r w:rsidRPr="00426ACF">
        <w:rPr>
          <w:rFonts w:ascii="Times New Roman" w:hAnsi="Times New Roman" w:cs="Times New Roman"/>
          <w:lang w:val="en-US"/>
        </w:rPr>
        <w:t>https</w:t>
      </w:r>
      <w:r w:rsidRPr="00426ACF">
        <w:rPr>
          <w:rFonts w:ascii="Times New Roman" w:hAnsi="Times New Roman" w:cs="Times New Roman"/>
        </w:rPr>
        <w:t>://</w:t>
      </w:r>
      <w:r w:rsidRPr="00426ACF">
        <w:rPr>
          <w:rFonts w:ascii="Times New Roman" w:hAnsi="Times New Roman" w:cs="Times New Roman"/>
          <w:lang w:val="en-US"/>
        </w:rPr>
        <w:t>www</w:t>
      </w:r>
      <w:r w:rsidRPr="00426ACF">
        <w:rPr>
          <w:rFonts w:ascii="Times New Roman" w:hAnsi="Times New Roman" w:cs="Times New Roman"/>
        </w:rPr>
        <w:t>.</w:t>
      </w:r>
      <w:r w:rsidRPr="00426ACF">
        <w:rPr>
          <w:rFonts w:ascii="Times New Roman" w:hAnsi="Times New Roman" w:cs="Times New Roman"/>
          <w:lang w:val="en-US"/>
        </w:rPr>
        <w:t>politico</w:t>
      </w:r>
      <w:r w:rsidRPr="00426ACF">
        <w:rPr>
          <w:rFonts w:ascii="Times New Roman" w:hAnsi="Times New Roman" w:cs="Times New Roman"/>
        </w:rPr>
        <w:t>.</w:t>
      </w:r>
      <w:r w:rsidRPr="00426ACF">
        <w:rPr>
          <w:rFonts w:ascii="Times New Roman" w:hAnsi="Times New Roman" w:cs="Times New Roman"/>
          <w:lang w:val="en-US"/>
        </w:rPr>
        <w:t>eu</w:t>
      </w:r>
      <w:r w:rsidRPr="00426ACF">
        <w:rPr>
          <w:rFonts w:ascii="Times New Roman" w:hAnsi="Times New Roman" w:cs="Times New Roman"/>
        </w:rPr>
        <w:t>/</w:t>
      </w:r>
      <w:r w:rsidRPr="00426ACF">
        <w:rPr>
          <w:rFonts w:ascii="Times New Roman" w:hAnsi="Times New Roman" w:cs="Times New Roman"/>
          <w:lang w:val="en-US"/>
        </w:rPr>
        <w:t>article</w:t>
      </w:r>
      <w:r w:rsidRPr="00426ACF">
        <w:rPr>
          <w:rFonts w:ascii="Times New Roman" w:hAnsi="Times New Roman" w:cs="Times New Roman"/>
        </w:rPr>
        <w:t>/</w:t>
      </w:r>
      <w:r w:rsidRPr="00426ACF">
        <w:rPr>
          <w:rFonts w:ascii="Times New Roman" w:hAnsi="Times New Roman" w:cs="Times New Roman"/>
          <w:lang w:val="en-US"/>
        </w:rPr>
        <w:t>five</w:t>
      </w:r>
      <w:r w:rsidRPr="00426ACF">
        <w:rPr>
          <w:rFonts w:ascii="Times New Roman" w:hAnsi="Times New Roman" w:cs="Times New Roman"/>
        </w:rPr>
        <w:t>-</w:t>
      </w:r>
      <w:r w:rsidRPr="00426ACF">
        <w:rPr>
          <w:rFonts w:ascii="Times New Roman" w:hAnsi="Times New Roman" w:cs="Times New Roman"/>
          <w:lang w:val="en-US"/>
        </w:rPr>
        <w:t>things</w:t>
      </w:r>
      <w:r w:rsidRPr="00426ACF">
        <w:rPr>
          <w:rFonts w:ascii="Times New Roman" w:hAnsi="Times New Roman" w:cs="Times New Roman"/>
        </w:rPr>
        <w:t>-</w:t>
      </w:r>
      <w:r w:rsidRPr="00426ACF">
        <w:rPr>
          <w:rFonts w:ascii="Times New Roman" w:hAnsi="Times New Roman" w:cs="Times New Roman"/>
          <w:lang w:val="en-US"/>
        </w:rPr>
        <w:t>to</w:t>
      </w:r>
      <w:r w:rsidRPr="00426ACF">
        <w:rPr>
          <w:rFonts w:ascii="Times New Roman" w:hAnsi="Times New Roman" w:cs="Times New Roman"/>
        </w:rPr>
        <w:t>-</w:t>
      </w:r>
      <w:r w:rsidRPr="00426ACF">
        <w:rPr>
          <w:rFonts w:ascii="Times New Roman" w:hAnsi="Times New Roman" w:cs="Times New Roman"/>
          <w:lang w:val="en-US"/>
        </w:rPr>
        <w:t>watch</w:t>
      </w:r>
      <w:r w:rsidRPr="00426ACF">
        <w:rPr>
          <w:rFonts w:ascii="Times New Roman" w:hAnsi="Times New Roman" w:cs="Times New Roman"/>
        </w:rPr>
        <w:t>-</w:t>
      </w:r>
      <w:r w:rsidRPr="00426ACF">
        <w:rPr>
          <w:rFonts w:ascii="Times New Roman" w:hAnsi="Times New Roman" w:cs="Times New Roman"/>
          <w:lang w:val="en-US"/>
        </w:rPr>
        <w:t>in</w:t>
      </w:r>
      <w:r w:rsidRPr="00426ACF">
        <w:rPr>
          <w:rFonts w:ascii="Times New Roman" w:hAnsi="Times New Roman" w:cs="Times New Roman"/>
        </w:rPr>
        <w:t>-</w:t>
      </w:r>
      <w:r w:rsidRPr="00426ACF">
        <w:rPr>
          <w:rFonts w:ascii="Times New Roman" w:hAnsi="Times New Roman" w:cs="Times New Roman"/>
          <w:lang w:val="en-US"/>
        </w:rPr>
        <w:t>uk</w:t>
      </w:r>
      <w:r w:rsidRPr="00426ACF">
        <w:rPr>
          <w:rFonts w:ascii="Times New Roman" w:hAnsi="Times New Roman" w:cs="Times New Roman"/>
        </w:rPr>
        <w:t>-</w:t>
      </w:r>
      <w:r w:rsidRPr="00426ACF">
        <w:rPr>
          <w:rFonts w:ascii="Times New Roman" w:hAnsi="Times New Roman" w:cs="Times New Roman"/>
          <w:lang w:val="en-US"/>
        </w:rPr>
        <w:t>us</w:t>
      </w:r>
      <w:r w:rsidRPr="00426ACF">
        <w:rPr>
          <w:rFonts w:ascii="Times New Roman" w:hAnsi="Times New Roman" w:cs="Times New Roman"/>
        </w:rPr>
        <w:t>-</w:t>
      </w:r>
      <w:r w:rsidRPr="00426ACF">
        <w:rPr>
          <w:rFonts w:ascii="Times New Roman" w:hAnsi="Times New Roman" w:cs="Times New Roman"/>
          <w:lang w:val="en-US"/>
        </w:rPr>
        <w:t>trade</w:t>
      </w:r>
      <w:r w:rsidRPr="00426ACF">
        <w:rPr>
          <w:rFonts w:ascii="Times New Roman" w:hAnsi="Times New Roman" w:cs="Times New Roman"/>
        </w:rPr>
        <w:t>-</w:t>
      </w:r>
      <w:r w:rsidRPr="00426ACF">
        <w:rPr>
          <w:rFonts w:ascii="Times New Roman" w:hAnsi="Times New Roman" w:cs="Times New Roman"/>
          <w:lang w:val="en-US"/>
        </w:rPr>
        <w:t>talks</w:t>
      </w:r>
      <w:r w:rsidRPr="00426ACF">
        <w:rPr>
          <w:rFonts w:ascii="Times New Roman" w:hAnsi="Times New Roman" w:cs="Times New Roman"/>
        </w:rPr>
        <w:t>/ (дата обращения: 22.03.2024)</w:t>
      </w:r>
    </w:p>
  </w:footnote>
  <w:footnote w:id="81">
    <w:p w14:paraId="4FFEB2BC" w14:textId="1027E4DC" w:rsidR="00E440F4" w:rsidRPr="00DC16F7" w:rsidRDefault="00E440F4" w:rsidP="00E440F4">
      <w:pPr>
        <w:pStyle w:val="a4"/>
        <w:jc w:val="both"/>
        <w:rPr>
          <w:lang w:val="en-US"/>
        </w:rPr>
      </w:pPr>
      <w:r w:rsidRPr="00426ACF">
        <w:rPr>
          <w:rStyle w:val="a6"/>
          <w:rFonts w:ascii="Times New Roman" w:hAnsi="Times New Roman" w:cs="Times New Roman"/>
        </w:rPr>
        <w:footnoteRef/>
      </w:r>
      <w:r w:rsidRPr="00426ACF">
        <w:rPr>
          <w:rFonts w:ascii="Times New Roman" w:hAnsi="Times New Roman" w:cs="Times New Roman"/>
        </w:rPr>
        <w:t xml:space="preserve"> Хахалкина Е.В. «Глобальная Британия»: от идеи к воплощению // Современная Европа. </w:t>
      </w:r>
      <w:r w:rsidR="00957159">
        <w:rPr>
          <w:rFonts w:ascii="Times New Roman" w:hAnsi="Times New Roman" w:cs="Times New Roman"/>
        </w:rPr>
        <w:t xml:space="preserve">– </w:t>
      </w:r>
      <w:r w:rsidRPr="00957159">
        <w:rPr>
          <w:rFonts w:ascii="Times New Roman" w:hAnsi="Times New Roman" w:cs="Times New Roman"/>
        </w:rPr>
        <w:t xml:space="preserve">2021. </w:t>
      </w:r>
      <w:r w:rsidRPr="00DD58DC">
        <w:rPr>
          <w:rFonts w:ascii="Times New Roman" w:hAnsi="Times New Roman" w:cs="Times New Roman"/>
          <w:lang w:val="en-US"/>
        </w:rPr>
        <w:t>№1</w:t>
      </w:r>
      <w:r w:rsidR="00554D3D" w:rsidRPr="00F530EA">
        <w:rPr>
          <w:rFonts w:ascii="Times New Roman" w:hAnsi="Times New Roman" w:cs="Times New Roman"/>
          <w:lang w:val="en-US"/>
        </w:rPr>
        <w:t xml:space="preserve">. </w:t>
      </w:r>
      <w:r w:rsidR="00957159" w:rsidRPr="00733296">
        <w:rPr>
          <w:rFonts w:ascii="Times New Roman" w:hAnsi="Times New Roman" w:cs="Times New Roman"/>
          <w:lang w:val="en-US"/>
        </w:rPr>
        <w:t xml:space="preserve">– </w:t>
      </w:r>
      <w:r w:rsidRPr="00426ACF">
        <w:rPr>
          <w:rFonts w:ascii="Times New Roman" w:hAnsi="Times New Roman" w:cs="Times New Roman"/>
        </w:rPr>
        <w:t>С</w:t>
      </w:r>
      <w:r w:rsidRPr="00DD58DC">
        <w:rPr>
          <w:rFonts w:ascii="Times New Roman" w:hAnsi="Times New Roman" w:cs="Times New Roman"/>
          <w:lang w:val="en-US"/>
        </w:rPr>
        <w:t xml:space="preserve">.  </w:t>
      </w:r>
      <w:r w:rsidRPr="00426ACF">
        <w:rPr>
          <w:rFonts w:ascii="Times New Roman" w:hAnsi="Times New Roman" w:cs="Times New Roman"/>
          <w:lang w:val="en-US"/>
        </w:rPr>
        <w:t>21-32.</w:t>
      </w:r>
    </w:p>
  </w:footnote>
  <w:footnote w:id="82">
    <w:p w14:paraId="791BBC59" w14:textId="28934890" w:rsidR="00E440F4" w:rsidRPr="00426ACF" w:rsidRDefault="00E440F4" w:rsidP="00E440F4">
      <w:pPr>
        <w:pStyle w:val="a4"/>
        <w:jc w:val="both"/>
        <w:rPr>
          <w:rFonts w:ascii="Times New Roman" w:hAnsi="Times New Roman" w:cs="Times New Roman"/>
          <w:lang w:val="en-US"/>
        </w:rPr>
      </w:pPr>
      <w:r w:rsidRPr="00426ACF">
        <w:rPr>
          <w:rStyle w:val="a6"/>
          <w:rFonts w:ascii="Times New Roman" w:hAnsi="Times New Roman" w:cs="Times New Roman"/>
        </w:rPr>
        <w:footnoteRef/>
      </w:r>
      <w:r w:rsidRPr="00426ACF">
        <w:rPr>
          <w:rFonts w:ascii="Times New Roman" w:hAnsi="Times New Roman" w:cs="Times New Roman"/>
          <w:lang w:val="en-US"/>
        </w:rPr>
        <w:t xml:space="preserve"> Multimillion boost to UK economy as China and UK government sign civil nuclear agreement and sign agreement to deepen cooperation on climate change // GOV.UK. URL: https://www.gov.uk/government/news/multimillion-boost-to-uk-economy-as-china-and-uk-government-sign-civil-nuclear-agreement-and-sign-agreement-to-deepen-cooperation-on-climate-change (</w:t>
      </w:r>
      <w:r w:rsidRPr="00426ACF">
        <w:rPr>
          <w:rFonts w:ascii="Times New Roman" w:hAnsi="Times New Roman" w:cs="Times New Roman"/>
        </w:rPr>
        <w:t>дата</w:t>
      </w:r>
      <w:r w:rsidRPr="00426ACF">
        <w:rPr>
          <w:rFonts w:ascii="Times New Roman" w:hAnsi="Times New Roman" w:cs="Times New Roman"/>
          <w:lang w:val="en-US"/>
        </w:rPr>
        <w:t xml:space="preserve"> </w:t>
      </w:r>
      <w:r w:rsidRPr="00426ACF">
        <w:rPr>
          <w:rFonts w:ascii="Times New Roman" w:hAnsi="Times New Roman" w:cs="Times New Roman"/>
        </w:rPr>
        <w:t>обращения</w:t>
      </w:r>
      <w:r w:rsidRPr="00426ACF">
        <w:rPr>
          <w:rFonts w:ascii="Times New Roman" w:hAnsi="Times New Roman" w:cs="Times New Roman"/>
          <w:lang w:val="en-US"/>
        </w:rPr>
        <w:t xml:space="preserve"> 22.03.2024).</w:t>
      </w:r>
    </w:p>
  </w:footnote>
  <w:footnote w:id="83">
    <w:p w14:paraId="38158B4F" w14:textId="35537795" w:rsidR="00E440F4" w:rsidRPr="00426ACF" w:rsidRDefault="00E440F4" w:rsidP="00E440F4">
      <w:pPr>
        <w:pStyle w:val="a4"/>
        <w:jc w:val="both"/>
        <w:rPr>
          <w:rFonts w:ascii="Times New Roman" w:hAnsi="Times New Roman" w:cs="Times New Roman"/>
        </w:rPr>
      </w:pPr>
      <w:r w:rsidRPr="00426ACF">
        <w:rPr>
          <w:rStyle w:val="a6"/>
          <w:rFonts w:ascii="Times New Roman" w:hAnsi="Times New Roman" w:cs="Times New Roman"/>
        </w:rPr>
        <w:footnoteRef/>
      </w:r>
      <w:r w:rsidRPr="00426ACF">
        <w:rPr>
          <w:rFonts w:ascii="Times New Roman" w:hAnsi="Times New Roman" w:cs="Times New Roman"/>
          <w:lang w:val="en-US"/>
        </w:rPr>
        <w:t xml:space="preserve"> Ambrose J. China's nuclear power firm could be blocked from UK projects // The Guardian. URL</w:t>
      </w:r>
      <w:r w:rsidRPr="00426ACF">
        <w:rPr>
          <w:rFonts w:ascii="Times New Roman" w:hAnsi="Times New Roman" w:cs="Times New Roman"/>
        </w:rPr>
        <w:t xml:space="preserve">: </w:t>
      </w:r>
      <w:r w:rsidRPr="00426ACF">
        <w:rPr>
          <w:rFonts w:ascii="Times New Roman" w:hAnsi="Times New Roman" w:cs="Times New Roman"/>
          <w:lang w:val="en-US"/>
        </w:rPr>
        <w:t>https</w:t>
      </w:r>
      <w:r w:rsidRPr="00426ACF">
        <w:rPr>
          <w:rFonts w:ascii="Times New Roman" w:hAnsi="Times New Roman" w:cs="Times New Roman"/>
        </w:rPr>
        <w:t>://</w:t>
      </w:r>
      <w:r w:rsidRPr="00426ACF">
        <w:rPr>
          <w:rFonts w:ascii="Times New Roman" w:hAnsi="Times New Roman" w:cs="Times New Roman"/>
          <w:lang w:val="en-US"/>
        </w:rPr>
        <w:t>www</w:t>
      </w:r>
      <w:r w:rsidRPr="00426ACF">
        <w:rPr>
          <w:rFonts w:ascii="Times New Roman" w:hAnsi="Times New Roman" w:cs="Times New Roman"/>
        </w:rPr>
        <w:t>.</w:t>
      </w:r>
      <w:r w:rsidRPr="00426ACF">
        <w:rPr>
          <w:rFonts w:ascii="Times New Roman" w:hAnsi="Times New Roman" w:cs="Times New Roman"/>
          <w:lang w:val="en-US"/>
        </w:rPr>
        <w:t>theguardian</w:t>
      </w:r>
      <w:r w:rsidRPr="00426ACF">
        <w:rPr>
          <w:rFonts w:ascii="Times New Roman" w:hAnsi="Times New Roman" w:cs="Times New Roman"/>
        </w:rPr>
        <w:t>.</w:t>
      </w:r>
      <w:r w:rsidRPr="00426ACF">
        <w:rPr>
          <w:rFonts w:ascii="Times New Roman" w:hAnsi="Times New Roman" w:cs="Times New Roman"/>
          <w:lang w:val="en-US"/>
        </w:rPr>
        <w:t>com</w:t>
      </w:r>
      <w:r w:rsidRPr="00426ACF">
        <w:rPr>
          <w:rFonts w:ascii="Times New Roman" w:hAnsi="Times New Roman" w:cs="Times New Roman"/>
        </w:rPr>
        <w:t>/</w:t>
      </w:r>
      <w:r w:rsidRPr="00426ACF">
        <w:rPr>
          <w:rFonts w:ascii="Times New Roman" w:hAnsi="Times New Roman" w:cs="Times New Roman"/>
          <w:lang w:val="en-US"/>
        </w:rPr>
        <w:t>environment</w:t>
      </w:r>
      <w:r w:rsidRPr="00426ACF">
        <w:rPr>
          <w:rFonts w:ascii="Times New Roman" w:hAnsi="Times New Roman" w:cs="Times New Roman"/>
        </w:rPr>
        <w:t>/2021/</w:t>
      </w:r>
      <w:r w:rsidRPr="00426ACF">
        <w:rPr>
          <w:rFonts w:ascii="Times New Roman" w:hAnsi="Times New Roman" w:cs="Times New Roman"/>
          <w:lang w:val="en-US"/>
        </w:rPr>
        <w:t>jul</w:t>
      </w:r>
      <w:r w:rsidRPr="00426ACF">
        <w:rPr>
          <w:rFonts w:ascii="Times New Roman" w:hAnsi="Times New Roman" w:cs="Times New Roman"/>
        </w:rPr>
        <w:t>/26/</w:t>
      </w:r>
      <w:r w:rsidRPr="00426ACF">
        <w:rPr>
          <w:rFonts w:ascii="Times New Roman" w:hAnsi="Times New Roman" w:cs="Times New Roman"/>
          <w:lang w:val="en-US"/>
        </w:rPr>
        <w:t>chinas</w:t>
      </w:r>
      <w:r w:rsidRPr="00426ACF">
        <w:rPr>
          <w:rFonts w:ascii="Times New Roman" w:hAnsi="Times New Roman" w:cs="Times New Roman"/>
        </w:rPr>
        <w:t>-</w:t>
      </w:r>
      <w:r w:rsidRPr="00426ACF">
        <w:rPr>
          <w:rFonts w:ascii="Times New Roman" w:hAnsi="Times New Roman" w:cs="Times New Roman"/>
          <w:lang w:val="en-US"/>
        </w:rPr>
        <w:t>nuclear</w:t>
      </w:r>
      <w:r w:rsidRPr="00426ACF">
        <w:rPr>
          <w:rFonts w:ascii="Times New Roman" w:hAnsi="Times New Roman" w:cs="Times New Roman"/>
        </w:rPr>
        <w:t>-</w:t>
      </w:r>
      <w:r w:rsidRPr="00426ACF">
        <w:rPr>
          <w:rFonts w:ascii="Times New Roman" w:hAnsi="Times New Roman" w:cs="Times New Roman"/>
          <w:lang w:val="en-US"/>
        </w:rPr>
        <w:t>power</w:t>
      </w:r>
      <w:r w:rsidRPr="00426ACF">
        <w:rPr>
          <w:rFonts w:ascii="Times New Roman" w:hAnsi="Times New Roman" w:cs="Times New Roman"/>
        </w:rPr>
        <w:t>-</w:t>
      </w:r>
      <w:r w:rsidRPr="00426ACF">
        <w:rPr>
          <w:rFonts w:ascii="Times New Roman" w:hAnsi="Times New Roman" w:cs="Times New Roman"/>
          <w:lang w:val="en-US"/>
        </w:rPr>
        <w:t>firm</w:t>
      </w:r>
      <w:r w:rsidRPr="00426ACF">
        <w:rPr>
          <w:rFonts w:ascii="Times New Roman" w:hAnsi="Times New Roman" w:cs="Times New Roman"/>
        </w:rPr>
        <w:t>-</w:t>
      </w:r>
      <w:r w:rsidRPr="00426ACF">
        <w:rPr>
          <w:rFonts w:ascii="Times New Roman" w:hAnsi="Times New Roman" w:cs="Times New Roman"/>
          <w:lang w:val="en-US"/>
        </w:rPr>
        <w:t>could</w:t>
      </w:r>
      <w:r w:rsidRPr="00426ACF">
        <w:rPr>
          <w:rFonts w:ascii="Times New Roman" w:hAnsi="Times New Roman" w:cs="Times New Roman"/>
        </w:rPr>
        <w:t>-</w:t>
      </w:r>
      <w:r w:rsidRPr="00426ACF">
        <w:rPr>
          <w:rFonts w:ascii="Times New Roman" w:hAnsi="Times New Roman" w:cs="Times New Roman"/>
          <w:lang w:val="en-US"/>
        </w:rPr>
        <w:t>be</w:t>
      </w:r>
      <w:r w:rsidRPr="00426ACF">
        <w:rPr>
          <w:rFonts w:ascii="Times New Roman" w:hAnsi="Times New Roman" w:cs="Times New Roman"/>
        </w:rPr>
        <w:t>-</w:t>
      </w:r>
      <w:r w:rsidRPr="00426ACF">
        <w:rPr>
          <w:rFonts w:ascii="Times New Roman" w:hAnsi="Times New Roman" w:cs="Times New Roman"/>
          <w:lang w:val="en-US"/>
        </w:rPr>
        <w:t>blocked</w:t>
      </w:r>
      <w:r w:rsidRPr="00426ACF">
        <w:rPr>
          <w:rFonts w:ascii="Times New Roman" w:hAnsi="Times New Roman" w:cs="Times New Roman"/>
        </w:rPr>
        <w:t>-</w:t>
      </w:r>
      <w:r w:rsidRPr="00426ACF">
        <w:rPr>
          <w:rFonts w:ascii="Times New Roman" w:hAnsi="Times New Roman" w:cs="Times New Roman"/>
          <w:lang w:val="en-US"/>
        </w:rPr>
        <w:t>from</w:t>
      </w:r>
      <w:r w:rsidRPr="00426ACF">
        <w:rPr>
          <w:rFonts w:ascii="Times New Roman" w:hAnsi="Times New Roman" w:cs="Times New Roman"/>
        </w:rPr>
        <w:t>-</w:t>
      </w:r>
      <w:r w:rsidRPr="00426ACF">
        <w:rPr>
          <w:rFonts w:ascii="Times New Roman" w:hAnsi="Times New Roman" w:cs="Times New Roman"/>
          <w:lang w:val="en-US"/>
        </w:rPr>
        <w:t>uk</w:t>
      </w:r>
      <w:r w:rsidRPr="00426ACF">
        <w:rPr>
          <w:rFonts w:ascii="Times New Roman" w:hAnsi="Times New Roman" w:cs="Times New Roman"/>
        </w:rPr>
        <w:t>-</w:t>
      </w:r>
      <w:r w:rsidRPr="00426ACF">
        <w:rPr>
          <w:rFonts w:ascii="Times New Roman" w:hAnsi="Times New Roman" w:cs="Times New Roman"/>
          <w:lang w:val="en-US"/>
        </w:rPr>
        <w:t>projects</w:t>
      </w:r>
      <w:r w:rsidRPr="00426ACF">
        <w:rPr>
          <w:rFonts w:ascii="Times New Roman" w:hAnsi="Times New Roman" w:cs="Times New Roman"/>
        </w:rPr>
        <w:t xml:space="preserve"> (дата обращения: 22.03.2024).</w:t>
      </w:r>
    </w:p>
  </w:footnote>
  <w:footnote w:id="84">
    <w:p w14:paraId="2D8E1B9C" w14:textId="5E1F5C9A" w:rsidR="00E440F4" w:rsidRPr="007C5609" w:rsidRDefault="00E440F4" w:rsidP="00E440F4">
      <w:pPr>
        <w:pStyle w:val="a4"/>
        <w:jc w:val="both"/>
        <w:rPr>
          <w:rFonts w:ascii="Times New Roman" w:hAnsi="Times New Roman" w:cs="Times New Roman"/>
        </w:rPr>
      </w:pPr>
      <w:r w:rsidRPr="00426ACF">
        <w:rPr>
          <w:rStyle w:val="a6"/>
          <w:rFonts w:ascii="Times New Roman" w:hAnsi="Times New Roman" w:cs="Times New Roman"/>
        </w:rPr>
        <w:footnoteRef/>
      </w:r>
      <w:r w:rsidRPr="00426ACF">
        <w:rPr>
          <w:rFonts w:ascii="Times New Roman" w:hAnsi="Times New Roman" w:cs="Times New Roman"/>
          <w:lang w:val="en-US"/>
        </w:rPr>
        <w:t xml:space="preserve"> Bienkov A. Trump is losing the support of the United States' closest ally after the president slammed down the phone on them during an 'apoplectic' call // Business Insider. URL</w:t>
      </w:r>
      <w:r w:rsidRPr="00426ACF">
        <w:rPr>
          <w:rFonts w:ascii="Times New Roman" w:hAnsi="Times New Roman" w:cs="Times New Roman"/>
        </w:rPr>
        <w:t xml:space="preserve">: </w:t>
      </w:r>
      <w:r w:rsidRPr="00426ACF">
        <w:rPr>
          <w:rFonts w:ascii="Times New Roman" w:hAnsi="Times New Roman" w:cs="Times New Roman"/>
          <w:lang w:val="en-US"/>
        </w:rPr>
        <w:t>https</w:t>
      </w:r>
      <w:r w:rsidRPr="00426ACF">
        <w:rPr>
          <w:rFonts w:ascii="Times New Roman" w:hAnsi="Times New Roman" w:cs="Times New Roman"/>
        </w:rPr>
        <w:t>://</w:t>
      </w:r>
      <w:r w:rsidRPr="00426ACF">
        <w:rPr>
          <w:rFonts w:ascii="Times New Roman" w:hAnsi="Times New Roman" w:cs="Times New Roman"/>
          <w:lang w:val="en-US"/>
        </w:rPr>
        <w:t>www</w:t>
      </w:r>
      <w:r w:rsidRPr="00426ACF">
        <w:rPr>
          <w:rFonts w:ascii="Times New Roman" w:hAnsi="Times New Roman" w:cs="Times New Roman"/>
        </w:rPr>
        <w:t>.</w:t>
      </w:r>
      <w:r w:rsidRPr="00426ACF">
        <w:rPr>
          <w:rFonts w:ascii="Times New Roman" w:hAnsi="Times New Roman" w:cs="Times New Roman"/>
          <w:lang w:val="en-US"/>
        </w:rPr>
        <w:t>businessinsider</w:t>
      </w:r>
      <w:r w:rsidRPr="00426ACF">
        <w:rPr>
          <w:rFonts w:ascii="Times New Roman" w:hAnsi="Times New Roman" w:cs="Times New Roman"/>
        </w:rPr>
        <w:t>.</w:t>
      </w:r>
      <w:r w:rsidRPr="00426ACF">
        <w:rPr>
          <w:rFonts w:ascii="Times New Roman" w:hAnsi="Times New Roman" w:cs="Times New Roman"/>
          <w:lang w:val="en-US"/>
        </w:rPr>
        <w:t>com</w:t>
      </w:r>
      <w:r w:rsidRPr="00426ACF">
        <w:rPr>
          <w:rFonts w:ascii="Times New Roman" w:hAnsi="Times New Roman" w:cs="Times New Roman"/>
        </w:rPr>
        <w:t>/</w:t>
      </w:r>
      <w:r w:rsidRPr="00426ACF">
        <w:rPr>
          <w:rFonts w:ascii="Times New Roman" w:hAnsi="Times New Roman" w:cs="Times New Roman"/>
          <w:lang w:val="en-US"/>
        </w:rPr>
        <w:t>donald</w:t>
      </w:r>
      <w:r w:rsidRPr="00426ACF">
        <w:rPr>
          <w:rFonts w:ascii="Times New Roman" w:hAnsi="Times New Roman" w:cs="Times New Roman"/>
        </w:rPr>
        <w:t>-</w:t>
      </w:r>
      <w:r w:rsidRPr="00426ACF">
        <w:rPr>
          <w:rFonts w:ascii="Times New Roman" w:hAnsi="Times New Roman" w:cs="Times New Roman"/>
          <w:lang w:val="en-US"/>
        </w:rPr>
        <w:t>trump</w:t>
      </w:r>
      <w:r w:rsidRPr="00426ACF">
        <w:rPr>
          <w:rFonts w:ascii="Times New Roman" w:hAnsi="Times New Roman" w:cs="Times New Roman"/>
        </w:rPr>
        <w:t>-</w:t>
      </w:r>
      <w:r w:rsidRPr="00426ACF">
        <w:rPr>
          <w:rFonts w:ascii="Times New Roman" w:hAnsi="Times New Roman" w:cs="Times New Roman"/>
          <w:lang w:val="en-US"/>
        </w:rPr>
        <w:t>ally</w:t>
      </w:r>
      <w:r w:rsidRPr="00426ACF">
        <w:rPr>
          <w:rFonts w:ascii="Times New Roman" w:hAnsi="Times New Roman" w:cs="Times New Roman"/>
        </w:rPr>
        <w:t>-</w:t>
      </w:r>
      <w:r w:rsidRPr="00426ACF">
        <w:rPr>
          <w:rFonts w:ascii="Times New Roman" w:hAnsi="Times New Roman" w:cs="Times New Roman"/>
          <w:lang w:val="en-US"/>
        </w:rPr>
        <w:t>boris</w:t>
      </w:r>
      <w:r w:rsidRPr="00426ACF">
        <w:rPr>
          <w:rFonts w:ascii="Times New Roman" w:hAnsi="Times New Roman" w:cs="Times New Roman"/>
        </w:rPr>
        <w:t>-</w:t>
      </w:r>
      <w:r w:rsidRPr="00426ACF">
        <w:rPr>
          <w:rFonts w:ascii="Times New Roman" w:hAnsi="Times New Roman" w:cs="Times New Roman"/>
          <w:lang w:val="en-US"/>
        </w:rPr>
        <w:t>johnson</w:t>
      </w:r>
      <w:r w:rsidRPr="00426ACF">
        <w:rPr>
          <w:rFonts w:ascii="Times New Roman" w:hAnsi="Times New Roman" w:cs="Times New Roman"/>
        </w:rPr>
        <w:t>-</w:t>
      </w:r>
      <w:r w:rsidRPr="00426ACF">
        <w:rPr>
          <w:rFonts w:ascii="Times New Roman" w:hAnsi="Times New Roman" w:cs="Times New Roman"/>
          <w:lang w:val="en-US"/>
        </w:rPr>
        <w:t>abandoning</w:t>
      </w:r>
      <w:r w:rsidRPr="00426ACF">
        <w:rPr>
          <w:rFonts w:ascii="Times New Roman" w:hAnsi="Times New Roman" w:cs="Times New Roman"/>
        </w:rPr>
        <w:t>-</w:t>
      </w:r>
      <w:r w:rsidRPr="00426ACF">
        <w:rPr>
          <w:rFonts w:ascii="Times New Roman" w:hAnsi="Times New Roman" w:cs="Times New Roman"/>
          <w:lang w:val="en-US"/>
        </w:rPr>
        <w:t>president</w:t>
      </w:r>
      <w:r w:rsidRPr="00426ACF">
        <w:rPr>
          <w:rFonts w:ascii="Times New Roman" w:hAnsi="Times New Roman" w:cs="Times New Roman"/>
        </w:rPr>
        <w:t>-</w:t>
      </w:r>
      <w:r w:rsidRPr="00426ACF">
        <w:rPr>
          <w:rFonts w:ascii="Times New Roman" w:hAnsi="Times New Roman" w:cs="Times New Roman"/>
          <w:lang w:val="en-US"/>
        </w:rPr>
        <w:t>apoplectic</w:t>
      </w:r>
      <w:r w:rsidRPr="00426ACF">
        <w:rPr>
          <w:rFonts w:ascii="Times New Roman" w:hAnsi="Times New Roman" w:cs="Times New Roman"/>
        </w:rPr>
        <w:t>-</w:t>
      </w:r>
      <w:r w:rsidRPr="00426ACF">
        <w:rPr>
          <w:rFonts w:ascii="Times New Roman" w:hAnsi="Times New Roman" w:cs="Times New Roman"/>
          <w:lang w:val="en-US"/>
        </w:rPr>
        <w:t>call</w:t>
      </w:r>
      <w:r w:rsidRPr="00426ACF">
        <w:rPr>
          <w:rFonts w:ascii="Times New Roman" w:hAnsi="Times New Roman" w:cs="Times New Roman"/>
        </w:rPr>
        <w:t>-</w:t>
      </w:r>
      <w:r w:rsidRPr="00426ACF">
        <w:rPr>
          <w:rFonts w:ascii="Times New Roman" w:hAnsi="Times New Roman" w:cs="Times New Roman"/>
          <w:lang w:val="en-US"/>
        </w:rPr>
        <w:t>betrayal</w:t>
      </w:r>
      <w:r w:rsidRPr="00426ACF">
        <w:rPr>
          <w:rFonts w:ascii="Times New Roman" w:hAnsi="Times New Roman" w:cs="Times New Roman"/>
        </w:rPr>
        <w:t>-2020-2 (дата обращения: 22.03.2024).</w:t>
      </w:r>
    </w:p>
  </w:footnote>
  <w:footnote w:id="85">
    <w:p w14:paraId="3FC5F535" w14:textId="40E875F7" w:rsidR="00E440F4" w:rsidRPr="007C5609" w:rsidRDefault="00E440F4" w:rsidP="00E440F4">
      <w:pPr>
        <w:pStyle w:val="a4"/>
        <w:jc w:val="both"/>
        <w:rPr>
          <w:rFonts w:ascii="Times New Roman" w:hAnsi="Times New Roman" w:cs="Times New Roman"/>
        </w:rPr>
      </w:pPr>
      <w:r w:rsidRPr="007C5609">
        <w:rPr>
          <w:rStyle w:val="a6"/>
          <w:rFonts w:ascii="Times New Roman" w:hAnsi="Times New Roman" w:cs="Times New Roman"/>
        </w:rPr>
        <w:footnoteRef/>
      </w:r>
      <w:r w:rsidRPr="007C5609">
        <w:rPr>
          <w:rFonts w:ascii="Times New Roman" w:hAnsi="Times New Roman" w:cs="Times New Roman"/>
          <w:lang w:val="en-US"/>
        </w:rPr>
        <w:t xml:space="preserve"> Barns-Graham</w:t>
      </w:r>
      <w:r w:rsidR="0054395B">
        <w:rPr>
          <w:rFonts w:ascii="Times New Roman" w:hAnsi="Times New Roman" w:cs="Times New Roman"/>
          <w:lang w:val="en-US"/>
        </w:rPr>
        <w:t xml:space="preserve"> W</w:t>
      </w:r>
      <w:r w:rsidRPr="007C5609">
        <w:rPr>
          <w:rFonts w:ascii="Times New Roman" w:hAnsi="Times New Roman" w:cs="Times New Roman"/>
          <w:lang w:val="en-US"/>
        </w:rPr>
        <w:t>. Project Defend: New approach to national security aims to diversify supply and 'reshore' manufacture</w:t>
      </w:r>
      <w:r>
        <w:rPr>
          <w:rFonts w:ascii="Times New Roman" w:hAnsi="Times New Roman" w:cs="Times New Roman"/>
          <w:lang w:val="en-US"/>
        </w:rPr>
        <w:t xml:space="preserve"> </w:t>
      </w:r>
      <w:r w:rsidRPr="007C5609">
        <w:rPr>
          <w:rFonts w:ascii="Times New Roman" w:hAnsi="Times New Roman" w:cs="Times New Roman"/>
          <w:lang w:val="en-US"/>
        </w:rPr>
        <w:t>// Institute of export &amp; international trade. URL</w:t>
      </w:r>
      <w:r w:rsidRPr="007C5609">
        <w:rPr>
          <w:rFonts w:ascii="Times New Roman" w:hAnsi="Times New Roman" w:cs="Times New Roman"/>
        </w:rPr>
        <w:t xml:space="preserve">: </w:t>
      </w:r>
      <w:r w:rsidRPr="007C5609">
        <w:rPr>
          <w:rFonts w:ascii="Times New Roman" w:hAnsi="Times New Roman" w:cs="Times New Roman"/>
          <w:lang w:val="en-US"/>
        </w:rPr>
        <w:t>https</w:t>
      </w:r>
      <w:r w:rsidRPr="007C5609">
        <w:rPr>
          <w:rFonts w:ascii="Times New Roman" w:hAnsi="Times New Roman" w:cs="Times New Roman"/>
        </w:rPr>
        <w:t>://</w:t>
      </w:r>
      <w:r w:rsidRPr="007C5609">
        <w:rPr>
          <w:rFonts w:ascii="Times New Roman" w:hAnsi="Times New Roman" w:cs="Times New Roman"/>
          <w:lang w:val="en-US"/>
        </w:rPr>
        <w:t>www</w:t>
      </w:r>
      <w:r w:rsidRPr="007C5609">
        <w:rPr>
          <w:rFonts w:ascii="Times New Roman" w:hAnsi="Times New Roman" w:cs="Times New Roman"/>
        </w:rPr>
        <w:t>.</w:t>
      </w:r>
      <w:r w:rsidRPr="007C5609">
        <w:rPr>
          <w:rFonts w:ascii="Times New Roman" w:hAnsi="Times New Roman" w:cs="Times New Roman"/>
          <w:lang w:val="en-US"/>
        </w:rPr>
        <w:t>export</w:t>
      </w:r>
      <w:r w:rsidRPr="007C5609">
        <w:rPr>
          <w:rFonts w:ascii="Times New Roman" w:hAnsi="Times New Roman" w:cs="Times New Roman"/>
        </w:rPr>
        <w:t>.</w:t>
      </w:r>
      <w:r w:rsidRPr="007C5609">
        <w:rPr>
          <w:rFonts w:ascii="Times New Roman" w:hAnsi="Times New Roman" w:cs="Times New Roman"/>
          <w:lang w:val="en-US"/>
        </w:rPr>
        <w:t>org</w:t>
      </w:r>
      <w:r w:rsidRPr="007C5609">
        <w:rPr>
          <w:rFonts w:ascii="Times New Roman" w:hAnsi="Times New Roman" w:cs="Times New Roman"/>
        </w:rPr>
        <w:t>.</w:t>
      </w:r>
      <w:r w:rsidRPr="007C5609">
        <w:rPr>
          <w:rFonts w:ascii="Times New Roman" w:hAnsi="Times New Roman" w:cs="Times New Roman"/>
          <w:lang w:val="en-US"/>
        </w:rPr>
        <w:t>uk</w:t>
      </w:r>
      <w:r w:rsidRPr="007C5609">
        <w:rPr>
          <w:rFonts w:ascii="Times New Roman" w:hAnsi="Times New Roman" w:cs="Times New Roman"/>
        </w:rPr>
        <w:t>/</w:t>
      </w:r>
      <w:r w:rsidRPr="007C5609">
        <w:rPr>
          <w:rFonts w:ascii="Times New Roman" w:hAnsi="Times New Roman" w:cs="Times New Roman"/>
          <w:lang w:val="en-US"/>
        </w:rPr>
        <w:t>insights</w:t>
      </w:r>
      <w:r w:rsidRPr="007C5609">
        <w:rPr>
          <w:rFonts w:ascii="Times New Roman" w:hAnsi="Times New Roman" w:cs="Times New Roman"/>
        </w:rPr>
        <w:t>/</w:t>
      </w:r>
      <w:r w:rsidRPr="007C5609">
        <w:rPr>
          <w:rFonts w:ascii="Times New Roman" w:hAnsi="Times New Roman" w:cs="Times New Roman"/>
          <w:lang w:val="en-US"/>
        </w:rPr>
        <w:t>trade</w:t>
      </w:r>
      <w:r w:rsidRPr="007C5609">
        <w:rPr>
          <w:rFonts w:ascii="Times New Roman" w:hAnsi="Times New Roman" w:cs="Times New Roman"/>
        </w:rPr>
        <w:t>-</w:t>
      </w:r>
      <w:r w:rsidRPr="007C5609">
        <w:rPr>
          <w:rFonts w:ascii="Times New Roman" w:hAnsi="Times New Roman" w:cs="Times New Roman"/>
          <w:lang w:val="en-US"/>
        </w:rPr>
        <w:t>news</w:t>
      </w:r>
      <w:r w:rsidRPr="007C5609">
        <w:rPr>
          <w:rFonts w:ascii="Times New Roman" w:hAnsi="Times New Roman" w:cs="Times New Roman"/>
        </w:rPr>
        <w:t>/</w:t>
      </w:r>
      <w:r w:rsidRPr="007C5609">
        <w:rPr>
          <w:rFonts w:ascii="Times New Roman" w:hAnsi="Times New Roman" w:cs="Times New Roman"/>
          <w:lang w:val="en-US"/>
        </w:rPr>
        <w:t>project</w:t>
      </w:r>
      <w:r w:rsidRPr="007C5609">
        <w:rPr>
          <w:rFonts w:ascii="Times New Roman" w:hAnsi="Times New Roman" w:cs="Times New Roman"/>
        </w:rPr>
        <w:t>-</w:t>
      </w:r>
      <w:r w:rsidRPr="007C5609">
        <w:rPr>
          <w:rFonts w:ascii="Times New Roman" w:hAnsi="Times New Roman" w:cs="Times New Roman"/>
          <w:lang w:val="en-US"/>
        </w:rPr>
        <w:t>defend</w:t>
      </w:r>
      <w:r w:rsidRPr="007C5609">
        <w:rPr>
          <w:rFonts w:ascii="Times New Roman" w:hAnsi="Times New Roman" w:cs="Times New Roman"/>
        </w:rPr>
        <w:t>-</w:t>
      </w:r>
      <w:r w:rsidRPr="007C5609">
        <w:rPr>
          <w:rFonts w:ascii="Times New Roman" w:hAnsi="Times New Roman" w:cs="Times New Roman"/>
          <w:lang w:val="en-US"/>
        </w:rPr>
        <w:t>new</w:t>
      </w:r>
      <w:r w:rsidRPr="007C5609">
        <w:rPr>
          <w:rFonts w:ascii="Times New Roman" w:hAnsi="Times New Roman" w:cs="Times New Roman"/>
        </w:rPr>
        <w:t>-</w:t>
      </w:r>
      <w:r w:rsidRPr="007C5609">
        <w:rPr>
          <w:rFonts w:ascii="Times New Roman" w:hAnsi="Times New Roman" w:cs="Times New Roman"/>
          <w:lang w:val="en-US"/>
        </w:rPr>
        <w:t>approach</w:t>
      </w:r>
      <w:r w:rsidRPr="007C5609">
        <w:rPr>
          <w:rFonts w:ascii="Times New Roman" w:hAnsi="Times New Roman" w:cs="Times New Roman"/>
        </w:rPr>
        <w:t>-</w:t>
      </w:r>
      <w:r w:rsidRPr="007C5609">
        <w:rPr>
          <w:rFonts w:ascii="Times New Roman" w:hAnsi="Times New Roman" w:cs="Times New Roman"/>
          <w:lang w:val="en-US"/>
        </w:rPr>
        <w:t>to</w:t>
      </w:r>
      <w:r w:rsidRPr="007C5609">
        <w:rPr>
          <w:rFonts w:ascii="Times New Roman" w:hAnsi="Times New Roman" w:cs="Times New Roman"/>
        </w:rPr>
        <w:t>-</w:t>
      </w:r>
      <w:r w:rsidRPr="007C5609">
        <w:rPr>
          <w:rFonts w:ascii="Times New Roman" w:hAnsi="Times New Roman" w:cs="Times New Roman"/>
          <w:lang w:val="en-US"/>
        </w:rPr>
        <w:t>national</w:t>
      </w:r>
      <w:r w:rsidRPr="007C5609">
        <w:rPr>
          <w:rFonts w:ascii="Times New Roman" w:hAnsi="Times New Roman" w:cs="Times New Roman"/>
        </w:rPr>
        <w:t>-</w:t>
      </w:r>
      <w:r w:rsidRPr="007C5609">
        <w:rPr>
          <w:rFonts w:ascii="Times New Roman" w:hAnsi="Times New Roman" w:cs="Times New Roman"/>
          <w:lang w:val="en-US"/>
        </w:rPr>
        <w:t>security</w:t>
      </w:r>
      <w:r w:rsidRPr="007C5609">
        <w:rPr>
          <w:rFonts w:ascii="Times New Roman" w:hAnsi="Times New Roman" w:cs="Times New Roman"/>
        </w:rPr>
        <w:t>-</w:t>
      </w:r>
      <w:r w:rsidRPr="007C5609">
        <w:rPr>
          <w:rFonts w:ascii="Times New Roman" w:hAnsi="Times New Roman" w:cs="Times New Roman"/>
          <w:lang w:val="en-US"/>
        </w:rPr>
        <w:t>aims</w:t>
      </w:r>
      <w:r w:rsidRPr="007C5609">
        <w:rPr>
          <w:rFonts w:ascii="Times New Roman" w:hAnsi="Times New Roman" w:cs="Times New Roman"/>
        </w:rPr>
        <w:t>-</w:t>
      </w:r>
      <w:r w:rsidRPr="007C5609">
        <w:rPr>
          <w:rFonts w:ascii="Times New Roman" w:hAnsi="Times New Roman" w:cs="Times New Roman"/>
          <w:lang w:val="en-US"/>
        </w:rPr>
        <w:t>to</w:t>
      </w:r>
      <w:r w:rsidRPr="007C5609">
        <w:rPr>
          <w:rFonts w:ascii="Times New Roman" w:hAnsi="Times New Roman" w:cs="Times New Roman"/>
        </w:rPr>
        <w:t>-</w:t>
      </w:r>
      <w:r w:rsidRPr="007C5609">
        <w:rPr>
          <w:rFonts w:ascii="Times New Roman" w:hAnsi="Times New Roman" w:cs="Times New Roman"/>
          <w:lang w:val="en-US"/>
        </w:rPr>
        <w:t>diversify</w:t>
      </w:r>
      <w:r w:rsidRPr="007C5609">
        <w:rPr>
          <w:rFonts w:ascii="Times New Roman" w:hAnsi="Times New Roman" w:cs="Times New Roman"/>
        </w:rPr>
        <w:t>-</w:t>
      </w:r>
      <w:r w:rsidRPr="007C5609">
        <w:rPr>
          <w:rFonts w:ascii="Times New Roman" w:hAnsi="Times New Roman" w:cs="Times New Roman"/>
          <w:lang w:val="en-US"/>
        </w:rPr>
        <w:t>supply</w:t>
      </w:r>
      <w:r w:rsidRPr="007C5609">
        <w:rPr>
          <w:rFonts w:ascii="Times New Roman" w:hAnsi="Times New Roman" w:cs="Times New Roman"/>
        </w:rPr>
        <w:t>-</w:t>
      </w:r>
      <w:r w:rsidRPr="007C5609">
        <w:rPr>
          <w:rFonts w:ascii="Times New Roman" w:hAnsi="Times New Roman" w:cs="Times New Roman"/>
          <w:lang w:val="en-US"/>
        </w:rPr>
        <w:t>and</w:t>
      </w:r>
      <w:r w:rsidRPr="007C5609">
        <w:rPr>
          <w:rFonts w:ascii="Times New Roman" w:hAnsi="Times New Roman" w:cs="Times New Roman"/>
        </w:rPr>
        <w:t>-</w:t>
      </w:r>
      <w:r w:rsidRPr="007C5609">
        <w:rPr>
          <w:rFonts w:ascii="Times New Roman" w:hAnsi="Times New Roman" w:cs="Times New Roman"/>
          <w:lang w:val="en-US"/>
        </w:rPr>
        <w:t>reshore</w:t>
      </w:r>
      <w:r w:rsidRPr="007C5609">
        <w:rPr>
          <w:rFonts w:ascii="Times New Roman" w:hAnsi="Times New Roman" w:cs="Times New Roman"/>
        </w:rPr>
        <w:t>-</w:t>
      </w:r>
      <w:r w:rsidRPr="007C5609">
        <w:rPr>
          <w:rFonts w:ascii="Times New Roman" w:hAnsi="Times New Roman" w:cs="Times New Roman"/>
          <w:lang w:val="en-US"/>
        </w:rPr>
        <w:t>manufacture</w:t>
      </w:r>
      <w:r w:rsidRPr="007C5609">
        <w:rPr>
          <w:rFonts w:ascii="Times New Roman" w:hAnsi="Times New Roman" w:cs="Times New Roman"/>
        </w:rPr>
        <w:t>/ (дата обращения: 22.03.2024).</w:t>
      </w:r>
    </w:p>
  </w:footnote>
  <w:footnote w:id="86">
    <w:p w14:paraId="285CBB50" w14:textId="040577D7" w:rsidR="00E440F4" w:rsidRPr="00C81671" w:rsidRDefault="00E440F4" w:rsidP="00E440F4">
      <w:pPr>
        <w:pStyle w:val="a4"/>
        <w:jc w:val="both"/>
        <w:rPr>
          <w:lang w:val="en-US"/>
        </w:rPr>
      </w:pPr>
      <w:r w:rsidRPr="007C5609">
        <w:rPr>
          <w:rStyle w:val="a6"/>
          <w:rFonts w:ascii="Times New Roman" w:hAnsi="Times New Roman" w:cs="Times New Roman"/>
        </w:rPr>
        <w:footnoteRef/>
      </w:r>
      <w:r w:rsidRPr="007C5609">
        <w:rPr>
          <w:rFonts w:ascii="Times New Roman" w:hAnsi="Times New Roman" w:cs="Times New Roman"/>
        </w:rPr>
        <w:t xml:space="preserve"> Мамедова А.О. Фактор СШA в отношениях Британии и Китая // Современная Европа.</w:t>
      </w:r>
      <w:r w:rsidR="00554D3D">
        <w:rPr>
          <w:rFonts w:ascii="Times New Roman" w:hAnsi="Times New Roman" w:cs="Times New Roman"/>
        </w:rPr>
        <w:t xml:space="preserve"> </w:t>
      </w:r>
      <w:r w:rsidR="00957159">
        <w:rPr>
          <w:rFonts w:ascii="Times New Roman" w:hAnsi="Times New Roman" w:cs="Times New Roman"/>
        </w:rPr>
        <w:t xml:space="preserve">– </w:t>
      </w:r>
      <w:r w:rsidRPr="00957159">
        <w:rPr>
          <w:rFonts w:ascii="Times New Roman" w:hAnsi="Times New Roman" w:cs="Times New Roman"/>
        </w:rPr>
        <w:t xml:space="preserve">2021. </w:t>
      </w:r>
      <w:r w:rsidRPr="007C5609">
        <w:rPr>
          <w:rFonts w:ascii="Times New Roman" w:hAnsi="Times New Roman" w:cs="Times New Roman"/>
          <w:lang w:val="en-US"/>
        </w:rPr>
        <w:t>№4.</w:t>
      </w:r>
      <w:r w:rsidR="00554D3D" w:rsidRPr="009F34FB">
        <w:rPr>
          <w:rFonts w:ascii="Times New Roman" w:hAnsi="Times New Roman" w:cs="Times New Roman"/>
          <w:lang w:val="en-US"/>
        </w:rPr>
        <w:t xml:space="preserve"> </w:t>
      </w:r>
      <w:r w:rsidR="00957159" w:rsidRPr="00733296">
        <w:rPr>
          <w:rFonts w:ascii="Times New Roman" w:hAnsi="Times New Roman" w:cs="Times New Roman"/>
          <w:lang w:val="en-US"/>
        </w:rPr>
        <w:t xml:space="preserve">– </w:t>
      </w:r>
      <w:r w:rsidRPr="007C5609">
        <w:rPr>
          <w:rFonts w:ascii="Times New Roman" w:hAnsi="Times New Roman" w:cs="Times New Roman"/>
        </w:rPr>
        <w:t>С</w:t>
      </w:r>
      <w:r w:rsidRPr="007C5609">
        <w:rPr>
          <w:rFonts w:ascii="Times New Roman" w:hAnsi="Times New Roman" w:cs="Times New Roman"/>
          <w:lang w:val="en-US"/>
        </w:rPr>
        <w:t>. 47-57.</w:t>
      </w:r>
    </w:p>
  </w:footnote>
  <w:footnote w:id="87">
    <w:p w14:paraId="088AA35D" w14:textId="4A1D2659" w:rsidR="00E440F4" w:rsidRPr="00426ACF" w:rsidRDefault="00E440F4" w:rsidP="00E440F4">
      <w:pPr>
        <w:pStyle w:val="a4"/>
        <w:jc w:val="both"/>
        <w:rPr>
          <w:rFonts w:ascii="Times New Roman" w:hAnsi="Times New Roman" w:cs="Times New Roman"/>
          <w:lang w:val="en-US"/>
        </w:rPr>
      </w:pPr>
      <w:r w:rsidRPr="007C5609">
        <w:rPr>
          <w:rStyle w:val="a6"/>
          <w:rFonts w:ascii="Times New Roman" w:hAnsi="Times New Roman" w:cs="Times New Roman"/>
        </w:rPr>
        <w:footnoteRef/>
      </w:r>
      <w:r w:rsidRPr="007C5609">
        <w:rPr>
          <w:rFonts w:ascii="Times New Roman" w:hAnsi="Times New Roman" w:cs="Times New Roman"/>
          <w:lang w:val="en-US"/>
        </w:rPr>
        <w:t xml:space="preserve"> </w:t>
      </w:r>
      <w:bookmarkStart w:id="77" w:name="_Hlk162044856"/>
      <w:r w:rsidRPr="007C5609">
        <w:rPr>
          <w:rFonts w:ascii="Times New Roman" w:hAnsi="Times New Roman" w:cs="Times New Roman"/>
          <w:lang w:val="en-US"/>
        </w:rPr>
        <w:t>UK and US launch first-of-its kind economic partnership // GOV.UK. URL</w:t>
      </w:r>
      <w:r w:rsidRPr="00426ACF">
        <w:rPr>
          <w:rFonts w:ascii="Times New Roman" w:hAnsi="Times New Roman" w:cs="Times New Roman"/>
          <w:lang w:val="en-US"/>
        </w:rPr>
        <w:t xml:space="preserve">: </w:t>
      </w:r>
      <w:r w:rsidRPr="007C5609">
        <w:rPr>
          <w:rFonts w:ascii="Times New Roman" w:hAnsi="Times New Roman" w:cs="Times New Roman"/>
          <w:lang w:val="en-US"/>
        </w:rPr>
        <w:t>https</w:t>
      </w:r>
      <w:r w:rsidRPr="00426ACF">
        <w:rPr>
          <w:rFonts w:ascii="Times New Roman" w:hAnsi="Times New Roman" w:cs="Times New Roman"/>
          <w:lang w:val="en-US"/>
        </w:rPr>
        <w:t>://</w:t>
      </w:r>
      <w:r w:rsidRPr="007C5609">
        <w:rPr>
          <w:rFonts w:ascii="Times New Roman" w:hAnsi="Times New Roman" w:cs="Times New Roman"/>
          <w:lang w:val="en-US"/>
        </w:rPr>
        <w:t>www</w:t>
      </w:r>
      <w:r w:rsidRPr="00426ACF">
        <w:rPr>
          <w:rFonts w:ascii="Times New Roman" w:hAnsi="Times New Roman" w:cs="Times New Roman"/>
          <w:lang w:val="en-US"/>
        </w:rPr>
        <w:t>.</w:t>
      </w:r>
      <w:r w:rsidRPr="007C5609">
        <w:rPr>
          <w:rFonts w:ascii="Times New Roman" w:hAnsi="Times New Roman" w:cs="Times New Roman"/>
          <w:lang w:val="en-US"/>
        </w:rPr>
        <w:t>gov</w:t>
      </w:r>
      <w:r w:rsidRPr="00426ACF">
        <w:rPr>
          <w:rFonts w:ascii="Times New Roman" w:hAnsi="Times New Roman" w:cs="Times New Roman"/>
          <w:lang w:val="en-US"/>
        </w:rPr>
        <w:t>.</w:t>
      </w:r>
      <w:r w:rsidRPr="007C5609">
        <w:rPr>
          <w:rFonts w:ascii="Times New Roman" w:hAnsi="Times New Roman" w:cs="Times New Roman"/>
          <w:lang w:val="en-US"/>
        </w:rPr>
        <w:t>uk</w:t>
      </w:r>
      <w:r w:rsidRPr="00426ACF">
        <w:rPr>
          <w:rFonts w:ascii="Times New Roman" w:hAnsi="Times New Roman" w:cs="Times New Roman"/>
          <w:lang w:val="en-US"/>
        </w:rPr>
        <w:t>/</w:t>
      </w:r>
      <w:r w:rsidRPr="007C5609">
        <w:rPr>
          <w:rFonts w:ascii="Times New Roman" w:hAnsi="Times New Roman" w:cs="Times New Roman"/>
          <w:lang w:val="en-US"/>
        </w:rPr>
        <w:t>government</w:t>
      </w:r>
      <w:r w:rsidRPr="00426ACF">
        <w:rPr>
          <w:rFonts w:ascii="Times New Roman" w:hAnsi="Times New Roman" w:cs="Times New Roman"/>
          <w:lang w:val="en-US"/>
        </w:rPr>
        <w:t>/</w:t>
      </w:r>
      <w:r w:rsidRPr="007C5609">
        <w:rPr>
          <w:rFonts w:ascii="Times New Roman" w:hAnsi="Times New Roman" w:cs="Times New Roman"/>
          <w:lang w:val="en-US"/>
        </w:rPr>
        <w:t>news</w:t>
      </w:r>
      <w:r w:rsidRPr="00426ACF">
        <w:rPr>
          <w:rFonts w:ascii="Times New Roman" w:hAnsi="Times New Roman" w:cs="Times New Roman"/>
          <w:lang w:val="en-US"/>
        </w:rPr>
        <w:t>/</w:t>
      </w:r>
      <w:r w:rsidRPr="007C5609">
        <w:rPr>
          <w:rFonts w:ascii="Times New Roman" w:hAnsi="Times New Roman" w:cs="Times New Roman"/>
          <w:lang w:val="en-US"/>
        </w:rPr>
        <w:t>uk</w:t>
      </w:r>
      <w:r w:rsidRPr="00426ACF">
        <w:rPr>
          <w:rFonts w:ascii="Times New Roman" w:hAnsi="Times New Roman" w:cs="Times New Roman"/>
          <w:lang w:val="en-US"/>
        </w:rPr>
        <w:t>-</w:t>
      </w:r>
      <w:r w:rsidRPr="007C5609">
        <w:rPr>
          <w:rFonts w:ascii="Times New Roman" w:hAnsi="Times New Roman" w:cs="Times New Roman"/>
          <w:lang w:val="en-US"/>
        </w:rPr>
        <w:t>and</w:t>
      </w:r>
      <w:r w:rsidRPr="00426ACF">
        <w:rPr>
          <w:rFonts w:ascii="Times New Roman" w:hAnsi="Times New Roman" w:cs="Times New Roman"/>
          <w:lang w:val="en-US"/>
        </w:rPr>
        <w:t>-</w:t>
      </w:r>
      <w:r w:rsidRPr="007C5609">
        <w:rPr>
          <w:rFonts w:ascii="Times New Roman" w:hAnsi="Times New Roman" w:cs="Times New Roman"/>
          <w:lang w:val="en-US"/>
        </w:rPr>
        <w:t>us</w:t>
      </w:r>
      <w:r w:rsidRPr="00426ACF">
        <w:rPr>
          <w:rFonts w:ascii="Times New Roman" w:hAnsi="Times New Roman" w:cs="Times New Roman"/>
          <w:lang w:val="en-US"/>
        </w:rPr>
        <w:t>-</w:t>
      </w:r>
      <w:r w:rsidRPr="007C5609">
        <w:rPr>
          <w:rFonts w:ascii="Times New Roman" w:hAnsi="Times New Roman" w:cs="Times New Roman"/>
          <w:lang w:val="en-US"/>
        </w:rPr>
        <w:t>launch</w:t>
      </w:r>
      <w:r w:rsidRPr="00426ACF">
        <w:rPr>
          <w:rFonts w:ascii="Times New Roman" w:hAnsi="Times New Roman" w:cs="Times New Roman"/>
          <w:lang w:val="en-US"/>
        </w:rPr>
        <w:t>-</w:t>
      </w:r>
      <w:r w:rsidRPr="007C5609">
        <w:rPr>
          <w:rFonts w:ascii="Times New Roman" w:hAnsi="Times New Roman" w:cs="Times New Roman"/>
          <w:lang w:val="en-US"/>
        </w:rPr>
        <w:t>first</w:t>
      </w:r>
      <w:r w:rsidRPr="00426ACF">
        <w:rPr>
          <w:rFonts w:ascii="Times New Roman" w:hAnsi="Times New Roman" w:cs="Times New Roman"/>
          <w:lang w:val="en-US"/>
        </w:rPr>
        <w:t>-</w:t>
      </w:r>
      <w:r w:rsidRPr="007C5609">
        <w:rPr>
          <w:rFonts w:ascii="Times New Roman" w:hAnsi="Times New Roman" w:cs="Times New Roman"/>
          <w:lang w:val="en-US"/>
        </w:rPr>
        <w:t>of</w:t>
      </w:r>
      <w:r w:rsidRPr="00426ACF">
        <w:rPr>
          <w:rFonts w:ascii="Times New Roman" w:hAnsi="Times New Roman" w:cs="Times New Roman"/>
          <w:lang w:val="en-US"/>
        </w:rPr>
        <w:t>-</w:t>
      </w:r>
      <w:r w:rsidRPr="007C5609">
        <w:rPr>
          <w:rFonts w:ascii="Times New Roman" w:hAnsi="Times New Roman" w:cs="Times New Roman"/>
          <w:lang w:val="en-US"/>
        </w:rPr>
        <w:t>its</w:t>
      </w:r>
      <w:r w:rsidRPr="00426ACF">
        <w:rPr>
          <w:rFonts w:ascii="Times New Roman" w:hAnsi="Times New Roman" w:cs="Times New Roman"/>
          <w:lang w:val="en-US"/>
        </w:rPr>
        <w:t>-</w:t>
      </w:r>
      <w:r w:rsidRPr="007C5609">
        <w:rPr>
          <w:rFonts w:ascii="Times New Roman" w:hAnsi="Times New Roman" w:cs="Times New Roman"/>
          <w:lang w:val="en-US"/>
        </w:rPr>
        <w:t>kind</w:t>
      </w:r>
      <w:r w:rsidRPr="00426ACF">
        <w:rPr>
          <w:rFonts w:ascii="Times New Roman" w:hAnsi="Times New Roman" w:cs="Times New Roman"/>
          <w:lang w:val="en-US"/>
        </w:rPr>
        <w:t>-</w:t>
      </w:r>
      <w:r w:rsidRPr="007C5609">
        <w:rPr>
          <w:rFonts w:ascii="Times New Roman" w:hAnsi="Times New Roman" w:cs="Times New Roman"/>
          <w:lang w:val="en-US"/>
        </w:rPr>
        <w:t>economic</w:t>
      </w:r>
      <w:r w:rsidRPr="00426ACF">
        <w:rPr>
          <w:rFonts w:ascii="Times New Roman" w:hAnsi="Times New Roman" w:cs="Times New Roman"/>
          <w:lang w:val="en-US"/>
        </w:rPr>
        <w:t>-</w:t>
      </w:r>
      <w:r w:rsidRPr="007C5609">
        <w:rPr>
          <w:rFonts w:ascii="Times New Roman" w:hAnsi="Times New Roman" w:cs="Times New Roman"/>
          <w:lang w:val="en-US"/>
        </w:rPr>
        <w:t>partnership</w:t>
      </w:r>
      <w:r w:rsidRPr="00426ACF">
        <w:rPr>
          <w:rFonts w:ascii="Times New Roman" w:hAnsi="Times New Roman" w:cs="Times New Roman"/>
          <w:lang w:val="en-US"/>
        </w:rPr>
        <w:t xml:space="preserve"> (</w:t>
      </w:r>
      <w:r w:rsidRPr="007C5609">
        <w:rPr>
          <w:rFonts w:ascii="Times New Roman" w:hAnsi="Times New Roman" w:cs="Times New Roman"/>
        </w:rPr>
        <w:t>дата</w:t>
      </w:r>
      <w:r w:rsidRPr="00426ACF">
        <w:rPr>
          <w:rFonts w:ascii="Times New Roman" w:hAnsi="Times New Roman" w:cs="Times New Roman"/>
          <w:lang w:val="en-US"/>
        </w:rPr>
        <w:t xml:space="preserve"> </w:t>
      </w:r>
      <w:r w:rsidRPr="007C5609">
        <w:rPr>
          <w:rFonts w:ascii="Times New Roman" w:hAnsi="Times New Roman" w:cs="Times New Roman"/>
        </w:rPr>
        <w:t>обращения</w:t>
      </w:r>
      <w:r w:rsidRPr="00426ACF">
        <w:rPr>
          <w:rFonts w:ascii="Times New Roman" w:hAnsi="Times New Roman" w:cs="Times New Roman"/>
          <w:lang w:val="en-US"/>
        </w:rPr>
        <w:t xml:space="preserve"> 22.03.2024).</w:t>
      </w:r>
      <w:bookmarkEnd w:id="77"/>
    </w:p>
  </w:footnote>
  <w:footnote w:id="88">
    <w:p w14:paraId="49A9DC35" w14:textId="5B54F507" w:rsidR="00E440F4" w:rsidRPr="00426ACF" w:rsidRDefault="00E440F4" w:rsidP="0054395B">
      <w:pPr>
        <w:pStyle w:val="a4"/>
        <w:jc w:val="both"/>
        <w:rPr>
          <w:rFonts w:ascii="Times New Roman" w:hAnsi="Times New Roman" w:cs="Times New Roman"/>
          <w:lang w:val="en-US"/>
        </w:rPr>
      </w:pPr>
      <w:r w:rsidRPr="007C5609">
        <w:rPr>
          <w:rStyle w:val="a6"/>
          <w:rFonts w:ascii="Times New Roman" w:hAnsi="Times New Roman" w:cs="Times New Roman"/>
        </w:rPr>
        <w:footnoteRef/>
      </w:r>
      <w:r w:rsidRPr="007C5609">
        <w:rPr>
          <w:rFonts w:ascii="Times New Roman" w:hAnsi="Times New Roman" w:cs="Times New Roman"/>
          <w:lang w:val="en-US"/>
        </w:rPr>
        <w:t xml:space="preserve"> The Atlantic Declaration: A Framework for a Twenty-First Century U.S.-UK Economic Partnership // WH.GOV. URL</w:t>
      </w:r>
      <w:r w:rsidRPr="00426ACF">
        <w:rPr>
          <w:rFonts w:ascii="Times New Roman" w:hAnsi="Times New Roman" w:cs="Times New Roman"/>
          <w:lang w:val="en-US"/>
        </w:rPr>
        <w:t xml:space="preserve">: </w:t>
      </w:r>
      <w:r w:rsidRPr="007C5609">
        <w:rPr>
          <w:rFonts w:ascii="Times New Roman" w:hAnsi="Times New Roman" w:cs="Times New Roman"/>
          <w:lang w:val="en-US"/>
        </w:rPr>
        <w:t>https</w:t>
      </w:r>
      <w:r w:rsidRPr="00426ACF">
        <w:rPr>
          <w:rFonts w:ascii="Times New Roman" w:hAnsi="Times New Roman" w:cs="Times New Roman"/>
          <w:lang w:val="en-US"/>
        </w:rPr>
        <w:t>://</w:t>
      </w:r>
      <w:r w:rsidRPr="007C5609">
        <w:rPr>
          <w:rFonts w:ascii="Times New Roman" w:hAnsi="Times New Roman" w:cs="Times New Roman"/>
          <w:lang w:val="en-US"/>
        </w:rPr>
        <w:t>www</w:t>
      </w:r>
      <w:r w:rsidRPr="00426ACF">
        <w:rPr>
          <w:rFonts w:ascii="Times New Roman" w:hAnsi="Times New Roman" w:cs="Times New Roman"/>
          <w:lang w:val="en-US"/>
        </w:rPr>
        <w:t>.</w:t>
      </w:r>
      <w:r w:rsidRPr="007C5609">
        <w:rPr>
          <w:rFonts w:ascii="Times New Roman" w:hAnsi="Times New Roman" w:cs="Times New Roman"/>
          <w:lang w:val="en-US"/>
        </w:rPr>
        <w:t>whitehouse</w:t>
      </w:r>
      <w:r w:rsidRPr="00426ACF">
        <w:rPr>
          <w:rFonts w:ascii="Times New Roman" w:hAnsi="Times New Roman" w:cs="Times New Roman"/>
          <w:lang w:val="en-US"/>
        </w:rPr>
        <w:t>.</w:t>
      </w:r>
      <w:r w:rsidRPr="007C5609">
        <w:rPr>
          <w:rFonts w:ascii="Times New Roman" w:hAnsi="Times New Roman" w:cs="Times New Roman"/>
          <w:lang w:val="en-US"/>
        </w:rPr>
        <w:t>gov</w:t>
      </w:r>
      <w:r w:rsidRPr="00426ACF">
        <w:rPr>
          <w:rFonts w:ascii="Times New Roman" w:hAnsi="Times New Roman" w:cs="Times New Roman"/>
          <w:lang w:val="en-US"/>
        </w:rPr>
        <w:t>/</w:t>
      </w:r>
      <w:r w:rsidRPr="007C5609">
        <w:rPr>
          <w:rFonts w:ascii="Times New Roman" w:hAnsi="Times New Roman" w:cs="Times New Roman"/>
          <w:lang w:val="en-US"/>
        </w:rPr>
        <w:t>briefing</w:t>
      </w:r>
      <w:r w:rsidRPr="00426ACF">
        <w:rPr>
          <w:rFonts w:ascii="Times New Roman" w:hAnsi="Times New Roman" w:cs="Times New Roman"/>
          <w:lang w:val="en-US"/>
        </w:rPr>
        <w:t>-</w:t>
      </w:r>
      <w:r w:rsidRPr="007C5609">
        <w:rPr>
          <w:rFonts w:ascii="Times New Roman" w:hAnsi="Times New Roman" w:cs="Times New Roman"/>
          <w:lang w:val="en-US"/>
        </w:rPr>
        <w:t>room</w:t>
      </w:r>
      <w:r w:rsidRPr="00426ACF">
        <w:rPr>
          <w:rFonts w:ascii="Times New Roman" w:hAnsi="Times New Roman" w:cs="Times New Roman"/>
          <w:lang w:val="en-US"/>
        </w:rPr>
        <w:t>/</w:t>
      </w:r>
      <w:r w:rsidRPr="007C5609">
        <w:rPr>
          <w:rFonts w:ascii="Times New Roman" w:hAnsi="Times New Roman" w:cs="Times New Roman"/>
          <w:lang w:val="en-US"/>
        </w:rPr>
        <w:t>statements</w:t>
      </w:r>
      <w:r w:rsidRPr="00426ACF">
        <w:rPr>
          <w:rFonts w:ascii="Times New Roman" w:hAnsi="Times New Roman" w:cs="Times New Roman"/>
          <w:lang w:val="en-US"/>
        </w:rPr>
        <w:t>-</w:t>
      </w:r>
      <w:r w:rsidRPr="007C5609">
        <w:rPr>
          <w:rFonts w:ascii="Times New Roman" w:hAnsi="Times New Roman" w:cs="Times New Roman"/>
          <w:lang w:val="en-US"/>
        </w:rPr>
        <w:t>releases</w:t>
      </w:r>
      <w:r w:rsidRPr="00426ACF">
        <w:rPr>
          <w:rFonts w:ascii="Times New Roman" w:hAnsi="Times New Roman" w:cs="Times New Roman"/>
          <w:lang w:val="en-US"/>
        </w:rPr>
        <w:t>/2023/06/08/</w:t>
      </w:r>
      <w:r w:rsidRPr="007C5609">
        <w:rPr>
          <w:rFonts w:ascii="Times New Roman" w:hAnsi="Times New Roman" w:cs="Times New Roman"/>
          <w:lang w:val="en-US"/>
        </w:rPr>
        <w:t>the</w:t>
      </w:r>
      <w:r w:rsidRPr="00426ACF">
        <w:rPr>
          <w:rFonts w:ascii="Times New Roman" w:hAnsi="Times New Roman" w:cs="Times New Roman"/>
          <w:lang w:val="en-US"/>
        </w:rPr>
        <w:t>-</w:t>
      </w:r>
      <w:r w:rsidRPr="007C5609">
        <w:rPr>
          <w:rFonts w:ascii="Times New Roman" w:hAnsi="Times New Roman" w:cs="Times New Roman"/>
          <w:lang w:val="en-US"/>
        </w:rPr>
        <w:t>atlantic</w:t>
      </w:r>
      <w:r w:rsidRPr="00426ACF">
        <w:rPr>
          <w:rFonts w:ascii="Times New Roman" w:hAnsi="Times New Roman" w:cs="Times New Roman"/>
          <w:lang w:val="en-US"/>
        </w:rPr>
        <w:t>-</w:t>
      </w:r>
      <w:r w:rsidRPr="007C5609">
        <w:rPr>
          <w:rFonts w:ascii="Times New Roman" w:hAnsi="Times New Roman" w:cs="Times New Roman"/>
          <w:lang w:val="en-US"/>
        </w:rPr>
        <w:t>declaration</w:t>
      </w:r>
      <w:r w:rsidRPr="00426ACF">
        <w:rPr>
          <w:rFonts w:ascii="Times New Roman" w:hAnsi="Times New Roman" w:cs="Times New Roman"/>
          <w:lang w:val="en-US"/>
        </w:rPr>
        <w:t>-</w:t>
      </w:r>
      <w:r w:rsidRPr="007C5609">
        <w:rPr>
          <w:rFonts w:ascii="Times New Roman" w:hAnsi="Times New Roman" w:cs="Times New Roman"/>
          <w:lang w:val="en-US"/>
        </w:rPr>
        <w:t>a</w:t>
      </w:r>
      <w:r w:rsidRPr="00426ACF">
        <w:rPr>
          <w:rFonts w:ascii="Times New Roman" w:hAnsi="Times New Roman" w:cs="Times New Roman"/>
          <w:lang w:val="en-US"/>
        </w:rPr>
        <w:t>-</w:t>
      </w:r>
      <w:r w:rsidRPr="007C5609">
        <w:rPr>
          <w:rFonts w:ascii="Times New Roman" w:hAnsi="Times New Roman" w:cs="Times New Roman"/>
          <w:lang w:val="en-US"/>
        </w:rPr>
        <w:t>framework</w:t>
      </w:r>
      <w:r w:rsidRPr="00426ACF">
        <w:rPr>
          <w:rFonts w:ascii="Times New Roman" w:hAnsi="Times New Roman" w:cs="Times New Roman"/>
          <w:lang w:val="en-US"/>
        </w:rPr>
        <w:t>-</w:t>
      </w:r>
      <w:r w:rsidRPr="007C5609">
        <w:rPr>
          <w:rFonts w:ascii="Times New Roman" w:hAnsi="Times New Roman" w:cs="Times New Roman"/>
          <w:lang w:val="en-US"/>
        </w:rPr>
        <w:t>for</w:t>
      </w:r>
      <w:r w:rsidRPr="00426ACF">
        <w:rPr>
          <w:rFonts w:ascii="Times New Roman" w:hAnsi="Times New Roman" w:cs="Times New Roman"/>
          <w:lang w:val="en-US"/>
        </w:rPr>
        <w:t>-</w:t>
      </w:r>
      <w:r w:rsidRPr="007C5609">
        <w:rPr>
          <w:rFonts w:ascii="Times New Roman" w:hAnsi="Times New Roman" w:cs="Times New Roman"/>
          <w:lang w:val="en-US"/>
        </w:rPr>
        <w:t>a</w:t>
      </w:r>
      <w:r w:rsidRPr="00426ACF">
        <w:rPr>
          <w:rFonts w:ascii="Times New Roman" w:hAnsi="Times New Roman" w:cs="Times New Roman"/>
          <w:lang w:val="en-US"/>
        </w:rPr>
        <w:t>-</w:t>
      </w:r>
      <w:r w:rsidRPr="007C5609">
        <w:rPr>
          <w:rFonts w:ascii="Times New Roman" w:hAnsi="Times New Roman" w:cs="Times New Roman"/>
          <w:lang w:val="en-US"/>
        </w:rPr>
        <w:t>twenty</w:t>
      </w:r>
      <w:r w:rsidRPr="00426ACF">
        <w:rPr>
          <w:rFonts w:ascii="Times New Roman" w:hAnsi="Times New Roman" w:cs="Times New Roman"/>
          <w:lang w:val="en-US"/>
        </w:rPr>
        <w:t>-</w:t>
      </w:r>
      <w:r w:rsidRPr="007C5609">
        <w:rPr>
          <w:rFonts w:ascii="Times New Roman" w:hAnsi="Times New Roman" w:cs="Times New Roman"/>
          <w:lang w:val="en-US"/>
        </w:rPr>
        <w:t>first</w:t>
      </w:r>
      <w:r w:rsidRPr="00426ACF">
        <w:rPr>
          <w:rFonts w:ascii="Times New Roman" w:hAnsi="Times New Roman" w:cs="Times New Roman"/>
          <w:lang w:val="en-US"/>
        </w:rPr>
        <w:t>-</w:t>
      </w:r>
      <w:r w:rsidRPr="007C5609">
        <w:rPr>
          <w:rFonts w:ascii="Times New Roman" w:hAnsi="Times New Roman" w:cs="Times New Roman"/>
          <w:lang w:val="en-US"/>
        </w:rPr>
        <w:t>century</w:t>
      </w:r>
      <w:r w:rsidRPr="00426ACF">
        <w:rPr>
          <w:rFonts w:ascii="Times New Roman" w:hAnsi="Times New Roman" w:cs="Times New Roman"/>
          <w:lang w:val="en-US"/>
        </w:rPr>
        <w:t>-</w:t>
      </w:r>
      <w:r w:rsidRPr="007C5609">
        <w:rPr>
          <w:rFonts w:ascii="Times New Roman" w:hAnsi="Times New Roman" w:cs="Times New Roman"/>
          <w:lang w:val="en-US"/>
        </w:rPr>
        <w:t>u</w:t>
      </w:r>
      <w:r w:rsidRPr="00426ACF">
        <w:rPr>
          <w:rFonts w:ascii="Times New Roman" w:hAnsi="Times New Roman" w:cs="Times New Roman"/>
          <w:lang w:val="en-US"/>
        </w:rPr>
        <w:t>-</w:t>
      </w:r>
      <w:r w:rsidRPr="007C5609">
        <w:rPr>
          <w:rFonts w:ascii="Times New Roman" w:hAnsi="Times New Roman" w:cs="Times New Roman"/>
          <w:lang w:val="en-US"/>
        </w:rPr>
        <w:t>s</w:t>
      </w:r>
      <w:r w:rsidRPr="00426ACF">
        <w:rPr>
          <w:rFonts w:ascii="Times New Roman" w:hAnsi="Times New Roman" w:cs="Times New Roman"/>
          <w:lang w:val="en-US"/>
        </w:rPr>
        <w:t>-</w:t>
      </w:r>
      <w:r w:rsidRPr="007C5609">
        <w:rPr>
          <w:rFonts w:ascii="Times New Roman" w:hAnsi="Times New Roman" w:cs="Times New Roman"/>
          <w:lang w:val="en-US"/>
        </w:rPr>
        <w:t>uk</w:t>
      </w:r>
      <w:r w:rsidRPr="00426ACF">
        <w:rPr>
          <w:rFonts w:ascii="Times New Roman" w:hAnsi="Times New Roman" w:cs="Times New Roman"/>
          <w:lang w:val="en-US"/>
        </w:rPr>
        <w:t>-</w:t>
      </w:r>
      <w:r w:rsidRPr="007C5609">
        <w:rPr>
          <w:rFonts w:ascii="Times New Roman" w:hAnsi="Times New Roman" w:cs="Times New Roman"/>
          <w:lang w:val="en-US"/>
        </w:rPr>
        <w:t>economic</w:t>
      </w:r>
      <w:r w:rsidRPr="00426ACF">
        <w:rPr>
          <w:rFonts w:ascii="Times New Roman" w:hAnsi="Times New Roman" w:cs="Times New Roman"/>
          <w:lang w:val="en-US"/>
        </w:rPr>
        <w:t>-</w:t>
      </w:r>
      <w:r w:rsidRPr="007C5609">
        <w:rPr>
          <w:rFonts w:ascii="Times New Roman" w:hAnsi="Times New Roman" w:cs="Times New Roman"/>
          <w:lang w:val="en-US"/>
        </w:rPr>
        <w:t>partnership</w:t>
      </w:r>
      <w:r w:rsidRPr="00426ACF">
        <w:rPr>
          <w:rFonts w:ascii="Times New Roman" w:hAnsi="Times New Roman" w:cs="Times New Roman"/>
          <w:lang w:val="en-US"/>
        </w:rPr>
        <w:t>/ (</w:t>
      </w:r>
      <w:r w:rsidRPr="007C5609">
        <w:rPr>
          <w:rFonts w:ascii="Times New Roman" w:hAnsi="Times New Roman" w:cs="Times New Roman"/>
        </w:rPr>
        <w:t>дата</w:t>
      </w:r>
      <w:r w:rsidRPr="00426ACF">
        <w:rPr>
          <w:rFonts w:ascii="Times New Roman" w:hAnsi="Times New Roman" w:cs="Times New Roman"/>
          <w:lang w:val="en-US"/>
        </w:rPr>
        <w:t xml:space="preserve"> </w:t>
      </w:r>
      <w:r w:rsidRPr="007C5609">
        <w:rPr>
          <w:rFonts w:ascii="Times New Roman" w:hAnsi="Times New Roman" w:cs="Times New Roman"/>
        </w:rPr>
        <w:t>обращения</w:t>
      </w:r>
      <w:r w:rsidRPr="00426ACF">
        <w:rPr>
          <w:rFonts w:ascii="Times New Roman" w:hAnsi="Times New Roman" w:cs="Times New Roman"/>
          <w:lang w:val="en-US"/>
        </w:rPr>
        <w:t xml:space="preserve"> 22.03.2024).</w:t>
      </w:r>
    </w:p>
  </w:footnote>
  <w:footnote w:id="89">
    <w:p w14:paraId="1471CAA7" w14:textId="76834A9B" w:rsidR="00E440F4" w:rsidRPr="00733296" w:rsidRDefault="00E440F4" w:rsidP="0054395B">
      <w:pPr>
        <w:pStyle w:val="a4"/>
        <w:jc w:val="both"/>
        <w:rPr>
          <w:lang w:val="en-US"/>
        </w:rPr>
      </w:pPr>
      <w:r w:rsidRPr="007C5609">
        <w:rPr>
          <w:rStyle w:val="a6"/>
          <w:rFonts w:ascii="Times New Roman" w:hAnsi="Times New Roman" w:cs="Times New Roman"/>
        </w:rPr>
        <w:footnoteRef/>
      </w:r>
      <w:r w:rsidRPr="00942283">
        <w:rPr>
          <w:rFonts w:ascii="Times New Roman" w:hAnsi="Times New Roman" w:cs="Times New Roman"/>
          <w:lang w:val="en-US"/>
        </w:rPr>
        <w:t xml:space="preserve"> </w:t>
      </w:r>
      <w:r w:rsidR="00957159">
        <w:rPr>
          <w:rFonts w:ascii="Times New Roman" w:hAnsi="Times New Roman" w:cs="Times New Roman"/>
        </w:rPr>
        <w:t>Там</w:t>
      </w:r>
      <w:r w:rsidR="00957159" w:rsidRPr="00733296">
        <w:rPr>
          <w:rFonts w:ascii="Times New Roman" w:hAnsi="Times New Roman" w:cs="Times New Roman"/>
          <w:lang w:val="en-US"/>
        </w:rPr>
        <w:t xml:space="preserve"> </w:t>
      </w:r>
      <w:r w:rsidR="00957159">
        <w:rPr>
          <w:rFonts w:ascii="Times New Roman" w:hAnsi="Times New Roman" w:cs="Times New Roman"/>
        </w:rPr>
        <w:t>же</w:t>
      </w:r>
      <w:r w:rsidR="00957159" w:rsidRPr="00733296">
        <w:rPr>
          <w:rFonts w:ascii="Times New Roman" w:hAnsi="Times New Roman" w:cs="Times New Roman"/>
          <w:lang w:val="en-US"/>
        </w:rPr>
        <w:t>.</w:t>
      </w:r>
    </w:p>
  </w:footnote>
  <w:footnote w:id="90">
    <w:p w14:paraId="6C7823A2" w14:textId="096191F7" w:rsidR="00E440F4" w:rsidRPr="00942283" w:rsidRDefault="00E440F4" w:rsidP="0054395B">
      <w:pPr>
        <w:pStyle w:val="a4"/>
        <w:jc w:val="both"/>
        <w:rPr>
          <w:rFonts w:ascii="Times New Roman" w:hAnsi="Times New Roman" w:cs="Times New Roman"/>
        </w:rPr>
      </w:pPr>
      <w:r w:rsidRPr="007C5609">
        <w:rPr>
          <w:rStyle w:val="a6"/>
          <w:rFonts w:ascii="Times New Roman" w:hAnsi="Times New Roman" w:cs="Times New Roman"/>
        </w:rPr>
        <w:footnoteRef/>
      </w:r>
      <w:r w:rsidRPr="007C5609">
        <w:rPr>
          <w:rFonts w:ascii="Times New Roman" w:hAnsi="Times New Roman" w:cs="Times New Roman"/>
          <w:lang w:val="en-US"/>
        </w:rPr>
        <w:t xml:space="preserve"> </w:t>
      </w:r>
      <w:bookmarkStart w:id="78" w:name="_Hlk165371102"/>
      <w:r w:rsidRPr="007C5609">
        <w:rPr>
          <w:rFonts w:ascii="Times New Roman" w:hAnsi="Times New Roman" w:cs="Times New Roman"/>
          <w:lang w:val="en-US"/>
        </w:rPr>
        <w:t>Anqi</w:t>
      </w:r>
      <w:r w:rsidR="0054395B">
        <w:rPr>
          <w:rFonts w:ascii="Times New Roman" w:hAnsi="Times New Roman" w:cs="Times New Roman"/>
          <w:lang w:val="en-US"/>
        </w:rPr>
        <w:t xml:space="preserve"> F</w:t>
      </w:r>
      <w:r w:rsidRPr="007C5609">
        <w:rPr>
          <w:rFonts w:ascii="Times New Roman" w:hAnsi="Times New Roman" w:cs="Times New Roman"/>
          <w:lang w:val="en-US"/>
        </w:rPr>
        <w:t>. US-UK deal weak in substantive cooperation; Hyping ‘Russia, China threats’ a gesture to hide imbalance in transatlantic ties // Global Times. URL</w:t>
      </w:r>
      <w:r w:rsidRPr="00942283">
        <w:rPr>
          <w:rFonts w:ascii="Times New Roman" w:hAnsi="Times New Roman" w:cs="Times New Roman"/>
        </w:rPr>
        <w:t xml:space="preserve">: </w:t>
      </w:r>
      <w:r w:rsidRPr="007C5609">
        <w:rPr>
          <w:rFonts w:ascii="Times New Roman" w:hAnsi="Times New Roman" w:cs="Times New Roman"/>
          <w:lang w:val="en-US"/>
        </w:rPr>
        <w:t>https</w:t>
      </w:r>
      <w:r w:rsidRPr="00942283">
        <w:rPr>
          <w:rFonts w:ascii="Times New Roman" w:hAnsi="Times New Roman" w:cs="Times New Roman"/>
        </w:rPr>
        <w:t>://</w:t>
      </w:r>
      <w:r w:rsidRPr="007C5609">
        <w:rPr>
          <w:rFonts w:ascii="Times New Roman" w:hAnsi="Times New Roman" w:cs="Times New Roman"/>
          <w:lang w:val="en-US"/>
        </w:rPr>
        <w:t>www</w:t>
      </w:r>
      <w:r w:rsidRPr="00942283">
        <w:rPr>
          <w:rFonts w:ascii="Times New Roman" w:hAnsi="Times New Roman" w:cs="Times New Roman"/>
        </w:rPr>
        <w:t>.</w:t>
      </w:r>
      <w:r w:rsidRPr="007C5609">
        <w:rPr>
          <w:rFonts w:ascii="Times New Roman" w:hAnsi="Times New Roman" w:cs="Times New Roman"/>
          <w:lang w:val="en-US"/>
        </w:rPr>
        <w:t>globaltimes</w:t>
      </w:r>
      <w:r w:rsidRPr="00942283">
        <w:rPr>
          <w:rFonts w:ascii="Times New Roman" w:hAnsi="Times New Roman" w:cs="Times New Roman"/>
        </w:rPr>
        <w:t>.</w:t>
      </w:r>
      <w:r w:rsidRPr="007C5609">
        <w:rPr>
          <w:rFonts w:ascii="Times New Roman" w:hAnsi="Times New Roman" w:cs="Times New Roman"/>
          <w:lang w:val="en-US"/>
        </w:rPr>
        <w:t>cn</w:t>
      </w:r>
      <w:r w:rsidRPr="00942283">
        <w:rPr>
          <w:rFonts w:ascii="Times New Roman" w:hAnsi="Times New Roman" w:cs="Times New Roman"/>
        </w:rPr>
        <w:t>/</w:t>
      </w:r>
      <w:r w:rsidRPr="007C5609">
        <w:rPr>
          <w:rFonts w:ascii="Times New Roman" w:hAnsi="Times New Roman" w:cs="Times New Roman"/>
          <w:lang w:val="en-US"/>
        </w:rPr>
        <w:t>page</w:t>
      </w:r>
      <w:r w:rsidRPr="00942283">
        <w:rPr>
          <w:rFonts w:ascii="Times New Roman" w:hAnsi="Times New Roman" w:cs="Times New Roman"/>
        </w:rPr>
        <w:t>/202306/1292303.</w:t>
      </w:r>
      <w:r w:rsidRPr="007C5609">
        <w:rPr>
          <w:rFonts w:ascii="Times New Roman" w:hAnsi="Times New Roman" w:cs="Times New Roman"/>
          <w:lang w:val="en-US"/>
        </w:rPr>
        <w:t>shtml</w:t>
      </w:r>
      <w:r w:rsidRPr="00942283">
        <w:rPr>
          <w:rFonts w:ascii="Times New Roman" w:hAnsi="Times New Roman" w:cs="Times New Roman"/>
        </w:rPr>
        <w:t xml:space="preserve"> (</w:t>
      </w:r>
      <w:r w:rsidRPr="007C5609">
        <w:rPr>
          <w:rFonts w:ascii="Times New Roman" w:hAnsi="Times New Roman" w:cs="Times New Roman"/>
        </w:rPr>
        <w:t>дата</w:t>
      </w:r>
      <w:r w:rsidRPr="00942283">
        <w:rPr>
          <w:rFonts w:ascii="Times New Roman" w:hAnsi="Times New Roman" w:cs="Times New Roman"/>
        </w:rPr>
        <w:t xml:space="preserve"> </w:t>
      </w:r>
      <w:r w:rsidRPr="007C5609">
        <w:rPr>
          <w:rFonts w:ascii="Times New Roman" w:hAnsi="Times New Roman" w:cs="Times New Roman"/>
        </w:rPr>
        <w:t>обращения</w:t>
      </w:r>
      <w:r w:rsidRPr="00942283">
        <w:rPr>
          <w:rFonts w:ascii="Times New Roman" w:hAnsi="Times New Roman" w:cs="Times New Roman"/>
        </w:rPr>
        <w:t xml:space="preserve"> 22.03.2024).</w:t>
      </w:r>
      <w:bookmarkEnd w:id="78"/>
    </w:p>
  </w:footnote>
  <w:footnote w:id="91">
    <w:p w14:paraId="19634305" w14:textId="06C1D3FC" w:rsidR="00E440F4" w:rsidRPr="00957159" w:rsidRDefault="00E440F4" w:rsidP="00E440F4">
      <w:pPr>
        <w:pStyle w:val="a4"/>
        <w:jc w:val="both"/>
        <w:rPr>
          <w:rFonts w:ascii="Times New Roman" w:hAnsi="Times New Roman" w:cs="Times New Roman"/>
        </w:rPr>
      </w:pPr>
      <w:r w:rsidRPr="002428EE">
        <w:rPr>
          <w:rStyle w:val="a6"/>
          <w:rFonts w:ascii="Times New Roman" w:hAnsi="Times New Roman" w:cs="Times New Roman"/>
        </w:rPr>
        <w:footnoteRef/>
      </w:r>
      <w:r w:rsidRPr="002428EE">
        <w:rPr>
          <w:rFonts w:ascii="Times New Roman" w:hAnsi="Times New Roman" w:cs="Times New Roman"/>
        </w:rPr>
        <w:t xml:space="preserve"> Годованюк К.А. «Глобальная Британия» в преддверии брекзита: монография / К.А. Годованюк.</w:t>
      </w:r>
      <w:r w:rsidR="00554D3D">
        <w:rPr>
          <w:rFonts w:ascii="Times New Roman" w:hAnsi="Times New Roman" w:cs="Times New Roman"/>
        </w:rPr>
        <w:t xml:space="preserve"> </w:t>
      </w:r>
      <w:r w:rsidR="00957159">
        <w:rPr>
          <w:rFonts w:ascii="Times New Roman" w:hAnsi="Times New Roman" w:cs="Times New Roman"/>
        </w:rPr>
        <w:t xml:space="preserve">– </w:t>
      </w:r>
      <w:r w:rsidRPr="002428EE">
        <w:rPr>
          <w:rFonts w:ascii="Times New Roman" w:hAnsi="Times New Roman" w:cs="Times New Roman"/>
        </w:rPr>
        <w:t xml:space="preserve">М.: Ин-т Европы РАН, 2020. </w:t>
      </w:r>
      <w:r w:rsidR="00957159">
        <w:rPr>
          <w:rFonts w:ascii="Times New Roman" w:hAnsi="Times New Roman" w:cs="Times New Roman"/>
        </w:rPr>
        <w:t xml:space="preserve">– </w:t>
      </w:r>
      <w:r w:rsidRPr="00957159">
        <w:rPr>
          <w:rFonts w:ascii="Times New Roman" w:hAnsi="Times New Roman" w:cs="Times New Roman"/>
        </w:rPr>
        <w:t xml:space="preserve">160 </w:t>
      </w:r>
      <w:r w:rsidRPr="002428EE">
        <w:rPr>
          <w:rFonts w:ascii="Times New Roman" w:hAnsi="Times New Roman" w:cs="Times New Roman"/>
        </w:rPr>
        <w:t>с</w:t>
      </w:r>
      <w:r w:rsidRPr="00957159">
        <w:rPr>
          <w:rFonts w:ascii="Times New Roman" w:hAnsi="Times New Roman" w:cs="Times New Roman"/>
        </w:rPr>
        <w:t>.</w:t>
      </w:r>
    </w:p>
  </w:footnote>
  <w:footnote w:id="92">
    <w:p w14:paraId="100EC50D" w14:textId="77777777" w:rsidR="00E440F4" w:rsidRPr="002428EE" w:rsidRDefault="00E440F4" w:rsidP="00E440F4">
      <w:pPr>
        <w:pStyle w:val="a4"/>
        <w:jc w:val="both"/>
        <w:rPr>
          <w:rFonts w:ascii="Times New Roman" w:hAnsi="Times New Roman" w:cs="Times New Roman"/>
          <w:lang w:val="en-US"/>
        </w:rPr>
      </w:pPr>
      <w:r w:rsidRPr="002428EE">
        <w:rPr>
          <w:rStyle w:val="a6"/>
          <w:rFonts w:ascii="Times New Roman" w:hAnsi="Times New Roman" w:cs="Times New Roman"/>
        </w:rPr>
        <w:footnoteRef/>
      </w:r>
      <w:r w:rsidRPr="002428EE">
        <w:rPr>
          <w:rFonts w:ascii="Times New Roman" w:hAnsi="Times New Roman" w:cs="Times New Roman"/>
          <w:lang w:val="en-US"/>
        </w:rPr>
        <w:t xml:space="preserve"> Commonwealth Charter // The Commonwealth. URL: https://thecommonwealth.org/charter (</w:t>
      </w:r>
      <w:r w:rsidRPr="002428EE">
        <w:rPr>
          <w:rFonts w:ascii="Times New Roman" w:hAnsi="Times New Roman" w:cs="Times New Roman"/>
        </w:rPr>
        <w:t>дата</w:t>
      </w:r>
      <w:r w:rsidRPr="002428EE">
        <w:rPr>
          <w:rFonts w:ascii="Times New Roman" w:hAnsi="Times New Roman" w:cs="Times New Roman"/>
          <w:lang w:val="en-US"/>
        </w:rPr>
        <w:t xml:space="preserve"> </w:t>
      </w:r>
      <w:r w:rsidRPr="002428EE">
        <w:rPr>
          <w:rFonts w:ascii="Times New Roman" w:hAnsi="Times New Roman" w:cs="Times New Roman"/>
        </w:rPr>
        <w:t>обращения</w:t>
      </w:r>
      <w:r w:rsidRPr="002428EE">
        <w:rPr>
          <w:rFonts w:ascii="Times New Roman" w:hAnsi="Times New Roman" w:cs="Times New Roman"/>
          <w:lang w:val="en-US"/>
        </w:rPr>
        <w:t xml:space="preserve"> 22.03.2024).</w:t>
      </w:r>
    </w:p>
  </w:footnote>
  <w:footnote w:id="93">
    <w:p w14:paraId="21AA39F9" w14:textId="4502C839" w:rsidR="00E440F4" w:rsidRPr="00733296" w:rsidRDefault="00E440F4" w:rsidP="00E440F4">
      <w:pPr>
        <w:pStyle w:val="a4"/>
        <w:jc w:val="both"/>
        <w:rPr>
          <w:rFonts w:ascii="Times New Roman" w:hAnsi="Times New Roman" w:cs="Times New Roman"/>
          <w:lang w:val="en-US"/>
        </w:rPr>
      </w:pPr>
      <w:r w:rsidRPr="002428EE">
        <w:rPr>
          <w:rStyle w:val="a6"/>
          <w:rFonts w:ascii="Times New Roman" w:hAnsi="Times New Roman" w:cs="Times New Roman"/>
        </w:rPr>
        <w:footnoteRef/>
      </w:r>
      <w:r w:rsidRPr="002428EE">
        <w:rPr>
          <w:rFonts w:ascii="Times New Roman" w:hAnsi="Times New Roman" w:cs="Times New Roman"/>
          <w:lang w:val="en-US"/>
        </w:rPr>
        <w:t xml:space="preserve"> Commonwealth Heads of Government Meeting (CHOGM) 2018 London // The Commonwealth. URL: https://thecommonwealth.org/charter (</w:t>
      </w:r>
      <w:r w:rsidRPr="002428EE">
        <w:rPr>
          <w:rFonts w:ascii="Times New Roman" w:hAnsi="Times New Roman" w:cs="Times New Roman"/>
        </w:rPr>
        <w:t>дата</w:t>
      </w:r>
      <w:r w:rsidRPr="002428EE">
        <w:rPr>
          <w:rFonts w:ascii="Times New Roman" w:hAnsi="Times New Roman" w:cs="Times New Roman"/>
          <w:lang w:val="en-US"/>
        </w:rPr>
        <w:t xml:space="preserve"> </w:t>
      </w:r>
      <w:r w:rsidRPr="002428EE">
        <w:rPr>
          <w:rFonts w:ascii="Times New Roman" w:hAnsi="Times New Roman" w:cs="Times New Roman"/>
        </w:rPr>
        <w:t>обращения</w:t>
      </w:r>
      <w:r w:rsidRPr="002428EE">
        <w:rPr>
          <w:rFonts w:ascii="Times New Roman" w:hAnsi="Times New Roman" w:cs="Times New Roman"/>
          <w:lang w:val="en-US"/>
        </w:rPr>
        <w:t xml:space="preserve"> 22.03.2024).</w:t>
      </w:r>
    </w:p>
  </w:footnote>
  <w:footnote w:id="94">
    <w:p w14:paraId="1A7ECC6B" w14:textId="16C80AE7" w:rsidR="00E440F4" w:rsidRPr="002428EE" w:rsidRDefault="00E440F4" w:rsidP="00E440F4">
      <w:pPr>
        <w:pStyle w:val="a4"/>
        <w:jc w:val="both"/>
        <w:rPr>
          <w:rFonts w:ascii="Times New Roman" w:hAnsi="Times New Roman" w:cs="Times New Roman"/>
          <w:lang w:val="en-US"/>
        </w:rPr>
      </w:pPr>
      <w:r w:rsidRPr="002428EE">
        <w:rPr>
          <w:rStyle w:val="a6"/>
          <w:rFonts w:ascii="Times New Roman" w:hAnsi="Times New Roman" w:cs="Times New Roman"/>
        </w:rPr>
        <w:footnoteRef/>
      </w:r>
      <w:r w:rsidRPr="002428EE">
        <w:rPr>
          <w:rFonts w:ascii="Times New Roman" w:hAnsi="Times New Roman" w:cs="Times New Roman"/>
          <w:lang w:val="en-US"/>
        </w:rPr>
        <w:t xml:space="preserve"> Commonwealth Foreign Affairs Ministers' Meeting 2023 and the Foreign Secretary’s bilateral meetings: an overview // GOV.UK. URL: https://www.gov.uk/government/news/commonwealth-readout-of-the-foreign-secretarys-meetings-with-commonwealth-foreign-affairs-ministers (</w:t>
      </w:r>
      <w:r w:rsidRPr="002428EE">
        <w:rPr>
          <w:rFonts w:ascii="Times New Roman" w:hAnsi="Times New Roman" w:cs="Times New Roman"/>
        </w:rPr>
        <w:t>дата</w:t>
      </w:r>
      <w:r w:rsidRPr="002428EE">
        <w:rPr>
          <w:rFonts w:ascii="Times New Roman" w:hAnsi="Times New Roman" w:cs="Times New Roman"/>
          <w:lang w:val="en-US"/>
        </w:rPr>
        <w:t xml:space="preserve"> </w:t>
      </w:r>
      <w:r w:rsidRPr="002428EE">
        <w:rPr>
          <w:rFonts w:ascii="Times New Roman" w:hAnsi="Times New Roman" w:cs="Times New Roman"/>
        </w:rPr>
        <w:t>обращения</w:t>
      </w:r>
      <w:r w:rsidRPr="002428EE">
        <w:rPr>
          <w:rFonts w:ascii="Times New Roman" w:hAnsi="Times New Roman" w:cs="Times New Roman"/>
          <w:lang w:val="en-US"/>
        </w:rPr>
        <w:t xml:space="preserve"> 22.03.2024).</w:t>
      </w:r>
    </w:p>
  </w:footnote>
  <w:footnote w:id="95">
    <w:p w14:paraId="0D74D8E0" w14:textId="18D4962E" w:rsidR="00E440F4" w:rsidRPr="00957159" w:rsidRDefault="00E440F4" w:rsidP="00E440F4">
      <w:pPr>
        <w:pStyle w:val="a4"/>
        <w:jc w:val="both"/>
        <w:rPr>
          <w:rFonts w:ascii="Times New Roman" w:hAnsi="Times New Roman" w:cs="Times New Roman"/>
        </w:rPr>
      </w:pPr>
      <w:r w:rsidRPr="00F57D27">
        <w:rPr>
          <w:rStyle w:val="a6"/>
          <w:rFonts w:ascii="Times New Roman" w:hAnsi="Times New Roman" w:cs="Times New Roman"/>
        </w:rPr>
        <w:footnoteRef/>
      </w:r>
      <w:r w:rsidRPr="00F57D27">
        <w:rPr>
          <w:rFonts w:ascii="Times New Roman" w:hAnsi="Times New Roman" w:cs="Times New Roman"/>
        </w:rPr>
        <w:t xml:space="preserve"> </w:t>
      </w:r>
      <w:bookmarkStart w:id="83" w:name="_Hlk165371396"/>
      <w:r w:rsidRPr="00F57D27">
        <w:rPr>
          <w:rFonts w:ascii="Times New Roman" w:hAnsi="Times New Roman" w:cs="Times New Roman"/>
        </w:rPr>
        <w:t xml:space="preserve">Ледовская А. А. «Содружество Наций как компонент «мягкой силы» Великобритании» // Социальные и гуманитарные науки. Актуальные вопросы: сборник научных статей. Выпуск 2 / под редакцией А.И. Климина и других; Ассоциация «НИЦ «Пересвет». </w:t>
      </w:r>
      <w:r w:rsidR="00957159">
        <w:rPr>
          <w:rFonts w:ascii="Times New Roman" w:hAnsi="Times New Roman" w:cs="Times New Roman"/>
        </w:rPr>
        <w:t xml:space="preserve">– </w:t>
      </w:r>
      <w:r w:rsidRPr="00F57D27">
        <w:rPr>
          <w:rFonts w:ascii="Times New Roman" w:hAnsi="Times New Roman" w:cs="Times New Roman"/>
        </w:rPr>
        <w:t>СПб</w:t>
      </w:r>
      <w:r w:rsidRPr="00957159">
        <w:rPr>
          <w:rFonts w:ascii="Times New Roman" w:hAnsi="Times New Roman" w:cs="Times New Roman"/>
        </w:rPr>
        <w:t xml:space="preserve">.: </w:t>
      </w:r>
      <w:r w:rsidRPr="00F57D27">
        <w:rPr>
          <w:rFonts w:ascii="Times New Roman" w:hAnsi="Times New Roman" w:cs="Times New Roman"/>
        </w:rPr>
        <w:t>Ассоциация</w:t>
      </w:r>
      <w:r w:rsidRPr="00957159">
        <w:rPr>
          <w:rFonts w:ascii="Times New Roman" w:hAnsi="Times New Roman" w:cs="Times New Roman"/>
        </w:rPr>
        <w:t xml:space="preserve"> «</w:t>
      </w:r>
      <w:r w:rsidRPr="00F57D27">
        <w:rPr>
          <w:rFonts w:ascii="Times New Roman" w:hAnsi="Times New Roman" w:cs="Times New Roman"/>
        </w:rPr>
        <w:t>НИЦ</w:t>
      </w:r>
      <w:r w:rsidRPr="00957159">
        <w:rPr>
          <w:rFonts w:ascii="Times New Roman" w:hAnsi="Times New Roman" w:cs="Times New Roman"/>
        </w:rPr>
        <w:t xml:space="preserve"> «</w:t>
      </w:r>
      <w:r w:rsidRPr="00F57D27">
        <w:rPr>
          <w:rFonts w:ascii="Times New Roman" w:hAnsi="Times New Roman" w:cs="Times New Roman"/>
        </w:rPr>
        <w:t>Пересвет</w:t>
      </w:r>
      <w:r w:rsidRPr="00957159">
        <w:rPr>
          <w:rFonts w:ascii="Times New Roman" w:hAnsi="Times New Roman" w:cs="Times New Roman"/>
        </w:rPr>
        <w:t xml:space="preserve">», 2021. </w:t>
      </w:r>
      <w:r w:rsidR="00957159">
        <w:rPr>
          <w:rFonts w:ascii="Times New Roman" w:hAnsi="Times New Roman" w:cs="Times New Roman"/>
        </w:rPr>
        <w:t xml:space="preserve">– </w:t>
      </w:r>
      <w:r w:rsidRPr="00F57D27">
        <w:rPr>
          <w:rFonts w:ascii="Times New Roman" w:hAnsi="Times New Roman" w:cs="Times New Roman"/>
        </w:rPr>
        <w:t>С</w:t>
      </w:r>
      <w:r w:rsidRPr="00957159">
        <w:rPr>
          <w:rFonts w:ascii="Times New Roman" w:hAnsi="Times New Roman" w:cs="Times New Roman"/>
        </w:rPr>
        <w:t>. 11 — 16</w:t>
      </w:r>
      <w:bookmarkEnd w:id="83"/>
    </w:p>
  </w:footnote>
  <w:footnote w:id="96">
    <w:p w14:paraId="56B0BF19" w14:textId="35D17C74" w:rsidR="00E440F4" w:rsidRPr="00957159" w:rsidRDefault="00E440F4" w:rsidP="00E440F4">
      <w:pPr>
        <w:pStyle w:val="a4"/>
        <w:jc w:val="both"/>
      </w:pPr>
      <w:r w:rsidRPr="00F57D27">
        <w:rPr>
          <w:rStyle w:val="a6"/>
          <w:rFonts w:ascii="Times New Roman" w:hAnsi="Times New Roman" w:cs="Times New Roman"/>
        </w:rPr>
        <w:footnoteRef/>
      </w:r>
      <w:r w:rsidRPr="007C5512">
        <w:rPr>
          <w:rFonts w:ascii="Times New Roman" w:hAnsi="Times New Roman" w:cs="Times New Roman"/>
        </w:rPr>
        <w:t xml:space="preserve"> </w:t>
      </w:r>
      <w:r w:rsidR="007C5512" w:rsidRPr="007C5512">
        <w:rPr>
          <w:rFonts w:ascii="Times New Roman" w:hAnsi="Times New Roman" w:cs="Times New Roman"/>
        </w:rPr>
        <w:t xml:space="preserve">Ледовская А. А. «Содружество Наций как компонент «мягкой силы» Великобритании» // Социальные и гуманитарные науки. Актуальные вопросы: сборник научных статей. Выпуск 2 / под редакцией А.И. Климина и других; Ассоциация «НИЦ «Пересвет». </w:t>
      </w:r>
      <w:r w:rsidR="00957159">
        <w:rPr>
          <w:rFonts w:ascii="Times New Roman" w:hAnsi="Times New Roman" w:cs="Times New Roman"/>
        </w:rPr>
        <w:t xml:space="preserve">– </w:t>
      </w:r>
      <w:r w:rsidR="007C5512" w:rsidRPr="007C5512">
        <w:rPr>
          <w:rFonts w:ascii="Times New Roman" w:hAnsi="Times New Roman" w:cs="Times New Roman"/>
        </w:rPr>
        <w:t xml:space="preserve">СПб.: Ассоциация «НИЦ «Пересвет», 2021. </w:t>
      </w:r>
      <w:r w:rsidR="00957159">
        <w:rPr>
          <w:rFonts w:ascii="Times New Roman" w:hAnsi="Times New Roman" w:cs="Times New Roman"/>
        </w:rPr>
        <w:t xml:space="preserve">– </w:t>
      </w:r>
      <w:r w:rsidR="007C5512" w:rsidRPr="007C5512">
        <w:rPr>
          <w:rFonts w:ascii="Times New Roman" w:hAnsi="Times New Roman" w:cs="Times New Roman"/>
        </w:rPr>
        <w:t>С. 11 — 16</w:t>
      </w:r>
    </w:p>
  </w:footnote>
  <w:footnote w:id="97">
    <w:p w14:paraId="55A004FD" w14:textId="6E4AFA3E" w:rsidR="00E440F4" w:rsidRPr="00F57D27" w:rsidRDefault="00E440F4" w:rsidP="00E440F4">
      <w:pPr>
        <w:pStyle w:val="a4"/>
        <w:jc w:val="both"/>
        <w:rPr>
          <w:rFonts w:ascii="Times New Roman" w:hAnsi="Times New Roman" w:cs="Times New Roman"/>
        </w:rPr>
      </w:pPr>
      <w:r w:rsidRPr="00F57D27">
        <w:rPr>
          <w:rStyle w:val="a6"/>
          <w:rFonts w:ascii="Times New Roman" w:hAnsi="Times New Roman" w:cs="Times New Roman"/>
        </w:rPr>
        <w:footnoteRef/>
      </w:r>
      <w:r w:rsidRPr="00F57D27">
        <w:rPr>
          <w:rFonts w:ascii="Times New Roman" w:hAnsi="Times New Roman" w:cs="Times New Roman"/>
          <w:lang w:val="en-US"/>
        </w:rPr>
        <w:t xml:space="preserve"> </w:t>
      </w:r>
      <w:bookmarkStart w:id="84" w:name="_Hlk165371587"/>
      <w:r w:rsidRPr="00F57D27">
        <w:rPr>
          <w:rFonts w:ascii="Times New Roman" w:hAnsi="Times New Roman" w:cs="Times New Roman"/>
          <w:lang w:val="en-US"/>
        </w:rPr>
        <w:t>McBride</w:t>
      </w:r>
      <w:r w:rsidR="0054395B">
        <w:rPr>
          <w:rFonts w:ascii="Times New Roman" w:hAnsi="Times New Roman" w:cs="Times New Roman"/>
          <w:lang w:val="en-US"/>
        </w:rPr>
        <w:t xml:space="preserve"> J</w:t>
      </w:r>
      <w:r w:rsidRPr="00F57D27">
        <w:rPr>
          <w:rFonts w:ascii="Times New Roman" w:hAnsi="Times New Roman" w:cs="Times New Roman"/>
          <w:lang w:val="en-US"/>
        </w:rPr>
        <w:t xml:space="preserve">. The Commonwealth of Nations: Brexit and the Future of ‘Global Britain’ // The Council on Foreign Relations. </w:t>
      </w:r>
      <w:r w:rsidRPr="00F57D27">
        <w:rPr>
          <w:rFonts w:ascii="Times New Roman" w:hAnsi="Times New Roman" w:cs="Times New Roman"/>
        </w:rPr>
        <w:t>URL: https://www.cfr.org/backgrounder/global-britain-and-commonwealth-nations (дата обращения 22.</w:t>
      </w:r>
      <w:r>
        <w:rPr>
          <w:rFonts w:ascii="Times New Roman" w:hAnsi="Times New Roman" w:cs="Times New Roman"/>
        </w:rPr>
        <w:t>03</w:t>
      </w:r>
      <w:r w:rsidRPr="00F57D27">
        <w:rPr>
          <w:rFonts w:ascii="Times New Roman" w:hAnsi="Times New Roman" w:cs="Times New Roman"/>
        </w:rPr>
        <w:t>.202</w:t>
      </w:r>
      <w:r>
        <w:rPr>
          <w:rFonts w:ascii="Times New Roman" w:hAnsi="Times New Roman" w:cs="Times New Roman"/>
        </w:rPr>
        <w:t>4</w:t>
      </w:r>
      <w:r w:rsidRPr="00F57D27">
        <w:rPr>
          <w:rFonts w:ascii="Times New Roman" w:hAnsi="Times New Roman" w:cs="Times New Roman"/>
        </w:rPr>
        <w:t>)</w:t>
      </w:r>
      <w:r>
        <w:rPr>
          <w:rFonts w:ascii="Times New Roman" w:hAnsi="Times New Roman" w:cs="Times New Roman"/>
        </w:rPr>
        <w:t>.</w:t>
      </w:r>
      <w:bookmarkEnd w:id="84"/>
    </w:p>
  </w:footnote>
  <w:footnote w:id="98">
    <w:p w14:paraId="174981BD" w14:textId="6DD7AF59" w:rsidR="00E440F4" w:rsidRPr="00F530EA" w:rsidRDefault="00E440F4" w:rsidP="00E440F4">
      <w:pPr>
        <w:pStyle w:val="a4"/>
        <w:jc w:val="both"/>
        <w:rPr>
          <w:rFonts w:ascii="Times New Roman" w:hAnsi="Times New Roman" w:cs="Times New Roman"/>
          <w:lang w:val="en-US"/>
        </w:rPr>
      </w:pPr>
      <w:r w:rsidRPr="00F57D27">
        <w:rPr>
          <w:rStyle w:val="a6"/>
          <w:rFonts w:ascii="Times New Roman" w:hAnsi="Times New Roman" w:cs="Times New Roman"/>
        </w:rPr>
        <w:footnoteRef/>
      </w:r>
      <w:r w:rsidRPr="00F57D27">
        <w:rPr>
          <w:rFonts w:ascii="Times New Roman" w:hAnsi="Times New Roman" w:cs="Times New Roman"/>
        </w:rPr>
        <w:t xml:space="preserve"> </w:t>
      </w:r>
      <w:bookmarkStart w:id="86" w:name="_Hlk162047455"/>
      <w:r w:rsidRPr="00F57D27">
        <w:rPr>
          <w:rFonts w:ascii="Times New Roman" w:hAnsi="Times New Roman" w:cs="Times New Roman"/>
        </w:rPr>
        <w:t>Яньбинь</w:t>
      </w:r>
      <w:r w:rsidR="0054395B" w:rsidRPr="0054395B">
        <w:rPr>
          <w:rFonts w:ascii="Times New Roman" w:hAnsi="Times New Roman" w:cs="Times New Roman"/>
        </w:rPr>
        <w:t xml:space="preserve"> </w:t>
      </w:r>
      <w:r w:rsidR="0054395B" w:rsidRPr="00F57D27">
        <w:rPr>
          <w:rFonts w:ascii="Times New Roman" w:hAnsi="Times New Roman" w:cs="Times New Roman"/>
        </w:rPr>
        <w:t>У</w:t>
      </w:r>
      <w:r w:rsidRPr="00F57D27">
        <w:rPr>
          <w:rFonts w:ascii="Times New Roman" w:hAnsi="Times New Roman" w:cs="Times New Roman"/>
        </w:rPr>
        <w:t xml:space="preserve">. Индо-Тихоокеанская стратегия Великобритании: историческая ностальгия, ответы безопасности и амбивалентность в отношении Китая // Локус: люди, общество, культуры, смыслы. </w:t>
      </w:r>
      <w:r w:rsidR="00957159">
        <w:rPr>
          <w:rFonts w:ascii="Times New Roman" w:hAnsi="Times New Roman" w:cs="Times New Roman"/>
        </w:rPr>
        <w:t xml:space="preserve">– </w:t>
      </w:r>
      <w:r w:rsidRPr="00957159">
        <w:rPr>
          <w:rFonts w:ascii="Times New Roman" w:hAnsi="Times New Roman" w:cs="Times New Roman"/>
        </w:rPr>
        <w:t xml:space="preserve">2023. </w:t>
      </w:r>
      <w:r w:rsidRPr="00F57D27">
        <w:rPr>
          <w:rFonts w:ascii="Times New Roman" w:hAnsi="Times New Roman" w:cs="Times New Roman"/>
        </w:rPr>
        <w:t>Т</w:t>
      </w:r>
      <w:r w:rsidRPr="00F530EA">
        <w:rPr>
          <w:rFonts w:ascii="Times New Roman" w:hAnsi="Times New Roman" w:cs="Times New Roman"/>
          <w:lang w:val="en-US"/>
        </w:rPr>
        <w:t xml:space="preserve">. 14. № 1. </w:t>
      </w:r>
      <w:r w:rsidR="00957159" w:rsidRPr="00733296">
        <w:rPr>
          <w:rFonts w:ascii="Times New Roman" w:hAnsi="Times New Roman" w:cs="Times New Roman"/>
          <w:lang w:val="en-US"/>
        </w:rPr>
        <w:t xml:space="preserve">– </w:t>
      </w:r>
      <w:r w:rsidRPr="00F57D27">
        <w:rPr>
          <w:rFonts w:ascii="Times New Roman" w:hAnsi="Times New Roman" w:cs="Times New Roman"/>
        </w:rPr>
        <w:t>С</w:t>
      </w:r>
      <w:r w:rsidRPr="00F530EA">
        <w:rPr>
          <w:rFonts w:ascii="Times New Roman" w:hAnsi="Times New Roman" w:cs="Times New Roman"/>
          <w:lang w:val="en-US"/>
        </w:rPr>
        <w:t xml:space="preserve">. 166–181. </w:t>
      </w:r>
      <w:bookmarkEnd w:id="86"/>
    </w:p>
  </w:footnote>
  <w:footnote w:id="99">
    <w:p w14:paraId="7A02E9FD" w14:textId="2059E04F" w:rsidR="00E440F4" w:rsidRPr="00F57D27" w:rsidRDefault="00E440F4" w:rsidP="00E440F4">
      <w:pPr>
        <w:pStyle w:val="a4"/>
        <w:jc w:val="both"/>
        <w:rPr>
          <w:rFonts w:ascii="Times New Roman" w:hAnsi="Times New Roman" w:cs="Times New Roman"/>
        </w:rPr>
      </w:pPr>
      <w:r w:rsidRPr="00F57D27">
        <w:rPr>
          <w:rStyle w:val="a6"/>
          <w:rFonts w:ascii="Times New Roman" w:hAnsi="Times New Roman" w:cs="Times New Roman"/>
        </w:rPr>
        <w:footnoteRef/>
      </w:r>
      <w:r w:rsidRPr="00F57D27">
        <w:rPr>
          <w:rFonts w:ascii="Times New Roman" w:hAnsi="Times New Roman" w:cs="Times New Roman"/>
          <w:lang w:val="en-US"/>
        </w:rPr>
        <w:t xml:space="preserve"> </w:t>
      </w:r>
      <w:bookmarkStart w:id="87" w:name="_Hlk165371742"/>
      <w:r w:rsidRPr="00F57D27">
        <w:rPr>
          <w:rFonts w:ascii="Times New Roman" w:hAnsi="Times New Roman" w:cs="Times New Roman"/>
          <w:lang w:val="en-US"/>
        </w:rPr>
        <w:t>Edwards</w:t>
      </w:r>
      <w:r w:rsidR="0054395B">
        <w:rPr>
          <w:rFonts w:ascii="Times New Roman" w:hAnsi="Times New Roman" w:cs="Times New Roman"/>
          <w:lang w:val="en-US"/>
        </w:rPr>
        <w:t xml:space="preserve"> S.</w:t>
      </w:r>
      <w:r w:rsidRPr="00F57D27">
        <w:rPr>
          <w:rFonts w:ascii="Times New Roman" w:hAnsi="Times New Roman" w:cs="Times New Roman"/>
          <w:lang w:val="en-US"/>
        </w:rPr>
        <w:t>, Yates</w:t>
      </w:r>
      <w:r w:rsidR="0054395B">
        <w:rPr>
          <w:rFonts w:ascii="Times New Roman" w:hAnsi="Times New Roman" w:cs="Times New Roman"/>
          <w:lang w:val="en-US"/>
        </w:rPr>
        <w:t xml:space="preserve"> R.</w:t>
      </w:r>
      <w:r w:rsidRPr="00F57D27">
        <w:rPr>
          <w:rFonts w:ascii="Times New Roman" w:hAnsi="Times New Roman" w:cs="Times New Roman"/>
          <w:lang w:val="en-US"/>
        </w:rPr>
        <w:t>, Malik</w:t>
      </w:r>
      <w:r w:rsidR="0054395B">
        <w:rPr>
          <w:rFonts w:ascii="Times New Roman" w:hAnsi="Times New Roman" w:cs="Times New Roman"/>
          <w:lang w:val="en-US"/>
        </w:rPr>
        <w:t xml:space="preserve"> A</w:t>
      </w:r>
      <w:r w:rsidRPr="00F57D27">
        <w:rPr>
          <w:rFonts w:ascii="Times New Roman" w:hAnsi="Times New Roman" w:cs="Times New Roman"/>
          <w:lang w:val="en-US"/>
        </w:rPr>
        <w:t xml:space="preserve">. ‘Tilting’ or Toppling: Assessing the UK’s Indo-Pacific Policy One Year on // The </w:t>
      </w:r>
      <w:r>
        <w:rPr>
          <w:rFonts w:ascii="Times New Roman" w:hAnsi="Times New Roman" w:cs="Times New Roman"/>
          <w:lang w:val="en-US"/>
        </w:rPr>
        <w:t>Diplomat</w:t>
      </w:r>
      <w:r w:rsidRPr="00F57D27">
        <w:rPr>
          <w:rFonts w:ascii="Times New Roman" w:hAnsi="Times New Roman" w:cs="Times New Roman"/>
          <w:lang w:val="en-US"/>
        </w:rPr>
        <w:t xml:space="preserve">. </w:t>
      </w:r>
      <w:r w:rsidRPr="00F57D27">
        <w:rPr>
          <w:rFonts w:ascii="Times New Roman" w:hAnsi="Times New Roman" w:cs="Times New Roman"/>
        </w:rPr>
        <w:t>URL: https://thediplomat.com/2022/03/tilting-or-toppling-assessing-the-uks-indo-pacific-policy-one-year-on/ (дата обращения 22.</w:t>
      </w:r>
      <w:r>
        <w:rPr>
          <w:rFonts w:ascii="Times New Roman" w:hAnsi="Times New Roman" w:cs="Times New Roman"/>
        </w:rPr>
        <w:t>03</w:t>
      </w:r>
      <w:r w:rsidRPr="00F57D27">
        <w:rPr>
          <w:rFonts w:ascii="Times New Roman" w:hAnsi="Times New Roman" w:cs="Times New Roman"/>
        </w:rPr>
        <w:t>.202</w:t>
      </w:r>
      <w:r>
        <w:rPr>
          <w:rFonts w:ascii="Times New Roman" w:hAnsi="Times New Roman" w:cs="Times New Roman"/>
        </w:rPr>
        <w:t>4</w:t>
      </w:r>
      <w:r w:rsidRPr="00F57D27">
        <w:rPr>
          <w:rFonts w:ascii="Times New Roman" w:hAnsi="Times New Roman" w:cs="Times New Roman"/>
        </w:rPr>
        <w:t>)</w:t>
      </w:r>
      <w:r>
        <w:rPr>
          <w:rFonts w:ascii="Times New Roman" w:hAnsi="Times New Roman" w:cs="Times New Roman"/>
        </w:rPr>
        <w:t>.</w:t>
      </w:r>
      <w:bookmarkEnd w:id="87"/>
    </w:p>
  </w:footnote>
  <w:footnote w:id="100">
    <w:p w14:paraId="5CD78B8D" w14:textId="44A1F02F" w:rsidR="00E440F4" w:rsidRPr="0054395B" w:rsidRDefault="00E440F4" w:rsidP="00E440F4">
      <w:pPr>
        <w:pStyle w:val="a4"/>
        <w:jc w:val="both"/>
        <w:rPr>
          <w:rFonts w:ascii="Times New Roman" w:hAnsi="Times New Roman" w:cs="Times New Roman"/>
        </w:rPr>
      </w:pPr>
      <w:r w:rsidRPr="00F57D27">
        <w:rPr>
          <w:rStyle w:val="a6"/>
          <w:rFonts w:ascii="Times New Roman" w:hAnsi="Times New Roman" w:cs="Times New Roman"/>
        </w:rPr>
        <w:footnoteRef/>
      </w:r>
      <w:r w:rsidRPr="009F34FB">
        <w:rPr>
          <w:rFonts w:ascii="Times New Roman" w:hAnsi="Times New Roman" w:cs="Times New Roman"/>
        </w:rPr>
        <w:t xml:space="preserve"> </w:t>
      </w:r>
      <w:r w:rsidR="0054395B">
        <w:rPr>
          <w:rFonts w:ascii="Times New Roman" w:hAnsi="Times New Roman" w:cs="Times New Roman"/>
        </w:rPr>
        <w:t>Там же.</w:t>
      </w:r>
    </w:p>
  </w:footnote>
  <w:footnote w:id="101">
    <w:p w14:paraId="54119363" w14:textId="635BF40E" w:rsidR="00E440F4" w:rsidRPr="00733296" w:rsidRDefault="00E440F4" w:rsidP="00E440F4">
      <w:pPr>
        <w:pStyle w:val="a4"/>
        <w:jc w:val="both"/>
        <w:rPr>
          <w:lang w:val="en-US"/>
        </w:rPr>
      </w:pPr>
      <w:r w:rsidRPr="00F57D27">
        <w:rPr>
          <w:rStyle w:val="a6"/>
          <w:rFonts w:ascii="Times New Roman" w:hAnsi="Times New Roman" w:cs="Times New Roman"/>
        </w:rPr>
        <w:footnoteRef/>
      </w:r>
      <w:r w:rsidRPr="00F57D27">
        <w:rPr>
          <w:rFonts w:ascii="Times New Roman" w:hAnsi="Times New Roman" w:cs="Times New Roman"/>
        </w:rPr>
        <w:t xml:space="preserve"> </w:t>
      </w:r>
      <w:bookmarkStart w:id="88" w:name="_Hlk162048881"/>
      <w:r>
        <w:rPr>
          <w:rFonts w:ascii="Times New Roman" w:hAnsi="Times New Roman" w:cs="Times New Roman"/>
        </w:rPr>
        <w:t>Годованюк К.А.</w:t>
      </w:r>
      <w:r w:rsidRPr="00F57D27">
        <w:rPr>
          <w:rFonts w:ascii="Times New Roman" w:hAnsi="Times New Roman" w:cs="Times New Roman"/>
        </w:rPr>
        <w:t xml:space="preserve"> </w:t>
      </w:r>
      <w:r>
        <w:rPr>
          <w:rFonts w:ascii="Times New Roman" w:hAnsi="Times New Roman" w:cs="Times New Roman"/>
        </w:rPr>
        <w:t>Приоритеты Великобритании в Индо-Тихоокеанском регионе</w:t>
      </w:r>
      <w:r w:rsidRPr="00F57D27">
        <w:rPr>
          <w:rFonts w:ascii="Times New Roman" w:hAnsi="Times New Roman" w:cs="Times New Roman"/>
        </w:rPr>
        <w:t xml:space="preserve"> // </w:t>
      </w:r>
      <w:r>
        <w:rPr>
          <w:rFonts w:ascii="Times New Roman" w:hAnsi="Times New Roman" w:cs="Times New Roman"/>
        </w:rPr>
        <w:t>Современная Европа</w:t>
      </w:r>
      <w:r w:rsidRPr="00F57D27">
        <w:rPr>
          <w:rFonts w:ascii="Times New Roman" w:hAnsi="Times New Roman" w:cs="Times New Roman"/>
        </w:rPr>
        <w:t xml:space="preserve">. </w:t>
      </w:r>
      <w:r w:rsidR="00957159">
        <w:rPr>
          <w:rFonts w:ascii="Times New Roman" w:hAnsi="Times New Roman" w:cs="Times New Roman"/>
        </w:rPr>
        <w:t xml:space="preserve">– </w:t>
      </w:r>
      <w:r w:rsidRPr="00957159">
        <w:rPr>
          <w:rFonts w:ascii="Times New Roman" w:hAnsi="Times New Roman" w:cs="Times New Roman"/>
        </w:rPr>
        <w:t xml:space="preserve">2020. </w:t>
      </w:r>
      <w:r w:rsidRPr="00733296">
        <w:rPr>
          <w:rFonts w:ascii="Times New Roman" w:hAnsi="Times New Roman" w:cs="Times New Roman"/>
          <w:lang w:val="en-US"/>
        </w:rPr>
        <w:t xml:space="preserve">№ 1. </w:t>
      </w:r>
      <w:r w:rsidR="00957159" w:rsidRPr="00733296">
        <w:rPr>
          <w:rFonts w:ascii="Times New Roman" w:hAnsi="Times New Roman" w:cs="Times New Roman"/>
          <w:lang w:val="en-US"/>
        </w:rPr>
        <w:t xml:space="preserve">– </w:t>
      </w:r>
      <w:r w:rsidRPr="00F57D27">
        <w:rPr>
          <w:rFonts w:ascii="Times New Roman" w:hAnsi="Times New Roman" w:cs="Times New Roman"/>
        </w:rPr>
        <w:t>С</w:t>
      </w:r>
      <w:r w:rsidRPr="00733296">
        <w:rPr>
          <w:rFonts w:ascii="Times New Roman" w:hAnsi="Times New Roman" w:cs="Times New Roman"/>
          <w:lang w:val="en-US"/>
        </w:rPr>
        <w:t>. 37–48.</w:t>
      </w:r>
      <w:bookmarkEnd w:id="88"/>
    </w:p>
  </w:footnote>
  <w:footnote w:id="102">
    <w:p w14:paraId="41501DC6" w14:textId="723F9AEA" w:rsidR="00E440F4" w:rsidRPr="004A1D3A" w:rsidRDefault="00E440F4" w:rsidP="00E440F4">
      <w:pPr>
        <w:pStyle w:val="a4"/>
        <w:jc w:val="both"/>
        <w:rPr>
          <w:rFonts w:ascii="Times New Roman" w:hAnsi="Times New Roman" w:cs="Times New Roman"/>
        </w:rPr>
      </w:pPr>
      <w:r w:rsidRPr="004A1D3A">
        <w:rPr>
          <w:rStyle w:val="a6"/>
          <w:rFonts w:ascii="Times New Roman" w:hAnsi="Times New Roman" w:cs="Times New Roman"/>
        </w:rPr>
        <w:footnoteRef/>
      </w:r>
      <w:r w:rsidRPr="004A1D3A">
        <w:rPr>
          <w:rFonts w:ascii="Times New Roman" w:hAnsi="Times New Roman" w:cs="Times New Roman"/>
          <w:lang w:val="en-US"/>
        </w:rPr>
        <w:t xml:space="preserve"> </w:t>
      </w:r>
      <w:r w:rsidRPr="000F2D51">
        <w:rPr>
          <w:rFonts w:ascii="Times New Roman" w:hAnsi="Times New Roman" w:cs="Times New Roman"/>
          <w:lang w:val="en-US"/>
        </w:rPr>
        <w:t>Defence</w:t>
      </w:r>
      <w:r>
        <w:rPr>
          <w:rFonts w:ascii="Times New Roman" w:hAnsi="Times New Roman" w:cs="Times New Roman"/>
          <w:lang w:val="en-US"/>
        </w:rPr>
        <w:t xml:space="preserve">’s response to a more contested and volatile world </w:t>
      </w:r>
      <w:r w:rsidRPr="000F2D51">
        <w:rPr>
          <w:rFonts w:ascii="Times New Roman" w:hAnsi="Times New Roman" w:cs="Times New Roman"/>
          <w:lang w:val="en-US"/>
        </w:rPr>
        <w:t xml:space="preserve">// </w:t>
      </w:r>
      <w:r>
        <w:rPr>
          <w:rFonts w:ascii="Times New Roman" w:hAnsi="Times New Roman" w:cs="Times New Roman"/>
          <w:lang w:val="en-US"/>
        </w:rPr>
        <w:t xml:space="preserve">Ministry of Defence. </w:t>
      </w:r>
      <w:r w:rsidRPr="000F2D51">
        <w:rPr>
          <w:rFonts w:ascii="Times New Roman" w:hAnsi="Times New Roman" w:cs="Times New Roman"/>
          <w:lang w:val="en-US"/>
        </w:rPr>
        <w:t>URL</w:t>
      </w:r>
      <w:r w:rsidRPr="00C6627C">
        <w:rPr>
          <w:rFonts w:ascii="Times New Roman" w:hAnsi="Times New Roman" w:cs="Times New Roman"/>
        </w:rPr>
        <w:t xml:space="preserve">: </w:t>
      </w:r>
      <w:r w:rsidRPr="004A1D3A">
        <w:rPr>
          <w:rFonts w:ascii="Times New Roman" w:hAnsi="Times New Roman" w:cs="Times New Roman"/>
          <w:lang w:val="en-US"/>
        </w:rPr>
        <w:t>https</w:t>
      </w:r>
      <w:r w:rsidRPr="004A1D3A">
        <w:rPr>
          <w:rFonts w:ascii="Times New Roman" w:hAnsi="Times New Roman" w:cs="Times New Roman"/>
        </w:rPr>
        <w:t>://</w:t>
      </w:r>
      <w:r w:rsidRPr="004A1D3A">
        <w:rPr>
          <w:rFonts w:ascii="Times New Roman" w:hAnsi="Times New Roman" w:cs="Times New Roman"/>
          <w:lang w:val="en-US"/>
        </w:rPr>
        <w:t>assets</w:t>
      </w:r>
      <w:r w:rsidRPr="004A1D3A">
        <w:rPr>
          <w:rFonts w:ascii="Times New Roman" w:hAnsi="Times New Roman" w:cs="Times New Roman"/>
        </w:rPr>
        <w:t>.</w:t>
      </w:r>
      <w:r w:rsidRPr="004A1D3A">
        <w:rPr>
          <w:rFonts w:ascii="Times New Roman" w:hAnsi="Times New Roman" w:cs="Times New Roman"/>
          <w:lang w:val="en-US"/>
        </w:rPr>
        <w:t>publishing</w:t>
      </w:r>
      <w:r w:rsidRPr="004A1D3A">
        <w:rPr>
          <w:rFonts w:ascii="Times New Roman" w:hAnsi="Times New Roman" w:cs="Times New Roman"/>
        </w:rPr>
        <w:t>.</w:t>
      </w:r>
      <w:r w:rsidRPr="004A1D3A">
        <w:rPr>
          <w:rFonts w:ascii="Times New Roman" w:hAnsi="Times New Roman" w:cs="Times New Roman"/>
          <w:lang w:val="en-US"/>
        </w:rPr>
        <w:t>service</w:t>
      </w:r>
      <w:r w:rsidRPr="004A1D3A">
        <w:rPr>
          <w:rFonts w:ascii="Times New Roman" w:hAnsi="Times New Roman" w:cs="Times New Roman"/>
        </w:rPr>
        <w:t>.</w:t>
      </w:r>
      <w:r w:rsidRPr="004A1D3A">
        <w:rPr>
          <w:rFonts w:ascii="Times New Roman" w:hAnsi="Times New Roman" w:cs="Times New Roman"/>
          <w:lang w:val="en-US"/>
        </w:rPr>
        <w:t>gov</w:t>
      </w:r>
      <w:r w:rsidRPr="004A1D3A">
        <w:rPr>
          <w:rFonts w:ascii="Times New Roman" w:hAnsi="Times New Roman" w:cs="Times New Roman"/>
        </w:rPr>
        <w:t>.</w:t>
      </w:r>
      <w:r w:rsidRPr="004A1D3A">
        <w:rPr>
          <w:rFonts w:ascii="Times New Roman" w:hAnsi="Times New Roman" w:cs="Times New Roman"/>
          <w:lang w:val="en-US"/>
        </w:rPr>
        <w:t>uk</w:t>
      </w:r>
      <w:r w:rsidRPr="004A1D3A">
        <w:rPr>
          <w:rFonts w:ascii="Times New Roman" w:hAnsi="Times New Roman" w:cs="Times New Roman"/>
        </w:rPr>
        <w:t>/</w:t>
      </w:r>
      <w:r w:rsidRPr="004A1D3A">
        <w:rPr>
          <w:rFonts w:ascii="Times New Roman" w:hAnsi="Times New Roman" w:cs="Times New Roman"/>
          <w:lang w:val="en-US"/>
        </w:rPr>
        <w:t>media</w:t>
      </w:r>
      <w:r w:rsidRPr="004A1D3A">
        <w:rPr>
          <w:rFonts w:ascii="Times New Roman" w:hAnsi="Times New Roman" w:cs="Times New Roman"/>
        </w:rPr>
        <w:t>/64</w:t>
      </w:r>
      <w:r w:rsidRPr="004A1D3A">
        <w:rPr>
          <w:rFonts w:ascii="Times New Roman" w:hAnsi="Times New Roman" w:cs="Times New Roman"/>
          <w:lang w:val="en-US"/>
        </w:rPr>
        <w:t>b</w:t>
      </w:r>
      <w:r w:rsidRPr="004A1D3A">
        <w:rPr>
          <w:rFonts w:ascii="Times New Roman" w:hAnsi="Times New Roman" w:cs="Times New Roman"/>
        </w:rPr>
        <w:t>55</w:t>
      </w:r>
      <w:r w:rsidRPr="004A1D3A">
        <w:rPr>
          <w:rFonts w:ascii="Times New Roman" w:hAnsi="Times New Roman" w:cs="Times New Roman"/>
          <w:lang w:val="en-US"/>
        </w:rPr>
        <w:t>dd</w:t>
      </w:r>
      <w:r w:rsidRPr="004A1D3A">
        <w:rPr>
          <w:rFonts w:ascii="Times New Roman" w:hAnsi="Times New Roman" w:cs="Times New Roman"/>
        </w:rPr>
        <w:t>30</w:t>
      </w:r>
      <w:r w:rsidRPr="004A1D3A">
        <w:rPr>
          <w:rFonts w:ascii="Times New Roman" w:hAnsi="Times New Roman" w:cs="Times New Roman"/>
          <w:lang w:val="en-US"/>
        </w:rPr>
        <w:t>ea</w:t>
      </w:r>
      <w:r w:rsidRPr="004A1D3A">
        <w:rPr>
          <w:rFonts w:ascii="Times New Roman" w:hAnsi="Times New Roman" w:cs="Times New Roman"/>
        </w:rPr>
        <w:t>2</w:t>
      </w:r>
      <w:r w:rsidRPr="004A1D3A">
        <w:rPr>
          <w:rFonts w:ascii="Times New Roman" w:hAnsi="Times New Roman" w:cs="Times New Roman"/>
          <w:lang w:val="en-US"/>
        </w:rPr>
        <w:t>cb</w:t>
      </w:r>
      <w:r w:rsidRPr="004A1D3A">
        <w:rPr>
          <w:rFonts w:ascii="Times New Roman" w:hAnsi="Times New Roman" w:cs="Times New Roman"/>
        </w:rPr>
        <w:t>000</w:t>
      </w:r>
      <w:r w:rsidRPr="004A1D3A">
        <w:rPr>
          <w:rFonts w:ascii="Times New Roman" w:hAnsi="Times New Roman" w:cs="Times New Roman"/>
          <w:lang w:val="en-US"/>
        </w:rPr>
        <w:t>d</w:t>
      </w:r>
      <w:r w:rsidRPr="004A1D3A">
        <w:rPr>
          <w:rFonts w:ascii="Times New Roman" w:hAnsi="Times New Roman" w:cs="Times New Roman"/>
        </w:rPr>
        <w:t>15</w:t>
      </w:r>
      <w:r w:rsidRPr="004A1D3A">
        <w:rPr>
          <w:rFonts w:ascii="Times New Roman" w:hAnsi="Times New Roman" w:cs="Times New Roman"/>
          <w:lang w:val="en-US"/>
        </w:rPr>
        <w:t>e</w:t>
      </w:r>
      <w:r w:rsidRPr="004A1D3A">
        <w:rPr>
          <w:rFonts w:ascii="Times New Roman" w:hAnsi="Times New Roman" w:cs="Times New Roman"/>
        </w:rPr>
        <w:t>3</w:t>
      </w:r>
      <w:r w:rsidRPr="004A1D3A">
        <w:rPr>
          <w:rFonts w:ascii="Times New Roman" w:hAnsi="Times New Roman" w:cs="Times New Roman"/>
          <w:lang w:val="en-US"/>
        </w:rPr>
        <w:t>fe</w:t>
      </w:r>
      <w:r w:rsidRPr="004A1D3A">
        <w:rPr>
          <w:rFonts w:ascii="Times New Roman" w:hAnsi="Times New Roman" w:cs="Times New Roman"/>
        </w:rPr>
        <w:t>/</w:t>
      </w:r>
      <w:r w:rsidRPr="004A1D3A">
        <w:rPr>
          <w:rFonts w:ascii="Times New Roman" w:hAnsi="Times New Roman" w:cs="Times New Roman"/>
          <w:lang w:val="en-US"/>
        </w:rPr>
        <w:t>Defence</w:t>
      </w:r>
      <w:r w:rsidRPr="004A1D3A">
        <w:rPr>
          <w:rFonts w:ascii="Times New Roman" w:hAnsi="Times New Roman" w:cs="Times New Roman"/>
        </w:rPr>
        <w:t>_</w:t>
      </w:r>
      <w:r w:rsidRPr="004A1D3A">
        <w:rPr>
          <w:rFonts w:ascii="Times New Roman" w:hAnsi="Times New Roman" w:cs="Times New Roman"/>
          <w:lang w:val="en-US"/>
        </w:rPr>
        <w:t>Command</w:t>
      </w:r>
      <w:r w:rsidRPr="004A1D3A">
        <w:rPr>
          <w:rFonts w:ascii="Times New Roman" w:hAnsi="Times New Roman" w:cs="Times New Roman"/>
        </w:rPr>
        <w:t>_</w:t>
      </w:r>
      <w:r w:rsidRPr="004A1D3A">
        <w:rPr>
          <w:rFonts w:ascii="Times New Roman" w:hAnsi="Times New Roman" w:cs="Times New Roman"/>
          <w:lang w:val="en-US"/>
        </w:rPr>
        <w:t>Paper</w:t>
      </w:r>
      <w:r w:rsidRPr="004A1D3A">
        <w:rPr>
          <w:rFonts w:ascii="Times New Roman" w:hAnsi="Times New Roman" w:cs="Times New Roman"/>
        </w:rPr>
        <w:t>_2023_</w:t>
      </w:r>
      <w:r w:rsidRPr="004A1D3A">
        <w:rPr>
          <w:rFonts w:ascii="Times New Roman" w:hAnsi="Times New Roman" w:cs="Times New Roman"/>
          <w:lang w:val="en-US"/>
        </w:rPr>
        <w:t>Defence</w:t>
      </w:r>
      <w:r w:rsidRPr="004A1D3A">
        <w:rPr>
          <w:rFonts w:ascii="Times New Roman" w:hAnsi="Times New Roman" w:cs="Times New Roman"/>
        </w:rPr>
        <w:t>_</w:t>
      </w:r>
      <w:r w:rsidRPr="004A1D3A">
        <w:rPr>
          <w:rFonts w:ascii="Times New Roman" w:hAnsi="Times New Roman" w:cs="Times New Roman"/>
          <w:lang w:val="en-US"/>
        </w:rPr>
        <w:t>s</w:t>
      </w:r>
      <w:r w:rsidRPr="004A1D3A">
        <w:rPr>
          <w:rFonts w:ascii="Times New Roman" w:hAnsi="Times New Roman" w:cs="Times New Roman"/>
        </w:rPr>
        <w:t>_</w:t>
      </w:r>
      <w:r w:rsidRPr="004A1D3A">
        <w:rPr>
          <w:rFonts w:ascii="Times New Roman" w:hAnsi="Times New Roman" w:cs="Times New Roman"/>
          <w:lang w:val="en-US"/>
        </w:rPr>
        <w:t>response</w:t>
      </w:r>
      <w:r w:rsidRPr="004A1D3A">
        <w:rPr>
          <w:rFonts w:ascii="Times New Roman" w:hAnsi="Times New Roman" w:cs="Times New Roman"/>
        </w:rPr>
        <w:t>_</w:t>
      </w:r>
      <w:r w:rsidRPr="004A1D3A">
        <w:rPr>
          <w:rFonts w:ascii="Times New Roman" w:hAnsi="Times New Roman" w:cs="Times New Roman"/>
          <w:lang w:val="en-US"/>
        </w:rPr>
        <w:t>to</w:t>
      </w:r>
      <w:r w:rsidRPr="004A1D3A">
        <w:rPr>
          <w:rFonts w:ascii="Times New Roman" w:hAnsi="Times New Roman" w:cs="Times New Roman"/>
        </w:rPr>
        <w:t>_</w:t>
      </w:r>
      <w:r w:rsidRPr="004A1D3A">
        <w:rPr>
          <w:rFonts w:ascii="Times New Roman" w:hAnsi="Times New Roman" w:cs="Times New Roman"/>
          <w:lang w:val="en-US"/>
        </w:rPr>
        <w:t>a</w:t>
      </w:r>
      <w:r w:rsidRPr="004A1D3A">
        <w:rPr>
          <w:rFonts w:ascii="Times New Roman" w:hAnsi="Times New Roman" w:cs="Times New Roman"/>
        </w:rPr>
        <w:t>_</w:t>
      </w:r>
      <w:r w:rsidRPr="004A1D3A">
        <w:rPr>
          <w:rFonts w:ascii="Times New Roman" w:hAnsi="Times New Roman" w:cs="Times New Roman"/>
          <w:lang w:val="en-US"/>
        </w:rPr>
        <w:t>more</w:t>
      </w:r>
      <w:r w:rsidRPr="004A1D3A">
        <w:rPr>
          <w:rFonts w:ascii="Times New Roman" w:hAnsi="Times New Roman" w:cs="Times New Roman"/>
        </w:rPr>
        <w:t>_</w:t>
      </w:r>
      <w:r w:rsidRPr="004A1D3A">
        <w:rPr>
          <w:rFonts w:ascii="Times New Roman" w:hAnsi="Times New Roman" w:cs="Times New Roman"/>
          <w:lang w:val="en-US"/>
        </w:rPr>
        <w:t>contested</w:t>
      </w:r>
      <w:r w:rsidRPr="004A1D3A">
        <w:rPr>
          <w:rFonts w:ascii="Times New Roman" w:hAnsi="Times New Roman" w:cs="Times New Roman"/>
        </w:rPr>
        <w:t>_</w:t>
      </w:r>
      <w:r w:rsidRPr="004A1D3A">
        <w:rPr>
          <w:rFonts w:ascii="Times New Roman" w:hAnsi="Times New Roman" w:cs="Times New Roman"/>
          <w:lang w:val="en-US"/>
        </w:rPr>
        <w:t>and</w:t>
      </w:r>
      <w:r w:rsidRPr="004A1D3A">
        <w:rPr>
          <w:rFonts w:ascii="Times New Roman" w:hAnsi="Times New Roman" w:cs="Times New Roman"/>
        </w:rPr>
        <w:t>_</w:t>
      </w:r>
      <w:r w:rsidRPr="004A1D3A">
        <w:rPr>
          <w:rFonts w:ascii="Times New Roman" w:hAnsi="Times New Roman" w:cs="Times New Roman"/>
          <w:lang w:val="en-US"/>
        </w:rPr>
        <w:t>volatile</w:t>
      </w:r>
      <w:r w:rsidRPr="004A1D3A">
        <w:rPr>
          <w:rFonts w:ascii="Times New Roman" w:hAnsi="Times New Roman" w:cs="Times New Roman"/>
        </w:rPr>
        <w:t>_</w:t>
      </w:r>
      <w:r w:rsidRPr="004A1D3A">
        <w:rPr>
          <w:rFonts w:ascii="Times New Roman" w:hAnsi="Times New Roman" w:cs="Times New Roman"/>
          <w:lang w:val="en-US"/>
        </w:rPr>
        <w:t>world</w:t>
      </w:r>
      <w:r w:rsidRPr="004A1D3A">
        <w:rPr>
          <w:rFonts w:ascii="Times New Roman" w:hAnsi="Times New Roman" w:cs="Times New Roman"/>
        </w:rPr>
        <w:t>.</w:t>
      </w:r>
      <w:r w:rsidRPr="004A1D3A">
        <w:rPr>
          <w:rFonts w:ascii="Times New Roman" w:hAnsi="Times New Roman" w:cs="Times New Roman"/>
          <w:lang w:val="en-US"/>
        </w:rPr>
        <w:t>pdf</w:t>
      </w:r>
      <w:r w:rsidRPr="00C6627C">
        <w:rPr>
          <w:rFonts w:ascii="Times New Roman" w:hAnsi="Times New Roman" w:cs="Times New Roman"/>
        </w:rPr>
        <w:t xml:space="preserve"> (</w:t>
      </w:r>
      <w:r w:rsidRPr="000F2D51">
        <w:rPr>
          <w:rFonts w:ascii="Times New Roman" w:hAnsi="Times New Roman" w:cs="Times New Roman"/>
        </w:rPr>
        <w:t>дата</w:t>
      </w:r>
      <w:r w:rsidRPr="00C6627C">
        <w:rPr>
          <w:rFonts w:ascii="Times New Roman" w:hAnsi="Times New Roman" w:cs="Times New Roman"/>
        </w:rPr>
        <w:t xml:space="preserve"> </w:t>
      </w:r>
      <w:r w:rsidRPr="000F2D51">
        <w:rPr>
          <w:rFonts w:ascii="Times New Roman" w:hAnsi="Times New Roman" w:cs="Times New Roman"/>
        </w:rPr>
        <w:t>обращени</w:t>
      </w:r>
      <w:r>
        <w:rPr>
          <w:rFonts w:ascii="Times New Roman" w:hAnsi="Times New Roman" w:cs="Times New Roman"/>
        </w:rPr>
        <w:t>я</w:t>
      </w:r>
      <w:r w:rsidRPr="00C6627C">
        <w:rPr>
          <w:rFonts w:ascii="Times New Roman" w:hAnsi="Times New Roman" w:cs="Times New Roman"/>
        </w:rPr>
        <w:t xml:space="preserve"> </w:t>
      </w:r>
      <w:r w:rsidRPr="004A1D3A">
        <w:rPr>
          <w:rFonts w:ascii="Times New Roman" w:hAnsi="Times New Roman" w:cs="Times New Roman"/>
        </w:rPr>
        <w:t>22</w:t>
      </w:r>
      <w:r w:rsidRPr="00C6627C">
        <w:rPr>
          <w:rFonts w:ascii="Times New Roman" w:hAnsi="Times New Roman" w:cs="Times New Roman"/>
        </w:rPr>
        <w:t>.</w:t>
      </w:r>
      <w:r w:rsidRPr="004A1D3A">
        <w:rPr>
          <w:rFonts w:ascii="Times New Roman" w:hAnsi="Times New Roman" w:cs="Times New Roman"/>
        </w:rPr>
        <w:t>03</w:t>
      </w:r>
      <w:r w:rsidRPr="00C6627C">
        <w:rPr>
          <w:rFonts w:ascii="Times New Roman" w:hAnsi="Times New Roman" w:cs="Times New Roman"/>
        </w:rPr>
        <w:t>.202</w:t>
      </w:r>
      <w:r w:rsidRPr="004A1D3A">
        <w:rPr>
          <w:rFonts w:ascii="Times New Roman" w:hAnsi="Times New Roman" w:cs="Times New Roman"/>
        </w:rPr>
        <w:t>4</w:t>
      </w:r>
      <w:r w:rsidRPr="00C6627C">
        <w:rPr>
          <w:rFonts w:ascii="Times New Roman" w:hAnsi="Times New Roman" w:cs="Times New Roman"/>
        </w:rPr>
        <w:t>)</w:t>
      </w:r>
      <w:r w:rsidRPr="004A1D3A">
        <w:rPr>
          <w:rFonts w:ascii="Times New Roman" w:hAnsi="Times New Roman" w:cs="Times New Roman"/>
        </w:rPr>
        <w:t>.</w:t>
      </w:r>
    </w:p>
  </w:footnote>
  <w:footnote w:id="103">
    <w:p w14:paraId="3993027B" w14:textId="41BA019E" w:rsidR="00E440F4" w:rsidRPr="004A1D3A" w:rsidRDefault="00E440F4" w:rsidP="00E440F4">
      <w:pPr>
        <w:pStyle w:val="a4"/>
        <w:jc w:val="both"/>
      </w:pPr>
      <w:r w:rsidRPr="004A1D3A">
        <w:rPr>
          <w:rStyle w:val="a6"/>
          <w:rFonts w:ascii="Times New Roman" w:hAnsi="Times New Roman" w:cs="Times New Roman"/>
        </w:rPr>
        <w:footnoteRef/>
      </w:r>
      <w:r w:rsidRPr="004A1D3A">
        <w:rPr>
          <w:rFonts w:ascii="Times New Roman" w:hAnsi="Times New Roman" w:cs="Times New Roman"/>
          <w:lang w:val="en-US"/>
        </w:rPr>
        <w:t xml:space="preserve"> UK Defence and the Indo-Pacific </w:t>
      </w:r>
      <w:r>
        <w:rPr>
          <w:rFonts w:ascii="Times New Roman" w:hAnsi="Times New Roman" w:cs="Times New Roman"/>
          <w:lang w:val="en-US"/>
        </w:rPr>
        <w:t>/</w:t>
      </w:r>
      <w:r w:rsidRPr="004A1D3A">
        <w:rPr>
          <w:rFonts w:ascii="Times New Roman" w:hAnsi="Times New Roman" w:cs="Times New Roman"/>
          <w:lang w:val="en-US"/>
        </w:rPr>
        <w:t xml:space="preserve">/ Defence Committe. </w:t>
      </w:r>
      <w:r w:rsidRPr="004A1D3A">
        <w:rPr>
          <w:rFonts w:ascii="Times New Roman" w:hAnsi="Times New Roman" w:cs="Times New Roman"/>
        </w:rPr>
        <w:t>URL: https://publications.parliament.uk/pa/cm5803/cmselect/cmdfence/183/report.html (дата обращения: 22.03.2024).</w:t>
      </w:r>
    </w:p>
  </w:footnote>
  <w:footnote w:id="104">
    <w:p w14:paraId="57D30272" w14:textId="17DCEDAE" w:rsidR="00E440F4" w:rsidRPr="004A1D3A" w:rsidRDefault="00E440F4" w:rsidP="00E440F4">
      <w:pPr>
        <w:pStyle w:val="a4"/>
        <w:jc w:val="both"/>
        <w:rPr>
          <w:rFonts w:ascii="Times New Roman" w:hAnsi="Times New Roman" w:cs="Times New Roman"/>
        </w:rPr>
      </w:pPr>
      <w:r w:rsidRPr="004A1D3A">
        <w:rPr>
          <w:rStyle w:val="a6"/>
          <w:rFonts w:ascii="Times New Roman" w:hAnsi="Times New Roman" w:cs="Times New Roman"/>
        </w:rPr>
        <w:footnoteRef/>
      </w:r>
      <w:r w:rsidRPr="004A1D3A">
        <w:rPr>
          <w:rFonts w:ascii="Times New Roman" w:hAnsi="Times New Roman" w:cs="Times New Roman"/>
          <w:lang w:val="en-US"/>
        </w:rPr>
        <w:t xml:space="preserve"> Carrier Strike Group deployment to visit 40 countries</w:t>
      </w:r>
      <w:r>
        <w:rPr>
          <w:rFonts w:ascii="Times New Roman" w:hAnsi="Times New Roman" w:cs="Times New Roman"/>
          <w:lang w:val="en-US"/>
        </w:rPr>
        <w:t xml:space="preserve"> </w:t>
      </w:r>
      <w:r w:rsidRPr="004A1D3A">
        <w:rPr>
          <w:rFonts w:ascii="Times New Roman" w:hAnsi="Times New Roman" w:cs="Times New Roman"/>
          <w:lang w:val="en-US"/>
        </w:rPr>
        <w:t xml:space="preserve">/ </w:t>
      </w:r>
      <w:r>
        <w:rPr>
          <w:rFonts w:ascii="Times New Roman" w:hAnsi="Times New Roman" w:cs="Times New Roman"/>
          <w:lang w:val="en-US"/>
        </w:rPr>
        <w:t>Royal Navy</w:t>
      </w:r>
      <w:r w:rsidRPr="004A1D3A">
        <w:rPr>
          <w:rFonts w:ascii="Times New Roman" w:hAnsi="Times New Roman" w:cs="Times New Roman"/>
          <w:lang w:val="en-US"/>
        </w:rPr>
        <w:t xml:space="preserve">. </w:t>
      </w:r>
      <w:r w:rsidRPr="004A1D3A">
        <w:rPr>
          <w:rFonts w:ascii="Times New Roman" w:hAnsi="Times New Roman" w:cs="Times New Roman"/>
        </w:rPr>
        <w:t>URL: https://www.royalnavy.mod.uk/news-and-latest-activity/news/2021/april/26/210426-csg21-deployment (дата обращения: 22.03.2024).</w:t>
      </w:r>
    </w:p>
  </w:footnote>
  <w:footnote w:id="105">
    <w:p w14:paraId="5511C07B" w14:textId="1D928939" w:rsidR="00E440F4" w:rsidRPr="00F530EA" w:rsidRDefault="00E440F4" w:rsidP="00E440F4">
      <w:pPr>
        <w:pStyle w:val="a4"/>
        <w:jc w:val="both"/>
        <w:rPr>
          <w:rFonts w:ascii="Times New Roman" w:hAnsi="Times New Roman" w:cs="Times New Roman"/>
          <w:lang w:val="en-US"/>
        </w:rPr>
      </w:pPr>
      <w:r w:rsidRPr="004A1D3A">
        <w:rPr>
          <w:rStyle w:val="a6"/>
          <w:rFonts w:ascii="Times New Roman" w:hAnsi="Times New Roman" w:cs="Times New Roman"/>
        </w:rPr>
        <w:footnoteRef/>
      </w:r>
      <w:r w:rsidRPr="004A1D3A">
        <w:rPr>
          <w:rFonts w:ascii="Times New Roman" w:hAnsi="Times New Roman" w:cs="Times New Roman"/>
        </w:rPr>
        <w:t xml:space="preserve"> </w:t>
      </w:r>
      <w:r w:rsidRPr="00F57D27">
        <w:rPr>
          <w:rFonts w:ascii="Times New Roman" w:hAnsi="Times New Roman" w:cs="Times New Roman"/>
        </w:rPr>
        <w:t>Яньбинь</w:t>
      </w:r>
      <w:r w:rsidR="0054395B" w:rsidRPr="0054395B">
        <w:rPr>
          <w:rFonts w:ascii="Times New Roman" w:hAnsi="Times New Roman" w:cs="Times New Roman"/>
        </w:rPr>
        <w:t xml:space="preserve"> </w:t>
      </w:r>
      <w:r w:rsidR="0054395B" w:rsidRPr="00F57D27">
        <w:rPr>
          <w:rFonts w:ascii="Times New Roman" w:hAnsi="Times New Roman" w:cs="Times New Roman"/>
        </w:rPr>
        <w:t>У</w:t>
      </w:r>
      <w:r w:rsidRPr="00F57D27">
        <w:rPr>
          <w:rFonts w:ascii="Times New Roman" w:hAnsi="Times New Roman" w:cs="Times New Roman"/>
        </w:rPr>
        <w:t xml:space="preserve">. Индо-Тихоокеанская стратегия Великобритании: историческая ностальгия, ответы безопасности и амбивалентность в отношении Китая // Локус: люди, общество, культуры, смыслы. </w:t>
      </w:r>
      <w:r w:rsidR="00957159">
        <w:rPr>
          <w:rFonts w:ascii="Times New Roman" w:hAnsi="Times New Roman" w:cs="Times New Roman"/>
        </w:rPr>
        <w:t xml:space="preserve">– </w:t>
      </w:r>
      <w:r w:rsidRPr="00957159">
        <w:rPr>
          <w:rFonts w:ascii="Times New Roman" w:hAnsi="Times New Roman" w:cs="Times New Roman"/>
        </w:rPr>
        <w:t xml:space="preserve">2023. </w:t>
      </w:r>
      <w:r w:rsidRPr="00F57D27">
        <w:rPr>
          <w:rFonts w:ascii="Times New Roman" w:hAnsi="Times New Roman" w:cs="Times New Roman"/>
        </w:rPr>
        <w:t>Т</w:t>
      </w:r>
      <w:r w:rsidRPr="00F530EA">
        <w:rPr>
          <w:rFonts w:ascii="Times New Roman" w:hAnsi="Times New Roman" w:cs="Times New Roman"/>
          <w:lang w:val="en-US"/>
        </w:rPr>
        <w:t xml:space="preserve">. 14. № 1. </w:t>
      </w:r>
      <w:r w:rsidR="00957159" w:rsidRPr="00733296">
        <w:rPr>
          <w:rFonts w:ascii="Times New Roman" w:hAnsi="Times New Roman" w:cs="Times New Roman"/>
          <w:lang w:val="en-US"/>
        </w:rPr>
        <w:t xml:space="preserve">– </w:t>
      </w:r>
      <w:r w:rsidRPr="00F57D27">
        <w:rPr>
          <w:rFonts w:ascii="Times New Roman" w:hAnsi="Times New Roman" w:cs="Times New Roman"/>
        </w:rPr>
        <w:t>С</w:t>
      </w:r>
      <w:r w:rsidRPr="00F530EA">
        <w:rPr>
          <w:rFonts w:ascii="Times New Roman" w:hAnsi="Times New Roman" w:cs="Times New Roman"/>
          <w:lang w:val="en-US"/>
        </w:rPr>
        <w:t>. 166–181.</w:t>
      </w:r>
    </w:p>
  </w:footnote>
  <w:footnote w:id="106">
    <w:p w14:paraId="25120C32" w14:textId="73A7C347" w:rsidR="00E440F4" w:rsidRPr="004A1D3A" w:rsidRDefault="00E440F4" w:rsidP="00E440F4">
      <w:pPr>
        <w:pStyle w:val="a4"/>
        <w:jc w:val="both"/>
      </w:pPr>
      <w:r w:rsidRPr="004A1D3A">
        <w:rPr>
          <w:rStyle w:val="a6"/>
          <w:rFonts w:ascii="Times New Roman" w:hAnsi="Times New Roman" w:cs="Times New Roman"/>
        </w:rPr>
        <w:footnoteRef/>
      </w:r>
      <w:r w:rsidRPr="004A1D3A">
        <w:rPr>
          <w:rFonts w:ascii="Times New Roman" w:hAnsi="Times New Roman" w:cs="Times New Roman"/>
          <w:lang w:val="en-US"/>
        </w:rPr>
        <w:t xml:space="preserve"> UK Defence and the Indo-Pacific </w:t>
      </w:r>
      <w:r>
        <w:rPr>
          <w:rFonts w:ascii="Times New Roman" w:hAnsi="Times New Roman" w:cs="Times New Roman"/>
          <w:lang w:val="en-US"/>
        </w:rPr>
        <w:t>/</w:t>
      </w:r>
      <w:r w:rsidRPr="004A1D3A">
        <w:rPr>
          <w:rFonts w:ascii="Times New Roman" w:hAnsi="Times New Roman" w:cs="Times New Roman"/>
          <w:lang w:val="en-US"/>
        </w:rPr>
        <w:t xml:space="preserve">/ Defence Committe. </w:t>
      </w:r>
      <w:r w:rsidRPr="004A1D3A">
        <w:rPr>
          <w:rFonts w:ascii="Times New Roman" w:hAnsi="Times New Roman" w:cs="Times New Roman"/>
        </w:rPr>
        <w:t>URL: https://publications.parliament.uk/pa/cm5803/cmselect/cmdfence/183/report.html (дата обращения: 22.03.2024).</w:t>
      </w:r>
    </w:p>
  </w:footnote>
  <w:footnote w:id="107">
    <w:p w14:paraId="406AA804" w14:textId="05FB60A0" w:rsidR="00E440F4" w:rsidRPr="00A53395" w:rsidRDefault="00E440F4" w:rsidP="00E440F4">
      <w:pPr>
        <w:pStyle w:val="a4"/>
        <w:jc w:val="both"/>
        <w:rPr>
          <w:rFonts w:ascii="Times New Roman" w:hAnsi="Times New Roman" w:cs="Times New Roman"/>
          <w:lang w:val="en-US"/>
        </w:rPr>
      </w:pPr>
      <w:r w:rsidRPr="004A1D3A">
        <w:rPr>
          <w:rStyle w:val="a6"/>
          <w:rFonts w:ascii="Times New Roman" w:hAnsi="Times New Roman" w:cs="Times New Roman"/>
        </w:rPr>
        <w:footnoteRef/>
      </w:r>
      <w:r w:rsidRPr="004A1D3A">
        <w:rPr>
          <w:rFonts w:ascii="Times New Roman" w:hAnsi="Times New Roman" w:cs="Times New Roman"/>
          <w:lang w:val="en-US"/>
        </w:rPr>
        <w:t xml:space="preserve"> The UK and the Comprehensive and Progressive Agreement for Trans-Pacific Partnership (CPTPP) // GOV.UK. URL</w:t>
      </w:r>
      <w:r w:rsidRPr="00A53395">
        <w:rPr>
          <w:rFonts w:ascii="Times New Roman" w:hAnsi="Times New Roman" w:cs="Times New Roman"/>
          <w:lang w:val="en-US"/>
        </w:rPr>
        <w:t xml:space="preserve">: </w:t>
      </w:r>
      <w:r w:rsidRPr="004A1D3A">
        <w:rPr>
          <w:rFonts w:ascii="Times New Roman" w:hAnsi="Times New Roman" w:cs="Times New Roman"/>
          <w:lang w:val="en-US"/>
        </w:rPr>
        <w:t>https</w:t>
      </w:r>
      <w:r w:rsidRPr="00A53395">
        <w:rPr>
          <w:rFonts w:ascii="Times New Roman" w:hAnsi="Times New Roman" w:cs="Times New Roman"/>
          <w:lang w:val="en-US"/>
        </w:rPr>
        <w:t>://</w:t>
      </w:r>
      <w:r w:rsidRPr="004A1D3A">
        <w:rPr>
          <w:rFonts w:ascii="Times New Roman" w:hAnsi="Times New Roman" w:cs="Times New Roman"/>
          <w:lang w:val="en-US"/>
        </w:rPr>
        <w:t>www</w:t>
      </w:r>
      <w:r w:rsidRPr="00A53395">
        <w:rPr>
          <w:rFonts w:ascii="Times New Roman" w:hAnsi="Times New Roman" w:cs="Times New Roman"/>
          <w:lang w:val="en-US"/>
        </w:rPr>
        <w:t>.</w:t>
      </w:r>
      <w:r w:rsidRPr="004A1D3A">
        <w:rPr>
          <w:rFonts w:ascii="Times New Roman" w:hAnsi="Times New Roman" w:cs="Times New Roman"/>
          <w:lang w:val="en-US"/>
        </w:rPr>
        <w:t>gov</w:t>
      </w:r>
      <w:r w:rsidRPr="00A53395">
        <w:rPr>
          <w:rFonts w:ascii="Times New Roman" w:hAnsi="Times New Roman" w:cs="Times New Roman"/>
          <w:lang w:val="en-US"/>
        </w:rPr>
        <w:t>.</w:t>
      </w:r>
      <w:r w:rsidRPr="004A1D3A">
        <w:rPr>
          <w:rFonts w:ascii="Times New Roman" w:hAnsi="Times New Roman" w:cs="Times New Roman"/>
          <w:lang w:val="en-US"/>
        </w:rPr>
        <w:t>uk</w:t>
      </w:r>
      <w:r w:rsidRPr="00A53395">
        <w:rPr>
          <w:rFonts w:ascii="Times New Roman" w:hAnsi="Times New Roman" w:cs="Times New Roman"/>
          <w:lang w:val="en-US"/>
        </w:rPr>
        <w:t>/</w:t>
      </w:r>
      <w:r w:rsidRPr="004A1D3A">
        <w:rPr>
          <w:rFonts w:ascii="Times New Roman" w:hAnsi="Times New Roman" w:cs="Times New Roman"/>
          <w:lang w:val="en-US"/>
        </w:rPr>
        <w:t>government</w:t>
      </w:r>
      <w:r w:rsidRPr="00A53395">
        <w:rPr>
          <w:rFonts w:ascii="Times New Roman" w:hAnsi="Times New Roman" w:cs="Times New Roman"/>
          <w:lang w:val="en-US"/>
        </w:rPr>
        <w:t>/</w:t>
      </w:r>
      <w:r w:rsidRPr="004A1D3A">
        <w:rPr>
          <w:rFonts w:ascii="Times New Roman" w:hAnsi="Times New Roman" w:cs="Times New Roman"/>
          <w:lang w:val="en-US"/>
        </w:rPr>
        <w:t>collections</w:t>
      </w:r>
      <w:r w:rsidRPr="00A53395">
        <w:rPr>
          <w:rFonts w:ascii="Times New Roman" w:hAnsi="Times New Roman" w:cs="Times New Roman"/>
          <w:lang w:val="en-US"/>
        </w:rPr>
        <w:t>/</w:t>
      </w:r>
      <w:r w:rsidRPr="004A1D3A">
        <w:rPr>
          <w:rFonts w:ascii="Times New Roman" w:hAnsi="Times New Roman" w:cs="Times New Roman"/>
          <w:lang w:val="en-US"/>
        </w:rPr>
        <w:t>the</w:t>
      </w:r>
      <w:r w:rsidRPr="00A53395">
        <w:rPr>
          <w:rFonts w:ascii="Times New Roman" w:hAnsi="Times New Roman" w:cs="Times New Roman"/>
          <w:lang w:val="en-US"/>
        </w:rPr>
        <w:t>-</w:t>
      </w:r>
      <w:r w:rsidRPr="004A1D3A">
        <w:rPr>
          <w:rFonts w:ascii="Times New Roman" w:hAnsi="Times New Roman" w:cs="Times New Roman"/>
          <w:lang w:val="en-US"/>
        </w:rPr>
        <w:t>uk</w:t>
      </w:r>
      <w:r w:rsidRPr="00A53395">
        <w:rPr>
          <w:rFonts w:ascii="Times New Roman" w:hAnsi="Times New Roman" w:cs="Times New Roman"/>
          <w:lang w:val="en-US"/>
        </w:rPr>
        <w:t>-</w:t>
      </w:r>
      <w:r w:rsidRPr="004A1D3A">
        <w:rPr>
          <w:rFonts w:ascii="Times New Roman" w:hAnsi="Times New Roman" w:cs="Times New Roman"/>
          <w:lang w:val="en-US"/>
        </w:rPr>
        <w:t>and</w:t>
      </w:r>
      <w:r w:rsidRPr="00A53395">
        <w:rPr>
          <w:rFonts w:ascii="Times New Roman" w:hAnsi="Times New Roman" w:cs="Times New Roman"/>
          <w:lang w:val="en-US"/>
        </w:rPr>
        <w:t>-</w:t>
      </w:r>
      <w:r w:rsidRPr="004A1D3A">
        <w:rPr>
          <w:rFonts w:ascii="Times New Roman" w:hAnsi="Times New Roman" w:cs="Times New Roman"/>
          <w:lang w:val="en-US"/>
        </w:rPr>
        <w:t>the</w:t>
      </w:r>
      <w:r w:rsidRPr="00A53395">
        <w:rPr>
          <w:rFonts w:ascii="Times New Roman" w:hAnsi="Times New Roman" w:cs="Times New Roman"/>
          <w:lang w:val="en-US"/>
        </w:rPr>
        <w:t>-</w:t>
      </w:r>
      <w:r w:rsidRPr="004A1D3A">
        <w:rPr>
          <w:rFonts w:ascii="Times New Roman" w:hAnsi="Times New Roman" w:cs="Times New Roman"/>
          <w:lang w:val="en-US"/>
        </w:rPr>
        <w:t>comprehensive</w:t>
      </w:r>
      <w:r w:rsidRPr="00A53395">
        <w:rPr>
          <w:rFonts w:ascii="Times New Roman" w:hAnsi="Times New Roman" w:cs="Times New Roman"/>
          <w:lang w:val="en-US"/>
        </w:rPr>
        <w:t>-</w:t>
      </w:r>
      <w:r w:rsidRPr="004A1D3A">
        <w:rPr>
          <w:rFonts w:ascii="Times New Roman" w:hAnsi="Times New Roman" w:cs="Times New Roman"/>
          <w:lang w:val="en-US"/>
        </w:rPr>
        <w:t>and</w:t>
      </w:r>
      <w:r w:rsidRPr="00A53395">
        <w:rPr>
          <w:rFonts w:ascii="Times New Roman" w:hAnsi="Times New Roman" w:cs="Times New Roman"/>
          <w:lang w:val="en-US"/>
        </w:rPr>
        <w:t>-</w:t>
      </w:r>
      <w:r w:rsidRPr="004A1D3A">
        <w:rPr>
          <w:rFonts w:ascii="Times New Roman" w:hAnsi="Times New Roman" w:cs="Times New Roman"/>
          <w:lang w:val="en-US"/>
        </w:rPr>
        <w:t>progressive</w:t>
      </w:r>
      <w:r w:rsidRPr="00A53395">
        <w:rPr>
          <w:rFonts w:ascii="Times New Roman" w:hAnsi="Times New Roman" w:cs="Times New Roman"/>
          <w:lang w:val="en-US"/>
        </w:rPr>
        <w:t>-</w:t>
      </w:r>
      <w:r w:rsidRPr="004A1D3A">
        <w:rPr>
          <w:rFonts w:ascii="Times New Roman" w:hAnsi="Times New Roman" w:cs="Times New Roman"/>
          <w:lang w:val="en-US"/>
        </w:rPr>
        <w:t>agreement</w:t>
      </w:r>
      <w:r w:rsidRPr="00A53395">
        <w:rPr>
          <w:rFonts w:ascii="Times New Roman" w:hAnsi="Times New Roman" w:cs="Times New Roman"/>
          <w:lang w:val="en-US"/>
        </w:rPr>
        <w:t>-</w:t>
      </w:r>
      <w:r w:rsidRPr="004A1D3A">
        <w:rPr>
          <w:rFonts w:ascii="Times New Roman" w:hAnsi="Times New Roman" w:cs="Times New Roman"/>
          <w:lang w:val="en-US"/>
        </w:rPr>
        <w:t>for</w:t>
      </w:r>
      <w:r w:rsidRPr="00A53395">
        <w:rPr>
          <w:rFonts w:ascii="Times New Roman" w:hAnsi="Times New Roman" w:cs="Times New Roman"/>
          <w:lang w:val="en-US"/>
        </w:rPr>
        <w:t>-</w:t>
      </w:r>
      <w:r w:rsidRPr="004A1D3A">
        <w:rPr>
          <w:rFonts w:ascii="Times New Roman" w:hAnsi="Times New Roman" w:cs="Times New Roman"/>
          <w:lang w:val="en-US"/>
        </w:rPr>
        <w:t>trans</w:t>
      </w:r>
      <w:r w:rsidRPr="00A53395">
        <w:rPr>
          <w:rFonts w:ascii="Times New Roman" w:hAnsi="Times New Roman" w:cs="Times New Roman"/>
          <w:lang w:val="en-US"/>
        </w:rPr>
        <w:t>-</w:t>
      </w:r>
      <w:r w:rsidRPr="004A1D3A">
        <w:rPr>
          <w:rFonts w:ascii="Times New Roman" w:hAnsi="Times New Roman" w:cs="Times New Roman"/>
          <w:lang w:val="en-US"/>
        </w:rPr>
        <w:t>pacific</w:t>
      </w:r>
      <w:r w:rsidRPr="00A53395">
        <w:rPr>
          <w:rFonts w:ascii="Times New Roman" w:hAnsi="Times New Roman" w:cs="Times New Roman"/>
          <w:lang w:val="en-US"/>
        </w:rPr>
        <w:t>-</w:t>
      </w:r>
      <w:r w:rsidRPr="004A1D3A">
        <w:rPr>
          <w:rFonts w:ascii="Times New Roman" w:hAnsi="Times New Roman" w:cs="Times New Roman"/>
          <w:lang w:val="en-US"/>
        </w:rPr>
        <w:t>partnershipcptpp</w:t>
      </w:r>
      <w:r w:rsidRPr="00A53395">
        <w:rPr>
          <w:rFonts w:ascii="Times New Roman" w:hAnsi="Times New Roman" w:cs="Times New Roman"/>
          <w:lang w:val="en-US"/>
        </w:rPr>
        <w:t xml:space="preserve"> (</w:t>
      </w:r>
      <w:r w:rsidRPr="004A1D3A">
        <w:rPr>
          <w:rFonts w:ascii="Times New Roman" w:hAnsi="Times New Roman" w:cs="Times New Roman"/>
        </w:rPr>
        <w:t>дата</w:t>
      </w:r>
      <w:r w:rsidRPr="00A53395">
        <w:rPr>
          <w:rFonts w:ascii="Times New Roman" w:hAnsi="Times New Roman" w:cs="Times New Roman"/>
          <w:lang w:val="en-US"/>
        </w:rPr>
        <w:t xml:space="preserve"> </w:t>
      </w:r>
      <w:r w:rsidRPr="004A1D3A">
        <w:rPr>
          <w:rFonts w:ascii="Times New Roman" w:hAnsi="Times New Roman" w:cs="Times New Roman"/>
        </w:rPr>
        <w:t>обращения</w:t>
      </w:r>
      <w:r w:rsidRPr="00A53395">
        <w:rPr>
          <w:rFonts w:ascii="Times New Roman" w:hAnsi="Times New Roman" w:cs="Times New Roman"/>
          <w:lang w:val="en-US"/>
        </w:rPr>
        <w:t xml:space="preserve"> 22.03.2024).</w:t>
      </w:r>
    </w:p>
  </w:footnote>
  <w:footnote w:id="108">
    <w:p w14:paraId="56BC70BA" w14:textId="17B687E9" w:rsidR="00E440F4" w:rsidRPr="00A53395" w:rsidRDefault="00E440F4" w:rsidP="00E440F4">
      <w:pPr>
        <w:pStyle w:val="a4"/>
        <w:jc w:val="both"/>
        <w:rPr>
          <w:rFonts w:ascii="Times New Roman" w:hAnsi="Times New Roman" w:cs="Times New Roman"/>
          <w:lang w:val="en-US"/>
        </w:rPr>
      </w:pPr>
      <w:r w:rsidRPr="004A1D3A">
        <w:rPr>
          <w:rStyle w:val="a6"/>
          <w:rFonts w:ascii="Times New Roman" w:hAnsi="Times New Roman" w:cs="Times New Roman"/>
        </w:rPr>
        <w:footnoteRef/>
      </w:r>
      <w:r w:rsidRPr="004A1D3A">
        <w:rPr>
          <w:rFonts w:ascii="Times New Roman" w:hAnsi="Times New Roman" w:cs="Times New Roman"/>
          <w:lang w:val="en-US"/>
        </w:rPr>
        <w:t xml:space="preserve"> UK strikes biggest trade deal since Brexit to join major free trade bloc in Indo-Pacific // GOV.UK. URL</w:t>
      </w:r>
      <w:r w:rsidRPr="00A53395">
        <w:rPr>
          <w:rFonts w:ascii="Times New Roman" w:hAnsi="Times New Roman" w:cs="Times New Roman"/>
          <w:lang w:val="en-US"/>
        </w:rPr>
        <w:t xml:space="preserve">: </w:t>
      </w:r>
      <w:r w:rsidRPr="004A1D3A">
        <w:rPr>
          <w:rFonts w:ascii="Times New Roman" w:hAnsi="Times New Roman" w:cs="Times New Roman"/>
          <w:lang w:val="en-US"/>
        </w:rPr>
        <w:t>https</w:t>
      </w:r>
      <w:r w:rsidRPr="00A53395">
        <w:rPr>
          <w:rFonts w:ascii="Times New Roman" w:hAnsi="Times New Roman" w:cs="Times New Roman"/>
          <w:lang w:val="en-US"/>
        </w:rPr>
        <w:t>://</w:t>
      </w:r>
      <w:r w:rsidRPr="004A1D3A">
        <w:rPr>
          <w:rFonts w:ascii="Times New Roman" w:hAnsi="Times New Roman" w:cs="Times New Roman"/>
          <w:lang w:val="en-US"/>
        </w:rPr>
        <w:t>www</w:t>
      </w:r>
      <w:r w:rsidRPr="00A53395">
        <w:rPr>
          <w:rFonts w:ascii="Times New Roman" w:hAnsi="Times New Roman" w:cs="Times New Roman"/>
          <w:lang w:val="en-US"/>
        </w:rPr>
        <w:t>.</w:t>
      </w:r>
      <w:r w:rsidRPr="004A1D3A">
        <w:rPr>
          <w:rFonts w:ascii="Times New Roman" w:hAnsi="Times New Roman" w:cs="Times New Roman"/>
          <w:lang w:val="en-US"/>
        </w:rPr>
        <w:t>gov</w:t>
      </w:r>
      <w:r w:rsidRPr="00A53395">
        <w:rPr>
          <w:rFonts w:ascii="Times New Roman" w:hAnsi="Times New Roman" w:cs="Times New Roman"/>
          <w:lang w:val="en-US"/>
        </w:rPr>
        <w:t>.</w:t>
      </w:r>
      <w:r w:rsidRPr="004A1D3A">
        <w:rPr>
          <w:rFonts w:ascii="Times New Roman" w:hAnsi="Times New Roman" w:cs="Times New Roman"/>
          <w:lang w:val="en-US"/>
        </w:rPr>
        <w:t>uk</w:t>
      </w:r>
      <w:r w:rsidRPr="00A53395">
        <w:rPr>
          <w:rFonts w:ascii="Times New Roman" w:hAnsi="Times New Roman" w:cs="Times New Roman"/>
          <w:lang w:val="en-US"/>
        </w:rPr>
        <w:t>/</w:t>
      </w:r>
      <w:r w:rsidRPr="004A1D3A">
        <w:rPr>
          <w:rFonts w:ascii="Times New Roman" w:hAnsi="Times New Roman" w:cs="Times New Roman"/>
          <w:lang w:val="en-US"/>
        </w:rPr>
        <w:t>government</w:t>
      </w:r>
      <w:r w:rsidRPr="00A53395">
        <w:rPr>
          <w:rFonts w:ascii="Times New Roman" w:hAnsi="Times New Roman" w:cs="Times New Roman"/>
          <w:lang w:val="en-US"/>
        </w:rPr>
        <w:t>/</w:t>
      </w:r>
      <w:r w:rsidRPr="004A1D3A">
        <w:rPr>
          <w:rFonts w:ascii="Times New Roman" w:hAnsi="Times New Roman" w:cs="Times New Roman"/>
          <w:lang w:val="en-US"/>
        </w:rPr>
        <w:t>news</w:t>
      </w:r>
      <w:r w:rsidRPr="00A53395">
        <w:rPr>
          <w:rFonts w:ascii="Times New Roman" w:hAnsi="Times New Roman" w:cs="Times New Roman"/>
          <w:lang w:val="en-US"/>
        </w:rPr>
        <w:t>/</w:t>
      </w:r>
      <w:r w:rsidRPr="004A1D3A">
        <w:rPr>
          <w:rFonts w:ascii="Times New Roman" w:hAnsi="Times New Roman" w:cs="Times New Roman"/>
          <w:lang w:val="en-US"/>
        </w:rPr>
        <w:t>uk</w:t>
      </w:r>
      <w:r w:rsidRPr="00A53395">
        <w:rPr>
          <w:rFonts w:ascii="Times New Roman" w:hAnsi="Times New Roman" w:cs="Times New Roman"/>
          <w:lang w:val="en-US"/>
        </w:rPr>
        <w:t>-</w:t>
      </w:r>
      <w:r w:rsidRPr="004A1D3A">
        <w:rPr>
          <w:rFonts w:ascii="Times New Roman" w:hAnsi="Times New Roman" w:cs="Times New Roman"/>
          <w:lang w:val="en-US"/>
        </w:rPr>
        <w:t>strikes</w:t>
      </w:r>
      <w:r w:rsidRPr="00A53395">
        <w:rPr>
          <w:rFonts w:ascii="Times New Roman" w:hAnsi="Times New Roman" w:cs="Times New Roman"/>
          <w:lang w:val="en-US"/>
        </w:rPr>
        <w:t>-</w:t>
      </w:r>
      <w:r w:rsidRPr="004A1D3A">
        <w:rPr>
          <w:rFonts w:ascii="Times New Roman" w:hAnsi="Times New Roman" w:cs="Times New Roman"/>
          <w:lang w:val="en-US"/>
        </w:rPr>
        <w:t>biggest</w:t>
      </w:r>
      <w:r w:rsidRPr="00A53395">
        <w:rPr>
          <w:rFonts w:ascii="Times New Roman" w:hAnsi="Times New Roman" w:cs="Times New Roman"/>
          <w:lang w:val="en-US"/>
        </w:rPr>
        <w:t>-</w:t>
      </w:r>
      <w:r w:rsidRPr="004A1D3A">
        <w:rPr>
          <w:rFonts w:ascii="Times New Roman" w:hAnsi="Times New Roman" w:cs="Times New Roman"/>
          <w:lang w:val="en-US"/>
        </w:rPr>
        <w:t>trade</w:t>
      </w:r>
      <w:r w:rsidRPr="00A53395">
        <w:rPr>
          <w:rFonts w:ascii="Times New Roman" w:hAnsi="Times New Roman" w:cs="Times New Roman"/>
          <w:lang w:val="en-US"/>
        </w:rPr>
        <w:t>-</w:t>
      </w:r>
      <w:r w:rsidRPr="004A1D3A">
        <w:rPr>
          <w:rFonts w:ascii="Times New Roman" w:hAnsi="Times New Roman" w:cs="Times New Roman"/>
          <w:lang w:val="en-US"/>
        </w:rPr>
        <w:t>deal</w:t>
      </w:r>
      <w:r w:rsidRPr="00A53395">
        <w:rPr>
          <w:rFonts w:ascii="Times New Roman" w:hAnsi="Times New Roman" w:cs="Times New Roman"/>
          <w:lang w:val="en-US"/>
        </w:rPr>
        <w:t>-</w:t>
      </w:r>
      <w:r w:rsidRPr="004A1D3A">
        <w:rPr>
          <w:rFonts w:ascii="Times New Roman" w:hAnsi="Times New Roman" w:cs="Times New Roman"/>
          <w:lang w:val="en-US"/>
        </w:rPr>
        <w:t>since</w:t>
      </w:r>
      <w:r w:rsidRPr="00A53395">
        <w:rPr>
          <w:rFonts w:ascii="Times New Roman" w:hAnsi="Times New Roman" w:cs="Times New Roman"/>
          <w:lang w:val="en-US"/>
        </w:rPr>
        <w:t>-</w:t>
      </w:r>
      <w:r w:rsidRPr="004A1D3A">
        <w:rPr>
          <w:rFonts w:ascii="Times New Roman" w:hAnsi="Times New Roman" w:cs="Times New Roman"/>
          <w:lang w:val="en-US"/>
        </w:rPr>
        <w:t>brexit</w:t>
      </w:r>
      <w:r w:rsidRPr="00A53395">
        <w:rPr>
          <w:rFonts w:ascii="Times New Roman" w:hAnsi="Times New Roman" w:cs="Times New Roman"/>
          <w:lang w:val="en-US"/>
        </w:rPr>
        <w:t>-</w:t>
      </w:r>
      <w:r w:rsidRPr="004A1D3A">
        <w:rPr>
          <w:rFonts w:ascii="Times New Roman" w:hAnsi="Times New Roman" w:cs="Times New Roman"/>
          <w:lang w:val="en-US"/>
        </w:rPr>
        <w:t>to</w:t>
      </w:r>
      <w:r w:rsidRPr="00A53395">
        <w:rPr>
          <w:rFonts w:ascii="Times New Roman" w:hAnsi="Times New Roman" w:cs="Times New Roman"/>
          <w:lang w:val="en-US"/>
        </w:rPr>
        <w:t>-</w:t>
      </w:r>
      <w:r w:rsidRPr="004A1D3A">
        <w:rPr>
          <w:rFonts w:ascii="Times New Roman" w:hAnsi="Times New Roman" w:cs="Times New Roman"/>
          <w:lang w:val="en-US"/>
        </w:rPr>
        <w:t>join</w:t>
      </w:r>
      <w:r w:rsidRPr="00A53395">
        <w:rPr>
          <w:rFonts w:ascii="Times New Roman" w:hAnsi="Times New Roman" w:cs="Times New Roman"/>
          <w:lang w:val="en-US"/>
        </w:rPr>
        <w:t>-</w:t>
      </w:r>
      <w:r w:rsidRPr="004A1D3A">
        <w:rPr>
          <w:rFonts w:ascii="Times New Roman" w:hAnsi="Times New Roman" w:cs="Times New Roman"/>
          <w:lang w:val="en-US"/>
        </w:rPr>
        <w:t>major</w:t>
      </w:r>
      <w:r w:rsidRPr="00A53395">
        <w:rPr>
          <w:rFonts w:ascii="Times New Roman" w:hAnsi="Times New Roman" w:cs="Times New Roman"/>
          <w:lang w:val="en-US"/>
        </w:rPr>
        <w:t>-</w:t>
      </w:r>
      <w:r w:rsidRPr="004A1D3A">
        <w:rPr>
          <w:rFonts w:ascii="Times New Roman" w:hAnsi="Times New Roman" w:cs="Times New Roman"/>
          <w:lang w:val="en-US"/>
        </w:rPr>
        <w:t>free</w:t>
      </w:r>
      <w:r w:rsidRPr="00A53395">
        <w:rPr>
          <w:rFonts w:ascii="Times New Roman" w:hAnsi="Times New Roman" w:cs="Times New Roman"/>
          <w:lang w:val="en-US"/>
        </w:rPr>
        <w:t>-</w:t>
      </w:r>
      <w:r w:rsidRPr="004A1D3A">
        <w:rPr>
          <w:rFonts w:ascii="Times New Roman" w:hAnsi="Times New Roman" w:cs="Times New Roman"/>
          <w:lang w:val="en-US"/>
        </w:rPr>
        <w:t>trade</w:t>
      </w:r>
      <w:r w:rsidRPr="00A53395">
        <w:rPr>
          <w:rFonts w:ascii="Times New Roman" w:hAnsi="Times New Roman" w:cs="Times New Roman"/>
          <w:lang w:val="en-US"/>
        </w:rPr>
        <w:t>-</w:t>
      </w:r>
      <w:r w:rsidRPr="004A1D3A">
        <w:rPr>
          <w:rFonts w:ascii="Times New Roman" w:hAnsi="Times New Roman" w:cs="Times New Roman"/>
          <w:lang w:val="en-US"/>
        </w:rPr>
        <w:t>bloc</w:t>
      </w:r>
      <w:r w:rsidRPr="00A53395">
        <w:rPr>
          <w:rFonts w:ascii="Times New Roman" w:hAnsi="Times New Roman" w:cs="Times New Roman"/>
          <w:lang w:val="en-US"/>
        </w:rPr>
        <w:t>-</w:t>
      </w:r>
      <w:r w:rsidRPr="004A1D3A">
        <w:rPr>
          <w:rFonts w:ascii="Times New Roman" w:hAnsi="Times New Roman" w:cs="Times New Roman"/>
          <w:lang w:val="en-US"/>
        </w:rPr>
        <w:t>in</w:t>
      </w:r>
      <w:r w:rsidRPr="00A53395">
        <w:rPr>
          <w:rFonts w:ascii="Times New Roman" w:hAnsi="Times New Roman" w:cs="Times New Roman"/>
          <w:lang w:val="en-US"/>
        </w:rPr>
        <w:t>-</w:t>
      </w:r>
      <w:r w:rsidRPr="004A1D3A">
        <w:rPr>
          <w:rFonts w:ascii="Times New Roman" w:hAnsi="Times New Roman" w:cs="Times New Roman"/>
          <w:lang w:val="en-US"/>
        </w:rPr>
        <w:t>indo</w:t>
      </w:r>
      <w:r w:rsidRPr="00A53395">
        <w:rPr>
          <w:rFonts w:ascii="Times New Roman" w:hAnsi="Times New Roman" w:cs="Times New Roman"/>
          <w:lang w:val="en-US"/>
        </w:rPr>
        <w:t>-</w:t>
      </w:r>
      <w:r w:rsidRPr="004A1D3A">
        <w:rPr>
          <w:rFonts w:ascii="Times New Roman" w:hAnsi="Times New Roman" w:cs="Times New Roman"/>
          <w:lang w:val="en-US"/>
        </w:rPr>
        <w:t>pacific</w:t>
      </w:r>
      <w:r w:rsidRPr="00A53395">
        <w:rPr>
          <w:rFonts w:ascii="Times New Roman" w:hAnsi="Times New Roman" w:cs="Times New Roman"/>
          <w:lang w:val="en-US"/>
        </w:rPr>
        <w:t xml:space="preserve"> (</w:t>
      </w:r>
      <w:r w:rsidRPr="004A1D3A">
        <w:rPr>
          <w:rFonts w:ascii="Times New Roman" w:hAnsi="Times New Roman" w:cs="Times New Roman"/>
        </w:rPr>
        <w:t>дата</w:t>
      </w:r>
      <w:r w:rsidRPr="00A53395">
        <w:rPr>
          <w:rFonts w:ascii="Times New Roman" w:hAnsi="Times New Roman" w:cs="Times New Roman"/>
          <w:lang w:val="en-US"/>
        </w:rPr>
        <w:t xml:space="preserve"> </w:t>
      </w:r>
      <w:r w:rsidRPr="004A1D3A">
        <w:rPr>
          <w:rFonts w:ascii="Times New Roman" w:hAnsi="Times New Roman" w:cs="Times New Roman"/>
        </w:rPr>
        <w:t>обращения</w:t>
      </w:r>
      <w:r w:rsidRPr="00A53395">
        <w:rPr>
          <w:rFonts w:ascii="Times New Roman" w:hAnsi="Times New Roman" w:cs="Times New Roman"/>
          <w:lang w:val="en-US"/>
        </w:rPr>
        <w:t xml:space="preserve"> 22.03.2024).</w:t>
      </w:r>
    </w:p>
  </w:footnote>
  <w:footnote w:id="109">
    <w:p w14:paraId="163D7028" w14:textId="17CF6FEB" w:rsidR="00E440F4" w:rsidRPr="0073598B" w:rsidRDefault="00E440F4" w:rsidP="00E440F4">
      <w:pPr>
        <w:pStyle w:val="a4"/>
        <w:jc w:val="both"/>
      </w:pPr>
      <w:r w:rsidRPr="004A1D3A">
        <w:rPr>
          <w:rStyle w:val="a6"/>
          <w:rFonts w:ascii="Times New Roman" w:hAnsi="Times New Roman" w:cs="Times New Roman"/>
        </w:rPr>
        <w:footnoteRef/>
      </w:r>
      <w:r w:rsidR="0054395B">
        <w:rPr>
          <w:rFonts w:ascii="Times New Roman" w:hAnsi="Times New Roman" w:cs="Times New Roman"/>
          <w:lang w:val="en-US"/>
        </w:rPr>
        <w:t xml:space="preserve"> </w:t>
      </w:r>
      <w:r w:rsidRPr="0073598B">
        <w:rPr>
          <w:rFonts w:ascii="Times New Roman" w:hAnsi="Times New Roman" w:cs="Times New Roman"/>
          <w:lang w:val="en-US"/>
        </w:rPr>
        <w:t>Crerar</w:t>
      </w:r>
      <w:r w:rsidR="0054395B">
        <w:rPr>
          <w:rFonts w:ascii="Times New Roman" w:hAnsi="Times New Roman" w:cs="Times New Roman"/>
          <w:lang w:val="en-US"/>
        </w:rPr>
        <w:t xml:space="preserve"> P</w:t>
      </w:r>
      <w:r>
        <w:rPr>
          <w:rFonts w:ascii="Times New Roman" w:hAnsi="Times New Roman" w:cs="Times New Roman"/>
          <w:lang w:val="en-US"/>
        </w:rPr>
        <w:t xml:space="preserve">. </w:t>
      </w:r>
      <w:r w:rsidRPr="0073598B">
        <w:rPr>
          <w:rFonts w:ascii="Times New Roman" w:hAnsi="Times New Roman" w:cs="Times New Roman"/>
          <w:lang w:val="en-US"/>
        </w:rPr>
        <w:t>Kemi Badenoch signs treaty for UK to join Indo-Pacific trade bloc</w:t>
      </w:r>
      <w:r>
        <w:rPr>
          <w:rFonts w:ascii="Times New Roman" w:hAnsi="Times New Roman" w:cs="Times New Roman"/>
          <w:lang w:val="en-US"/>
        </w:rPr>
        <w:t xml:space="preserve"> </w:t>
      </w:r>
      <w:r w:rsidRPr="004A1D3A">
        <w:rPr>
          <w:rFonts w:ascii="Times New Roman" w:hAnsi="Times New Roman" w:cs="Times New Roman"/>
          <w:lang w:val="en-US"/>
        </w:rPr>
        <w:t xml:space="preserve">// </w:t>
      </w:r>
      <w:r>
        <w:rPr>
          <w:rFonts w:ascii="Times New Roman" w:hAnsi="Times New Roman" w:cs="Times New Roman"/>
          <w:lang w:val="en-US"/>
        </w:rPr>
        <w:t>The Guardian</w:t>
      </w:r>
      <w:r w:rsidRPr="004A1D3A">
        <w:rPr>
          <w:rFonts w:ascii="Times New Roman" w:hAnsi="Times New Roman" w:cs="Times New Roman"/>
          <w:lang w:val="en-US"/>
        </w:rPr>
        <w:t>. URL</w:t>
      </w:r>
      <w:r w:rsidRPr="004A1D3A">
        <w:rPr>
          <w:rFonts w:ascii="Times New Roman" w:hAnsi="Times New Roman" w:cs="Times New Roman"/>
        </w:rPr>
        <w:t xml:space="preserve">: </w:t>
      </w:r>
      <w:r w:rsidRPr="0073598B">
        <w:rPr>
          <w:rFonts w:ascii="Times New Roman" w:hAnsi="Times New Roman" w:cs="Times New Roman"/>
          <w:lang w:val="en-US"/>
        </w:rPr>
        <w:t>https</w:t>
      </w:r>
      <w:r w:rsidRPr="0073598B">
        <w:rPr>
          <w:rFonts w:ascii="Times New Roman" w:hAnsi="Times New Roman" w:cs="Times New Roman"/>
        </w:rPr>
        <w:t>://</w:t>
      </w:r>
      <w:r w:rsidRPr="0073598B">
        <w:rPr>
          <w:rFonts w:ascii="Times New Roman" w:hAnsi="Times New Roman" w:cs="Times New Roman"/>
          <w:lang w:val="en-US"/>
        </w:rPr>
        <w:t>www</w:t>
      </w:r>
      <w:r w:rsidRPr="0073598B">
        <w:rPr>
          <w:rFonts w:ascii="Times New Roman" w:hAnsi="Times New Roman" w:cs="Times New Roman"/>
        </w:rPr>
        <w:t>.</w:t>
      </w:r>
      <w:r w:rsidRPr="0073598B">
        <w:rPr>
          <w:rFonts w:ascii="Times New Roman" w:hAnsi="Times New Roman" w:cs="Times New Roman"/>
          <w:lang w:val="en-US"/>
        </w:rPr>
        <w:t>theguardian</w:t>
      </w:r>
      <w:r w:rsidRPr="0073598B">
        <w:rPr>
          <w:rFonts w:ascii="Times New Roman" w:hAnsi="Times New Roman" w:cs="Times New Roman"/>
        </w:rPr>
        <w:t>.</w:t>
      </w:r>
      <w:r w:rsidRPr="0073598B">
        <w:rPr>
          <w:rFonts w:ascii="Times New Roman" w:hAnsi="Times New Roman" w:cs="Times New Roman"/>
          <w:lang w:val="en-US"/>
        </w:rPr>
        <w:t>com</w:t>
      </w:r>
      <w:r w:rsidRPr="0073598B">
        <w:rPr>
          <w:rFonts w:ascii="Times New Roman" w:hAnsi="Times New Roman" w:cs="Times New Roman"/>
        </w:rPr>
        <w:t>/</w:t>
      </w:r>
      <w:r w:rsidRPr="0073598B">
        <w:rPr>
          <w:rFonts w:ascii="Times New Roman" w:hAnsi="Times New Roman" w:cs="Times New Roman"/>
          <w:lang w:val="en-US"/>
        </w:rPr>
        <w:t>politics</w:t>
      </w:r>
      <w:r w:rsidRPr="0073598B">
        <w:rPr>
          <w:rFonts w:ascii="Times New Roman" w:hAnsi="Times New Roman" w:cs="Times New Roman"/>
        </w:rPr>
        <w:t>/2023/</w:t>
      </w:r>
      <w:r w:rsidRPr="0073598B">
        <w:rPr>
          <w:rFonts w:ascii="Times New Roman" w:hAnsi="Times New Roman" w:cs="Times New Roman"/>
          <w:lang w:val="en-US"/>
        </w:rPr>
        <w:t>jul</w:t>
      </w:r>
      <w:r w:rsidRPr="0073598B">
        <w:rPr>
          <w:rFonts w:ascii="Times New Roman" w:hAnsi="Times New Roman" w:cs="Times New Roman"/>
        </w:rPr>
        <w:t>/16/</w:t>
      </w:r>
      <w:r w:rsidRPr="0073598B">
        <w:rPr>
          <w:rFonts w:ascii="Times New Roman" w:hAnsi="Times New Roman" w:cs="Times New Roman"/>
          <w:lang w:val="en-US"/>
        </w:rPr>
        <w:t>kemi</w:t>
      </w:r>
      <w:r w:rsidRPr="0073598B">
        <w:rPr>
          <w:rFonts w:ascii="Times New Roman" w:hAnsi="Times New Roman" w:cs="Times New Roman"/>
        </w:rPr>
        <w:t>-</w:t>
      </w:r>
      <w:r w:rsidRPr="0073598B">
        <w:rPr>
          <w:rFonts w:ascii="Times New Roman" w:hAnsi="Times New Roman" w:cs="Times New Roman"/>
          <w:lang w:val="en-US"/>
        </w:rPr>
        <w:t>badenoch</w:t>
      </w:r>
      <w:r w:rsidRPr="0073598B">
        <w:rPr>
          <w:rFonts w:ascii="Times New Roman" w:hAnsi="Times New Roman" w:cs="Times New Roman"/>
        </w:rPr>
        <w:t>-</w:t>
      </w:r>
      <w:r w:rsidRPr="0073598B">
        <w:rPr>
          <w:rFonts w:ascii="Times New Roman" w:hAnsi="Times New Roman" w:cs="Times New Roman"/>
          <w:lang w:val="en-US"/>
        </w:rPr>
        <w:t>signs</w:t>
      </w:r>
      <w:r w:rsidRPr="0073598B">
        <w:rPr>
          <w:rFonts w:ascii="Times New Roman" w:hAnsi="Times New Roman" w:cs="Times New Roman"/>
        </w:rPr>
        <w:t>-</w:t>
      </w:r>
      <w:r w:rsidRPr="0073598B">
        <w:rPr>
          <w:rFonts w:ascii="Times New Roman" w:hAnsi="Times New Roman" w:cs="Times New Roman"/>
          <w:lang w:val="en-US"/>
        </w:rPr>
        <w:t>treaty</w:t>
      </w:r>
      <w:r w:rsidRPr="0073598B">
        <w:rPr>
          <w:rFonts w:ascii="Times New Roman" w:hAnsi="Times New Roman" w:cs="Times New Roman"/>
        </w:rPr>
        <w:t>-</w:t>
      </w:r>
      <w:r w:rsidRPr="0073598B">
        <w:rPr>
          <w:rFonts w:ascii="Times New Roman" w:hAnsi="Times New Roman" w:cs="Times New Roman"/>
          <w:lang w:val="en-US"/>
        </w:rPr>
        <w:t>for</w:t>
      </w:r>
      <w:r w:rsidRPr="0073598B">
        <w:rPr>
          <w:rFonts w:ascii="Times New Roman" w:hAnsi="Times New Roman" w:cs="Times New Roman"/>
        </w:rPr>
        <w:t>-</w:t>
      </w:r>
      <w:r w:rsidRPr="0073598B">
        <w:rPr>
          <w:rFonts w:ascii="Times New Roman" w:hAnsi="Times New Roman" w:cs="Times New Roman"/>
          <w:lang w:val="en-US"/>
        </w:rPr>
        <w:t>uk</w:t>
      </w:r>
      <w:r w:rsidRPr="0073598B">
        <w:rPr>
          <w:rFonts w:ascii="Times New Roman" w:hAnsi="Times New Roman" w:cs="Times New Roman"/>
        </w:rPr>
        <w:t>-</w:t>
      </w:r>
      <w:r w:rsidRPr="0073598B">
        <w:rPr>
          <w:rFonts w:ascii="Times New Roman" w:hAnsi="Times New Roman" w:cs="Times New Roman"/>
          <w:lang w:val="en-US"/>
        </w:rPr>
        <w:t>to</w:t>
      </w:r>
      <w:r w:rsidRPr="0073598B">
        <w:rPr>
          <w:rFonts w:ascii="Times New Roman" w:hAnsi="Times New Roman" w:cs="Times New Roman"/>
        </w:rPr>
        <w:t>-</w:t>
      </w:r>
      <w:r w:rsidRPr="0073598B">
        <w:rPr>
          <w:rFonts w:ascii="Times New Roman" w:hAnsi="Times New Roman" w:cs="Times New Roman"/>
          <w:lang w:val="en-US"/>
        </w:rPr>
        <w:t>join</w:t>
      </w:r>
      <w:r w:rsidRPr="0073598B">
        <w:rPr>
          <w:rFonts w:ascii="Times New Roman" w:hAnsi="Times New Roman" w:cs="Times New Roman"/>
        </w:rPr>
        <w:t>-</w:t>
      </w:r>
      <w:r w:rsidRPr="0073598B">
        <w:rPr>
          <w:rFonts w:ascii="Times New Roman" w:hAnsi="Times New Roman" w:cs="Times New Roman"/>
          <w:lang w:val="en-US"/>
        </w:rPr>
        <w:t>indo</w:t>
      </w:r>
      <w:r w:rsidRPr="0073598B">
        <w:rPr>
          <w:rFonts w:ascii="Times New Roman" w:hAnsi="Times New Roman" w:cs="Times New Roman"/>
        </w:rPr>
        <w:t>-</w:t>
      </w:r>
      <w:r w:rsidRPr="0073598B">
        <w:rPr>
          <w:rFonts w:ascii="Times New Roman" w:hAnsi="Times New Roman" w:cs="Times New Roman"/>
          <w:lang w:val="en-US"/>
        </w:rPr>
        <w:t>pacific</w:t>
      </w:r>
      <w:r w:rsidRPr="0073598B">
        <w:rPr>
          <w:rFonts w:ascii="Times New Roman" w:hAnsi="Times New Roman" w:cs="Times New Roman"/>
        </w:rPr>
        <w:t>-</w:t>
      </w:r>
      <w:r w:rsidRPr="0073598B">
        <w:rPr>
          <w:rFonts w:ascii="Times New Roman" w:hAnsi="Times New Roman" w:cs="Times New Roman"/>
          <w:lang w:val="en-US"/>
        </w:rPr>
        <w:t>trade</w:t>
      </w:r>
      <w:r w:rsidRPr="0073598B">
        <w:rPr>
          <w:rFonts w:ascii="Times New Roman" w:hAnsi="Times New Roman" w:cs="Times New Roman"/>
        </w:rPr>
        <w:t>-</w:t>
      </w:r>
      <w:r w:rsidRPr="0073598B">
        <w:rPr>
          <w:rFonts w:ascii="Times New Roman" w:hAnsi="Times New Roman" w:cs="Times New Roman"/>
          <w:lang w:val="en-US"/>
        </w:rPr>
        <w:t>bloc</w:t>
      </w:r>
      <w:r w:rsidRPr="0073598B">
        <w:rPr>
          <w:rFonts w:ascii="Times New Roman" w:hAnsi="Times New Roman" w:cs="Times New Roman"/>
        </w:rPr>
        <w:t>-</w:t>
      </w:r>
      <w:r w:rsidRPr="0073598B">
        <w:rPr>
          <w:rFonts w:ascii="Times New Roman" w:hAnsi="Times New Roman" w:cs="Times New Roman"/>
          <w:lang w:val="en-US"/>
        </w:rPr>
        <w:t>cptpp</w:t>
      </w:r>
      <w:r w:rsidRPr="0073598B">
        <w:rPr>
          <w:rFonts w:ascii="Times New Roman" w:hAnsi="Times New Roman" w:cs="Times New Roman"/>
        </w:rPr>
        <w:t>-</w:t>
      </w:r>
      <w:r w:rsidRPr="0073598B">
        <w:rPr>
          <w:rFonts w:ascii="Times New Roman" w:hAnsi="Times New Roman" w:cs="Times New Roman"/>
          <w:lang w:val="en-US"/>
        </w:rPr>
        <w:t>uk</w:t>
      </w:r>
      <w:r w:rsidRPr="0073598B">
        <w:rPr>
          <w:rFonts w:ascii="Times New Roman" w:hAnsi="Times New Roman" w:cs="Times New Roman"/>
        </w:rPr>
        <w:t>-</w:t>
      </w:r>
      <w:r w:rsidRPr="0073598B">
        <w:rPr>
          <w:rFonts w:ascii="Times New Roman" w:hAnsi="Times New Roman" w:cs="Times New Roman"/>
          <w:lang w:val="en-US"/>
        </w:rPr>
        <w:t>economy</w:t>
      </w:r>
      <w:r w:rsidRPr="0073598B">
        <w:rPr>
          <w:rFonts w:ascii="Times New Roman" w:hAnsi="Times New Roman" w:cs="Times New Roman"/>
        </w:rPr>
        <w:t xml:space="preserve"> </w:t>
      </w:r>
      <w:r w:rsidRPr="004A1D3A">
        <w:rPr>
          <w:rFonts w:ascii="Times New Roman" w:hAnsi="Times New Roman" w:cs="Times New Roman"/>
        </w:rPr>
        <w:t xml:space="preserve">(дата обращения </w:t>
      </w:r>
      <w:r>
        <w:rPr>
          <w:rFonts w:ascii="Times New Roman" w:hAnsi="Times New Roman" w:cs="Times New Roman"/>
        </w:rPr>
        <w:t>22</w:t>
      </w:r>
      <w:r w:rsidRPr="004A1D3A">
        <w:rPr>
          <w:rFonts w:ascii="Times New Roman" w:hAnsi="Times New Roman" w:cs="Times New Roman"/>
        </w:rPr>
        <w:t>.</w:t>
      </w:r>
      <w:r>
        <w:rPr>
          <w:rFonts w:ascii="Times New Roman" w:hAnsi="Times New Roman" w:cs="Times New Roman"/>
        </w:rPr>
        <w:t>03</w:t>
      </w:r>
      <w:r w:rsidRPr="004A1D3A">
        <w:rPr>
          <w:rFonts w:ascii="Times New Roman" w:hAnsi="Times New Roman" w:cs="Times New Roman"/>
        </w:rPr>
        <w:t>.202</w:t>
      </w:r>
      <w:r>
        <w:rPr>
          <w:rFonts w:ascii="Times New Roman" w:hAnsi="Times New Roman" w:cs="Times New Roman"/>
        </w:rPr>
        <w:t>4</w:t>
      </w:r>
      <w:r w:rsidRPr="004A1D3A">
        <w:rPr>
          <w:rFonts w:ascii="Times New Roman" w:hAnsi="Times New Roman" w:cs="Times New Roman"/>
        </w:rPr>
        <w:t>)</w:t>
      </w:r>
      <w:r>
        <w:rPr>
          <w:rFonts w:ascii="Times New Roman" w:hAnsi="Times New Roman" w:cs="Times New Roman"/>
        </w:rPr>
        <w:t>.</w:t>
      </w:r>
    </w:p>
  </w:footnote>
  <w:footnote w:id="110">
    <w:p w14:paraId="4E04672D" w14:textId="15A1F37C" w:rsidR="00E440F4" w:rsidRPr="00A53395" w:rsidRDefault="00E440F4" w:rsidP="00E440F4">
      <w:pPr>
        <w:pStyle w:val="a4"/>
        <w:jc w:val="both"/>
        <w:rPr>
          <w:rFonts w:ascii="Times New Roman" w:hAnsi="Times New Roman" w:cs="Times New Roman"/>
          <w:lang w:val="en-US"/>
        </w:rPr>
      </w:pPr>
      <w:r w:rsidRPr="0073598B">
        <w:rPr>
          <w:rStyle w:val="a6"/>
          <w:rFonts w:ascii="Times New Roman" w:hAnsi="Times New Roman" w:cs="Times New Roman"/>
        </w:rPr>
        <w:footnoteRef/>
      </w:r>
      <w:r w:rsidRPr="0073598B">
        <w:rPr>
          <w:rFonts w:ascii="Times New Roman" w:hAnsi="Times New Roman" w:cs="Times New Roman"/>
          <w:lang w:val="en-US"/>
        </w:rPr>
        <w:t xml:space="preserve"> </w:t>
      </w:r>
      <w:r w:rsidRPr="004A1D3A">
        <w:rPr>
          <w:rFonts w:ascii="Times New Roman" w:hAnsi="Times New Roman" w:cs="Times New Roman"/>
          <w:lang w:val="en-US"/>
        </w:rPr>
        <w:t>UK strikes biggest trade deal since Brexit to join major free trade bloc in Indo-Pacific // GOV.UK. URL</w:t>
      </w:r>
      <w:r w:rsidRPr="00A53395">
        <w:rPr>
          <w:rFonts w:ascii="Times New Roman" w:hAnsi="Times New Roman" w:cs="Times New Roman"/>
          <w:lang w:val="en-US"/>
        </w:rPr>
        <w:t xml:space="preserve">: </w:t>
      </w:r>
      <w:r w:rsidRPr="004A1D3A">
        <w:rPr>
          <w:rFonts w:ascii="Times New Roman" w:hAnsi="Times New Roman" w:cs="Times New Roman"/>
          <w:lang w:val="en-US"/>
        </w:rPr>
        <w:t>https</w:t>
      </w:r>
      <w:r w:rsidRPr="00A53395">
        <w:rPr>
          <w:rFonts w:ascii="Times New Roman" w:hAnsi="Times New Roman" w:cs="Times New Roman"/>
          <w:lang w:val="en-US"/>
        </w:rPr>
        <w:t>://</w:t>
      </w:r>
      <w:r w:rsidRPr="004A1D3A">
        <w:rPr>
          <w:rFonts w:ascii="Times New Roman" w:hAnsi="Times New Roman" w:cs="Times New Roman"/>
          <w:lang w:val="en-US"/>
        </w:rPr>
        <w:t>www</w:t>
      </w:r>
      <w:r w:rsidRPr="00A53395">
        <w:rPr>
          <w:rFonts w:ascii="Times New Roman" w:hAnsi="Times New Roman" w:cs="Times New Roman"/>
          <w:lang w:val="en-US"/>
        </w:rPr>
        <w:t>.</w:t>
      </w:r>
      <w:r w:rsidRPr="004A1D3A">
        <w:rPr>
          <w:rFonts w:ascii="Times New Roman" w:hAnsi="Times New Roman" w:cs="Times New Roman"/>
          <w:lang w:val="en-US"/>
        </w:rPr>
        <w:t>gov</w:t>
      </w:r>
      <w:r w:rsidRPr="00A53395">
        <w:rPr>
          <w:rFonts w:ascii="Times New Roman" w:hAnsi="Times New Roman" w:cs="Times New Roman"/>
          <w:lang w:val="en-US"/>
        </w:rPr>
        <w:t>.</w:t>
      </w:r>
      <w:r w:rsidRPr="004A1D3A">
        <w:rPr>
          <w:rFonts w:ascii="Times New Roman" w:hAnsi="Times New Roman" w:cs="Times New Roman"/>
          <w:lang w:val="en-US"/>
        </w:rPr>
        <w:t>uk</w:t>
      </w:r>
      <w:r w:rsidRPr="00A53395">
        <w:rPr>
          <w:rFonts w:ascii="Times New Roman" w:hAnsi="Times New Roman" w:cs="Times New Roman"/>
          <w:lang w:val="en-US"/>
        </w:rPr>
        <w:t>/</w:t>
      </w:r>
      <w:r w:rsidRPr="004A1D3A">
        <w:rPr>
          <w:rFonts w:ascii="Times New Roman" w:hAnsi="Times New Roman" w:cs="Times New Roman"/>
          <w:lang w:val="en-US"/>
        </w:rPr>
        <w:t>government</w:t>
      </w:r>
      <w:r w:rsidRPr="00A53395">
        <w:rPr>
          <w:rFonts w:ascii="Times New Roman" w:hAnsi="Times New Roman" w:cs="Times New Roman"/>
          <w:lang w:val="en-US"/>
        </w:rPr>
        <w:t>/</w:t>
      </w:r>
      <w:r w:rsidRPr="004A1D3A">
        <w:rPr>
          <w:rFonts w:ascii="Times New Roman" w:hAnsi="Times New Roman" w:cs="Times New Roman"/>
          <w:lang w:val="en-US"/>
        </w:rPr>
        <w:t>news</w:t>
      </w:r>
      <w:r w:rsidRPr="00A53395">
        <w:rPr>
          <w:rFonts w:ascii="Times New Roman" w:hAnsi="Times New Roman" w:cs="Times New Roman"/>
          <w:lang w:val="en-US"/>
        </w:rPr>
        <w:t>/</w:t>
      </w:r>
      <w:r w:rsidRPr="004A1D3A">
        <w:rPr>
          <w:rFonts w:ascii="Times New Roman" w:hAnsi="Times New Roman" w:cs="Times New Roman"/>
          <w:lang w:val="en-US"/>
        </w:rPr>
        <w:t>uk</w:t>
      </w:r>
      <w:r w:rsidRPr="00A53395">
        <w:rPr>
          <w:rFonts w:ascii="Times New Roman" w:hAnsi="Times New Roman" w:cs="Times New Roman"/>
          <w:lang w:val="en-US"/>
        </w:rPr>
        <w:t>-</w:t>
      </w:r>
      <w:r w:rsidRPr="004A1D3A">
        <w:rPr>
          <w:rFonts w:ascii="Times New Roman" w:hAnsi="Times New Roman" w:cs="Times New Roman"/>
          <w:lang w:val="en-US"/>
        </w:rPr>
        <w:t>strikes</w:t>
      </w:r>
      <w:r w:rsidRPr="00A53395">
        <w:rPr>
          <w:rFonts w:ascii="Times New Roman" w:hAnsi="Times New Roman" w:cs="Times New Roman"/>
          <w:lang w:val="en-US"/>
        </w:rPr>
        <w:t>-</w:t>
      </w:r>
      <w:r w:rsidRPr="004A1D3A">
        <w:rPr>
          <w:rFonts w:ascii="Times New Roman" w:hAnsi="Times New Roman" w:cs="Times New Roman"/>
          <w:lang w:val="en-US"/>
        </w:rPr>
        <w:t>biggest</w:t>
      </w:r>
      <w:r w:rsidRPr="00A53395">
        <w:rPr>
          <w:rFonts w:ascii="Times New Roman" w:hAnsi="Times New Roman" w:cs="Times New Roman"/>
          <w:lang w:val="en-US"/>
        </w:rPr>
        <w:t>-</w:t>
      </w:r>
      <w:r w:rsidRPr="004A1D3A">
        <w:rPr>
          <w:rFonts w:ascii="Times New Roman" w:hAnsi="Times New Roman" w:cs="Times New Roman"/>
          <w:lang w:val="en-US"/>
        </w:rPr>
        <w:t>trade</w:t>
      </w:r>
      <w:r w:rsidRPr="00A53395">
        <w:rPr>
          <w:rFonts w:ascii="Times New Roman" w:hAnsi="Times New Roman" w:cs="Times New Roman"/>
          <w:lang w:val="en-US"/>
        </w:rPr>
        <w:t>-</w:t>
      </w:r>
      <w:r w:rsidRPr="004A1D3A">
        <w:rPr>
          <w:rFonts w:ascii="Times New Roman" w:hAnsi="Times New Roman" w:cs="Times New Roman"/>
          <w:lang w:val="en-US"/>
        </w:rPr>
        <w:t>deal</w:t>
      </w:r>
      <w:r w:rsidRPr="00A53395">
        <w:rPr>
          <w:rFonts w:ascii="Times New Roman" w:hAnsi="Times New Roman" w:cs="Times New Roman"/>
          <w:lang w:val="en-US"/>
        </w:rPr>
        <w:t>-</w:t>
      </w:r>
      <w:r w:rsidRPr="004A1D3A">
        <w:rPr>
          <w:rFonts w:ascii="Times New Roman" w:hAnsi="Times New Roman" w:cs="Times New Roman"/>
          <w:lang w:val="en-US"/>
        </w:rPr>
        <w:t>since</w:t>
      </w:r>
      <w:r w:rsidRPr="00A53395">
        <w:rPr>
          <w:rFonts w:ascii="Times New Roman" w:hAnsi="Times New Roman" w:cs="Times New Roman"/>
          <w:lang w:val="en-US"/>
        </w:rPr>
        <w:t>-</w:t>
      </w:r>
      <w:r w:rsidRPr="004A1D3A">
        <w:rPr>
          <w:rFonts w:ascii="Times New Roman" w:hAnsi="Times New Roman" w:cs="Times New Roman"/>
          <w:lang w:val="en-US"/>
        </w:rPr>
        <w:t>brexit</w:t>
      </w:r>
      <w:r w:rsidRPr="00A53395">
        <w:rPr>
          <w:rFonts w:ascii="Times New Roman" w:hAnsi="Times New Roman" w:cs="Times New Roman"/>
          <w:lang w:val="en-US"/>
        </w:rPr>
        <w:t>-</w:t>
      </w:r>
      <w:r w:rsidRPr="004A1D3A">
        <w:rPr>
          <w:rFonts w:ascii="Times New Roman" w:hAnsi="Times New Roman" w:cs="Times New Roman"/>
          <w:lang w:val="en-US"/>
        </w:rPr>
        <w:t>to</w:t>
      </w:r>
      <w:r w:rsidRPr="00A53395">
        <w:rPr>
          <w:rFonts w:ascii="Times New Roman" w:hAnsi="Times New Roman" w:cs="Times New Roman"/>
          <w:lang w:val="en-US"/>
        </w:rPr>
        <w:t>-</w:t>
      </w:r>
      <w:r w:rsidRPr="004A1D3A">
        <w:rPr>
          <w:rFonts w:ascii="Times New Roman" w:hAnsi="Times New Roman" w:cs="Times New Roman"/>
          <w:lang w:val="en-US"/>
        </w:rPr>
        <w:t>join</w:t>
      </w:r>
      <w:r w:rsidRPr="00A53395">
        <w:rPr>
          <w:rFonts w:ascii="Times New Roman" w:hAnsi="Times New Roman" w:cs="Times New Roman"/>
          <w:lang w:val="en-US"/>
        </w:rPr>
        <w:t>-</w:t>
      </w:r>
      <w:r w:rsidRPr="004A1D3A">
        <w:rPr>
          <w:rFonts w:ascii="Times New Roman" w:hAnsi="Times New Roman" w:cs="Times New Roman"/>
          <w:lang w:val="en-US"/>
        </w:rPr>
        <w:t>major</w:t>
      </w:r>
      <w:r w:rsidRPr="00A53395">
        <w:rPr>
          <w:rFonts w:ascii="Times New Roman" w:hAnsi="Times New Roman" w:cs="Times New Roman"/>
          <w:lang w:val="en-US"/>
        </w:rPr>
        <w:t>-</w:t>
      </w:r>
      <w:r w:rsidRPr="004A1D3A">
        <w:rPr>
          <w:rFonts w:ascii="Times New Roman" w:hAnsi="Times New Roman" w:cs="Times New Roman"/>
          <w:lang w:val="en-US"/>
        </w:rPr>
        <w:t>free</w:t>
      </w:r>
      <w:r w:rsidRPr="00A53395">
        <w:rPr>
          <w:rFonts w:ascii="Times New Roman" w:hAnsi="Times New Roman" w:cs="Times New Roman"/>
          <w:lang w:val="en-US"/>
        </w:rPr>
        <w:t>-</w:t>
      </w:r>
      <w:r w:rsidRPr="004A1D3A">
        <w:rPr>
          <w:rFonts w:ascii="Times New Roman" w:hAnsi="Times New Roman" w:cs="Times New Roman"/>
          <w:lang w:val="en-US"/>
        </w:rPr>
        <w:t>trade</w:t>
      </w:r>
      <w:r w:rsidRPr="00A53395">
        <w:rPr>
          <w:rFonts w:ascii="Times New Roman" w:hAnsi="Times New Roman" w:cs="Times New Roman"/>
          <w:lang w:val="en-US"/>
        </w:rPr>
        <w:t>-</w:t>
      </w:r>
      <w:r w:rsidRPr="004A1D3A">
        <w:rPr>
          <w:rFonts w:ascii="Times New Roman" w:hAnsi="Times New Roman" w:cs="Times New Roman"/>
          <w:lang w:val="en-US"/>
        </w:rPr>
        <w:t>bloc</w:t>
      </w:r>
      <w:r w:rsidRPr="00A53395">
        <w:rPr>
          <w:rFonts w:ascii="Times New Roman" w:hAnsi="Times New Roman" w:cs="Times New Roman"/>
          <w:lang w:val="en-US"/>
        </w:rPr>
        <w:t>-</w:t>
      </w:r>
      <w:r w:rsidRPr="004A1D3A">
        <w:rPr>
          <w:rFonts w:ascii="Times New Roman" w:hAnsi="Times New Roman" w:cs="Times New Roman"/>
          <w:lang w:val="en-US"/>
        </w:rPr>
        <w:t>in</w:t>
      </w:r>
      <w:r w:rsidRPr="00A53395">
        <w:rPr>
          <w:rFonts w:ascii="Times New Roman" w:hAnsi="Times New Roman" w:cs="Times New Roman"/>
          <w:lang w:val="en-US"/>
        </w:rPr>
        <w:t>-</w:t>
      </w:r>
      <w:r w:rsidRPr="004A1D3A">
        <w:rPr>
          <w:rFonts w:ascii="Times New Roman" w:hAnsi="Times New Roman" w:cs="Times New Roman"/>
          <w:lang w:val="en-US"/>
        </w:rPr>
        <w:t>indo</w:t>
      </w:r>
      <w:r w:rsidRPr="00A53395">
        <w:rPr>
          <w:rFonts w:ascii="Times New Roman" w:hAnsi="Times New Roman" w:cs="Times New Roman"/>
          <w:lang w:val="en-US"/>
        </w:rPr>
        <w:t>-</w:t>
      </w:r>
      <w:r w:rsidRPr="004A1D3A">
        <w:rPr>
          <w:rFonts w:ascii="Times New Roman" w:hAnsi="Times New Roman" w:cs="Times New Roman"/>
          <w:lang w:val="en-US"/>
        </w:rPr>
        <w:t>pacific</w:t>
      </w:r>
      <w:r w:rsidRPr="00A53395">
        <w:rPr>
          <w:rFonts w:ascii="Times New Roman" w:hAnsi="Times New Roman" w:cs="Times New Roman"/>
          <w:lang w:val="en-US"/>
        </w:rPr>
        <w:t xml:space="preserve"> (</w:t>
      </w:r>
      <w:r w:rsidRPr="004A1D3A">
        <w:rPr>
          <w:rFonts w:ascii="Times New Roman" w:hAnsi="Times New Roman" w:cs="Times New Roman"/>
        </w:rPr>
        <w:t>дата</w:t>
      </w:r>
      <w:r w:rsidRPr="00A53395">
        <w:rPr>
          <w:rFonts w:ascii="Times New Roman" w:hAnsi="Times New Roman" w:cs="Times New Roman"/>
          <w:lang w:val="en-US"/>
        </w:rPr>
        <w:t xml:space="preserve"> </w:t>
      </w:r>
      <w:r w:rsidRPr="004A1D3A">
        <w:rPr>
          <w:rFonts w:ascii="Times New Roman" w:hAnsi="Times New Roman" w:cs="Times New Roman"/>
        </w:rPr>
        <w:t>обращения</w:t>
      </w:r>
      <w:r w:rsidRPr="00A53395">
        <w:rPr>
          <w:rFonts w:ascii="Times New Roman" w:hAnsi="Times New Roman" w:cs="Times New Roman"/>
          <w:lang w:val="en-US"/>
        </w:rPr>
        <w:t xml:space="preserve"> 22.03.2024).</w:t>
      </w:r>
    </w:p>
  </w:footnote>
  <w:footnote w:id="111">
    <w:p w14:paraId="19F70F7A" w14:textId="0106A82E" w:rsidR="00E440F4" w:rsidRPr="0073598B" w:rsidRDefault="00E440F4" w:rsidP="00E440F4">
      <w:pPr>
        <w:pStyle w:val="a4"/>
        <w:jc w:val="both"/>
      </w:pPr>
      <w:r w:rsidRPr="0073598B">
        <w:rPr>
          <w:rStyle w:val="a6"/>
          <w:rFonts w:ascii="Times New Roman" w:hAnsi="Times New Roman" w:cs="Times New Roman"/>
        </w:rPr>
        <w:footnoteRef/>
      </w:r>
      <w:r w:rsidRPr="0073598B">
        <w:rPr>
          <w:rFonts w:ascii="Times New Roman" w:hAnsi="Times New Roman" w:cs="Times New Roman"/>
          <w:lang w:val="en-US"/>
        </w:rPr>
        <w:t xml:space="preserve"> UK Defence and the Indo-Pacific / Defence Committe. </w:t>
      </w:r>
      <w:r w:rsidRPr="0073598B">
        <w:rPr>
          <w:rFonts w:ascii="Times New Roman" w:hAnsi="Times New Roman" w:cs="Times New Roman"/>
        </w:rPr>
        <w:t>URL: https://publications.parliament.uk/pa/cm5803/cmselect/cmdfence/183/report.html (дата обращения: 22.03.2024).</w:t>
      </w:r>
    </w:p>
  </w:footnote>
  <w:footnote w:id="112">
    <w:p w14:paraId="361984E7" w14:textId="77777777" w:rsidR="00E440F4" w:rsidRPr="0073598B" w:rsidRDefault="00E440F4" w:rsidP="00E440F4">
      <w:pPr>
        <w:pStyle w:val="a4"/>
        <w:jc w:val="both"/>
        <w:rPr>
          <w:rFonts w:ascii="Times New Roman" w:hAnsi="Times New Roman" w:cs="Times New Roman"/>
        </w:rPr>
      </w:pPr>
      <w:r w:rsidRPr="0073598B">
        <w:rPr>
          <w:rStyle w:val="a6"/>
          <w:rFonts w:ascii="Times New Roman" w:hAnsi="Times New Roman" w:cs="Times New Roman"/>
        </w:rPr>
        <w:footnoteRef/>
      </w:r>
      <w:r w:rsidRPr="0073598B">
        <w:rPr>
          <w:rFonts w:ascii="Times New Roman" w:hAnsi="Times New Roman" w:cs="Times New Roman"/>
          <w:lang w:val="en-US"/>
        </w:rPr>
        <w:t xml:space="preserve"> UK-ASEAN factsheet</w:t>
      </w:r>
      <w:r>
        <w:rPr>
          <w:rFonts w:ascii="Times New Roman" w:hAnsi="Times New Roman" w:cs="Times New Roman"/>
          <w:lang w:val="en-US"/>
        </w:rPr>
        <w:t xml:space="preserve"> </w:t>
      </w:r>
      <w:r w:rsidRPr="004A1D3A">
        <w:rPr>
          <w:rFonts w:ascii="Times New Roman" w:hAnsi="Times New Roman" w:cs="Times New Roman"/>
          <w:lang w:val="en-US"/>
        </w:rPr>
        <w:t xml:space="preserve">// GOV.UK. </w:t>
      </w:r>
      <w:r>
        <w:rPr>
          <w:rFonts w:ascii="Times New Roman" w:hAnsi="Times New Roman" w:cs="Times New Roman"/>
          <w:lang w:val="en-US"/>
        </w:rPr>
        <w:t xml:space="preserve">2023. </w:t>
      </w:r>
      <w:r w:rsidRPr="004A1D3A">
        <w:rPr>
          <w:rFonts w:ascii="Times New Roman" w:hAnsi="Times New Roman" w:cs="Times New Roman"/>
          <w:lang w:val="en-US"/>
        </w:rPr>
        <w:t>URL</w:t>
      </w:r>
      <w:r w:rsidRPr="004A1D3A">
        <w:rPr>
          <w:rFonts w:ascii="Times New Roman" w:hAnsi="Times New Roman" w:cs="Times New Roman"/>
        </w:rPr>
        <w:t xml:space="preserve">: </w:t>
      </w:r>
      <w:r w:rsidRPr="0073598B">
        <w:rPr>
          <w:rFonts w:ascii="Times New Roman" w:hAnsi="Times New Roman" w:cs="Times New Roman"/>
          <w:lang w:val="en-US"/>
        </w:rPr>
        <w:t>https</w:t>
      </w:r>
      <w:r w:rsidRPr="0073598B">
        <w:rPr>
          <w:rFonts w:ascii="Times New Roman" w:hAnsi="Times New Roman" w:cs="Times New Roman"/>
        </w:rPr>
        <w:t>://</w:t>
      </w:r>
      <w:r w:rsidRPr="0073598B">
        <w:rPr>
          <w:rFonts w:ascii="Times New Roman" w:hAnsi="Times New Roman" w:cs="Times New Roman"/>
          <w:lang w:val="en-US"/>
        </w:rPr>
        <w:t>www</w:t>
      </w:r>
      <w:r w:rsidRPr="0073598B">
        <w:rPr>
          <w:rFonts w:ascii="Times New Roman" w:hAnsi="Times New Roman" w:cs="Times New Roman"/>
        </w:rPr>
        <w:t>.</w:t>
      </w:r>
      <w:r w:rsidRPr="0073598B">
        <w:rPr>
          <w:rFonts w:ascii="Times New Roman" w:hAnsi="Times New Roman" w:cs="Times New Roman"/>
          <w:lang w:val="en-US"/>
        </w:rPr>
        <w:t>gov</w:t>
      </w:r>
      <w:r w:rsidRPr="0073598B">
        <w:rPr>
          <w:rFonts w:ascii="Times New Roman" w:hAnsi="Times New Roman" w:cs="Times New Roman"/>
        </w:rPr>
        <w:t>.</w:t>
      </w:r>
      <w:r w:rsidRPr="0073598B">
        <w:rPr>
          <w:rFonts w:ascii="Times New Roman" w:hAnsi="Times New Roman" w:cs="Times New Roman"/>
          <w:lang w:val="en-US"/>
        </w:rPr>
        <w:t>uk</w:t>
      </w:r>
      <w:r w:rsidRPr="0073598B">
        <w:rPr>
          <w:rFonts w:ascii="Times New Roman" w:hAnsi="Times New Roman" w:cs="Times New Roman"/>
        </w:rPr>
        <w:t>/</w:t>
      </w:r>
      <w:r w:rsidRPr="0073598B">
        <w:rPr>
          <w:rFonts w:ascii="Times New Roman" w:hAnsi="Times New Roman" w:cs="Times New Roman"/>
          <w:lang w:val="en-US"/>
        </w:rPr>
        <w:t>government</w:t>
      </w:r>
      <w:r w:rsidRPr="0073598B">
        <w:rPr>
          <w:rFonts w:ascii="Times New Roman" w:hAnsi="Times New Roman" w:cs="Times New Roman"/>
        </w:rPr>
        <w:t>/</w:t>
      </w:r>
      <w:r w:rsidRPr="0073598B">
        <w:rPr>
          <w:rFonts w:ascii="Times New Roman" w:hAnsi="Times New Roman" w:cs="Times New Roman"/>
          <w:lang w:val="en-US"/>
        </w:rPr>
        <w:t>publications</w:t>
      </w:r>
      <w:r w:rsidRPr="0073598B">
        <w:rPr>
          <w:rFonts w:ascii="Times New Roman" w:hAnsi="Times New Roman" w:cs="Times New Roman"/>
        </w:rPr>
        <w:t>/</w:t>
      </w:r>
      <w:r w:rsidRPr="0073598B">
        <w:rPr>
          <w:rFonts w:ascii="Times New Roman" w:hAnsi="Times New Roman" w:cs="Times New Roman"/>
          <w:lang w:val="en-US"/>
        </w:rPr>
        <w:t>uk</w:t>
      </w:r>
      <w:r w:rsidRPr="0073598B">
        <w:rPr>
          <w:rFonts w:ascii="Times New Roman" w:hAnsi="Times New Roman" w:cs="Times New Roman"/>
        </w:rPr>
        <w:t>-</w:t>
      </w:r>
      <w:r w:rsidRPr="0073598B">
        <w:rPr>
          <w:rFonts w:ascii="Times New Roman" w:hAnsi="Times New Roman" w:cs="Times New Roman"/>
          <w:lang w:val="en-US"/>
        </w:rPr>
        <w:t>asean</w:t>
      </w:r>
      <w:r w:rsidRPr="0073598B">
        <w:rPr>
          <w:rFonts w:ascii="Times New Roman" w:hAnsi="Times New Roman" w:cs="Times New Roman"/>
        </w:rPr>
        <w:t>-</w:t>
      </w:r>
      <w:r w:rsidRPr="0073598B">
        <w:rPr>
          <w:rFonts w:ascii="Times New Roman" w:hAnsi="Times New Roman" w:cs="Times New Roman"/>
          <w:lang w:val="en-US"/>
        </w:rPr>
        <w:t>factsheet</w:t>
      </w:r>
      <w:r w:rsidRPr="0073598B">
        <w:rPr>
          <w:rFonts w:ascii="Times New Roman" w:hAnsi="Times New Roman" w:cs="Times New Roman"/>
        </w:rPr>
        <w:t>/</w:t>
      </w:r>
      <w:r w:rsidRPr="0073598B">
        <w:rPr>
          <w:rFonts w:ascii="Times New Roman" w:hAnsi="Times New Roman" w:cs="Times New Roman"/>
          <w:lang w:val="en-US"/>
        </w:rPr>
        <w:t>uk</w:t>
      </w:r>
      <w:r w:rsidRPr="0073598B">
        <w:rPr>
          <w:rFonts w:ascii="Times New Roman" w:hAnsi="Times New Roman" w:cs="Times New Roman"/>
        </w:rPr>
        <w:t>-</w:t>
      </w:r>
      <w:r w:rsidRPr="0073598B">
        <w:rPr>
          <w:rFonts w:ascii="Times New Roman" w:hAnsi="Times New Roman" w:cs="Times New Roman"/>
          <w:lang w:val="en-US"/>
        </w:rPr>
        <w:t>asean</w:t>
      </w:r>
      <w:r w:rsidRPr="0073598B">
        <w:rPr>
          <w:rFonts w:ascii="Times New Roman" w:hAnsi="Times New Roman" w:cs="Times New Roman"/>
        </w:rPr>
        <w:t>-</w:t>
      </w:r>
      <w:r w:rsidRPr="0073598B">
        <w:rPr>
          <w:rFonts w:ascii="Times New Roman" w:hAnsi="Times New Roman" w:cs="Times New Roman"/>
          <w:lang w:val="en-US"/>
        </w:rPr>
        <w:t>factsheet</w:t>
      </w:r>
      <w:r w:rsidRPr="0073598B">
        <w:rPr>
          <w:rFonts w:ascii="Times New Roman" w:hAnsi="Times New Roman" w:cs="Times New Roman"/>
        </w:rPr>
        <w:t xml:space="preserve">--2 </w:t>
      </w:r>
      <w:r w:rsidRPr="004A1D3A">
        <w:rPr>
          <w:rFonts w:ascii="Times New Roman" w:hAnsi="Times New Roman" w:cs="Times New Roman"/>
        </w:rPr>
        <w:t xml:space="preserve">(дата обращения </w:t>
      </w:r>
      <w:r>
        <w:rPr>
          <w:rFonts w:ascii="Times New Roman" w:hAnsi="Times New Roman" w:cs="Times New Roman"/>
        </w:rPr>
        <w:t>22</w:t>
      </w:r>
      <w:r w:rsidRPr="004A1D3A">
        <w:rPr>
          <w:rFonts w:ascii="Times New Roman" w:hAnsi="Times New Roman" w:cs="Times New Roman"/>
        </w:rPr>
        <w:t>.</w:t>
      </w:r>
      <w:r>
        <w:rPr>
          <w:rFonts w:ascii="Times New Roman" w:hAnsi="Times New Roman" w:cs="Times New Roman"/>
        </w:rPr>
        <w:t>03</w:t>
      </w:r>
      <w:r w:rsidRPr="004A1D3A">
        <w:rPr>
          <w:rFonts w:ascii="Times New Roman" w:hAnsi="Times New Roman" w:cs="Times New Roman"/>
        </w:rPr>
        <w:t>.202</w:t>
      </w:r>
      <w:r>
        <w:rPr>
          <w:rFonts w:ascii="Times New Roman" w:hAnsi="Times New Roman" w:cs="Times New Roman"/>
        </w:rPr>
        <w:t>4</w:t>
      </w:r>
      <w:r w:rsidRPr="004A1D3A">
        <w:rPr>
          <w:rFonts w:ascii="Times New Roman" w:hAnsi="Times New Roman" w:cs="Times New Roman"/>
        </w:rPr>
        <w:t>)</w:t>
      </w:r>
      <w:r>
        <w:rPr>
          <w:rFonts w:ascii="Times New Roman" w:hAnsi="Times New Roman" w:cs="Times New Roman"/>
        </w:rPr>
        <w:t>.</w:t>
      </w:r>
    </w:p>
  </w:footnote>
  <w:footnote w:id="113">
    <w:p w14:paraId="0C0C53A2" w14:textId="4DC34735" w:rsidR="00E440F4" w:rsidRPr="0073598B" w:rsidRDefault="00E440F4" w:rsidP="00E440F4">
      <w:pPr>
        <w:pStyle w:val="a4"/>
        <w:jc w:val="both"/>
        <w:rPr>
          <w:rFonts w:ascii="Times New Roman" w:hAnsi="Times New Roman" w:cs="Times New Roman"/>
        </w:rPr>
      </w:pPr>
      <w:r w:rsidRPr="0073598B">
        <w:rPr>
          <w:rStyle w:val="a6"/>
          <w:rFonts w:ascii="Times New Roman" w:hAnsi="Times New Roman" w:cs="Times New Roman"/>
        </w:rPr>
        <w:footnoteRef/>
      </w:r>
      <w:r w:rsidRPr="0073598B">
        <w:rPr>
          <w:rFonts w:ascii="Times New Roman" w:hAnsi="Times New Roman" w:cs="Times New Roman"/>
          <w:lang w:val="en-US"/>
        </w:rPr>
        <w:t xml:space="preserve"> Erin L. Murphy</w:t>
      </w:r>
      <w:r>
        <w:rPr>
          <w:rFonts w:ascii="Times New Roman" w:hAnsi="Times New Roman" w:cs="Times New Roman"/>
          <w:lang w:val="en-US"/>
        </w:rPr>
        <w:t xml:space="preserve">. </w:t>
      </w:r>
      <w:r w:rsidRPr="0073598B">
        <w:rPr>
          <w:rFonts w:ascii="Times New Roman" w:hAnsi="Times New Roman" w:cs="Times New Roman"/>
          <w:lang w:val="en-US"/>
        </w:rPr>
        <w:t>Blue Dot Network Gains Momentum</w:t>
      </w:r>
      <w:r>
        <w:rPr>
          <w:rFonts w:ascii="Times New Roman" w:hAnsi="Times New Roman" w:cs="Times New Roman"/>
          <w:lang w:val="en-US"/>
        </w:rPr>
        <w:t xml:space="preserve"> </w:t>
      </w:r>
      <w:r w:rsidRPr="004A1D3A">
        <w:rPr>
          <w:rFonts w:ascii="Times New Roman" w:hAnsi="Times New Roman" w:cs="Times New Roman"/>
          <w:lang w:val="en-US"/>
        </w:rPr>
        <w:t xml:space="preserve">// </w:t>
      </w:r>
      <w:r>
        <w:rPr>
          <w:rFonts w:ascii="Times New Roman" w:hAnsi="Times New Roman" w:cs="Times New Roman"/>
          <w:lang w:val="en-US"/>
        </w:rPr>
        <w:t>Center for Strategic and International Studies</w:t>
      </w:r>
      <w:r w:rsidRPr="004A1D3A">
        <w:rPr>
          <w:rFonts w:ascii="Times New Roman" w:hAnsi="Times New Roman" w:cs="Times New Roman"/>
          <w:lang w:val="en-US"/>
        </w:rPr>
        <w:t>. URL</w:t>
      </w:r>
      <w:r w:rsidRPr="004A1D3A">
        <w:rPr>
          <w:rFonts w:ascii="Times New Roman" w:hAnsi="Times New Roman" w:cs="Times New Roman"/>
        </w:rPr>
        <w:t xml:space="preserve">: </w:t>
      </w:r>
      <w:r w:rsidRPr="0073598B">
        <w:rPr>
          <w:rFonts w:ascii="Times New Roman" w:hAnsi="Times New Roman" w:cs="Times New Roman"/>
          <w:lang w:val="en-US"/>
        </w:rPr>
        <w:t>https</w:t>
      </w:r>
      <w:r w:rsidRPr="0073598B">
        <w:rPr>
          <w:rFonts w:ascii="Times New Roman" w:hAnsi="Times New Roman" w:cs="Times New Roman"/>
        </w:rPr>
        <w:t>://</w:t>
      </w:r>
      <w:r w:rsidRPr="0073598B">
        <w:rPr>
          <w:rFonts w:ascii="Times New Roman" w:hAnsi="Times New Roman" w:cs="Times New Roman"/>
          <w:lang w:val="en-US"/>
        </w:rPr>
        <w:t>www</w:t>
      </w:r>
      <w:r w:rsidRPr="0073598B">
        <w:rPr>
          <w:rFonts w:ascii="Times New Roman" w:hAnsi="Times New Roman" w:cs="Times New Roman"/>
        </w:rPr>
        <w:t>.</w:t>
      </w:r>
      <w:r w:rsidRPr="0073598B">
        <w:rPr>
          <w:rFonts w:ascii="Times New Roman" w:hAnsi="Times New Roman" w:cs="Times New Roman"/>
          <w:lang w:val="en-US"/>
        </w:rPr>
        <w:t>csis</w:t>
      </w:r>
      <w:r w:rsidRPr="0073598B">
        <w:rPr>
          <w:rFonts w:ascii="Times New Roman" w:hAnsi="Times New Roman" w:cs="Times New Roman"/>
        </w:rPr>
        <w:t>.</w:t>
      </w:r>
      <w:r w:rsidRPr="0073598B">
        <w:rPr>
          <w:rFonts w:ascii="Times New Roman" w:hAnsi="Times New Roman" w:cs="Times New Roman"/>
          <w:lang w:val="en-US"/>
        </w:rPr>
        <w:t>org</w:t>
      </w:r>
      <w:r w:rsidRPr="0073598B">
        <w:rPr>
          <w:rFonts w:ascii="Times New Roman" w:hAnsi="Times New Roman" w:cs="Times New Roman"/>
        </w:rPr>
        <w:t>/</w:t>
      </w:r>
      <w:r w:rsidRPr="0073598B">
        <w:rPr>
          <w:rFonts w:ascii="Times New Roman" w:hAnsi="Times New Roman" w:cs="Times New Roman"/>
          <w:lang w:val="en-US"/>
        </w:rPr>
        <w:t>analysis</w:t>
      </w:r>
      <w:r w:rsidRPr="0073598B">
        <w:rPr>
          <w:rFonts w:ascii="Times New Roman" w:hAnsi="Times New Roman" w:cs="Times New Roman"/>
        </w:rPr>
        <w:t>/</w:t>
      </w:r>
      <w:r w:rsidRPr="0073598B">
        <w:rPr>
          <w:rFonts w:ascii="Times New Roman" w:hAnsi="Times New Roman" w:cs="Times New Roman"/>
          <w:lang w:val="en-US"/>
        </w:rPr>
        <w:t>blue</w:t>
      </w:r>
      <w:r w:rsidRPr="0073598B">
        <w:rPr>
          <w:rFonts w:ascii="Times New Roman" w:hAnsi="Times New Roman" w:cs="Times New Roman"/>
        </w:rPr>
        <w:t>-</w:t>
      </w:r>
      <w:r w:rsidRPr="0073598B">
        <w:rPr>
          <w:rFonts w:ascii="Times New Roman" w:hAnsi="Times New Roman" w:cs="Times New Roman"/>
          <w:lang w:val="en-US"/>
        </w:rPr>
        <w:t>dot</w:t>
      </w:r>
      <w:r w:rsidRPr="0073598B">
        <w:rPr>
          <w:rFonts w:ascii="Times New Roman" w:hAnsi="Times New Roman" w:cs="Times New Roman"/>
        </w:rPr>
        <w:t>-</w:t>
      </w:r>
      <w:r w:rsidRPr="0073598B">
        <w:rPr>
          <w:rFonts w:ascii="Times New Roman" w:hAnsi="Times New Roman" w:cs="Times New Roman"/>
          <w:lang w:val="en-US"/>
        </w:rPr>
        <w:t>network</w:t>
      </w:r>
      <w:r w:rsidRPr="0073598B">
        <w:rPr>
          <w:rFonts w:ascii="Times New Roman" w:hAnsi="Times New Roman" w:cs="Times New Roman"/>
        </w:rPr>
        <w:t>-</w:t>
      </w:r>
      <w:r w:rsidRPr="0073598B">
        <w:rPr>
          <w:rFonts w:ascii="Times New Roman" w:hAnsi="Times New Roman" w:cs="Times New Roman"/>
          <w:lang w:val="en-US"/>
        </w:rPr>
        <w:t>gains</w:t>
      </w:r>
      <w:r w:rsidRPr="0073598B">
        <w:rPr>
          <w:rFonts w:ascii="Times New Roman" w:hAnsi="Times New Roman" w:cs="Times New Roman"/>
        </w:rPr>
        <w:t>-</w:t>
      </w:r>
      <w:r w:rsidRPr="0073598B">
        <w:rPr>
          <w:rFonts w:ascii="Times New Roman" w:hAnsi="Times New Roman" w:cs="Times New Roman"/>
          <w:lang w:val="en-US"/>
        </w:rPr>
        <w:t>momentum</w:t>
      </w:r>
      <w:r w:rsidRPr="0073598B">
        <w:rPr>
          <w:rFonts w:ascii="Times New Roman" w:hAnsi="Times New Roman" w:cs="Times New Roman"/>
        </w:rPr>
        <w:t xml:space="preserve"> </w:t>
      </w:r>
      <w:r w:rsidRPr="004A1D3A">
        <w:rPr>
          <w:rFonts w:ascii="Times New Roman" w:hAnsi="Times New Roman" w:cs="Times New Roman"/>
        </w:rPr>
        <w:t xml:space="preserve">(дата обращения </w:t>
      </w:r>
      <w:r>
        <w:rPr>
          <w:rFonts w:ascii="Times New Roman" w:hAnsi="Times New Roman" w:cs="Times New Roman"/>
        </w:rPr>
        <w:t>22</w:t>
      </w:r>
      <w:r w:rsidRPr="004A1D3A">
        <w:rPr>
          <w:rFonts w:ascii="Times New Roman" w:hAnsi="Times New Roman" w:cs="Times New Roman"/>
        </w:rPr>
        <w:t>.</w:t>
      </w:r>
      <w:r>
        <w:rPr>
          <w:rFonts w:ascii="Times New Roman" w:hAnsi="Times New Roman" w:cs="Times New Roman"/>
        </w:rPr>
        <w:t>03</w:t>
      </w:r>
      <w:r w:rsidRPr="004A1D3A">
        <w:rPr>
          <w:rFonts w:ascii="Times New Roman" w:hAnsi="Times New Roman" w:cs="Times New Roman"/>
        </w:rPr>
        <w:t>.202</w:t>
      </w:r>
      <w:r>
        <w:rPr>
          <w:rFonts w:ascii="Times New Roman" w:hAnsi="Times New Roman" w:cs="Times New Roman"/>
        </w:rPr>
        <w:t>4</w:t>
      </w:r>
      <w:r w:rsidRPr="004A1D3A">
        <w:rPr>
          <w:rFonts w:ascii="Times New Roman" w:hAnsi="Times New Roman" w:cs="Times New Roman"/>
        </w:rPr>
        <w:t>)</w:t>
      </w:r>
      <w:r>
        <w:rPr>
          <w:rFonts w:ascii="Times New Roman" w:hAnsi="Times New Roman" w:cs="Times New Roman"/>
        </w:rPr>
        <w:t>.</w:t>
      </w:r>
    </w:p>
  </w:footnote>
  <w:footnote w:id="114">
    <w:p w14:paraId="4FF12CCA" w14:textId="3BF482E7" w:rsidR="00E440F4" w:rsidRPr="0073598B" w:rsidRDefault="00E440F4" w:rsidP="00E440F4">
      <w:pPr>
        <w:pStyle w:val="a4"/>
        <w:jc w:val="both"/>
        <w:rPr>
          <w:rFonts w:ascii="Times New Roman" w:hAnsi="Times New Roman" w:cs="Times New Roman"/>
        </w:rPr>
      </w:pPr>
      <w:r w:rsidRPr="0073598B">
        <w:rPr>
          <w:rStyle w:val="a6"/>
          <w:rFonts w:ascii="Times New Roman" w:hAnsi="Times New Roman" w:cs="Times New Roman"/>
        </w:rPr>
        <w:footnoteRef/>
      </w:r>
      <w:r w:rsidRPr="0073598B">
        <w:rPr>
          <w:rFonts w:ascii="Times New Roman" w:hAnsi="Times New Roman" w:cs="Times New Roman"/>
          <w:lang w:val="en-US"/>
        </w:rPr>
        <w:t xml:space="preserve"> </w:t>
      </w:r>
      <w:bookmarkStart w:id="90" w:name="_Hlk162048688"/>
      <w:r w:rsidRPr="0073598B">
        <w:rPr>
          <w:rFonts w:ascii="Times New Roman" w:hAnsi="Times New Roman" w:cs="Times New Roman"/>
          <w:lang w:val="en-US"/>
        </w:rPr>
        <w:t>Mishra</w:t>
      </w:r>
      <w:r w:rsidR="0054395B">
        <w:rPr>
          <w:rFonts w:ascii="Times New Roman" w:hAnsi="Times New Roman" w:cs="Times New Roman"/>
          <w:lang w:val="en-US"/>
        </w:rPr>
        <w:t xml:space="preserve"> R</w:t>
      </w:r>
      <w:r>
        <w:rPr>
          <w:rFonts w:ascii="Times New Roman" w:hAnsi="Times New Roman" w:cs="Times New Roman"/>
          <w:lang w:val="en-US"/>
        </w:rPr>
        <w:t xml:space="preserve">. </w:t>
      </w:r>
      <w:r w:rsidRPr="0073598B">
        <w:rPr>
          <w:rFonts w:ascii="Times New Roman" w:hAnsi="Times New Roman" w:cs="Times New Roman"/>
          <w:lang w:val="en-US"/>
        </w:rPr>
        <w:t>Playing catch-up:</w:t>
      </w:r>
      <w:r>
        <w:rPr>
          <w:rFonts w:ascii="Times New Roman" w:hAnsi="Times New Roman" w:cs="Times New Roman"/>
          <w:lang w:val="en-US"/>
        </w:rPr>
        <w:t xml:space="preserve"> </w:t>
      </w:r>
      <w:r w:rsidRPr="0073598B">
        <w:rPr>
          <w:rFonts w:ascii="Times New Roman" w:hAnsi="Times New Roman" w:cs="Times New Roman"/>
          <w:lang w:val="en-US"/>
        </w:rPr>
        <w:t>Britain’s re-engagement</w:t>
      </w:r>
      <w:r>
        <w:rPr>
          <w:rFonts w:ascii="Times New Roman" w:hAnsi="Times New Roman" w:cs="Times New Roman"/>
          <w:lang w:val="en-US"/>
        </w:rPr>
        <w:t xml:space="preserve"> </w:t>
      </w:r>
      <w:r w:rsidRPr="0073598B">
        <w:rPr>
          <w:rFonts w:ascii="Times New Roman" w:hAnsi="Times New Roman" w:cs="Times New Roman"/>
          <w:lang w:val="en-US"/>
        </w:rPr>
        <w:t>with Southeast Asia</w:t>
      </w:r>
      <w:r>
        <w:rPr>
          <w:rFonts w:ascii="Times New Roman" w:hAnsi="Times New Roman" w:cs="Times New Roman"/>
          <w:lang w:val="en-US"/>
        </w:rPr>
        <w:t xml:space="preserve"> </w:t>
      </w:r>
      <w:r w:rsidRPr="004A1D3A">
        <w:rPr>
          <w:rFonts w:ascii="Times New Roman" w:hAnsi="Times New Roman" w:cs="Times New Roman"/>
          <w:lang w:val="en-US"/>
        </w:rPr>
        <w:t xml:space="preserve">// </w:t>
      </w:r>
      <w:r>
        <w:rPr>
          <w:rFonts w:ascii="Times New Roman" w:hAnsi="Times New Roman" w:cs="Times New Roman"/>
          <w:lang w:val="en-US"/>
        </w:rPr>
        <w:t>The Interpreter</w:t>
      </w:r>
      <w:r w:rsidRPr="004A1D3A">
        <w:rPr>
          <w:rFonts w:ascii="Times New Roman" w:hAnsi="Times New Roman" w:cs="Times New Roman"/>
          <w:lang w:val="en-US"/>
        </w:rPr>
        <w:t>. URL</w:t>
      </w:r>
      <w:r w:rsidRPr="004A1D3A">
        <w:rPr>
          <w:rFonts w:ascii="Times New Roman" w:hAnsi="Times New Roman" w:cs="Times New Roman"/>
        </w:rPr>
        <w:t xml:space="preserve">: </w:t>
      </w:r>
      <w:r w:rsidRPr="0073598B">
        <w:rPr>
          <w:rFonts w:ascii="Times New Roman" w:hAnsi="Times New Roman" w:cs="Times New Roman"/>
          <w:lang w:val="en-US"/>
        </w:rPr>
        <w:t>https</w:t>
      </w:r>
      <w:r w:rsidRPr="0073598B">
        <w:rPr>
          <w:rFonts w:ascii="Times New Roman" w:hAnsi="Times New Roman" w:cs="Times New Roman"/>
        </w:rPr>
        <w:t>://</w:t>
      </w:r>
      <w:r w:rsidRPr="0073598B">
        <w:rPr>
          <w:rFonts w:ascii="Times New Roman" w:hAnsi="Times New Roman" w:cs="Times New Roman"/>
          <w:lang w:val="en-US"/>
        </w:rPr>
        <w:t>www</w:t>
      </w:r>
      <w:r w:rsidRPr="0073598B">
        <w:rPr>
          <w:rFonts w:ascii="Times New Roman" w:hAnsi="Times New Roman" w:cs="Times New Roman"/>
        </w:rPr>
        <w:t>.</w:t>
      </w:r>
      <w:r w:rsidRPr="0073598B">
        <w:rPr>
          <w:rFonts w:ascii="Times New Roman" w:hAnsi="Times New Roman" w:cs="Times New Roman"/>
          <w:lang w:val="en-US"/>
        </w:rPr>
        <w:t>lowyinstitute</w:t>
      </w:r>
      <w:r w:rsidRPr="0073598B">
        <w:rPr>
          <w:rFonts w:ascii="Times New Roman" w:hAnsi="Times New Roman" w:cs="Times New Roman"/>
        </w:rPr>
        <w:t>.</w:t>
      </w:r>
      <w:r w:rsidRPr="0073598B">
        <w:rPr>
          <w:rFonts w:ascii="Times New Roman" w:hAnsi="Times New Roman" w:cs="Times New Roman"/>
          <w:lang w:val="en-US"/>
        </w:rPr>
        <w:t>org</w:t>
      </w:r>
      <w:r w:rsidRPr="0073598B">
        <w:rPr>
          <w:rFonts w:ascii="Times New Roman" w:hAnsi="Times New Roman" w:cs="Times New Roman"/>
        </w:rPr>
        <w:t>/</w:t>
      </w:r>
      <w:r w:rsidRPr="0073598B">
        <w:rPr>
          <w:rFonts w:ascii="Times New Roman" w:hAnsi="Times New Roman" w:cs="Times New Roman"/>
          <w:lang w:val="en-US"/>
        </w:rPr>
        <w:t>the</w:t>
      </w:r>
      <w:r w:rsidRPr="0073598B">
        <w:rPr>
          <w:rFonts w:ascii="Times New Roman" w:hAnsi="Times New Roman" w:cs="Times New Roman"/>
        </w:rPr>
        <w:t>-</w:t>
      </w:r>
      <w:r w:rsidRPr="0073598B">
        <w:rPr>
          <w:rFonts w:ascii="Times New Roman" w:hAnsi="Times New Roman" w:cs="Times New Roman"/>
          <w:lang w:val="en-US"/>
        </w:rPr>
        <w:t>interpreter</w:t>
      </w:r>
      <w:r w:rsidRPr="0073598B">
        <w:rPr>
          <w:rFonts w:ascii="Times New Roman" w:hAnsi="Times New Roman" w:cs="Times New Roman"/>
        </w:rPr>
        <w:t>/</w:t>
      </w:r>
      <w:r w:rsidRPr="0073598B">
        <w:rPr>
          <w:rFonts w:ascii="Times New Roman" w:hAnsi="Times New Roman" w:cs="Times New Roman"/>
          <w:lang w:val="en-US"/>
        </w:rPr>
        <w:t>playing</w:t>
      </w:r>
      <w:r w:rsidRPr="0073598B">
        <w:rPr>
          <w:rFonts w:ascii="Times New Roman" w:hAnsi="Times New Roman" w:cs="Times New Roman"/>
        </w:rPr>
        <w:t>-</w:t>
      </w:r>
      <w:r w:rsidRPr="0073598B">
        <w:rPr>
          <w:rFonts w:ascii="Times New Roman" w:hAnsi="Times New Roman" w:cs="Times New Roman"/>
          <w:lang w:val="en-US"/>
        </w:rPr>
        <w:t>catch</w:t>
      </w:r>
      <w:r w:rsidRPr="0073598B">
        <w:rPr>
          <w:rFonts w:ascii="Times New Roman" w:hAnsi="Times New Roman" w:cs="Times New Roman"/>
        </w:rPr>
        <w:t>-</w:t>
      </w:r>
      <w:r w:rsidRPr="0073598B">
        <w:rPr>
          <w:rFonts w:ascii="Times New Roman" w:hAnsi="Times New Roman" w:cs="Times New Roman"/>
          <w:lang w:val="en-US"/>
        </w:rPr>
        <w:t>britain</w:t>
      </w:r>
      <w:r w:rsidRPr="0073598B">
        <w:rPr>
          <w:rFonts w:ascii="Times New Roman" w:hAnsi="Times New Roman" w:cs="Times New Roman"/>
        </w:rPr>
        <w:t>-</w:t>
      </w:r>
      <w:r w:rsidRPr="0073598B">
        <w:rPr>
          <w:rFonts w:ascii="Times New Roman" w:hAnsi="Times New Roman" w:cs="Times New Roman"/>
          <w:lang w:val="en-US"/>
        </w:rPr>
        <w:t>s</w:t>
      </w:r>
      <w:r w:rsidRPr="0073598B">
        <w:rPr>
          <w:rFonts w:ascii="Times New Roman" w:hAnsi="Times New Roman" w:cs="Times New Roman"/>
        </w:rPr>
        <w:t>-</w:t>
      </w:r>
      <w:r w:rsidRPr="0073598B">
        <w:rPr>
          <w:rFonts w:ascii="Times New Roman" w:hAnsi="Times New Roman" w:cs="Times New Roman"/>
          <w:lang w:val="en-US"/>
        </w:rPr>
        <w:t>re</w:t>
      </w:r>
      <w:r w:rsidRPr="0073598B">
        <w:rPr>
          <w:rFonts w:ascii="Times New Roman" w:hAnsi="Times New Roman" w:cs="Times New Roman"/>
        </w:rPr>
        <w:t>-</w:t>
      </w:r>
      <w:r w:rsidRPr="0073598B">
        <w:rPr>
          <w:rFonts w:ascii="Times New Roman" w:hAnsi="Times New Roman" w:cs="Times New Roman"/>
          <w:lang w:val="en-US"/>
        </w:rPr>
        <w:t>engagement</w:t>
      </w:r>
      <w:r w:rsidRPr="0073598B">
        <w:rPr>
          <w:rFonts w:ascii="Times New Roman" w:hAnsi="Times New Roman" w:cs="Times New Roman"/>
        </w:rPr>
        <w:t>-</w:t>
      </w:r>
      <w:r w:rsidRPr="0073598B">
        <w:rPr>
          <w:rFonts w:ascii="Times New Roman" w:hAnsi="Times New Roman" w:cs="Times New Roman"/>
          <w:lang w:val="en-US"/>
        </w:rPr>
        <w:t>southeast</w:t>
      </w:r>
      <w:r w:rsidRPr="0073598B">
        <w:rPr>
          <w:rFonts w:ascii="Times New Roman" w:hAnsi="Times New Roman" w:cs="Times New Roman"/>
        </w:rPr>
        <w:t>-</w:t>
      </w:r>
      <w:r w:rsidRPr="0073598B">
        <w:rPr>
          <w:rFonts w:ascii="Times New Roman" w:hAnsi="Times New Roman" w:cs="Times New Roman"/>
          <w:lang w:val="en-US"/>
        </w:rPr>
        <w:t>asia</w:t>
      </w:r>
      <w:r w:rsidRPr="0073598B">
        <w:rPr>
          <w:rFonts w:ascii="Times New Roman" w:hAnsi="Times New Roman" w:cs="Times New Roman"/>
        </w:rPr>
        <w:t xml:space="preserve"> </w:t>
      </w:r>
      <w:r w:rsidRPr="004A1D3A">
        <w:rPr>
          <w:rFonts w:ascii="Times New Roman" w:hAnsi="Times New Roman" w:cs="Times New Roman"/>
        </w:rPr>
        <w:t xml:space="preserve">(дата обращения </w:t>
      </w:r>
      <w:r>
        <w:rPr>
          <w:rFonts w:ascii="Times New Roman" w:hAnsi="Times New Roman" w:cs="Times New Roman"/>
        </w:rPr>
        <w:t>22</w:t>
      </w:r>
      <w:r w:rsidRPr="004A1D3A">
        <w:rPr>
          <w:rFonts w:ascii="Times New Roman" w:hAnsi="Times New Roman" w:cs="Times New Roman"/>
        </w:rPr>
        <w:t>.</w:t>
      </w:r>
      <w:r>
        <w:rPr>
          <w:rFonts w:ascii="Times New Roman" w:hAnsi="Times New Roman" w:cs="Times New Roman"/>
        </w:rPr>
        <w:t>03</w:t>
      </w:r>
      <w:r w:rsidRPr="004A1D3A">
        <w:rPr>
          <w:rFonts w:ascii="Times New Roman" w:hAnsi="Times New Roman" w:cs="Times New Roman"/>
        </w:rPr>
        <w:t>.202</w:t>
      </w:r>
      <w:r>
        <w:rPr>
          <w:rFonts w:ascii="Times New Roman" w:hAnsi="Times New Roman" w:cs="Times New Roman"/>
        </w:rPr>
        <w:t>4</w:t>
      </w:r>
      <w:r w:rsidRPr="004A1D3A">
        <w:rPr>
          <w:rFonts w:ascii="Times New Roman" w:hAnsi="Times New Roman" w:cs="Times New Roman"/>
        </w:rPr>
        <w:t>)</w:t>
      </w:r>
      <w:r>
        <w:rPr>
          <w:rFonts w:ascii="Times New Roman" w:hAnsi="Times New Roman" w:cs="Times New Roman"/>
        </w:rPr>
        <w:t>.</w:t>
      </w:r>
      <w:bookmarkEnd w:id="90"/>
    </w:p>
  </w:footnote>
  <w:footnote w:id="115">
    <w:p w14:paraId="72503166" w14:textId="3AE968F1" w:rsidR="00E440F4" w:rsidRPr="00F530EA" w:rsidRDefault="00E440F4" w:rsidP="00E440F4">
      <w:pPr>
        <w:pStyle w:val="a4"/>
        <w:jc w:val="both"/>
        <w:rPr>
          <w:rFonts w:ascii="Times New Roman" w:hAnsi="Times New Roman" w:cs="Times New Roman"/>
          <w:lang w:val="en-US"/>
        </w:rPr>
      </w:pPr>
      <w:r w:rsidRPr="0073598B">
        <w:rPr>
          <w:rStyle w:val="a6"/>
          <w:rFonts w:ascii="Times New Roman" w:hAnsi="Times New Roman" w:cs="Times New Roman"/>
        </w:rPr>
        <w:footnoteRef/>
      </w:r>
      <w:r w:rsidRPr="0073598B">
        <w:rPr>
          <w:rFonts w:ascii="Times New Roman" w:hAnsi="Times New Roman" w:cs="Times New Roman"/>
        </w:rPr>
        <w:t xml:space="preserve"> Леонова О.Г. Влияние стратегического партнерства АУКУС на геополитическую ситуацию в Индо-Тихоокеанском регионе // Вестник международных организаций. </w:t>
      </w:r>
      <w:r w:rsidR="00957159">
        <w:rPr>
          <w:rFonts w:ascii="Times New Roman" w:hAnsi="Times New Roman" w:cs="Times New Roman"/>
        </w:rPr>
        <w:t xml:space="preserve">– </w:t>
      </w:r>
      <w:r w:rsidRPr="00957159">
        <w:rPr>
          <w:rFonts w:ascii="Times New Roman" w:hAnsi="Times New Roman" w:cs="Times New Roman"/>
        </w:rPr>
        <w:t xml:space="preserve">2022. </w:t>
      </w:r>
      <w:r w:rsidRPr="0073598B">
        <w:rPr>
          <w:rFonts w:ascii="Times New Roman" w:hAnsi="Times New Roman" w:cs="Times New Roman"/>
        </w:rPr>
        <w:t>Т</w:t>
      </w:r>
      <w:r w:rsidRPr="00F530EA">
        <w:rPr>
          <w:rFonts w:ascii="Times New Roman" w:hAnsi="Times New Roman" w:cs="Times New Roman"/>
          <w:lang w:val="en-US"/>
        </w:rPr>
        <w:t xml:space="preserve">. 17. № 3. </w:t>
      </w:r>
      <w:r w:rsidR="00957159" w:rsidRPr="00733296">
        <w:rPr>
          <w:rFonts w:ascii="Times New Roman" w:hAnsi="Times New Roman" w:cs="Times New Roman"/>
          <w:lang w:val="en-US"/>
        </w:rPr>
        <w:t xml:space="preserve">– </w:t>
      </w:r>
      <w:r w:rsidRPr="0073598B">
        <w:rPr>
          <w:rFonts w:ascii="Times New Roman" w:hAnsi="Times New Roman" w:cs="Times New Roman"/>
        </w:rPr>
        <w:t>С</w:t>
      </w:r>
      <w:r w:rsidRPr="00F530EA">
        <w:rPr>
          <w:rFonts w:ascii="Times New Roman" w:hAnsi="Times New Roman" w:cs="Times New Roman"/>
          <w:lang w:val="en-US"/>
        </w:rPr>
        <w:t>. 194-211.</w:t>
      </w:r>
    </w:p>
  </w:footnote>
  <w:footnote w:id="116">
    <w:p w14:paraId="0984051A" w14:textId="2EDC7AC9" w:rsidR="00E440F4" w:rsidRDefault="00E440F4" w:rsidP="00E440F4">
      <w:pPr>
        <w:pStyle w:val="a4"/>
        <w:jc w:val="both"/>
      </w:pPr>
      <w:r w:rsidRPr="0073598B">
        <w:rPr>
          <w:rStyle w:val="a6"/>
          <w:rFonts w:ascii="Times New Roman" w:hAnsi="Times New Roman" w:cs="Times New Roman"/>
        </w:rPr>
        <w:footnoteRef/>
      </w:r>
      <w:r w:rsidRPr="0073598B">
        <w:rPr>
          <w:rFonts w:ascii="Times New Roman" w:hAnsi="Times New Roman" w:cs="Times New Roman"/>
          <w:lang w:val="en-US"/>
        </w:rPr>
        <w:t xml:space="preserve"> Mishra</w:t>
      </w:r>
      <w:r w:rsidR="0054395B">
        <w:rPr>
          <w:rFonts w:ascii="Times New Roman" w:hAnsi="Times New Roman" w:cs="Times New Roman"/>
          <w:lang w:val="en-US"/>
        </w:rPr>
        <w:t xml:space="preserve"> R</w:t>
      </w:r>
      <w:r w:rsidRPr="0073598B">
        <w:rPr>
          <w:rFonts w:ascii="Times New Roman" w:hAnsi="Times New Roman" w:cs="Times New Roman"/>
          <w:lang w:val="en-US"/>
        </w:rPr>
        <w:t xml:space="preserve">. Playing catch-up: Britain’s re-engagement with Southeast Asia // The Interpreter. </w:t>
      </w:r>
      <w:r w:rsidRPr="0073598B">
        <w:rPr>
          <w:rFonts w:ascii="Times New Roman" w:hAnsi="Times New Roman" w:cs="Times New Roman"/>
        </w:rPr>
        <w:t>URL: https://www.lowyinstitute.org/the-interpreter/playing-catch-britain-s-re-engagement-southeast-asia (дата обращения 22.03.2024).</w:t>
      </w:r>
    </w:p>
  </w:footnote>
  <w:footnote w:id="117">
    <w:p w14:paraId="28C4716A" w14:textId="6855B6A2" w:rsidR="00E440F4" w:rsidRPr="00733296" w:rsidRDefault="00E440F4" w:rsidP="00E440F4">
      <w:pPr>
        <w:pStyle w:val="a4"/>
        <w:jc w:val="both"/>
        <w:rPr>
          <w:rFonts w:ascii="Times New Roman" w:hAnsi="Times New Roman" w:cs="Times New Roman"/>
          <w:lang w:val="en-US"/>
        </w:rPr>
      </w:pPr>
      <w:r w:rsidRPr="0073598B">
        <w:rPr>
          <w:rStyle w:val="a6"/>
          <w:rFonts w:ascii="Times New Roman" w:hAnsi="Times New Roman" w:cs="Times New Roman"/>
        </w:rPr>
        <w:footnoteRef/>
      </w:r>
      <w:r w:rsidRPr="0073598B">
        <w:rPr>
          <w:rFonts w:ascii="Times New Roman" w:hAnsi="Times New Roman" w:cs="Times New Roman"/>
        </w:rPr>
        <w:t xml:space="preserve"> </w:t>
      </w:r>
      <w:r w:rsidRPr="00AB6577">
        <w:rPr>
          <w:rFonts w:ascii="Times New Roman" w:hAnsi="Times New Roman" w:cs="Times New Roman"/>
        </w:rPr>
        <w:t xml:space="preserve">Годованюк К.А. Приоритеты Великобритании в Индо-Тихоокеанском регионе // Современная Европа. </w:t>
      </w:r>
      <w:r w:rsidR="00957159">
        <w:rPr>
          <w:rFonts w:ascii="Times New Roman" w:hAnsi="Times New Roman" w:cs="Times New Roman"/>
        </w:rPr>
        <w:t xml:space="preserve">– </w:t>
      </w:r>
      <w:r w:rsidRPr="00957159">
        <w:rPr>
          <w:rFonts w:ascii="Times New Roman" w:hAnsi="Times New Roman" w:cs="Times New Roman"/>
        </w:rPr>
        <w:t xml:space="preserve">2020. </w:t>
      </w:r>
      <w:r w:rsidRPr="00733296">
        <w:rPr>
          <w:rFonts w:ascii="Times New Roman" w:hAnsi="Times New Roman" w:cs="Times New Roman"/>
          <w:lang w:val="en-US"/>
        </w:rPr>
        <w:t xml:space="preserve">№ 1. </w:t>
      </w:r>
      <w:r w:rsidR="00957159" w:rsidRPr="00733296">
        <w:rPr>
          <w:rFonts w:ascii="Times New Roman" w:hAnsi="Times New Roman" w:cs="Times New Roman"/>
          <w:lang w:val="en-US"/>
        </w:rPr>
        <w:t xml:space="preserve">– </w:t>
      </w:r>
      <w:r w:rsidRPr="00AB6577">
        <w:rPr>
          <w:rFonts w:ascii="Times New Roman" w:hAnsi="Times New Roman" w:cs="Times New Roman"/>
        </w:rPr>
        <w:t>С</w:t>
      </w:r>
      <w:r w:rsidRPr="00733296">
        <w:rPr>
          <w:rFonts w:ascii="Times New Roman" w:hAnsi="Times New Roman" w:cs="Times New Roman"/>
          <w:lang w:val="en-US"/>
        </w:rPr>
        <w:t>. 37–48.</w:t>
      </w:r>
    </w:p>
  </w:footnote>
  <w:footnote w:id="118">
    <w:p w14:paraId="133FC77A" w14:textId="012FB17F" w:rsidR="00E440F4" w:rsidRPr="0073598B" w:rsidRDefault="00E440F4" w:rsidP="00E440F4">
      <w:pPr>
        <w:pStyle w:val="a4"/>
        <w:jc w:val="both"/>
        <w:rPr>
          <w:rFonts w:ascii="Times New Roman" w:hAnsi="Times New Roman" w:cs="Times New Roman"/>
        </w:rPr>
      </w:pPr>
      <w:r w:rsidRPr="0073598B">
        <w:rPr>
          <w:rStyle w:val="a6"/>
          <w:rFonts w:ascii="Times New Roman" w:hAnsi="Times New Roman" w:cs="Times New Roman"/>
        </w:rPr>
        <w:footnoteRef/>
      </w:r>
      <w:r w:rsidRPr="0073598B">
        <w:rPr>
          <w:rFonts w:ascii="Times New Roman" w:hAnsi="Times New Roman" w:cs="Times New Roman"/>
          <w:lang w:val="en-US"/>
        </w:rPr>
        <w:t xml:space="preserve"> </w:t>
      </w:r>
      <w:bookmarkStart w:id="91" w:name="_Hlk166249282"/>
      <w:r w:rsidRPr="0073598B">
        <w:rPr>
          <w:rFonts w:ascii="Times New Roman" w:hAnsi="Times New Roman" w:cs="Times New Roman"/>
          <w:lang w:val="en-US"/>
        </w:rPr>
        <w:t>Building Bridges: Reawakening UK-India ties</w:t>
      </w:r>
      <w:r>
        <w:rPr>
          <w:rFonts w:ascii="Times New Roman" w:hAnsi="Times New Roman" w:cs="Times New Roman"/>
          <w:lang w:val="en-US"/>
        </w:rPr>
        <w:t xml:space="preserve"> // </w:t>
      </w:r>
      <w:r w:rsidRPr="0073598B">
        <w:rPr>
          <w:rFonts w:ascii="Times New Roman" w:hAnsi="Times New Roman" w:cs="Times New Roman"/>
          <w:lang w:val="en-US"/>
        </w:rPr>
        <w:t>House of Commons Foreign Affairs Committee.</w:t>
      </w:r>
      <w:r>
        <w:rPr>
          <w:rFonts w:ascii="Times New Roman" w:hAnsi="Times New Roman" w:cs="Times New Roman"/>
          <w:lang w:val="en-US"/>
        </w:rPr>
        <w:t xml:space="preserve"> </w:t>
      </w:r>
      <w:r w:rsidRPr="0073598B">
        <w:rPr>
          <w:rFonts w:ascii="Times New Roman" w:hAnsi="Times New Roman" w:cs="Times New Roman"/>
        </w:rPr>
        <w:t xml:space="preserve">URL: </w:t>
      </w:r>
      <w:r w:rsidRPr="00AB6577">
        <w:rPr>
          <w:rFonts w:ascii="Times New Roman" w:hAnsi="Times New Roman" w:cs="Times New Roman"/>
        </w:rPr>
        <w:t xml:space="preserve">https://static.investindia.gov.in/s3fs-public/2019-11/Building%20Bridges_India%20UK.pdf </w:t>
      </w:r>
      <w:r w:rsidRPr="0073598B">
        <w:rPr>
          <w:rFonts w:ascii="Times New Roman" w:hAnsi="Times New Roman" w:cs="Times New Roman"/>
        </w:rPr>
        <w:t xml:space="preserve">(дата обращения </w:t>
      </w:r>
      <w:r w:rsidRPr="00AB6577">
        <w:rPr>
          <w:rFonts w:ascii="Times New Roman" w:hAnsi="Times New Roman" w:cs="Times New Roman"/>
        </w:rPr>
        <w:t>22</w:t>
      </w:r>
      <w:r w:rsidRPr="0073598B">
        <w:rPr>
          <w:rFonts w:ascii="Times New Roman" w:hAnsi="Times New Roman" w:cs="Times New Roman"/>
        </w:rPr>
        <w:t>.0</w:t>
      </w:r>
      <w:r w:rsidRPr="00AB6577">
        <w:rPr>
          <w:rFonts w:ascii="Times New Roman" w:hAnsi="Times New Roman" w:cs="Times New Roman"/>
        </w:rPr>
        <w:t>3</w:t>
      </w:r>
      <w:r w:rsidRPr="0073598B">
        <w:rPr>
          <w:rFonts w:ascii="Times New Roman" w:hAnsi="Times New Roman" w:cs="Times New Roman"/>
        </w:rPr>
        <w:t>.202</w:t>
      </w:r>
      <w:r w:rsidRPr="00AB6577">
        <w:rPr>
          <w:rFonts w:ascii="Times New Roman" w:hAnsi="Times New Roman" w:cs="Times New Roman"/>
        </w:rPr>
        <w:t>4</w:t>
      </w:r>
      <w:r w:rsidRPr="0073598B">
        <w:rPr>
          <w:rFonts w:ascii="Times New Roman" w:hAnsi="Times New Roman" w:cs="Times New Roman"/>
        </w:rPr>
        <w:t>).</w:t>
      </w:r>
      <w:bookmarkEnd w:id="91"/>
    </w:p>
  </w:footnote>
  <w:footnote w:id="119">
    <w:p w14:paraId="10D4503D" w14:textId="787AED8C" w:rsidR="00E440F4" w:rsidRPr="00957159" w:rsidRDefault="00E440F4" w:rsidP="00E440F4">
      <w:pPr>
        <w:pStyle w:val="a4"/>
        <w:jc w:val="both"/>
      </w:pPr>
      <w:r w:rsidRPr="0073598B">
        <w:rPr>
          <w:rStyle w:val="a6"/>
          <w:rFonts w:ascii="Times New Roman" w:hAnsi="Times New Roman" w:cs="Times New Roman"/>
        </w:rPr>
        <w:footnoteRef/>
      </w:r>
      <w:r w:rsidRPr="0073598B">
        <w:rPr>
          <w:rFonts w:ascii="Times New Roman" w:hAnsi="Times New Roman" w:cs="Times New Roman"/>
        </w:rPr>
        <w:t xml:space="preserve"> Британия-2022: смена премьеров, смена монарха: [монография] / Е.В. Ананьева и [и др.]. </w:t>
      </w:r>
      <w:r w:rsidR="00957159">
        <w:rPr>
          <w:rFonts w:ascii="Times New Roman" w:hAnsi="Times New Roman" w:cs="Times New Roman"/>
        </w:rPr>
        <w:t xml:space="preserve">– </w:t>
      </w:r>
      <w:r w:rsidRPr="0073598B">
        <w:rPr>
          <w:rFonts w:ascii="Times New Roman" w:hAnsi="Times New Roman" w:cs="Times New Roman"/>
        </w:rPr>
        <w:t>М</w:t>
      </w:r>
      <w:r w:rsidRPr="00957159">
        <w:rPr>
          <w:rFonts w:ascii="Times New Roman" w:hAnsi="Times New Roman" w:cs="Times New Roman"/>
        </w:rPr>
        <w:t xml:space="preserve">.: </w:t>
      </w:r>
      <w:r w:rsidRPr="0073598B">
        <w:rPr>
          <w:rFonts w:ascii="Times New Roman" w:hAnsi="Times New Roman" w:cs="Times New Roman"/>
        </w:rPr>
        <w:t>Ин</w:t>
      </w:r>
      <w:r w:rsidRPr="00957159">
        <w:rPr>
          <w:rFonts w:ascii="Times New Roman" w:hAnsi="Times New Roman" w:cs="Times New Roman"/>
        </w:rPr>
        <w:t>-</w:t>
      </w:r>
      <w:r w:rsidRPr="0073598B">
        <w:rPr>
          <w:rFonts w:ascii="Times New Roman" w:hAnsi="Times New Roman" w:cs="Times New Roman"/>
        </w:rPr>
        <w:t>т</w:t>
      </w:r>
      <w:r w:rsidRPr="00957159">
        <w:rPr>
          <w:rFonts w:ascii="Times New Roman" w:hAnsi="Times New Roman" w:cs="Times New Roman"/>
        </w:rPr>
        <w:t xml:space="preserve"> </w:t>
      </w:r>
      <w:r w:rsidRPr="0073598B">
        <w:rPr>
          <w:rFonts w:ascii="Times New Roman" w:hAnsi="Times New Roman" w:cs="Times New Roman"/>
        </w:rPr>
        <w:t>Европы</w:t>
      </w:r>
      <w:r w:rsidRPr="00957159">
        <w:rPr>
          <w:rFonts w:ascii="Times New Roman" w:hAnsi="Times New Roman" w:cs="Times New Roman"/>
        </w:rPr>
        <w:t xml:space="preserve"> </w:t>
      </w:r>
      <w:r w:rsidRPr="0073598B">
        <w:rPr>
          <w:rFonts w:ascii="Times New Roman" w:hAnsi="Times New Roman" w:cs="Times New Roman"/>
        </w:rPr>
        <w:t>РАН</w:t>
      </w:r>
      <w:r w:rsidRPr="00957159">
        <w:rPr>
          <w:rFonts w:ascii="Times New Roman" w:hAnsi="Times New Roman" w:cs="Times New Roman"/>
        </w:rPr>
        <w:t xml:space="preserve">, 2023. </w:t>
      </w:r>
      <w:r w:rsidR="00957159">
        <w:rPr>
          <w:rFonts w:ascii="Times New Roman" w:hAnsi="Times New Roman" w:cs="Times New Roman"/>
        </w:rPr>
        <w:t xml:space="preserve">– </w:t>
      </w:r>
      <w:r w:rsidRPr="00957159">
        <w:rPr>
          <w:rFonts w:ascii="Times New Roman" w:hAnsi="Times New Roman" w:cs="Times New Roman"/>
        </w:rPr>
        <w:t xml:space="preserve">194 </w:t>
      </w:r>
      <w:r w:rsidRPr="0073598B">
        <w:rPr>
          <w:rFonts w:ascii="Times New Roman" w:hAnsi="Times New Roman" w:cs="Times New Roman"/>
        </w:rPr>
        <w:t>с</w:t>
      </w:r>
      <w:r w:rsidRPr="00957159">
        <w:rPr>
          <w:rFonts w:ascii="Times New Roman" w:hAnsi="Times New Roman" w:cs="Times New Roman"/>
        </w:rPr>
        <w:t>.</w:t>
      </w:r>
    </w:p>
  </w:footnote>
  <w:footnote w:id="120">
    <w:p w14:paraId="3C17017D" w14:textId="64D8BFCF" w:rsidR="00E440F4" w:rsidRPr="00190B7A" w:rsidRDefault="00E440F4" w:rsidP="00E440F4">
      <w:pPr>
        <w:pStyle w:val="a4"/>
        <w:jc w:val="both"/>
        <w:rPr>
          <w:rFonts w:ascii="Times New Roman" w:hAnsi="Times New Roman" w:cs="Times New Roman"/>
          <w:lang w:val="en-US"/>
        </w:rPr>
      </w:pPr>
      <w:r w:rsidRPr="00AB6577">
        <w:rPr>
          <w:rStyle w:val="a6"/>
          <w:rFonts w:ascii="Times New Roman" w:hAnsi="Times New Roman" w:cs="Times New Roman"/>
        </w:rPr>
        <w:footnoteRef/>
      </w:r>
      <w:r w:rsidRPr="00AB6577">
        <w:rPr>
          <w:rFonts w:ascii="Times New Roman" w:hAnsi="Times New Roman" w:cs="Times New Roman"/>
          <w:lang w:val="en-US"/>
        </w:rPr>
        <w:t xml:space="preserve"> UK approach to negotiating a free trade agreement with India</w:t>
      </w:r>
      <w:r>
        <w:rPr>
          <w:rFonts w:ascii="Times New Roman" w:hAnsi="Times New Roman" w:cs="Times New Roman"/>
          <w:lang w:val="en-US"/>
        </w:rPr>
        <w:t xml:space="preserve"> </w:t>
      </w:r>
      <w:r w:rsidRPr="004A1D3A">
        <w:rPr>
          <w:rFonts w:ascii="Times New Roman" w:hAnsi="Times New Roman" w:cs="Times New Roman"/>
          <w:lang w:val="en-US"/>
        </w:rPr>
        <w:t>// GOV.UK. URL</w:t>
      </w:r>
      <w:r w:rsidRPr="00190B7A">
        <w:rPr>
          <w:rFonts w:ascii="Times New Roman" w:hAnsi="Times New Roman" w:cs="Times New Roman"/>
          <w:lang w:val="en-US"/>
        </w:rPr>
        <w:t xml:space="preserve">: </w:t>
      </w:r>
      <w:r w:rsidRPr="00AB6577">
        <w:rPr>
          <w:rFonts w:ascii="Times New Roman" w:hAnsi="Times New Roman" w:cs="Times New Roman"/>
          <w:lang w:val="en-US"/>
        </w:rPr>
        <w:t>https</w:t>
      </w:r>
      <w:r w:rsidRPr="00190B7A">
        <w:rPr>
          <w:rFonts w:ascii="Times New Roman" w:hAnsi="Times New Roman" w:cs="Times New Roman"/>
          <w:lang w:val="en-US"/>
        </w:rPr>
        <w:t>://</w:t>
      </w:r>
      <w:r w:rsidRPr="00AB6577">
        <w:rPr>
          <w:rFonts w:ascii="Times New Roman" w:hAnsi="Times New Roman" w:cs="Times New Roman"/>
          <w:lang w:val="en-US"/>
        </w:rPr>
        <w:t>www</w:t>
      </w:r>
      <w:r w:rsidRPr="00190B7A">
        <w:rPr>
          <w:rFonts w:ascii="Times New Roman" w:hAnsi="Times New Roman" w:cs="Times New Roman"/>
          <w:lang w:val="en-US"/>
        </w:rPr>
        <w:t>.</w:t>
      </w:r>
      <w:r w:rsidRPr="00AB6577">
        <w:rPr>
          <w:rFonts w:ascii="Times New Roman" w:hAnsi="Times New Roman" w:cs="Times New Roman"/>
          <w:lang w:val="en-US"/>
        </w:rPr>
        <w:t>gov</w:t>
      </w:r>
      <w:r w:rsidRPr="00190B7A">
        <w:rPr>
          <w:rFonts w:ascii="Times New Roman" w:hAnsi="Times New Roman" w:cs="Times New Roman"/>
          <w:lang w:val="en-US"/>
        </w:rPr>
        <w:t>.</w:t>
      </w:r>
      <w:r w:rsidRPr="00AB6577">
        <w:rPr>
          <w:rFonts w:ascii="Times New Roman" w:hAnsi="Times New Roman" w:cs="Times New Roman"/>
          <w:lang w:val="en-US"/>
        </w:rPr>
        <w:t>uk</w:t>
      </w:r>
      <w:r w:rsidRPr="00190B7A">
        <w:rPr>
          <w:rFonts w:ascii="Times New Roman" w:hAnsi="Times New Roman" w:cs="Times New Roman"/>
          <w:lang w:val="en-US"/>
        </w:rPr>
        <w:t>/</w:t>
      </w:r>
      <w:r w:rsidRPr="00AB6577">
        <w:rPr>
          <w:rFonts w:ascii="Times New Roman" w:hAnsi="Times New Roman" w:cs="Times New Roman"/>
          <w:lang w:val="en-US"/>
        </w:rPr>
        <w:t>government</w:t>
      </w:r>
      <w:r w:rsidRPr="00190B7A">
        <w:rPr>
          <w:rFonts w:ascii="Times New Roman" w:hAnsi="Times New Roman" w:cs="Times New Roman"/>
          <w:lang w:val="en-US"/>
        </w:rPr>
        <w:t>/</w:t>
      </w:r>
      <w:r w:rsidRPr="00AB6577">
        <w:rPr>
          <w:rFonts w:ascii="Times New Roman" w:hAnsi="Times New Roman" w:cs="Times New Roman"/>
          <w:lang w:val="en-US"/>
        </w:rPr>
        <w:t>publications</w:t>
      </w:r>
      <w:r w:rsidRPr="00190B7A">
        <w:rPr>
          <w:rFonts w:ascii="Times New Roman" w:hAnsi="Times New Roman" w:cs="Times New Roman"/>
          <w:lang w:val="en-US"/>
        </w:rPr>
        <w:t>/</w:t>
      </w:r>
      <w:r w:rsidRPr="00AB6577">
        <w:rPr>
          <w:rFonts w:ascii="Times New Roman" w:hAnsi="Times New Roman" w:cs="Times New Roman"/>
          <w:lang w:val="en-US"/>
        </w:rPr>
        <w:t>uk</w:t>
      </w:r>
      <w:r w:rsidRPr="00190B7A">
        <w:rPr>
          <w:rFonts w:ascii="Times New Roman" w:hAnsi="Times New Roman" w:cs="Times New Roman"/>
          <w:lang w:val="en-US"/>
        </w:rPr>
        <w:t>-</w:t>
      </w:r>
      <w:r w:rsidRPr="00AB6577">
        <w:rPr>
          <w:rFonts w:ascii="Times New Roman" w:hAnsi="Times New Roman" w:cs="Times New Roman"/>
          <w:lang w:val="en-US"/>
        </w:rPr>
        <w:t>approach</w:t>
      </w:r>
      <w:r w:rsidRPr="00190B7A">
        <w:rPr>
          <w:rFonts w:ascii="Times New Roman" w:hAnsi="Times New Roman" w:cs="Times New Roman"/>
          <w:lang w:val="en-US"/>
        </w:rPr>
        <w:t>-</w:t>
      </w:r>
      <w:r w:rsidRPr="00AB6577">
        <w:rPr>
          <w:rFonts w:ascii="Times New Roman" w:hAnsi="Times New Roman" w:cs="Times New Roman"/>
          <w:lang w:val="en-US"/>
        </w:rPr>
        <w:t>to</w:t>
      </w:r>
      <w:r w:rsidRPr="00190B7A">
        <w:rPr>
          <w:rFonts w:ascii="Times New Roman" w:hAnsi="Times New Roman" w:cs="Times New Roman"/>
          <w:lang w:val="en-US"/>
        </w:rPr>
        <w:t>-</w:t>
      </w:r>
      <w:r w:rsidRPr="00AB6577">
        <w:rPr>
          <w:rFonts w:ascii="Times New Roman" w:hAnsi="Times New Roman" w:cs="Times New Roman"/>
          <w:lang w:val="en-US"/>
        </w:rPr>
        <w:t>negotiating</w:t>
      </w:r>
      <w:r w:rsidRPr="00190B7A">
        <w:rPr>
          <w:rFonts w:ascii="Times New Roman" w:hAnsi="Times New Roman" w:cs="Times New Roman"/>
          <w:lang w:val="en-US"/>
        </w:rPr>
        <w:t>-</w:t>
      </w:r>
      <w:r w:rsidRPr="00AB6577">
        <w:rPr>
          <w:rFonts w:ascii="Times New Roman" w:hAnsi="Times New Roman" w:cs="Times New Roman"/>
          <w:lang w:val="en-US"/>
        </w:rPr>
        <w:t>a</w:t>
      </w:r>
      <w:r w:rsidRPr="00190B7A">
        <w:rPr>
          <w:rFonts w:ascii="Times New Roman" w:hAnsi="Times New Roman" w:cs="Times New Roman"/>
          <w:lang w:val="en-US"/>
        </w:rPr>
        <w:t>-</w:t>
      </w:r>
      <w:r w:rsidRPr="00AB6577">
        <w:rPr>
          <w:rFonts w:ascii="Times New Roman" w:hAnsi="Times New Roman" w:cs="Times New Roman"/>
          <w:lang w:val="en-US"/>
        </w:rPr>
        <w:t>free</w:t>
      </w:r>
      <w:r w:rsidRPr="00190B7A">
        <w:rPr>
          <w:rFonts w:ascii="Times New Roman" w:hAnsi="Times New Roman" w:cs="Times New Roman"/>
          <w:lang w:val="en-US"/>
        </w:rPr>
        <w:t>-</w:t>
      </w:r>
      <w:r w:rsidRPr="00AB6577">
        <w:rPr>
          <w:rFonts w:ascii="Times New Roman" w:hAnsi="Times New Roman" w:cs="Times New Roman"/>
          <w:lang w:val="en-US"/>
        </w:rPr>
        <w:t>trade</w:t>
      </w:r>
      <w:r w:rsidRPr="00190B7A">
        <w:rPr>
          <w:rFonts w:ascii="Times New Roman" w:hAnsi="Times New Roman" w:cs="Times New Roman"/>
          <w:lang w:val="en-US"/>
        </w:rPr>
        <w:t>-</w:t>
      </w:r>
      <w:r w:rsidRPr="00AB6577">
        <w:rPr>
          <w:rFonts w:ascii="Times New Roman" w:hAnsi="Times New Roman" w:cs="Times New Roman"/>
          <w:lang w:val="en-US"/>
        </w:rPr>
        <w:t>agreement</w:t>
      </w:r>
      <w:r w:rsidRPr="00190B7A">
        <w:rPr>
          <w:rFonts w:ascii="Times New Roman" w:hAnsi="Times New Roman" w:cs="Times New Roman"/>
          <w:lang w:val="en-US"/>
        </w:rPr>
        <w:t>-</w:t>
      </w:r>
      <w:r w:rsidRPr="00AB6577">
        <w:rPr>
          <w:rFonts w:ascii="Times New Roman" w:hAnsi="Times New Roman" w:cs="Times New Roman"/>
          <w:lang w:val="en-US"/>
        </w:rPr>
        <w:t>with</w:t>
      </w:r>
      <w:r w:rsidRPr="00190B7A">
        <w:rPr>
          <w:rFonts w:ascii="Times New Roman" w:hAnsi="Times New Roman" w:cs="Times New Roman"/>
          <w:lang w:val="en-US"/>
        </w:rPr>
        <w:t>-</w:t>
      </w:r>
      <w:r w:rsidRPr="00AB6577">
        <w:rPr>
          <w:rFonts w:ascii="Times New Roman" w:hAnsi="Times New Roman" w:cs="Times New Roman"/>
          <w:lang w:val="en-US"/>
        </w:rPr>
        <w:t>india</w:t>
      </w:r>
      <w:r w:rsidRPr="00190B7A">
        <w:rPr>
          <w:rFonts w:ascii="Times New Roman" w:hAnsi="Times New Roman" w:cs="Times New Roman"/>
          <w:lang w:val="en-US"/>
        </w:rPr>
        <w:t xml:space="preserve"> (</w:t>
      </w:r>
      <w:r w:rsidRPr="004A1D3A">
        <w:rPr>
          <w:rFonts w:ascii="Times New Roman" w:hAnsi="Times New Roman" w:cs="Times New Roman"/>
        </w:rPr>
        <w:t>дата</w:t>
      </w:r>
      <w:r w:rsidRPr="00190B7A">
        <w:rPr>
          <w:rFonts w:ascii="Times New Roman" w:hAnsi="Times New Roman" w:cs="Times New Roman"/>
          <w:lang w:val="en-US"/>
        </w:rPr>
        <w:t xml:space="preserve"> </w:t>
      </w:r>
      <w:r w:rsidRPr="004A1D3A">
        <w:rPr>
          <w:rFonts w:ascii="Times New Roman" w:hAnsi="Times New Roman" w:cs="Times New Roman"/>
        </w:rPr>
        <w:t>обращения</w:t>
      </w:r>
      <w:r w:rsidRPr="00190B7A">
        <w:rPr>
          <w:rFonts w:ascii="Times New Roman" w:hAnsi="Times New Roman" w:cs="Times New Roman"/>
          <w:lang w:val="en-US"/>
        </w:rPr>
        <w:t xml:space="preserve"> 22.03.2024).</w:t>
      </w:r>
    </w:p>
  </w:footnote>
  <w:footnote w:id="121">
    <w:p w14:paraId="59A0DD45" w14:textId="2A6386CF" w:rsidR="00E440F4" w:rsidRPr="00957159" w:rsidRDefault="00E440F4" w:rsidP="00E440F4">
      <w:pPr>
        <w:pStyle w:val="a4"/>
        <w:jc w:val="both"/>
        <w:rPr>
          <w:rFonts w:ascii="Times New Roman" w:hAnsi="Times New Roman" w:cs="Times New Roman"/>
        </w:rPr>
      </w:pPr>
      <w:r w:rsidRPr="00AB6577">
        <w:rPr>
          <w:rStyle w:val="a6"/>
          <w:rFonts w:ascii="Times New Roman" w:hAnsi="Times New Roman" w:cs="Times New Roman"/>
        </w:rPr>
        <w:footnoteRef/>
      </w:r>
      <w:r w:rsidRPr="00AB6577">
        <w:rPr>
          <w:rFonts w:ascii="Times New Roman" w:hAnsi="Times New Roman" w:cs="Times New Roman"/>
        </w:rPr>
        <w:t xml:space="preserve"> Британия-2022: смена премьеров, смена монарха: [монография] / Е.В. Ананьева и [и др.]. </w:t>
      </w:r>
      <w:r w:rsidR="00957159">
        <w:rPr>
          <w:rFonts w:ascii="Times New Roman" w:hAnsi="Times New Roman" w:cs="Times New Roman"/>
        </w:rPr>
        <w:t xml:space="preserve">– </w:t>
      </w:r>
      <w:r w:rsidRPr="00AB6577">
        <w:rPr>
          <w:rFonts w:ascii="Times New Roman" w:hAnsi="Times New Roman" w:cs="Times New Roman"/>
        </w:rPr>
        <w:t>М</w:t>
      </w:r>
      <w:r w:rsidRPr="00957159">
        <w:rPr>
          <w:rFonts w:ascii="Times New Roman" w:hAnsi="Times New Roman" w:cs="Times New Roman"/>
        </w:rPr>
        <w:t xml:space="preserve">.: </w:t>
      </w:r>
      <w:r w:rsidRPr="00AB6577">
        <w:rPr>
          <w:rFonts w:ascii="Times New Roman" w:hAnsi="Times New Roman" w:cs="Times New Roman"/>
        </w:rPr>
        <w:t>Ин</w:t>
      </w:r>
      <w:r w:rsidRPr="00957159">
        <w:rPr>
          <w:rFonts w:ascii="Times New Roman" w:hAnsi="Times New Roman" w:cs="Times New Roman"/>
        </w:rPr>
        <w:t>-</w:t>
      </w:r>
      <w:r w:rsidRPr="00AB6577">
        <w:rPr>
          <w:rFonts w:ascii="Times New Roman" w:hAnsi="Times New Roman" w:cs="Times New Roman"/>
        </w:rPr>
        <w:t>т</w:t>
      </w:r>
      <w:r w:rsidRPr="00957159">
        <w:rPr>
          <w:rFonts w:ascii="Times New Roman" w:hAnsi="Times New Roman" w:cs="Times New Roman"/>
        </w:rPr>
        <w:t xml:space="preserve"> </w:t>
      </w:r>
      <w:r w:rsidRPr="00AB6577">
        <w:rPr>
          <w:rFonts w:ascii="Times New Roman" w:hAnsi="Times New Roman" w:cs="Times New Roman"/>
        </w:rPr>
        <w:t>Европы</w:t>
      </w:r>
      <w:r w:rsidRPr="00957159">
        <w:rPr>
          <w:rFonts w:ascii="Times New Roman" w:hAnsi="Times New Roman" w:cs="Times New Roman"/>
        </w:rPr>
        <w:t xml:space="preserve"> </w:t>
      </w:r>
      <w:r w:rsidRPr="00AB6577">
        <w:rPr>
          <w:rFonts w:ascii="Times New Roman" w:hAnsi="Times New Roman" w:cs="Times New Roman"/>
        </w:rPr>
        <w:t>РАН</w:t>
      </w:r>
      <w:r w:rsidRPr="00957159">
        <w:rPr>
          <w:rFonts w:ascii="Times New Roman" w:hAnsi="Times New Roman" w:cs="Times New Roman"/>
        </w:rPr>
        <w:t>, 2023.</w:t>
      </w:r>
      <w:r w:rsidR="00554D3D" w:rsidRPr="00957159">
        <w:rPr>
          <w:rFonts w:ascii="Times New Roman" w:hAnsi="Times New Roman" w:cs="Times New Roman"/>
        </w:rPr>
        <w:t xml:space="preserve"> </w:t>
      </w:r>
      <w:r w:rsidR="00957159">
        <w:rPr>
          <w:rFonts w:ascii="Times New Roman" w:hAnsi="Times New Roman" w:cs="Times New Roman"/>
        </w:rPr>
        <w:t xml:space="preserve">– </w:t>
      </w:r>
      <w:r w:rsidRPr="00957159">
        <w:rPr>
          <w:rFonts w:ascii="Times New Roman" w:hAnsi="Times New Roman" w:cs="Times New Roman"/>
        </w:rPr>
        <w:t xml:space="preserve">194 </w:t>
      </w:r>
      <w:r w:rsidRPr="00AB6577">
        <w:rPr>
          <w:rFonts w:ascii="Times New Roman" w:hAnsi="Times New Roman" w:cs="Times New Roman"/>
        </w:rPr>
        <w:t>с</w:t>
      </w:r>
      <w:r w:rsidRPr="00957159">
        <w:rPr>
          <w:rFonts w:ascii="Times New Roman" w:hAnsi="Times New Roman" w:cs="Times New Roman"/>
        </w:rPr>
        <w:t>.</w:t>
      </w:r>
    </w:p>
  </w:footnote>
  <w:footnote w:id="122">
    <w:p w14:paraId="0B557723" w14:textId="6A4358BD" w:rsidR="00E440F4" w:rsidRPr="00190B7A" w:rsidRDefault="00E440F4" w:rsidP="00E440F4">
      <w:pPr>
        <w:pStyle w:val="a4"/>
        <w:jc w:val="both"/>
        <w:rPr>
          <w:lang w:val="en-US"/>
        </w:rPr>
      </w:pPr>
      <w:r w:rsidRPr="00AB6577">
        <w:rPr>
          <w:rStyle w:val="a6"/>
          <w:rFonts w:ascii="Times New Roman" w:hAnsi="Times New Roman" w:cs="Times New Roman"/>
        </w:rPr>
        <w:footnoteRef/>
      </w:r>
      <w:r w:rsidRPr="00AB6577">
        <w:rPr>
          <w:rFonts w:ascii="Times New Roman" w:hAnsi="Times New Roman" w:cs="Times New Roman"/>
          <w:lang w:val="en-US"/>
        </w:rPr>
        <w:t xml:space="preserve"> </w:t>
      </w:r>
      <w:bookmarkStart w:id="92" w:name="_Hlk166249298"/>
      <w:r w:rsidRPr="00AB6577">
        <w:rPr>
          <w:rFonts w:ascii="Times New Roman" w:hAnsi="Times New Roman" w:cs="Times New Roman"/>
          <w:lang w:val="en-US"/>
        </w:rPr>
        <w:t>2030 Roadmap for India-UK future relations</w:t>
      </w:r>
      <w:r>
        <w:rPr>
          <w:rFonts w:ascii="Times New Roman" w:hAnsi="Times New Roman" w:cs="Times New Roman"/>
          <w:lang w:val="en-US"/>
        </w:rPr>
        <w:t xml:space="preserve"> </w:t>
      </w:r>
      <w:r w:rsidRPr="004A1D3A">
        <w:rPr>
          <w:rFonts w:ascii="Times New Roman" w:hAnsi="Times New Roman" w:cs="Times New Roman"/>
          <w:lang w:val="en-US"/>
        </w:rPr>
        <w:t>// GOV.UK. URL</w:t>
      </w:r>
      <w:r w:rsidRPr="00190B7A">
        <w:rPr>
          <w:rFonts w:ascii="Times New Roman" w:hAnsi="Times New Roman" w:cs="Times New Roman"/>
          <w:lang w:val="en-US"/>
        </w:rPr>
        <w:t xml:space="preserve">: </w:t>
      </w:r>
      <w:r w:rsidRPr="00AB6577">
        <w:rPr>
          <w:rFonts w:ascii="Times New Roman" w:hAnsi="Times New Roman" w:cs="Times New Roman"/>
          <w:lang w:val="en-US"/>
        </w:rPr>
        <w:t>https</w:t>
      </w:r>
      <w:r w:rsidRPr="00190B7A">
        <w:rPr>
          <w:rFonts w:ascii="Times New Roman" w:hAnsi="Times New Roman" w:cs="Times New Roman"/>
          <w:lang w:val="en-US"/>
        </w:rPr>
        <w:t>://</w:t>
      </w:r>
      <w:r w:rsidRPr="00AB6577">
        <w:rPr>
          <w:rFonts w:ascii="Times New Roman" w:hAnsi="Times New Roman" w:cs="Times New Roman"/>
          <w:lang w:val="en-US"/>
        </w:rPr>
        <w:t>www</w:t>
      </w:r>
      <w:r w:rsidRPr="00190B7A">
        <w:rPr>
          <w:rFonts w:ascii="Times New Roman" w:hAnsi="Times New Roman" w:cs="Times New Roman"/>
          <w:lang w:val="en-US"/>
        </w:rPr>
        <w:t>.</w:t>
      </w:r>
      <w:r w:rsidRPr="00AB6577">
        <w:rPr>
          <w:rFonts w:ascii="Times New Roman" w:hAnsi="Times New Roman" w:cs="Times New Roman"/>
          <w:lang w:val="en-US"/>
        </w:rPr>
        <w:t>gov</w:t>
      </w:r>
      <w:r w:rsidRPr="00190B7A">
        <w:rPr>
          <w:rFonts w:ascii="Times New Roman" w:hAnsi="Times New Roman" w:cs="Times New Roman"/>
          <w:lang w:val="en-US"/>
        </w:rPr>
        <w:t>.</w:t>
      </w:r>
      <w:r w:rsidRPr="00AB6577">
        <w:rPr>
          <w:rFonts w:ascii="Times New Roman" w:hAnsi="Times New Roman" w:cs="Times New Roman"/>
          <w:lang w:val="en-US"/>
        </w:rPr>
        <w:t>uk</w:t>
      </w:r>
      <w:r w:rsidRPr="00190B7A">
        <w:rPr>
          <w:rFonts w:ascii="Times New Roman" w:hAnsi="Times New Roman" w:cs="Times New Roman"/>
          <w:lang w:val="en-US"/>
        </w:rPr>
        <w:t>/</w:t>
      </w:r>
      <w:r w:rsidRPr="00AB6577">
        <w:rPr>
          <w:rFonts w:ascii="Times New Roman" w:hAnsi="Times New Roman" w:cs="Times New Roman"/>
          <w:lang w:val="en-US"/>
        </w:rPr>
        <w:t>government</w:t>
      </w:r>
      <w:r w:rsidRPr="00190B7A">
        <w:rPr>
          <w:rFonts w:ascii="Times New Roman" w:hAnsi="Times New Roman" w:cs="Times New Roman"/>
          <w:lang w:val="en-US"/>
        </w:rPr>
        <w:t>/</w:t>
      </w:r>
      <w:r w:rsidRPr="00AB6577">
        <w:rPr>
          <w:rFonts w:ascii="Times New Roman" w:hAnsi="Times New Roman" w:cs="Times New Roman"/>
          <w:lang w:val="en-US"/>
        </w:rPr>
        <w:t>publications</w:t>
      </w:r>
      <w:r w:rsidRPr="00190B7A">
        <w:rPr>
          <w:rFonts w:ascii="Times New Roman" w:hAnsi="Times New Roman" w:cs="Times New Roman"/>
          <w:lang w:val="en-US"/>
        </w:rPr>
        <w:t>/</w:t>
      </w:r>
      <w:r w:rsidRPr="00AB6577">
        <w:rPr>
          <w:rFonts w:ascii="Times New Roman" w:hAnsi="Times New Roman" w:cs="Times New Roman"/>
          <w:lang w:val="en-US"/>
        </w:rPr>
        <w:t>india</w:t>
      </w:r>
      <w:r w:rsidRPr="00190B7A">
        <w:rPr>
          <w:rFonts w:ascii="Times New Roman" w:hAnsi="Times New Roman" w:cs="Times New Roman"/>
          <w:lang w:val="en-US"/>
        </w:rPr>
        <w:t>-</w:t>
      </w:r>
      <w:r w:rsidRPr="00AB6577">
        <w:rPr>
          <w:rFonts w:ascii="Times New Roman" w:hAnsi="Times New Roman" w:cs="Times New Roman"/>
          <w:lang w:val="en-US"/>
        </w:rPr>
        <w:t>uk</w:t>
      </w:r>
      <w:r w:rsidRPr="00190B7A">
        <w:rPr>
          <w:rFonts w:ascii="Times New Roman" w:hAnsi="Times New Roman" w:cs="Times New Roman"/>
          <w:lang w:val="en-US"/>
        </w:rPr>
        <w:t>-</w:t>
      </w:r>
      <w:r w:rsidRPr="00AB6577">
        <w:rPr>
          <w:rFonts w:ascii="Times New Roman" w:hAnsi="Times New Roman" w:cs="Times New Roman"/>
          <w:lang w:val="en-US"/>
        </w:rPr>
        <w:t>virtual</w:t>
      </w:r>
      <w:r w:rsidRPr="00190B7A">
        <w:rPr>
          <w:rFonts w:ascii="Times New Roman" w:hAnsi="Times New Roman" w:cs="Times New Roman"/>
          <w:lang w:val="en-US"/>
        </w:rPr>
        <w:t>-</w:t>
      </w:r>
      <w:r w:rsidRPr="00AB6577">
        <w:rPr>
          <w:rFonts w:ascii="Times New Roman" w:hAnsi="Times New Roman" w:cs="Times New Roman"/>
          <w:lang w:val="en-US"/>
        </w:rPr>
        <w:t>summit</w:t>
      </w:r>
      <w:r w:rsidRPr="00190B7A">
        <w:rPr>
          <w:rFonts w:ascii="Times New Roman" w:hAnsi="Times New Roman" w:cs="Times New Roman"/>
          <w:lang w:val="en-US"/>
        </w:rPr>
        <w:t>-</w:t>
      </w:r>
      <w:r w:rsidRPr="00AB6577">
        <w:rPr>
          <w:rFonts w:ascii="Times New Roman" w:hAnsi="Times New Roman" w:cs="Times New Roman"/>
          <w:lang w:val="en-US"/>
        </w:rPr>
        <w:t>may</w:t>
      </w:r>
      <w:r w:rsidRPr="00190B7A">
        <w:rPr>
          <w:rFonts w:ascii="Times New Roman" w:hAnsi="Times New Roman" w:cs="Times New Roman"/>
          <w:lang w:val="en-US"/>
        </w:rPr>
        <w:t>-2021-</w:t>
      </w:r>
      <w:r w:rsidRPr="00AB6577">
        <w:rPr>
          <w:rFonts w:ascii="Times New Roman" w:hAnsi="Times New Roman" w:cs="Times New Roman"/>
          <w:lang w:val="en-US"/>
        </w:rPr>
        <w:t>roadmap</w:t>
      </w:r>
      <w:r w:rsidRPr="00190B7A">
        <w:rPr>
          <w:rFonts w:ascii="Times New Roman" w:hAnsi="Times New Roman" w:cs="Times New Roman"/>
          <w:lang w:val="en-US"/>
        </w:rPr>
        <w:t>-2030-</w:t>
      </w:r>
      <w:r w:rsidRPr="00AB6577">
        <w:rPr>
          <w:rFonts w:ascii="Times New Roman" w:hAnsi="Times New Roman" w:cs="Times New Roman"/>
          <w:lang w:val="en-US"/>
        </w:rPr>
        <w:t>for</w:t>
      </w:r>
      <w:r w:rsidRPr="00190B7A">
        <w:rPr>
          <w:rFonts w:ascii="Times New Roman" w:hAnsi="Times New Roman" w:cs="Times New Roman"/>
          <w:lang w:val="en-US"/>
        </w:rPr>
        <w:t>-</w:t>
      </w:r>
      <w:r w:rsidRPr="00AB6577">
        <w:rPr>
          <w:rFonts w:ascii="Times New Roman" w:hAnsi="Times New Roman" w:cs="Times New Roman"/>
          <w:lang w:val="en-US"/>
        </w:rPr>
        <w:t>a</w:t>
      </w:r>
      <w:r w:rsidRPr="00190B7A">
        <w:rPr>
          <w:rFonts w:ascii="Times New Roman" w:hAnsi="Times New Roman" w:cs="Times New Roman"/>
          <w:lang w:val="en-US"/>
        </w:rPr>
        <w:t>-</w:t>
      </w:r>
      <w:r w:rsidRPr="00AB6577">
        <w:rPr>
          <w:rFonts w:ascii="Times New Roman" w:hAnsi="Times New Roman" w:cs="Times New Roman"/>
          <w:lang w:val="en-US"/>
        </w:rPr>
        <w:t>comprehensive</w:t>
      </w:r>
      <w:r w:rsidRPr="00190B7A">
        <w:rPr>
          <w:rFonts w:ascii="Times New Roman" w:hAnsi="Times New Roman" w:cs="Times New Roman"/>
          <w:lang w:val="en-US"/>
        </w:rPr>
        <w:t>-</w:t>
      </w:r>
      <w:r w:rsidRPr="00AB6577">
        <w:rPr>
          <w:rFonts w:ascii="Times New Roman" w:hAnsi="Times New Roman" w:cs="Times New Roman"/>
          <w:lang w:val="en-US"/>
        </w:rPr>
        <w:t>strategic</w:t>
      </w:r>
      <w:r w:rsidRPr="00190B7A">
        <w:rPr>
          <w:rFonts w:ascii="Times New Roman" w:hAnsi="Times New Roman" w:cs="Times New Roman"/>
          <w:lang w:val="en-US"/>
        </w:rPr>
        <w:t>-</w:t>
      </w:r>
      <w:r w:rsidRPr="00AB6577">
        <w:rPr>
          <w:rFonts w:ascii="Times New Roman" w:hAnsi="Times New Roman" w:cs="Times New Roman"/>
          <w:lang w:val="en-US"/>
        </w:rPr>
        <w:t>partnership</w:t>
      </w:r>
      <w:r w:rsidRPr="00190B7A">
        <w:rPr>
          <w:rFonts w:ascii="Times New Roman" w:hAnsi="Times New Roman" w:cs="Times New Roman"/>
          <w:lang w:val="en-US"/>
        </w:rPr>
        <w:t>/2030-</w:t>
      </w:r>
      <w:r w:rsidRPr="00AB6577">
        <w:rPr>
          <w:rFonts w:ascii="Times New Roman" w:hAnsi="Times New Roman" w:cs="Times New Roman"/>
          <w:lang w:val="en-US"/>
        </w:rPr>
        <w:t>roadmap</w:t>
      </w:r>
      <w:r w:rsidRPr="00190B7A">
        <w:rPr>
          <w:rFonts w:ascii="Times New Roman" w:hAnsi="Times New Roman" w:cs="Times New Roman"/>
          <w:lang w:val="en-US"/>
        </w:rPr>
        <w:t>-</w:t>
      </w:r>
      <w:r w:rsidRPr="00AB6577">
        <w:rPr>
          <w:rFonts w:ascii="Times New Roman" w:hAnsi="Times New Roman" w:cs="Times New Roman"/>
          <w:lang w:val="en-US"/>
        </w:rPr>
        <w:t>for</w:t>
      </w:r>
      <w:r w:rsidRPr="00190B7A">
        <w:rPr>
          <w:rFonts w:ascii="Times New Roman" w:hAnsi="Times New Roman" w:cs="Times New Roman"/>
          <w:lang w:val="en-US"/>
        </w:rPr>
        <w:t>-</w:t>
      </w:r>
      <w:r w:rsidRPr="00AB6577">
        <w:rPr>
          <w:rFonts w:ascii="Times New Roman" w:hAnsi="Times New Roman" w:cs="Times New Roman"/>
          <w:lang w:val="en-US"/>
        </w:rPr>
        <w:t>india</w:t>
      </w:r>
      <w:r w:rsidRPr="00190B7A">
        <w:rPr>
          <w:rFonts w:ascii="Times New Roman" w:hAnsi="Times New Roman" w:cs="Times New Roman"/>
          <w:lang w:val="en-US"/>
        </w:rPr>
        <w:t>-</w:t>
      </w:r>
      <w:r w:rsidRPr="00AB6577">
        <w:rPr>
          <w:rFonts w:ascii="Times New Roman" w:hAnsi="Times New Roman" w:cs="Times New Roman"/>
          <w:lang w:val="en-US"/>
        </w:rPr>
        <w:t>uk</w:t>
      </w:r>
      <w:r w:rsidRPr="00190B7A">
        <w:rPr>
          <w:rFonts w:ascii="Times New Roman" w:hAnsi="Times New Roman" w:cs="Times New Roman"/>
          <w:lang w:val="en-US"/>
        </w:rPr>
        <w:t>-</w:t>
      </w:r>
      <w:r w:rsidRPr="00AB6577">
        <w:rPr>
          <w:rFonts w:ascii="Times New Roman" w:hAnsi="Times New Roman" w:cs="Times New Roman"/>
          <w:lang w:val="en-US"/>
        </w:rPr>
        <w:t>future</w:t>
      </w:r>
      <w:r w:rsidRPr="00190B7A">
        <w:rPr>
          <w:rFonts w:ascii="Times New Roman" w:hAnsi="Times New Roman" w:cs="Times New Roman"/>
          <w:lang w:val="en-US"/>
        </w:rPr>
        <w:t>-</w:t>
      </w:r>
      <w:r w:rsidRPr="00AB6577">
        <w:rPr>
          <w:rFonts w:ascii="Times New Roman" w:hAnsi="Times New Roman" w:cs="Times New Roman"/>
          <w:lang w:val="en-US"/>
        </w:rPr>
        <w:t>relations</w:t>
      </w:r>
      <w:r w:rsidRPr="00190B7A">
        <w:rPr>
          <w:rFonts w:ascii="Times New Roman" w:hAnsi="Times New Roman" w:cs="Times New Roman"/>
          <w:lang w:val="en-US"/>
        </w:rPr>
        <w:t xml:space="preserve"> (</w:t>
      </w:r>
      <w:r w:rsidRPr="004A1D3A">
        <w:rPr>
          <w:rFonts w:ascii="Times New Roman" w:hAnsi="Times New Roman" w:cs="Times New Roman"/>
        </w:rPr>
        <w:t>дата</w:t>
      </w:r>
      <w:r w:rsidRPr="00190B7A">
        <w:rPr>
          <w:rFonts w:ascii="Times New Roman" w:hAnsi="Times New Roman" w:cs="Times New Roman"/>
          <w:lang w:val="en-US"/>
        </w:rPr>
        <w:t xml:space="preserve"> </w:t>
      </w:r>
      <w:r w:rsidRPr="004A1D3A">
        <w:rPr>
          <w:rFonts w:ascii="Times New Roman" w:hAnsi="Times New Roman" w:cs="Times New Roman"/>
        </w:rPr>
        <w:t>обращения</w:t>
      </w:r>
      <w:r w:rsidRPr="00190B7A">
        <w:rPr>
          <w:rFonts w:ascii="Times New Roman" w:hAnsi="Times New Roman" w:cs="Times New Roman"/>
          <w:lang w:val="en-US"/>
        </w:rPr>
        <w:t xml:space="preserve"> 22.03.2024).</w:t>
      </w:r>
      <w:bookmarkEnd w:id="92"/>
    </w:p>
  </w:footnote>
  <w:footnote w:id="123">
    <w:p w14:paraId="68C82FBC" w14:textId="5B9632A6" w:rsidR="00E440F4" w:rsidRPr="00481CA7" w:rsidRDefault="00E440F4" w:rsidP="00E440F4">
      <w:pPr>
        <w:pStyle w:val="a4"/>
        <w:jc w:val="both"/>
        <w:rPr>
          <w:rFonts w:ascii="Times New Roman" w:hAnsi="Times New Roman" w:cs="Times New Roman"/>
        </w:rPr>
      </w:pPr>
      <w:r w:rsidRPr="00AB6577">
        <w:rPr>
          <w:rStyle w:val="a6"/>
          <w:rFonts w:ascii="Times New Roman" w:hAnsi="Times New Roman" w:cs="Times New Roman"/>
        </w:rPr>
        <w:footnoteRef/>
      </w:r>
      <w:r w:rsidRPr="00AB6577">
        <w:rPr>
          <w:rFonts w:ascii="Times New Roman" w:hAnsi="Times New Roman" w:cs="Times New Roman"/>
          <w:lang w:val="en-US"/>
        </w:rPr>
        <w:t xml:space="preserve"> </w:t>
      </w:r>
      <w:bookmarkStart w:id="93" w:name="_Hlk165372473"/>
      <w:r w:rsidRPr="00AB6577">
        <w:rPr>
          <w:rFonts w:ascii="Times New Roman" w:hAnsi="Times New Roman" w:cs="Times New Roman"/>
          <w:lang w:val="en-US"/>
        </w:rPr>
        <w:t xml:space="preserve">UK Defence and the Indo-Pacific </w:t>
      </w:r>
      <w:r>
        <w:rPr>
          <w:rFonts w:ascii="Times New Roman" w:hAnsi="Times New Roman" w:cs="Times New Roman"/>
          <w:lang w:val="en-US"/>
        </w:rPr>
        <w:t>/</w:t>
      </w:r>
      <w:r w:rsidRPr="00AB6577">
        <w:rPr>
          <w:rFonts w:ascii="Times New Roman" w:hAnsi="Times New Roman" w:cs="Times New Roman"/>
          <w:lang w:val="en-US"/>
        </w:rPr>
        <w:t xml:space="preserve">/ Defence Committe. </w:t>
      </w:r>
      <w:r w:rsidRPr="00AB6577">
        <w:rPr>
          <w:rFonts w:ascii="Times New Roman" w:hAnsi="Times New Roman" w:cs="Times New Roman"/>
        </w:rPr>
        <w:t xml:space="preserve">URL: https://publications.parliament.uk/pa/cm5803/cmselect/cmdfence/183/report.html (дата обращения: </w:t>
      </w:r>
      <w:r w:rsidRPr="00481CA7">
        <w:rPr>
          <w:rFonts w:ascii="Times New Roman" w:hAnsi="Times New Roman" w:cs="Times New Roman"/>
        </w:rPr>
        <w:t>22</w:t>
      </w:r>
      <w:r w:rsidRPr="00AB6577">
        <w:rPr>
          <w:rFonts w:ascii="Times New Roman" w:hAnsi="Times New Roman" w:cs="Times New Roman"/>
        </w:rPr>
        <w:t>.</w:t>
      </w:r>
      <w:r w:rsidRPr="00481CA7">
        <w:rPr>
          <w:rFonts w:ascii="Times New Roman" w:hAnsi="Times New Roman" w:cs="Times New Roman"/>
        </w:rPr>
        <w:t>03</w:t>
      </w:r>
      <w:r w:rsidRPr="00AB6577">
        <w:rPr>
          <w:rFonts w:ascii="Times New Roman" w:hAnsi="Times New Roman" w:cs="Times New Roman"/>
        </w:rPr>
        <w:t>.202</w:t>
      </w:r>
      <w:r w:rsidRPr="00481CA7">
        <w:rPr>
          <w:rFonts w:ascii="Times New Roman" w:hAnsi="Times New Roman" w:cs="Times New Roman"/>
        </w:rPr>
        <w:t>4</w:t>
      </w:r>
      <w:r w:rsidRPr="00AB6577">
        <w:rPr>
          <w:rFonts w:ascii="Times New Roman" w:hAnsi="Times New Roman" w:cs="Times New Roman"/>
        </w:rPr>
        <w:t>)</w:t>
      </w:r>
      <w:r w:rsidRPr="00481CA7">
        <w:rPr>
          <w:rFonts w:ascii="Times New Roman" w:hAnsi="Times New Roman" w:cs="Times New Roman"/>
        </w:rPr>
        <w:t>.</w:t>
      </w:r>
      <w:bookmarkEnd w:id="93"/>
    </w:p>
  </w:footnote>
  <w:footnote w:id="124">
    <w:p w14:paraId="3DA34B52" w14:textId="34249F0F" w:rsidR="00E440F4" w:rsidRPr="00190B7A" w:rsidRDefault="00E440F4" w:rsidP="00190B7A">
      <w:pPr>
        <w:pStyle w:val="a4"/>
        <w:jc w:val="both"/>
        <w:rPr>
          <w:rFonts w:ascii="Times New Roman" w:hAnsi="Times New Roman" w:cs="Times New Roman"/>
        </w:rPr>
      </w:pPr>
      <w:r w:rsidRPr="00190B7A">
        <w:rPr>
          <w:rStyle w:val="a6"/>
          <w:rFonts w:ascii="Times New Roman" w:hAnsi="Times New Roman" w:cs="Times New Roman"/>
        </w:rPr>
        <w:footnoteRef/>
      </w:r>
      <w:r w:rsidRPr="00190B7A">
        <w:rPr>
          <w:rFonts w:ascii="Times New Roman" w:hAnsi="Times New Roman" w:cs="Times New Roman"/>
          <w:lang w:val="en-US"/>
        </w:rPr>
        <w:t xml:space="preserve"> UK Defence and the Indo-Pacific / Defence Committe. </w:t>
      </w:r>
      <w:r w:rsidRPr="00190B7A">
        <w:rPr>
          <w:rFonts w:ascii="Times New Roman" w:hAnsi="Times New Roman" w:cs="Times New Roman"/>
        </w:rPr>
        <w:t xml:space="preserve">URL: https://publications.parliament.uk/pa/cm5803/cmselect/cmdfence/183/report.html (дата обращения: </w:t>
      </w:r>
      <w:r w:rsidR="00190B7A" w:rsidRPr="00190B7A">
        <w:rPr>
          <w:rFonts w:ascii="Times New Roman" w:hAnsi="Times New Roman" w:cs="Times New Roman"/>
        </w:rPr>
        <w:t>07</w:t>
      </w:r>
      <w:r w:rsidRPr="00190B7A">
        <w:rPr>
          <w:rFonts w:ascii="Times New Roman" w:hAnsi="Times New Roman" w:cs="Times New Roman"/>
        </w:rPr>
        <w:t>.</w:t>
      </w:r>
      <w:r w:rsidR="00190B7A" w:rsidRPr="00190B7A">
        <w:rPr>
          <w:rFonts w:ascii="Times New Roman" w:hAnsi="Times New Roman" w:cs="Times New Roman"/>
        </w:rPr>
        <w:t>04</w:t>
      </w:r>
      <w:r w:rsidRPr="00190B7A">
        <w:rPr>
          <w:rFonts w:ascii="Times New Roman" w:hAnsi="Times New Roman" w:cs="Times New Roman"/>
        </w:rPr>
        <w:t>.202</w:t>
      </w:r>
      <w:r w:rsidR="00190B7A" w:rsidRPr="00190B7A">
        <w:rPr>
          <w:rFonts w:ascii="Times New Roman" w:hAnsi="Times New Roman" w:cs="Times New Roman"/>
        </w:rPr>
        <w:t>4</w:t>
      </w:r>
      <w:r w:rsidRPr="00190B7A">
        <w:rPr>
          <w:rFonts w:ascii="Times New Roman" w:hAnsi="Times New Roman" w:cs="Times New Roman"/>
        </w:rPr>
        <w:t>)</w:t>
      </w:r>
    </w:p>
  </w:footnote>
  <w:footnote w:id="125">
    <w:p w14:paraId="3C8D6374" w14:textId="3E67792C" w:rsidR="00E440F4" w:rsidRDefault="00E440F4" w:rsidP="00190B7A">
      <w:pPr>
        <w:pStyle w:val="a4"/>
        <w:jc w:val="both"/>
      </w:pPr>
      <w:r w:rsidRPr="00190B7A">
        <w:rPr>
          <w:rStyle w:val="a6"/>
          <w:rFonts w:ascii="Times New Roman" w:hAnsi="Times New Roman" w:cs="Times New Roman"/>
        </w:rPr>
        <w:footnoteRef/>
      </w:r>
      <w:r w:rsidRPr="00190B7A">
        <w:rPr>
          <w:rFonts w:ascii="Times New Roman" w:hAnsi="Times New Roman" w:cs="Times New Roman"/>
          <w:lang w:val="en-US"/>
        </w:rPr>
        <w:t xml:space="preserve"> </w:t>
      </w:r>
      <w:r w:rsidR="00190B7A" w:rsidRPr="00190B7A">
        <w:rPr>
          <w:rFonts w:ascii="Times New Roman" w:hAnsi="Times New Roman" w:cs="Times New Roman"/>
          <w:lang w:val="en-US"/>
        </w:rPr>
        <w:t xml:space="preserve">China and the Rules- Based International System: Government Response to the Committee’s Sixteenth Report / UK Parliament. </w:t>
      </w:r>
      <w:r w:rsidR="00190B7A" w:rsidRPr="00190B7A">
        <w:rPr>
          <w:rFonts w:ascii="Times New Roman" w:hAnsi="Times New Roman" w:cs="Times New Roman"/>
        </w:rPr>
        <w:t>URL: https://publications.parliament.uk/pa/cm201719/cmselect/cmfaff/2362/236202.htm (дата обращения: 07.04.2024)</w:t>
      </w:r>
      <w:r w:rsidR="00ED7554">
        <w:rPr>
          <w:rFonts w:ascii="Times New Roman" w:hAnsi="Times New Roman" w:cs="Times New Roman"/>
        </w:rPr>
        <w:t>.</w:t>
      </w:r>
    </w:p>
  </w:footnote>
  <w:footnote w:id="126">
    <w:p w14:paraId="172D2ABE" w14:textId="509B73B8" w:rsidR="00E440F4" w:rsidRPr="00ED7554" w:rsidRDefault="00E440F4" w:rsidP="00ED7554">
      <w:pPr>
        <w:pStyle w:val="a4"/>
        <w:jc w:val="both"/>
        <w:rPr>
          <w:rFonts w:ascii="Times New Roman" w:hAnsi="Times New Roman" w:cs="Times New Roman"/>
        </w:rPr>
      </w:pPr>
      <w:r w:rsidRPr="00ED7554">
        <w:rPr>
          <w:rStyle w:val="a6"/>
          <w:rFonts w:ascii="Times New Roman" w:hAnsi="Times New Roman" w:cs="Times New Roman"/>
        </w:rPr>
        <w:footnoteRef/>
      </w:r>
      <w:r w:rsidRPr="00ED7554">
        <w:rPr>
          <w:rFonts w:ascii="Times New Roman" w:hAnsi="Times New Roman" w:cs="Times New Roman"/>
          <w:lang w:val="en-US"/>
        </w:rPr>
        <w:t xml:space="preserve"> </w:t>
      </w:r>
      <w:r w:rsidR="00ED7554" w:rsidRPr="00ED7554">
        <w:rPr>
          <w:rFonts w:ascii="Times New Roman" w:hAnsi="Times New Roman" w:cs="Times New Roman"/>
          <w:lang w:val="en-US"/>
        </w:rPr>
        <w:t xml:space="preserve">Global Britain in a Competitive Age: the Integrated Review of Security, Defence, Development and Foreign Policy // HM Government. </w:t>
      </w:r>
      <w:r w:rsidR="00ED7554" w:rsidRPr="00ED7554">
        <w:rPr>
          <w:rFonts w:ascii="Times New Roman" w:hAnsi="Times New Roman" w:cs="Times New Roman"/>
        </w:rPr>
        <w:t>URL: https://assets.publishing.service.gov.uk/government/uploads/system/uploads/attachment_data/file/975077/Global_Britain_in_a_Competitive_Age_the_Integrated_Review_of_Security__Defence__Development_and_Foreign_Policy.pdf (дата обращения 27.10.2023).</w:t>
      </w:r>
    </w:p>
  </w:footnote>
  <w:footnote w:id="127">
    <w:p w14:paraId="3ACD6715" w14:textId="6BCA6B3C" w:rsidR="00E440F4" w:rsidRPr="00ED7554" w:rsidRDefault="00E440F4" w:rsidP="00ED7554">
      <w:pPr>
        <w:pStyle w:val="a4"/>
        <w:jc w:val="both"/>
        <w:rPr>
          <w:rFonts w:ascii="Times New Roman" w:hAnsi="Times New Roman" w:cs="Times New Roman"/>
        </w:rPr>
      </w:pPr>
      <w:r w:rsidRPr="00ED7554">
        <w:rPr>
          <w:rStyle w:val="a6"/>
          <w:rFonts w:ascii="Times New Roman" w:hAnsi="Times New Roman" w:cs="Times New Roman"/>
        </w:rPr>
        <w:footnoteRef/>
      </w:r>
      <w:r w:rsidRPr="00ED7554">
        <w:rPr>
          <w:rFonts w:ascii="Times New Roman" w:hAnsi="Times New Roman" w:cs="Times New Roman"/>
          <w:lang w:val="en-US"/>
        </w:rPr>
        <w:t xml:space="preserve"> </w:t>
      </w:r>
      <w:r w:rsidR="00ED7554" w:rsidRPr="00ED7554">
        <w:rPr>
          <w:rFonts w:ascii="Times New Roman" w:hAnsi="Times New Roman" w:cs="Times New Roman"/>
          <w:lang w:val="en-US"/>
        </w:rPr>
        <w:t>Wintour</w:t>
      </w:r>
      <w:r w:rsidR="0054395B">
        <w:rPr>
          <w:rFonts w:ascii="Times New Roman" w:hAnsi="Times New Roman" w:cs="Times New Roman"/>
          <w:lang w:val="en-US"/>
        </w:rPr>
        <w:t xml:space="preserve"> P</w:t>
      </w:r>
      <w:r w:rsidR="00ED7554" w:rsidRPr="00ED7554">
        <w:rPr>
          <w:rFonts w:ascii="Times New Roman" w:hAnsi="Times New Roman" w:cs="Times New Roman"/>
          <w:lang w:val="en-US"/>
        </w:rPr>
        <w:t xml:space="preserve">. Why Britain is tilting to the Indo-Pacific region // The Guardian. </w:t>
      </w:r>
      <w:r w:rsidR="00ED7554" w:rsidRPr="00ED7554">
        <w:rPr>
          <w:rFonts w:ascii="Times New Roman" w:hAnsi="Times New Roman" w:cs="Times New Roman"/>
        </w:rPr>
        <w:t>URL: https://www.theguardian.com/politics/2021/mar/15/why-britain-is-tilting-to-the-indo-pacific-region (дата обращения: 07.04.2024).</w:t>
      </w:r>
    </w:p>
  </w:footnote>
  <w:footnote w:id="128">
    <w:p w14:paraId="74F862F9" w14:textId="012F5A4C" w:rsidR="00E440F4" w:rsidRPr="00ED7554" w:rsidRDefault="00E440F4" w:rsidP="00ED7554">
      <w:pPr>
        <w:pStyle w:val="a4"/>
        <w:jc w:val="both"/>
        <w:rPr>
          <w:rFonts w:ascii="Times New Roman" w:hAnsi="Times New Roman" w:cs="Times New Roman"/>
        </w:rPr>
      </w:pPr>
      <w:r w:rsidRPr="00ED7554">
        <w:rPr>
          <w:rStyle w:val="a6"/>
          <w:rFonts w:ascii="Times New Roman" w:hAnsi="Times New Roman" w:cs="Times New Roman"/>
        </w:rPr>
        <w:footnoteRef/>
      </w:r>
      <w:r w:rsidRPr="00ED7554">
        <w:rPr>
          <w:rFonts w:ascii="Times New Roman" w:hAnsi="Times New Roman" w:cs="Times New Roman"/>
          <w:lang w:val="en-US"/>
        </w:rPr>
        <w:t xml:space="preserve"> </w:t>
      </w:r>
      <w:bookmarkStart w:id="96" w:name="_Hlk165373281"/>
      <w:r w:rsidR="00ED7554" w:rsidRPr="00ED7554">
        <w:rPr>
          <w:rFonts w:ascii="Times New Roman" w:hAnsi="Times New Roman" w:cs="Times New Roman"/>
          <w:lang w:val="en-US"/>
        </w:rPr>
        <w:t xml:space="preserve">Integrated Review Refresh 2023: Responding to a more contested and volatile world // HM Government. </w:t>
      </w:r>
      <w:r w:rsidR="00ED7554" w:rsidRPr="00ED7554">
        <w:rPr>
          <w:rFonts w:ascii="Times New Roman" w:hAnsi="Times New Roman" w:cs="Times New Roman"/>
        </w:rPr>
        <w:t>URL:https://assets.publishing.service.gov.uk/government/uploads/system/uploads/attachment_data/file/1145586/11857435_NS_IR_Refresh_2023_Supply_AllPages_Revision_7_WEB_PDF.pdf (дата обращения 27.10.2023).</w:t>
      </w:r>
      <w:bookmarkEnd w:id="96"/>
    </w:p>
  </w:footnote>
  <w:footnote w:id="129">
    <w:p w14:paraId="77F9DC32" w14:textId="0B590DD3" w:rsidR="00E440F4" w:rsidRPr="00ED7554" w:rsidRDefault="00E440F4" w:rsidP="00ED7554">
      <w:pPr>
        <w:pStyle w:val="a4"/>
        <w:jc w:val="both"/>
        <w:rPr>
          <w:rFonts w:ascii="Times New Roman" w:hAnsi="Times New Roman" w:cs="Times New Roman"/>
          <w:lang w:val="en-US"/>
        </w:rPr>
      </w:pPr>
      <w:r w:rsidRPr="00ED7554">
        <w:rPr>
          <w:rStyle w:val="a6"/>
          <w:rFonts w:ascii="Times New Roman" w:hAnsi="Times New Roman" w:cs="Times New Roman"/>
        </w:rPr>
        <w:footnoteRef/>
      </w:r>
      <w:r w:rsidRPr="00ED7554">
        <w:rPr>
          <w:rFonts w:ascii="Times New Roman" w:hAnsi="Times New Roman" w:cs="Times New Roman"/>
          <w:lang w:val="en-US"/>
        </w:rPr>
        <w:t xml:space="preserve"> </w:t>
      </w:r>
      <w:bookmarkStart w:id="97" w:name="_Hlk165373160"/>
      <w:r w:rsidRPr="00ED7554">
        <w:rPr>
          <w:rFonts w:ascii="Times New Roman" w:hAnsi="Times New Roman" w:cs="Times New Roman"/>
          <w:lang w:val="en-US"/>
        </w:rPr>
        <w:t xml:space="preserve">PM speech to the Lord Mayor's Banquet: 28 November 2022 // </w:t>
      </w:r>
      <w:bookmarkStart w:id="98" w:name="_Hlk165373314"/>
      <w:r w:rsidRPr="00ED7554">
        <w:rPr>
          <w:rFonts w:ascii="Times New Roman" w:hAnsi="Times New Roman" w:cs="Times New Roman"/>
          <w:lang w:val="en-US"/>
        </w:rPr>
        <w:t xml:space="preserve">GOV.UK. </w:t>
      </w:r>
      <w:bookmarkEnd w:id="98"/>
      <w:r w:rsidRPr="00ED7554">
        <w:rPr>
          <w:rFonts w:ascii="Times New Roman" w:hAnsi="Times New Roman" w:cs="Times New Roman"/>
          <w:lang w:val="en-US"/>
        </w:rPr>
        <w:t>URL: https://www.gov.uk/government/speeches/pm-speech-to-the-lord-mayors-banquet-28-november-2022 (</w:t>
      </w:r>
      <w:r w:rsidRPr="00ED7554">
        <w:rPr>
          <w:rFonts w:ascii="Times New Roman" w:hAnsi="Times New Roman" w:cs="Times New Roman"/>
        </w:rPr>
        <w:t>дата</w:t>
      </w:r>
      <w:r w:rsidRPr="00ED7554">
        <w:rPr>
          <w:rFonts w:ascii="Times New Roman" w:hAnsi="Times New Roman" w:cs="Times New Roman"/>
          <w:lang w:val="en-US"/>
        </w:rPr>
        <w:t xml:space="preserve"> </w:t>
      </w:r>
      <w:r w:rsidRPr="00ED7554">
        <w:rPr>
          <w:rFonts w:ascii="Times New Roman" w:hAnsi="Times New Roman" w:cs="Times New Roman"/>
        </w:rPr>
        <w:t>обращения</w:t>
      </w:r>
      <w:r w:rsidRPr="00ED7554">
        <w:rPr>
          <w:rFonts w:ascii="Times New Roman" w:hAnsi="Times New Roman" w:cs="Times New Roman"/>
          <w:lang w:val="en-US"/>
        </w:rPr>
        <w:t xml:space="preserve"> 03.11.2023).</w:t>
      </w:r>
      <w:bookmarkEnd w:id="97"/>
    </w:p>
  </w:footnote>
  <w:footnote w:id="130">
    <w:p w14:paraId="4781602D" w14:textId="5E956342" w:rsidR="00E440F4" w:rsidRPr="00ED7554" w:rsidRDefault="00E440F4" w:rsidP="00ED7554">
      <w:pPr>
        <w:pStyle w:val="a4"/>
        <w:jc w:val="both"/>
        <w:rPr>
          <w:rFonts w:ascii="Times New Roman" w:hAnsi="Times New Roman" w:cs="Times New Roman"/>
        </w:rPr>
      </w:pPr>
      <w:r w:rsidRPr="00ED7554">
        <w:rPr>
          <w:rStyle w:val="a6"/>
          <w:rFonts w:ascii="Times New Roman" w:hAnsi="Times New Roman" w:cs="Times New Roman"/>
        </w:rPr>
        <w:footnoteRef/>
      </w:r>
      <w:r w:rsidRPr="00ED7554">
        <w:rPr>
          <w:rFonts w:ascii="Times New Roman" w:hAnsi="Times New Roman" w:cs="Times New Roman"/>
          <w:lang w:val="en-US"/>
        </w:rPr>
        <w:t xml:space="preserve"> </w:t>
      </w:r>
      <w:r w:rsidR="00ED7554" w:rsidRPr="00ED7554">
        <w:rPr>
          <w:rFonts w:ascii="Times New Roman" w:hAnsi="Times New Roman" w:cs="Times New Roman"/>
          <w:lang w:val="en-US"/>
        </w:rPr>
        <w:t>Devonshire-Ellis</w:t>
      </w:r>
      <w:r w:rsidR="0054395B">
        <w:rPr>
          <w:rFonts w:ascii="Times New Roman" w:hAnsi="Times New Roman" w:cs="Times New Roman"/>
          <w:lang w:val="en-US"/>
        </w:rPr>
        <w:t xml:space="preserve"> C</w:t>
      </w:r>
      <w:r w:rsidR="00ED7554" w:rsidRPr="00ED7554">
        <w:rPr>
          <w:rFonts w:ascii="Times New Roman" w:hAnsi="Times New Roman" w:cs="Times New Roman"/>
          <w:lang w:val="en-US"/>
        </w:rPr>
        <w:t>. UK-China Trade and Investment: Analysis &amp; 2023 Updates // China Briefing. URL</w:t>
      </w:r>
      <w:r w:rsidR="00ED7554" w:rsidRPr="00ED7554">
        <w:rPr>
          <w:rFonts w:ascii="Times New Roman" w:hAnsi="Times New Roman" w:cs="Times New Roman"/>
        </w:rPr>
        <w:t xml:space="preserve">: </w:t>
      </w:r>
      <w:r w:rsidR="00ED7554" w:rsidRPr="00ED7554">
        <w:rPr>
          <w:rFonts w:ascii="Times New Roman" w:hAnsi="Times New Roman" w:cs="Times New Roman"/>
          <w:lang w:val="en-US"/>
        </w:rPr>
        <w:t>https</w:t>
      </w:r>
      <w:r w:rsidR="00ED7554" w:rsidRPr="00ED7554">
        <w:rPr>
          <w:rFonts w:ascii="Times New Roman" w:hAnsi="Times New Roman" w:cs="Times New Roman"/>
        </w:rPr>
        <w:t>://</w:t>
      </w:r>
      <w:r w:rsidR="00ED7554" w:rsidRPr="00ED7554">
        <w:rPr>
          <w:rFonts w:ascii="Times New Roman" w:hAnsi="Times New Roman" w:cs="Times New Roman"/>
          <w:lang w:val="en-US"/>
        </w:rPr>
        <w:t>www</w:t>
      </w:r>
      <w:r w:rsidR="00ED7554" w:rsidRPr="00ED7554">
        <w:rPr>
          <w:rFonts w:ascii="Times New Roman" w:hAnsi="Times New Roman" w:cs="Times New Roman"/>
        </w:rPr>
        <w:t>.</w:t>
      </w:r>
      <w:r w:rsidR="00ED7554" w:rsidRPr="00ED7554">
        <w:rPr>
          <w:rFonts w:ascii="Times New Roman" w:hAnsi="Times New Roman" w:cs="Times New Roman"/>
          <w:lang w:val="en-US"/>
        </w:rPr>
        <w:t>china</w:t>
      </w:r>
      <w:r w:rsidR="00ED7554" w:rsidRPr="00ED7554">
        <w:rPr>
          <w:rFonts w:ascii="Times New Roman" w:hAnsi="Times New Roman" w:cs="Times New Roman"/>
        </w:rPr>
        <w:t>-</w:t>
      </w:r>
      <w:r w:rsidR="00ED7554" w:rsidRPr="00ED7554">
        <w:rPr>
          <w:rFonts w:ascii="Times New Roman" w:hAnsi="Times New Roman" w:cs="Times New Roman"/>
          <w:lang w:val="en-US"/>
        </w:rPr>
        <w:t>briefing</w:t>
      </w:r>
      <w:r w:rsidR="00ED7554" w:rsidRPr="00ED7554">
        <w:rPr>
          <w:rFonts w:ascii="Times New Roman" w:hAnsi="Times New Roman" w:cs="Times New Roman"/>
        </w:rPr>
        <w:t>.</w:t>
      </w:r>
      <w:r w:rsidR="00ED7554" w:rsidRPr="00ED7554">
        <w:rPr>
          <w:rFonts w:ascii="Times New Roman" w:hAnsi="Times New Roman" w:cs="Times New Roman"/>
          <w:lang w:val="en-US"/>
        </w:rPr>
        <w:t>com</w:t>
      </w:r>
      <w:r w:rsidR="00ED7554" w:rsidRPr="00ED7554">
        <w:rPr>
          <w:rFonts w:ascii="Times New Roman" w:hAnsi="Times New Roman" w:cs="Times New Roman"/>
        </w:rPr>
        <w:t>/</w:t>
      </w:r>
      <w:r w:rsidR="00ED7554" w:rsidRPr="00ED7554">
        <w:rPr>
          <w:rFonts w:ascii="Times New Roman" w:hAnsi="Times New Roman" w:cs="Times New Roman"/>
          <w:lang w:val="en-US"/>
        </w:rPr>
        <w:t>news</w:t>
      </w:r>
      <w:r w:rsidR="00ED7554" w:rsidRPr="00ED7554">
        <w:rPr>
          <w:rFonts w:ascii="Times New Roman" w:hAnsi="Times New Roman" w:cs="Times New Roman"/>
        </w:rPr>
        <w:t>/</w:t>
      </w:r>
      <w:r w:rsidR="00ED7554" w:rsidRPr="00ED7554">
        <w:rPr>
          <w:rFonts w:ascii="Times New Roman" w:hAnsi="Times New Roman" w:cs="Times New Roman"/>
          <w:lang w:val="en-US"/>
        </w:rPr>
        <w:t>uk</w:t>
      </w:r>
      <w:r w:rsidR="00ED7554" w:rsidRPr="00ED7554">
        <w:rPr>
          <w:rFonts w:ascii="Times New Roman" w:hAnsi="Times New Roman" w:cs="Times New Roman"/>
        </w:rPr>
        <w:t>-</w:t>
      </w:r>
      <w:r w:rsidR="00ED7554" w:rsidRPr="00ED7554">
        <w:rPr>
          <w:rFonts w:ascii="Times New Roman" w:hAnsi="Times New Roman" w:cs="Times New Roman"/>
          <w:lang w:val="en-US"/>
        </w:rPr>
        <w:t>china</w:t>
      </w:r>
      <w:r w:rsidR="00ED7554" w:rsidRPr="00ED7554">
        <w:rPr>
          <w:rFonts w:ascii="Times New Roman" w:hAnsi="Times New Roman" w:cs="Times New Roman"/>
        </w:rPr>
        <w:t>-</w:t>
      </w:r>
      <w:r w:rsidR="00ED7554" w:rsidRPr="00ED7554">
        <w:rPr>
          <w:rFonts w:ascii="Times New Roman" w:hAnsi="Times New Roman" w:cs="Times New Roman"/>
          <w:lang w:val="en-US"/>
        </w:rPr>
        <w:t>trade</w:t>
      </w:r>
      <w:r w:rsidR="00ED7554" w:rsidRPr="00ED7554">
        <w:rPr>
          <w:rFonts w:ascii="Times New Roman" w:hAnsi="Times New Roman" w:cs="Times New Roman"/>
        </w:rPr>
        <w:t>-</w:t>
      </w:r>
      <w:r w:rsidR="00ED7554" w:rsidRPr="00ED7554">
        <w:rPr>
          <w:rFonts w:ascii="Times New Roman" w:hAnsi="Times New Roman" w:cs="Times New Roman"/>
          <w:lang w:val="en-US"/>
        </w:rPr>
        <w:t>and</w:t>
      </w:r>
      <w:r w:rsidR="00ED7554" w:rsidRPr="00ED7554">
        <w:rPr>
          <w:rFonts w:ascii="Times New Roman" w:hAnsi="Times New Roman" w:cs="Times New Roman"/>
        </w:rPr>
        <w:t>-</w:t>
      </w:r>
      <w:r w:rsidR="00ED7554" w:rsidRPr="00ED7554">
        <w:rPr>
          <w:rFonts w:ascii="Times New Roman" w:hAnsi="Times New Roman" w:cs="Times New Roman"/>
          <w:lang w:val="en-US"/>
        </w:rPr>
        <w:t>investment</w:t>
      </w:r>
      <w:r w:rsidR="00ED7554" w:rsidRPr="00ED7554">
        <w:rPr>
          <w:rFonts w:ascii="Times New Roman" w:hAnsi="Times New Roman" w:cs="Times New Roman"/>
        </w:rPr>
        <w:t>-</w:t>
      </w:r>
      <w:r w:rsidR="00ED7554" w:rsidRPr="00ED7554">
        <w:rPr>
          <w:rFonts w:ascii="Times New Roman" w:hAnsi="Times New Roman" w:cs="Times New Roman"/>
          <w:lang w:val="en-US"/>
        </w:rPr>
        <w:t>analysis</w:t>
      </w:r>
      <w:r w:rsidR="00ED7554" w:rsidRPr="00ED7554">
        <w:rPr>
          <w:rFonts w:ascii="Times New Roman" w:hAnsi="Times New Roman" w:cs="Times New Roman"/>
        </w:rPr>
        <w:t>-2023-</w:t>
      </w:r>
      <w:r w:rsidR="00ED7554" w:rsidRPr="00ED7554">
        <w:rPr>
          <w:rFonts w:ascii="Times New Roman" w:hAnsi="Times New Roman" w:cs="Times New Roman"/>
          <w:lang w:val="en-US"/>
        </w:rPr>
        <w:t>updates</w:t>
      </w:r>
      <w:r w:rsidR="00ED7554" w:rsidRPr="00ED7554">
        <w:rPr>
          <w:rFonts w:ascii="Times New Roman" w:hAnsi="Times New Roman" w:cs="Times New Roman"/>
        </w:rPr>
        <w:t>/ (дата обращения 14.04.2024).</w:t>
      </w:r>
    </w:p>
  </w:footnote>
  <w:footnote w:id="131">
    <w:p w14:paraId="49537B7C" w14:textId="14A56E85" w:rsidR="00E440F4" w:rsidRPr="00ED7554" w:rsidRDefault="00E440F4" w:rsidP="00ED7554">
      <w:pPr>
        <w:pStyle w:val="a4"/>
        <w:jc w:val="both"/>
        <w:rPr>
          <w:lang w:val="en-US"/>
        </w:rPr>
      </w:pPr>
      <w:r w:rsidRPr="00ED7554">
        <w:rPr>
          <w:rStyle w:val="a6"/>
          <w:rFonts w:ascii="Times New Roman" w:hAnsi="Times New Roman" w:cs="Times New Roman"/>
        </w:rPr>
        <w:footnoteRef/>
      </w:r>
      <w:r w:rsidRPr="00ED7554">
        <w:rPr>
          <w:rFonts w:ascii="Times New Roman" w:hAnsi="Times New Roman" w:cs="Times New Roman"/>
          <w:lang w:val="en-US"/>
        </w:rPr>
        <w:t xml:space="preserve"> </w:t>
      </w:r>
      <w:bookmarkStart w:id="99" w:name="_Hlk165375571"/>
      <w:r w:rsidR="00ED7554" w:rsidRPr="00ED7554">
        <w:rPr>
          <w:rFonts w:ascii="Times New Roman" w:hAnsi="Times New Roman" w:cs="Times New Roman"/>
          <w:lang w:val="en-US"/>
        </w:rPr>
        <w:t>Trade and investment core statistics book // GOV.UK. URL: https://www.gov.uk/government/statistics/trade-and-investment-core-statistics-book/trade-and-investment-core-statistics-book (</w:t>
      </w:r>
      <w:r w:rsidR="00ED7554" w:rsidRPr="00ED7554">
        <w:rPr>
          <w:rFonts w:ascii="Times New Roman" w:hAnsi="Times New Roman" w:cs="Times New Roman"/>
        </w:rPr>
        <w:t>дата</w:t>
      </w:r>
      <w:r w:rsidR="00ED7554" w:rsidRPr="00ED7554">
        <w:rPr>
          <w:rFonts w:ascii="Times New Roman" w:hAnsi="Times New Roman" w:cs="Times New Roman"/>
          <w:lang w:val="en-US"/>
        </w:rPr>
        <w:t xml:space="preserve"> </w:t>
      </w:r>
      <w:r w:rsidR="00ED7554" w:rsidRPr="00ED7554">
        <w:rPr>
          <w:rFonts w:ascii="Times New Roman" w:hAnsi="Times New Roman" w:cs="Times New Roman"/>
        </w:rPr>
        <w:t>обращения</w:t>
      </w:r>
      <w:r w:rsidR="00ED7554" w:rsidRPr="00ED7554">
        <w:rPr>
          <w:rFonts w:ascii="Times New Roman" w:hAnsi="Times New Roman" w:cs="Times New Roman"/>
          <w:lang w:val="en-US"/>
        </w:rPr>
        <w:t xml:space="preserve"> </w:t>
      </w:r>
      <w:r w:rsidR="00145FB0" w:rsidRPr="00145FB0">
        <w:rPr>
          <w:rFonts w:ascii="Times New Roman" w:hAnsi="Times New Roman" w:cs="Times New Roman"/>
          <w:lang w:val="en-US"/>
        </w:rPr>
        <w:t>07.04.2024).</w:t>
      </w:r>
      <w:bookmarkEnd w:id="99"/>
    </w:p>
  </w:footnote>
  <w:footnote w:id="132">
    <w:p w14:paraId="22B5156C" w14:textId="3D413D2D" w:rsidR="00E440F4" w:rsidRPr="00145FB0" w:rsidRDefault="00E440F4" w:rsidP="00F24DDC">
      <w:pPr>
        <w:pStyle w:val="a4"/>
        <w:jc w:val="both"/>
        <w:rPr>
          <w:rFonts w:ascii="Times New Roman" w:hAnsi="Times New Roman" w:cs="Times New Roman"/>
        </w:rPr>
      </w:pPr>
      <w:r>
        <w:rPr>
          <w:rStyle w:val="a6"/>
        </w:rPr>
        <w:footnoteRef/>
      </w:r>
      <w:r w:rsidRPr="00F24DDC">
        <w:rPr>
          <w:lang w:val="en-US"/>
        </w:rPr>
        <w:t xml:space="preserve"> </w:t>
      </w:r>
      <w:bookmarkStart w:id="100" w:name="_Hlk165373726"/>
      <w:bookmarkStart w:id="101" w:name="_Hlk165375301"/>
      <w:r w:rsidR="00F24DDC" w:rsidRPr="00F24DDC">
        <w:rPr>
          <w:rFonts w:ascii="Times New Roman" w:hAnsi="Times New Roman" w:cs="Times New Roman"/>
          <w:lang w:val="en-US"/>
        </w:rPr>
        <w:t>One Year On: How Has the Integrated Review Refresh Held Up? // The British Foreign Policy Group. URL</w:t>
      </w:r>
      <w:r w:rsidR="00F24DDC" w:rsidRPr="00F24DDC">
        <w:rPr>
          <w:rFonts w:ascii="Times New Roman" w:hAnsi="Times New Roman" w:cs="Times New Roman"/>
        </w:rPr>
        <w:t xml:space="preserve">: </w:t>
      </w:r>
      <w:r w:rsidR="00F24DDC" w:rsidRPr="00F24DDC">
        <w:rPr>
          <w:rFonts w:ascii="Times New Roman" w:hAnsi="Times New Roman" w:cs="Times New Roman"/>
          <w:lang w:val="en-US"/>
        </w:rPr>
        <w:t>https</w:t>
      </w:r>
      <w:r w:rsidR="00F24DDC" w:rsidRPr="00F24DDC">
        <w:rPr>
          <w:rFonts w:ascii="Times New Roman" w:hAnsi="Times New Roman" w:cs="Times New Roman"/>
        </w:rPr>
        <w:t>://</w:t>
      </w:r>
      <w:r w:rsidR="00F24DDC" w:rsidRPr="00F24DDC">
        <w:rPr>
          <w:rFonts w:ascii="Times New Roman" w:hAnsi="Times New Roman" w:cs="Times New Roman"/>
          <w:lang w:val="en-US"/>
        </w:rPr>
        <w:t>bfpg</w:t>
      </w:r>
      <w:r w:rsidR="00F24DDC" w:rsidRPr="00F24DDC">
        <w:rPr>
          <w:rFonts w:ascii="Times New Roman" w:hAnsi="Times New Roman" w:cs="Times New Roman"/>
        </w:rPr>
        <w:t>.</w:t>
      </w:r>
      <w:r w:rsidR="00F24DDC" w:rsidRPr="00F24DDC">
        <w:rPr>
          <w:rFonts w:ascii="Times New Roman" w:hAnsi="Times New Roman" w:cs="Times New Roman"/>
          <w:lang w:val="en-US"/>
        </w:rPr>
        <w:t>co</w:t>
      </w:r>
      <w:r w:rsidR="00F24DDC" w:rsidRPr="00F24DDC">
        <w:rPr>
          <w:rFonts w:ascii="Times New Roman" w:hAnsi="Times New Roman" w:cs="Times New Roman"/>
        </w:rPr>
        <w:t>.</w:t>
      </w:r>
      <w:r w:rsidR="00F24DDC" w:rsidRPr="00F24DDC">
        <w:rPr>
          <w:rFonts w:ascii="Times New Roman" w:hAnsi="Times New Roman" w:cs="Times New Roman"/>
          <w:lang w:val="en-US"/>
        </w:rPr>
        <w:t>uk</w:t>
      </w:r>
      <w:r w:rsidR="00F24DDC" w:rsidRPr="00F24DDC">
        <w:rPr>
          <w:rFonts w:ascii="Times New Roman" w:hAnsi="Times New Roman" w:cs="Times New Roman"/>
        </w:rPr>
        <w:t>/2024/03/</w:t>
      </w:r>
      <w:r w:rsidR="00F24DDC" w:rsidRPr="00F24DDC">
        <w:rPr>
          <w:rFonts w:ascii="Times New Roman" w:hAnsi="Times New Roman" w:cs="Times New Roman"/>
          <w:lang w:val="en-US"/>
        </w:rPr>
        <w:t>one</w:t>
      </w:r>
      <w:r w:rsidR="00F24DDC" w:rsidRPr="00F24DDC">
        <w:rPr>
          <w:rFonts w:ascii="Times New Roman" w:hAnsi="Times New Roman" w:cs="Times New Roman"/>
        </w:rPr>
        <w:t>-</w:t>
      </w:r>
      <w:r w:rsidR="00F24DDC" w:rsidRPr="00F24DDC">
        <w:rPr>
          <w:rFonts w:ascii="Times New Roman" w:hAnsi="Times New Roman" w:cs="Times New Roman"/>
          <w:lang w:val="en-US"/>
        </w:rPr>
        <w:t>year</w:t>
      </w:r>
      <w:r w:rsidR="00F24DDC" w:rsidRPr="00F24DDC">
        <w:rPr>
          <w:rFonts w:ascii="Times New Roman" w:hAnsi="Times New Roman" w:cs="Times New Roman"/>
        </w:rPr>
        <w:t>-</w:t>
      </w:r>
      <w:r w:rsidR="00F24DDC" w:rsidRPr="00F24DDC">
        <w:rPr>
          <w:rFonts w:ascii="Times New Roman" w:hAnsi="Times New Roman" w:cs="Times New Roman"/>
          <w:lang w:val="en-US"/>
        </w:rPr>
        <w:t>on</w:t>
      </w:r>
      <w:r w:rsidR="00F24DDC" w:rsidRPr="00F24DDC">
        <w:rPr>
          <w:rFonts w:ascii="Times New Roman" w:hAnsi="Times New Roman" w:cs="Times New Roman"/>
        </w:rPr>
        <w:t>-</w:t>
      </w:r>
      <w:r w:rsidR="00F24DDC" w:rsidRPr="00F24DDC">
        <w:rPr>
          <w:rFonts w:ascii="Times New Roman" w:hAnsi="Times New Roman" w:cs="Times New Roman"/>
          <w:lang w:val="en-US"/>
        </w:rPr>
        <w:t>how</w:t>
      </w:r>
      <w:r w:rsidR="00F24DDC" w:rsidRPr="00F24DDC">
        <w:rPr>
          <w:rFonts w:ascii="Times New Roman" w:hAnsi="Times New Roman" w:cs="Times New Roman"/>
        </w:rPr>
        <w:t>-</w:t>
      </w:r>
      <w:r w:rsidR="00F24DDC" w:rsidRPr="00F24DDC">
        <w:rPr>
          <w:rFonts w:ascii="Times New Roman" w:hAnsi="Times New Roman" w:cs="Times New Roman"/>
          <w:lang w:val="en-US"/>
        </w:rPr>
        <w:t>has</w:t>
      </w:r>
      <w:r w:rsidR="00F24DDC" w:rsidRPr="00F24DDC">
        <w:rPr>
          <w:rFonts w:ascii="Times New Roman" w:hAnsi="Times New Roman" w:cs="Times New Roman"/>
        </w:rPr>
        <w:t>-</w:t>
      </w:r>
      <w:r w:rsidR="00F24DDC" w:rsidRPr="00F24DDC">
        <w:rPr>
          <w:rFonts w:ascii="Times New Roman" w:hAnsi="Times New Roman" w:cs="Times New Roman"/>
          <w:lang w:val="en-US"/>
        </w:rPr>
        <w:t>the</w:t>
      </w:r>
      <w:r w:rsidR="00F24DDC" w:rsidRPr="00F24DDC">
        <w:rPr>
          <w:rFonts w:ascii="Times New Roman" w:hAnsi="Times New Roman" w:cs="Times New Roman"/>
        </w:rPr>
        <w:t>-</w:t>
      </w:r>
      <w:r w:rsidR="00F24DDC" w:rsidRPr="00F24DDC">
        <w:rPr>
          <w:rFonts w:ascii="Times New Roman" w:hAnsi="Times New Roman" w:cs="Times New Roman"/>
          <w:lang w:val="en-US"/>
        </w:rPr>
        <w:t>integrated</w:t>
      </w:r>
      <w:r w:rsidR="00F24DDC" w:rsidRPr="00F24DDC">
        <w:rPr>
          <w:rFonts w:ascii="Times New Roman" w:hAnsi="Times New Roman" w:cs="Times New Roman"/>
        </w:rPr>
        <w:t>-</w:t>
      </w:r>
      <w:r w:rsidR="00F24DDC" w:rsidRPr="00F24DDC">
        <w:rPr>
          <w:rFonts w:ascii="Times New Roman" w:hAnsi="Times New Roman" w:cs="Times New Roman"/>
          <w:lang w:val="en-US"/>
        </w:rPr>
        <w:t>review</w:t>
      </w:r>
      <w:r w:rsidR="00F24DDC" w:rsidRPr="00F24DDC">
        <w:rPr>
          <w:rFonts w:ascii="Times New Roman" w:hAnsi="Times New Roman" w:cs="Times New Roman"/>
        </w:rPr>
        <w:t>-</w:t>
      </w:r>
      <w:r w:rsidR="00F24DDC" w:rsidRPr="00F24DDC">
        <w:rPr>
          <w:rFonts w:ascii="Times New Roman" w:hAnsi="Times New Roman" w:cs="Times New Roman"/>
          <w:lang w:val="en-US"/>
        </w:rPr>
        <w:t>refresh</w:t>
      </w:r>
      <w:r w:rsidR="00F24DDC" w:rsidRPr="00F24DDC">
        <w:rPr>
          <w:rFonts w:ascii="Times New Roman" w:hAnsi="Times New Roman" w:cs="Times New Roman"/>
        </w:rPr>
        <w:t>-</w:t>
      </w:r>
      <w:r w:rsidR="00F24DDC" w:rsidRPr="00F24DDC">
        <w:rPr>
          <w:rFonts w:ascii="Times New Roman" w:hAnsi="Times New Roman" w:cs="Times New Roman"/>
          <w:lang w:val="en-US"/>
        </w:rPr>
        <w:t>held</w:t>
      </w:r>
      <w:r w:rsidR="00F24DDC" w:rsidRPr="00F24DDC">
        <w:rPr>
          <w:rFonts w:ascii="Times New Roman" w:hAnsi="Times New Roman" w:cs="Times New Roman"/>
        </w:rPr>
        <w:t>-</w:t>
      </w:r>
      <w:r w:rsidR="00F24DDC" w:rsidRPr="00F24DDC">
        <w:rPr>
          <w:rFonts w:ascii="Times New Roman" w:hAnsi="Times New Roman" w:cs="Times New Roman"/>
          <w:lang w:val="en-US"/>
        </w:rPr>
        <w:t>up</w:t>
      </w:r>
      <w:r w:rsidR="00F24DDC" w:rsidRPr="00F24DDC">
        <w:rPr>
          <w:rFonts w:ascii="Times New Roman" w:hAnsi="Times New Roman" w:cs="Times New Roman"/>
        </w:rPr>
        <w:t xml:space="preserve">/ </w:t>
      </w:r>
      <w:bookmarkEnd w:id="100"/>
      <w:r w:rsidR="00F24DDC" w:rsidRPr="00F24DDC">
        <w:rPr>
          <w:rFonts w:ascii="Times New Roman" w:hAnsi="Times New Roman" w:cs="Times New Roman"/>
        </w:rPr>
        <w:t xml:space="preserve">(дата обращения </w:t>
      </w:r>
      <w:r w:rsidR="00145FB0" w:rsidRPr="00145FB0">
        <w:rPr>
          <w:rFonts w:ascii="Times New Roman" w:hAnsi="Times New Roman" w:cs="Times New Roman"/>
        </w:rPr>
        <w:t>07.04.2024).</w:t>
      </w:r>
      <w:bookmarkEnd w:id="101"/>
    </w:p>
  </w:footnote>
  <w:footnote w:id="133">
    <w:p w14:paraId="18038DC1" w14:textId="62DC6CA7" w:rsidR="00E440F4" w:rsidRPr="00145FB0" w:rsidRDefault="00E440F4" w:rsidP="00F24DDC">
      <w:pPr>
        <w:pStyle w:val="a4"/>
        <w:jc w:val="both"/>
      </w:pPr>
      <w:r w:rsidRPr="00F24DDC">
        <w:rPr>
          <w:rStyle w:val="a6"/>
          <w:rFonts w:ascii="Times New Roman" w:hAnsi="Times New Roman" w:cs="Times New Roman"/>
        </w:rPr>
        <w:footnoteRef/>
      </w:r>
      <w:r w:rsidRPr="00F24DDC">
        <w:rPr>
          <w:rFonts w:ascii="Times New Roman" w:hAnsi="Times New Roman" w:cs="Times New Roman"/>
          <w:lang w:val="en-US"/>
        </w:rPr>
        <w:t xml:space="preserve"> </w:t>
      </w:r>
      <w:r w:rsidR="00F24DDC" w:rsidRPr="00F24DDC">
        <w:rPr>
          <w:rFonts w:ascii="Times New Roman" w:hAnsi="Times New Roman" w:cs="Times New Roman"/>
          <w:lang w:val="en-US"/>
        </w:rPr>
        <w:t>Geddes</w:t>
      </w:r>
      <w:r w:rsidR="0054395B">
        <w:rPr>
          <w:rFonts w:ascii="Times New Roman" w:hAnsi="Times New Roman" w:cs="Times New Roman"/>
          <w:lang w:val="en-US"/>
        </w:rPr>
        <w:t xml:space="preserve"> T</w:t>
      </w:r>
      <w:r w:rsidR="00F24DDC" w:rsidRPr="00F24DDC">
        <w:rPr>
          <w:rFonts w:ascii="Times New Roman" w:hAnsi="Times New Roman" w:cs="Times New Roman"/>
          <w:lang w:val="en-US"/>
        </w:rPr>
        <w:t>. UK-China relations: From cautious optimism to disillusioned pessimism // The Mercator Institute for China Studies. URL</w:t>
      </w:r>
      <w:r w:rsidR="00F24DDC" w:rsidRPr="00F24DDC">
        <w:rPr>
          <w:rFonts w:ascii="Times New Roman" w:hAnsi="Times New Roman" w:cs="Times New Roman"/>
        </w:rPr>
        <w:t xml:space="preserve">: </w:t>
      </w:r>
      <w:r w:rsidR="00F24DDC" w:rsidRPr="00F24DDC">
        <w:rPr>
          <w:rFonts w:ascii="Times New Roman" w:hAnsi="Times New Roman" w:cs="Times New Roman"/>
          <w:lang w:val="en-US"/>
        </w:rPr>
        <w:t>https</w:t>
      </w:r>
      <w:r w:rsidR="00F24DDC" w:rsidRPr="00F24DDC">
        <w:rPr>
          <w:rFonts w:ascii="Times New Roman" w:hAnsi="Times New Roman" w:cs="Times New Roman"/>
        </w:rPr>
        <w:t>://</w:t>
      </w:r>
      <w:r w:rsidR="00F24DDC" w:rsidRPr="00F24DDC">
        <w:rPr>
          <w:rFonts w:ascii="Times New Roman" w:hAnsi="Times New Roman" w:cs="Times New Roman"/>
          <w:lang w:val="en-US"/>
        </w:rPr>
        <w:t>merics</w:t>
      </w:r>
      <w:r w:rsidR="00F24DDC" w:rsidRPr="00F24DDC">
        <w:rPr>
          <w:rFonts w:ascii="Times New Roman" w:hAnsi="Times New Roman" w:cs="Times New Roman"/>
        </w:rPr>
        <w:t>.</w:t>
      </w:r>
      <w:r w:rsidR="00F24DDC" w:rsidRPr="00F24DDC">
        <w:rPr>
          <w:rFonts w:ascii="Times New Roman" w:hAnsi="Times New Roman" w:cs="Times New Roman"/>
          <w:lang w:val="en-US"/>
        </w:rPr>
        <w:t>org</w:t>
      </w:r>
      <w:r w:rsidR="00F24DDC" w:rsidRPr="00F24DDC">
        <w:rPr>
          <w:rFonts w:ascii="Times New Roman" w:hAnsi="Times New Roman" w:cs="Times New Roman"/>
        </w:rPr>
        <w:t>/</w:t>
      </w:r>
      <w:r w:rsidR="00F24DDC" w:rsidRPr="00F24DDC">
        <w:rPr>
          <w:rFonts w:ascii="Times New Roman" w:hAnsi="Times New Roman" w:cs="Times New Roman"/>
          <w:lang w:val="en-US"/>
        </w:rPr>
        <w:t>en</w:t>
      </w:r>
      <w:r w:rsidR="00F24DDC" w:rsidRPr="00F24DDC">
        <w:rPr>
          <w:rFonts w:ascii="Times New Roman" w:hAnsi="Times New Roman" w:cs="Times New Roman"/>
        </w:rPr>
        <w:t>/</w:t>
      </w:r>
      <w:r w:rsidR="00F24DDC" w:rsidRPr="00F24DDC">
        <w:rPr>
          <w:rFonts w:ascii="Times New Roman" w:hAnsi="Times New Roman" w:cs="Times New Roman"/>
          <w:lang w:val="en-US"/>
        </w:rPr>
        <w:t>merics</w:t>
      </w:r>
      <w:r w:rsidR="00F24DDC" w:rsidRPr="00F24DDC">
        <w:rPr>
          <w:rFonts w:ascii="Times New Roman" w:hAnsi="Times New Roman" w:cs="Times New Roman"/>
        </w:rPr>
        <w:t>-</w:t>
      </w:r>
      <w:r w:rsidR="00F24DDC" w:rsidRPr="00F24DDC">
        <w:rPr>
          <w:rFonts w:ascii="Times New Roman" w:hAnsi="Times New Roman" w:cs="Times New Roman"/>
          <w:lang w:val="en-US"/>
        </w:rPr>
        <w:t>briefs</w:t>
      </w:r>
      <w:r w:rsidR="00F24DDC" w:rsidRPr="00F24DDC">
        <w:rPr>
          <w:rFonts w:ascii="Times New Roman" w:hAnsi="Times New Roman" w:cs="Times New Roman"/>
        </w:rPr>
        <w:t>/</w:t>
      </w:r>
      <w:r w:rsidR="00F24DDC" w:rsidRPr="00F24DDC">
        <w:rPr>
          <w:rFonts w:ascii="Times New Roman" w:hAnsi="Times New Roman" w:cs="Times New Roman"/>
          <w:lang w:val="en-US"/>
        </w:rPr>
        <w:t>uk</w:t>
      </w:r>
      <w:r w:rsidR="00F24DDC" w:rsidRPr="00F24DDC">
        <w:rPr>
          <w:rFonts w:ascii="Times New Roman" w:hAnsi="Times New Roman" w:cs="Times New Roman"/>
        </w:rPr>
        <w:t>-</w:t>
      </w:r>
      <w:r w:rsidR="00F24DDC" w:rsidRPr="00F24DDC">
        <w:rPr>
          <w:rFonts w:ascii="Times New Roman" w:hAnsi="Times New Roman" w:cs="Times New Roman"/>
          <w:lang w:val="en-US"/>
        </w:rPr>
        <w:t>china</w:t>
      </w:r>
      <w:r w:rsidR="00F24DDC" w:rsidRPr="00F24DDC">
        <w:rPr>
          <w:rFonts w:ascii="Times New Roman" w:hAnsi="Times New Roman" w:cs="Times New Roman"/>
        </w:rPr>
        <w:t>-</w:t>
      </w:r>
      <w:r w:rsidR="00F24DDC" w:rsidRPr="00F24DDC">
        <w:rPr>
          <w:rFonts w:ascii="Times New Roman" w:hAnsi="Times New Roman" w:cs="Times New Roman"/>
          <w:lang w:val="en-US"/>
        </w:rPr>
        <w:t>relations</w:t>
      </w:r>
      <w:r w:rsidR="00F24DDC" w:rsidRPr="00F24DDC">
        <w:rPr>
          <w:rFonts w:ascii="Times New Roman" w:hAnsi="Times New Roman" w:cs="Times New Roman"/>
        </w:rPr>
        <w:t>-</w:t>
      </w:r>
      <w:r w:rsidR="00F24DDC" w:rsidRPr="00F24DDC">
        <w:rPr>
          <w:rFonts w:ascii="Times New Roman" w:hAnsi="Times New Roman" w:cs="Times New Roman"/>
          <w:lang w:val="en-US"/>
        </w:rPr>
        <w:t>eu</w:t>
      </w:r>
      <w:r w:rsidR="00F24DDC" w:rsidRPr="00F24DDC">
        <w:rPr>
          <w:rFonts w:ascii="Times New Roman" w:hAnsi="Times New Roman" w:cs="Times New Roman"/>
        </w:rPr>
        <w:t>-</w:t>
      </w:r>
      <w:r w:rsidR="00F24DDC" w:rsidRPr="00F24DDC">
        <w:rPr>
          <w:rFonts w:ascii="Times New Roman" w:hAnsi="Times New Roman" w:cs="Times New Roman"/>
          <w:lang w:val="en-US"/>
        </w:rPr>
        <w:t>china</w:t>
      </w:r>
      <w:r w:rsidR="00F24DDC" w:rsidRPr="00F24DDC">
        <w:rPr>
          <w:rFonts w:ascii="Times New Roman" w:hAnsi="Times New Roman" w:cs="Times New Roman"/>
        </w:rPr>
        <w:t>-</w:t>
      </w:r>
      <w:r w:rsidR="00F24DDC" w:rsidRPr="00F24DDC">
        <w:rPr>
          <w:rFonts w:ascii="Times New Roman" w:hAnsi="Times New Roman" w:cs="Times New Roman"/>
          <w:lang w:val="en-US"/>
        </w:rPr>
        <w:t>economic</w:t>
      </w:r>
      <w:r w:rsidR="00F24DDC" w:rsidRPr="00F24DDC">
        <w:rPr>
          <w:rFonts w:ascii="Times New Roman" w:hAnsi="Times New Roman" w:cs="Times New Roman"/>
        </w:rPr>
        <w:t>-</w:t>
      </w:r>
      <w:r w:rsidR="00F24DDC" w:rsidRPr="00F24DDC">
        <w:rPr>
          <w:rFonts w:ascii="Times New Roman" w:hAnsi="Times New Roman" w:cs="Times New Roman"/>
          <w:lang w:val="en-US"/>
        </w:rPr>
        <w:t>dialogue</w:t>
      </w:r>
      <w:r w:rsidR="00F24DDC" w:rsidRPr="00F24DDC">
        <w:rPr>
          <w:rFonts w:ascii="Times New Roman" w:hAnsi="Times New Roman" w:cs="Times New Roman"/>
        </w:rPr>
        <w:t>-</w:t>
      </w:r>
      <w:r w:rsidR="00F24DDC" w:rsidRPr="00F24DDC">
        <w:rPr>
          <w:rFonts w:ascii="Times New Roman" w:hAnsi="Times New Roman" w:cs="Times New Roman"/>
          <w:lang w:val="en-US"/>
        </w:rPr>
        <w:t>tech</w:t>
      </w:r>
      <w:r w:rsidR="00F24DDC" w:rsidRPr="00F24DDC">
        <w:rPr>
          <w:rFonts w:ascii="Times New Roman" w:hAnsi="Times New Roman" w:cs="Times New Roman"/>
        </w:rPr>
        <w:t>-</w:t>
      </w:r>
      <w:r w:rsidR="00F24DDC" w:rsidRPr="00F24DDC">
        <w:rPr>
          <w:rFonts w:ascii="Times New Roman" w:hAnsi="Times New Roman" w:cs="Times New Roman"/>
          <w:lang w:val="en-US"/>
        </w:rPr>
        <w:t>competition</w:t>
      </w:r>
      <w:r w:rsidR="00F24DDC" w:rsidRPr="00F24DDC">
        <w:rPr>
          <w:rFonts w:ascii="Times New Roman" w:hAnsi="Times New Roman" w:cs="Times New Roman"/>
        </w:rPr>
        <w:t xml:space="preserve"> (дата обращения </w:t>
      </w:r>
      <w:r w:rsidR="00145FB0" w:rsidRPr="00145FB0">
        <w:rPr>
          <w:rFonts w:ascii="Times New Roman" w:hAnsi="Times New Roman" w:cs="Times New Roman"/>
        </w:rPr>
        <w:t>07.04.2024).</w:t>
      </w:r>
    </w:p>
  </w:footnote>
  <w:footnote w:id="134">
    <w:p w14:paraId="7C3689F3" w14:textId="6B4F2F94" w:rsidR="00F24DDC" w:rsidRPr="00F24DDC" w:rsidRDefault="00F24DDC">
      <w:pPr>
        <w:pStyle w:val="a4"/>
        <w:rPr>
          <w:lang w:val="en-US"/>
        </w:rPr>
      </w:pPr>
      <w:r>
        <w:rPr>
          <w:rStyle w:val="a6"/>
        </w:rPr>
        <w:footnoteRef/>
      </w:r>
      <w:r w:rsidRPr="00F24DDC">
        <w:rPr>
          <w:lang w:val="en-US"/>
        </w:rPr>
        <w:t xml:space="preserve"> </w:t>
      </w:r>
      <w:r>
        <w:t>Там</w:t>
      </w:r>
      <w:r w:rsidRPr="00F24DDC">
        <w:rPr>
          <w:lang w:val="en-US"/>
        </w:rPr>
        <w:t xml:space="preserve"> </w:t>
      </w:r>
      <w:r>
        <w:t>же</w:t>
      </w:r>
      <w:r w:rsidRPr="00F24DDC">
        <w:rPr>
          <w:lang w:val="en-US"/>
        </w:rPr>
        <w:t>.</w:t>
      </w:r>
    </w:p>
  </w:footnote>
  <w:footnote w:id="135">
    <w:p w14:paraId="5479C21F" w14:textId="1BD6F28C" w:rsidR="00E440F4" w:rsidRPr="00145FB0" w:rsidRDefault="00E440F4" w:rsidP="00145FB0">
      <w:pPr>
        <w:pStyle w:val="a4"/>
        <w:jc w:val="both"/>
        <w:rPr>
          <w:rFonts w:ascii="Times New Roman" w:hAnsi="Times New Roman" w:cs="Times New Roman"/>
        </w:rPr>
      </w:pPr>
      <w:r w:rsidRPr="00145FB0">
        <w:rPr>
          <w:rStyle w:val="a6"/>
          <w:rFonts w:ascii="Times New Roman" w:hAnsi="Times New Roman" w:cs="Times New Roman"/>
        </w:rPr>
        <w:footnoteRef/>
      </w:r>
      <w:r w:rsidRPr="00145FB0">
        <w:rPr>
          <w:rFonts w:ascii="Times New Roman" w:hAnsi="Times New Roman" w:cs="Times New Roman"/>
          <w:lang w:val="en-US"/>
        </w:rPr>
        <w:t xml:space="preserve"> </w:t>
      </w:r>
      <w:r w:rsidR="00F24DDC" w:rsidRPr="00145FB0">
        <w:rPr>
          <w:rFonts w:ascii="Times New Roman" w:hAnsi="Times New Roman" w:cs="Times New Roman"/>
          <w:lang w:val="en-US"/>
        </w:rPr>
        <w:t>Sabbagh</w:t>
      </w:r>
      <w:r w:rsidR="0054395B">
        <w:rPr>
          <w:rFonts w:ascii="Times New Roman" w:hAnsi="Times New Roman" w:cs="Times New Roman"/>
          <w:lang w:val="en-US"/>
        </w:rPr>
        <w:t xml:space="preserve"> D</w:t>
      </w:r>
      <w:r w:rsidR="00F24DDC" w:rsidRPr="00145FB0">
        <w:rPr>
          <w:rFonts w:ascii="Times New Roman" w:hAnsi="Times New Roman" w:cs="Times New Roman"/>
          <w:lang w:val="en-US"/>
        </w:rPr>
        <w:t xml:space="preserve">. UK spy agencies urge China rethink once Covid-19 crisis is over // The Guardian. </w:t>
      </w:r>
      <w:r w:rsidR="00F24DDC" w:rsidRPr="00145FB0">
        <w:rPr>
          <w:rFonts w:ascii="Times New Roman" w:hAnsi="Times New Roman" w:cs="Times New Roman"/>
        </w:rPr>
        <w:t>URL: https://www.theguardian.com/world/2020/apr/12/uk-spy-agencies-urge-china-rethink-once-covid-19-crisis-is-over (дата обращения: 07.04.2024).</w:t>
      </w:r>
    </w:p>
  </w:footnote>
  <w:footnote w:id="136">
    <w:p w14:paraId="5E18F953" w14:textId="45C7ED15" w:rsidR="00E440F4" w:rsidRPr="00145FB0" w:rsidRDefault="00E440F4" w:rsidP="00145FB0">
      <w:pPr>
        <w:pStyle w:val="a4"/>
        <w:jc w:val="both"/>
        <w:rPr>
          <w:rFonts w:ascii="Times New Roman" w:hAnsi="Times New Roman" w:cs="Times New Roman"/>
          <w:lang w:val="en-US"/>
        </w:rPr>
      </w:pPr>
      <w:r w:rsidRPr="00145FB0">
        <w:rPr>
          <w:rStyle w:val="a6"/>
          <w:rFonts w:ascii="Times New Roman" w:hAnsi="Times New Roman" w:cs="Times New Roman"/>
        </w:rPr>
        <w:footnoteRef/>
      </w:r>
      <w:r w:rsidRPr="00145FB0">
        <w:rPr>
          <w:rFonts w:ascii="Times New Roman" w:hAnsi="Times New Roman" w:cs="Times New Roman"/>
          <w:lang w:val="en-US"/>
        </w:rPr>
        <w:t xml:space="preserve"> </w:t>
      </w:r>
      <w:bookmarkStart w:id="106" w:name="_Hlk165374325"/>
      <w:r w:rsidR="00145FB0" w:rsidRPr="00145FB0">
        <w:rPr>
          <w:rFonts w:ascii="Times New Roman" w:hAnsi="Times New Roman" w:cs="Times New Roman"/>
          <w:lang w:val="en-US"/>
        </w:rPr>
        <w:t>Huawei to be removed from UK 5G networks by 2027 // GOV.UK. URL: https://www.gov.uk/government/news/huawei-to-be-removed-from-uk-5g-networks-by-2027 (</w:t>
      </w:r>
      <w:r w:rsidR="00145FB0" w:rsidRPr="00145FB0">
        <w:rPr>
          <w:rFonts w:ascii="Times New Roman" w:hAnsi="Times New Roman" w:cs="Times New Roman"/>
        </w:rPr>
        <w:t>дата</w:t>
      </w:r>
      <w:r w:rsidR="00145FB0" w:rsidRPr="00145FB0">
        <w:rPr>
          <w:rFonts w:ascii="Times New Roman" w:hAnsi="Times New Roman" w:cs="Times New Roman"/>
          <w:lang w:val="en-US"/>
        </w:rPr>
        <w:t xml:space="preserve"> </w:t>
      </w:r>
      <w:r w:rsidR="00145FB0" w:rsidRPr="00145FB0">
        <w:rPr>
          <w:rFonts w:ascii="Times New Roman" w:hAnsi="Times New Roman" w:cs="Times New Roman"/>
        </w:rPr>
        <w:t>обращения</w:t>
      </w:r>
      <w:r w:rsidR="00145FB0" w:rsidRPr="00145FB0">
        <w:rPr>
          <w:rFonts w:ascii="Times New Roman" w:hAnsi="Times New Roman" w:cs="Times New Roman"/>
          <w:lang w:val="en-US"/>
        </w:rPr>
        <w:t xml:space="preserve"> </w:t>
      </w:r>
      <w:bookmarkStart w:id="107" w:name="_Hlk165374614"/>
      <w:r w:rsidR="00145FB0" w:rsidRPr="00145FB0">
        <w:rPr>
          <w:rFonts w:ascii="Times New Roman" w:hAnsi="Times New Roman" w:cs="Times New Roman"/>
          <w:lang w:val="en-US"/>
        </w:rPr>
        <w:t>07.04.2024).</w:t>
      </w:r>
      <w:bookmarkEnd w:id="106"/>
      <w:bookmarkEnd w:id="107"/>
    </w:p>
  </w:footnote>
  <w:footnote w:id="137">
    <w:p w14:paraId="7F21CBBA" w14:textId="194FC565" w:rsidR="00E440F4" w:rsidRPr="00145FB0" w:rsidRDefault="00E440F4" w:rsidP="00145FB0">
      <w:pPr>
        <w:pStyle w:val="a4"/>
        <w:jc w:val="both"/>
      </w:pPr>
      <w:r w:rsidRPr="00145FB0">
        <w:rPr>
          <w:rStyle w:val="a6"/>
          <w:rFonts w:ascii="Times New Roman" w:hAnsi="Times New Roman" w:cs="Times New Roman"/>
        </w:rPr>
        <w:footnoteRef/>
      </w:r>
      <w:r w:rsidRPr="00145FB0">
        <w:rPr>
          <w:rFonts w:ascii="Times New Roman" w:hAnsi="Times New Roman" w:cs="Times New Roman"/>
          <w:lang w:val="en-US"/>
        </w:rPr>
        <w:t xml:space="preserve"> </w:t>
      </w:r>
      <w:r w:rsidR="00145FB0" w:rsidRPr="00145FB0">
        <w:rPr>
          <w:rFonts w:ascii="Times New Roman" w:hAnsi="Times New Roman" w:cs="Times New Roman"/>
          <w:lang w:val="en-US"/>
        </w:rPr>
        <w:t xml:space="preserve">Integrated Review Refresh 2023: Responding to a more contested and volatile world // HM Government. </w:t>
      </w:r>
      <w:r w:rsidR="00145FB0" w:rsidRPr="00145FB0">
        <w:rPr>
          <w:rFonts w:ascii="Times New Roman" w:hAnsi="Times New Roman" w:cs="Times New Roman"/>
        </w:rPr>
        <w:t>URL:https://assets.publishing.service.gov.uk/government/uploads/system/uploads/attachment_data/file/1145586/11857435_NS_IR_Refresh_2023_Supply_AllPages_Revision_7_WEB_PDF.pdf (дата обращения 07.04.2024).</w:t>
      </w:r>
    </w:p>
  </w:footnote>
  <w:footnote w:id="138">
    <w:p w14:paraId="4E9191F6" w14:textId="7A88F348" w:rsidR="00E440F4" w:rsidRPr="00145FB0" w:rsidRDefault="00E440F4" w:rsidP="00145FB0">
      <w:pPr>
        <w:pStyle w:val="a4"/>
        <w:jc w:val="both"/>
        <w:rPr>
          <w:rFonts w:ascii="Times New Roman" w:hAnsi="Times New Roman" w:cs="Times New Roman"/>
          <w:lang w:val="en-US"/>
        </w:rPr>
      </w:pPr>
      <w:r w:rsidRPr="00145FB0">
        <w:rPr>
          <w:rStyle w:val="a6"/>
          <w:rFonts w:ascii="Times New Roman" w:hAnsi="Times New Roman" w:cs="Times New Roman"/>
        </w:rPr>
        <w:footnoteRef/>
      </w:r>
      <w:r w:rsidRPr="00145FB0">
        <w:rPr>
          <w:rFonts w:ascii="Times New Roman" w:hAnsi="Times New Roman" w:cs="Times New Roman"/>
          <w:lang w:val="en-US"/>
        </w:rPr>
        <w:t xml:space="preserve"> </w:t>
      </w:r>
      <w:r w:rsidR="00145FB0" w:rsidRPr="00145FB0">
        <w:rPr>
          <w:rFonts w:ascii="Times New Roman" w:hAnsi="Times New Roman" w:cs="Times New Roman"/>
          <w:lang w:val="en-US"/>
        </w:rPr>
        <w:t>Foreign Secretary's meeting with Chinese Foreign Minister Wang Yi, February 2024 // GOV.UK. URL: https://www.gov.uk/government/news/foreign-secretarys-meeting-with-chinese-foreign-minister-wang-yi-february-2024 (</w:t>
      </w:r>
      <w:r w:rsidR="00145FB0" w:rsidRPr="00145FB0">
        <w:rPr>
          <w:rFonts w:ascii="Times New Roman" w:hAnsi="Times New Roman" w:cs="Times New Roman"/>
        </w:rPr>
        <w:t>дата</w:t>
      </w:r>
      <w:r w:rsidR="00145FB0" w:rsidRPr="00145FB0">
        <w:rPr>
          <w:rFonts w:ascii="Times New Roman" w:hAnsi="Times New Roman" w:cs="Times New Roman"/>
          <w:lang w:val="en-US"/>
        </w:rPr>
        <w:t xml:space="preserve"> </w:t>
      </w:r>
      <w:r w:rsidR="00145FB0" w:rsidRPr="00145FB0">
        <w:rPr>
          <w:rFonts w:ascii="Times New Roman" w:hAnsi="Times New Roman" w:cs="Times New Roman"/>
        </w:rPr>
        <w:t>обращения</w:t>
      </w:r>
      <w:r w:rsidR="00145FB0" w:rsidRPr="00145FB0">
        <w:rPr>
          <w:rFonts w:ascii="Times New Roman" w:hAnsi="Times New Roman" w:cs="Times New Roman"/>
          <w:lang w:val="en-US"/>
        </w:rPr>
        <w:t xml:space="preserve"> 07.04.2024).</w:t>
      </w:r>
    </w:p>
  </w:footnote>
  <w:footnote w:id="139">
    <w:p w14:paraId="419959B7" w14:textId="75A99274" w:rsidR="00E440F4" w:rsidRPr="00DD58DC" w:rsidRDefault="00E440F4" w:rsidP="00145FB0">
      <w:pPr>
        <w:pStyle w:val="a4"/>
        <w:jc w:val="both"/>
      </w:pPr>
      <w:r w:rsidRPr="00145FB0">
        <w:rPr>
          <w:rStyle w:val="a6"/>
          <w:rFonts w:ascii="Times New Roman" w:hAnsi="Times New Roman" w:cs="Times New Roman"/>
        </w:rPr>
        <w:footnoteRef/>
      </w:r>
      <w:r w:rsidRPr="00145FB0">
        <w:rPr>
          <w:rFonts w:ascii="Times New Roman" w:hAnsi="Times New Roman" w:cs="Times New Roman"/>
          <w:lang w:val="en-US"/>
        </w:rPr>
        <w:t xml:space="preserve"> </w:t>
      </w:r>
      <w:r w:rsidR="00145FB0" w:rsidRPr="00145FB0">
        <w:rPr>
          <w:rFonts w:ascii="Times New Roman" w:hAnsi="Times New Roman" w:cs="Times New Roman"/>
          <w:lang w:val="en-US"/>
        </w:rPr>
        <w:t>Lawler</w:t>
      </w:r>
      <w:r w:rsidR="0054395B">
        <w:rPr>
          <w:rFonts w:ascii="Times New Roman" w:hAnsi="Times New Roman" w:cs="Times New Roman"/>
          <w:lang w:val="en-US"/>
        </w:rPr>
        <w:t xml:space="preserve"> D.</w:t>
      </w:r>
      <w:r w:rsidR="00145FB0" w:rsidRPr="00145FB0">
        <w:rPr>
          <w:rFonts w:ascii="Times New Roman" w:hAnsi="Times New Roman" w:cs="Times New Roman"/>
          <w:lang w:val="en-US"/>
        </w:rPr>
        <w:t>,</w:t>
      </w:r>
      <w:r w:rsidR="0054395B">
        <w:rPr>
          <w:rFonts w:ascii="Times New Roman" w:hAnsi="Times New Roman" w:cs="Times New Roman"/>
          <w:lang w:val="en-US"/>
        </w:rPr>
        <w:t xml:space="preserve"> </w:t>
      </w:r>
      <w:r w:rsidR="00145FB0" w:rsidRPr="00145FB0">
        <w:rPr>
          <w:rFonts w:ascii="Times New Roman" w:hAnsi="Times New Roman" w:cs="Times New Roman"/>
          <w:lang w:val="en-US"/>
        </w:rPr>
        <w:t>Allen-Ebrahimian</w:t>
      </w:r>
      <w:r w:rsidR="0054395B">
        <w:rPr>
          <w:rFonts w:ascii="Times New Roman" w:hAnsi="Times New Roman" w:cs="Times New Roman"/>
          <w:lang w:val="en-US"/>
        </w:rPr>
        <w:t xml:space="preserve"> B</w:t>
      </w:r>
      <w:r w:rsidR="00145FB0" w:rsidRPr="00145FB0">
        <w:rPr>
          <w:rFonts w:ascii="Times New Roman" w:hAnsi="Times New Roman" w:cs="Times New Roman"/>
          <w:lang w:val="en-US"/>
        </w:rPr>
        <w:t>. David Cameron changes his tune on China // AXIOS. URL</w:t>
      </w:r>
      <w:r w:rsidR="00145FB0" w:rsidRPr="00DD58DC">
        <w:rPr>
          <w:rFonts w:ascii="Times New Roman" w:hAnsi="Times New Roman" w:cs="Times New Roman"/>
        </w:rPr>
        <w:t xml:space="preserve">: </w:t>
      </w:r>
      <w:r w:rsidR="00145FB0" w:rsidRPr="00145FB0">
        <w:rPr>
          <w:rFonts w:ascii="Times New Roman" w:hAnsi="Times New Roman" w:cs="Times New Roman"/>
          <w:lang w:val="en-US"/>
        </w:rPr>
        <w:t>https</w:t>
      </w:r>
      <w:r w:rsidR="00145FB0" w:rsidRPr="00DD58DC">
        <w:rPr>
          <w:rFonts w:ascii="Times New Roman" w:hAnsi="Times New Roman" w:cs="Times New Roman"/>
        </w:rPr>
        <w:t>://</w:t>
      </w:r>
      <w:r w:rsidR="00145FB0" w:rsidRPr="00145FB0">
        <w:rPr>
          <w:rFonts w:ascii="Times New Roman" w:hAnsi="Times New Roman" w:cs="Times New Roman"/>
          <w:lang w:val="en-US"/>
        </w:rPr>
        <w:t>www</w:t>
      </w:r>
      <w:r w:rsidR="00145FB0" w:rsidRPr="00DD58DC">
        <w:rPr>
          <w:rFonts w:ascii="Times New Roman" w:hAnsi="Times New Roman" w:cs="Times New Roman"/>
        </w:rPr>
        <w:t>.</w:t>
      </w:r>
      <w:r w:rsidR="00145FB0" w:rsidRPr="00145FB0">
        <w:rPr>
          <w:rFonts w:ascii="Times New Roman" w:hAnsi="Times New Roman" w:cs="Times New Roman"/>
          <w:lang w:val="en-US"/>
        </w:rPr>
        <w:t>axios</w:t>
      </w:r>
      <w:r w:rsidR="00145FB0" w:rsidRPr="00DD58DC">
        <w:rPr>
          <w:rFonts w:ascii="Times New Roman" w:hAnsi="Times New Roman" w:cs="Times New Roman"/>
        </w:rPr>
        <w:t>.</w:t>
      </w:r>
      <w:r w:rsidR="00145FB0" w:rsidRPr="00145FB0">
        <w:rPr>
          <w:rFonts w:ascii="Times New Roman" w:hAnsi="Times New Roman" w:cs="Times New Roman"/>
          <w:lang w:val="en-US"/>
        </w:rPr>
        <w:t>com</w:t>
      </w:r>
      <w:r w:rsidR="00145FB0" w:rsidRPr="00DD58DC">
        <w:rPr>
          <w:rFonts w:ascii="Times New Roman" w:hAnsi="Times New Roman" w:cs="Times New Roman"/>
        </w:rPr>
        <w:t>/2023/12/08/</w:t>
      </w:r>
      <w:r w:rsidR="00145FB0" w:rsidRPr="00145FB0">
        <w:rPr>
          <w:rFonts w:ascii="Times New Roman" w:hAnsi="Times New Roman" w:cs="Times New Roman"/>
          <w:lang w:val="en-US"/>
        </w:rPr>
        <w:t>david</w:t>
      </w:r>
      <w:r w:rsidR="00145FB0" w:rsidRPr="00DD58DC">
        <w:rPr>
          <w:rFonts w:ascii="Times New Roman" w:hAnsi="Times New Roman" w:cs="Times New Roman"/>
        </w:rPr>
        <w:t>-</w:t>
      </w:r>
      <w:r w:rsidR="00145FB0" w:rsidRPr="00145FB0">
        <w:rPr>
          <w:rFonts w:ascii="Times New Roman" w:hAnsi="Times New Roman" w:cs="Times New Roman"/>
          <w:lang w:val="en-US"/>
        </w:rPr>
        <w:t>cameron</w:t>
      </w:r>
      <w:r w:rsidR="00145FB0" w:rsidRPr="00DD58DC">
        <w:rPr>
          <w:rFonts w:ascii="Times New Roman" w:hAnsi="Times New Roman" w:cs="Times New Roman"/>
        </w:rPr>
        <w:t>-</w:t>
      </w:r>
      <w:r w:rsidR="00145FB0" w:rsidRPr="00145FB0">
        <w:rPr>
          <w:rFonts w:ascii="Times New Roman" w:hAnsi="Times New Roman" w:cs="Times New Roman"/>
          <w:lang w:val="en-US"/>
        </w:rPr>
        <w:t>china</w:t>
      </w:r>
      <w:r w:rsidR="00145FB0" w:rsidRPr="00DD58DC">
        <w:rPr>
          <w:rFonts w:ascii="Times New Roman" w:hAnsi="Times New Roman" w:cs="Times New Roman"/>
        </w:rPr>
        <w:t>-</w:t>
      </w:r>
      <w:r w:rsidR="00145FB0" w:rsidRPr="00145FB0">
        <w:rPr>
          <w:rFonts w:ascii="Times New Roman" w:hAnsi="Times New Roman" w:cs="Times New Roman"/>
          <w:lang w:val="en-US"/>
        </w:rPr>
        <w:t>policy</w:t>
      </w:r>
      <w:r w:rsidR="00145FB0" w:rsidRPr="00DD58DC">
        <w:rPr>
          <w:rFonts w:ascii="Times New Roman" w:hAnsi="Times New Roman" w:cs="Times New Roman"/>
        </w:rPr>
        <w:t>-</w:t>
      </w:r>
      <w:r w:rsidR="00145FB0" w:rsidRPr="00145FB0">
        <w:rPr>
          <w:rFonts w:ascii="Times New Roman" w:hAnsi="Times New Roman" w:cs="Times New Roman"/>
          <w:lang w:val="en-US"/>
        </w:rPr>
        <w:t>changed</w:t>
      </w:r>
      <w:r w:rsidR="00145FB0" w:rsidRPr="00DD58DC">
        <w:rPr>
          <w:rFonts w:ascii="Times New Roman" w:hAnsi="Times New Roman" w:cs="Times New Roman"/>
        </w:rPr>
        <w:t xml:space="preserve"> (</w:t>
      </w:r>
      <w:r w:rsidR="00145FB0" w:rsidRPr="00145FB0">
        <w:rPr>
          <w:rFonts w:ascii="Times New Roman" w:hAnsi="Times New Roman" w:cs="Times New Roman"/>
        </w:rPr>
        <w:t>дата</w:t>
      </w:r>
      <w:r w:rsidR="00145FB0" w:rsidRPr="00DD58DC">
        <w:rPr>
          <w:rFonts w:ascii="Times New Roman" w:hAnsi="Times New Roman" w:cs="Times New Roman"/>
        </w:rPr>
        <w:t xml:space="preserve"> </w:t>
      </w:r>
      <w:r w:rsidR="00145FB0" w:rsidRPr="00145FB0">
        <w:rPr>
          <w:rFonts w:ascii="Times New Roman" w:hAnsi="Times New Roman" w:cs="Times New Roman"/>
        </w:rPr>
        <w:t>обращения</w:t>
      </w:r>
      <w:r w:rsidR="00145FB0" w:rsidRPr="00DD58DC">
        <w:rPr>
          <w:rFonts w:ascii="Times New Roman" w:hAnsi="Times New Roman" w:cs="Times New Roman"/>
        </w:rPr>
        <w:t xml:space="preserve"> 07.04.2024).</w:t>
      </w:r>
    </w:p>
  </w:footnote>
  <w:footnote w:id="140">
    <w:p w14:paraId="0693D271" w14:textId="2D236D9E" w:rsidR="00E440F4" w:rsidRPr="0096563D" w:rsidRDefault="00E440F4" w:rsidP="0096563D">
      <w:pPr>
        <w:pStyle w:val="a4"/>
        <w:jc w:val="both"/>
        <w:rPr>
          <w:rFonts w:ascii="Times New Roman" w:hAnsi="Times New Roman" w:cs="Times New Roman"/>
        </w:rPr>
      </w:pPr>
      <w:r w:rsidRPr="0096563D">
        <w:rPr>
          <w:rStyle w:val="a6"/>
          <w:rFonts w:ascii="Times New Roman" w:hAnsi="Times New Roman" w:cs="Times New Roman"/>
        </w:rPr>
        <w:footnoteRef/>
      </w:r>
      <w:r w:rsidRPr="0096563D">
        <w:rPr>
          <w:rFonts w:ascii="Times New Roman" w:hAnsi="Times New Roman" w:cs="Times New Roman"/>
          <w:lang w:val="en-US"/>
        </w:rPr>
        <w:t xml:space="preserve"> </w:t>
      </w:r>
      <w:r w:rsidR="0096563D" w:rsidRPr="0096563D">
        <w:rPr>
          <w:rFonts w:ascii="Times New Roman" w:hAnsi="Times New Roman" w:cs="Times New Roman"/>
          <w:lang w:val="en-US"/>
        </w:rPr>
        <w:t>Rishi Sunak’s satisfaction falls to equal worst ever Ipsos rating for a Conservative or Labour leader // Ipsos. URL</w:t>
      </w:r>
      <w:r w:rsidR="0096563D" w:rsidRPr="0096563D">
        <w:rPr>
          <w:rFonts w:ascii="Times New Roman" w:hAnsi="Times New Roman" w:cs="Times New Roman"/>
        </w:rPr>
        <w:t xml:space="preserve">: https://www.ipsos.com/en-uk/rishi-sunaks-satisfaction-falls-equal-worst-ever-ipsos-rating-conservative-or-labour-leader (дата обращения 21.04.2024). </w:t>
      </w:r>
    </w:p>
  </w:footnote>
  <w:footnote w:id="141">
    <w:p w14:paraId="6FFCF4C4" w14:textId="65DA1E7D" w:rsidR="00E440F4" w:rsidRDefault="00E440F4" w:rsidP="0096563D">
      <w:pPr>
        <w:pStyle w:val="a4"/>
        <w:jc w:val="both"/>
      </w:pPr>
      <w:r w:rsidRPr="0096563D">
        <w:rPr>
          <w:rStyle w:val="a6"/>
          <w:rFonts w:ascii="Times New Roman" w:hAnsi="Times New Roman" w:cs="Times New Roman"/>
        </w:rPr>
        <w:footnoteRef/>
      </w:r>
      <w:r w:rsidRPr="0096563D">
        <w:rPr>
          <w:rFonts w:ascii="Times New Roman" w:hAnsi="Times New Roman" w:cs="Times New Roman"/>
          <w:lang w:val="en-US"/>
        </w:rPr>
        <w:t xml:space="preserve"> </w:t>
      </w:r>
      <w:r w:rsidR="0096563D" w:rsidRPr="0096563D">
        <w:rPr>
          <w:rFonts w:ascii="Times New Roman" w:hAnsi="Times New Roman" w:cs="Times New Roman"/>
          <w:lang w:val="en-US"/>
        </w:rPr>
        <w:t>Conservatives register worst favourable scores this parliament // Ipsos. URL</w:t>
      </w:r>
      <w:r w:rsidR="0096563D" w:rsidRPr="0096563D">
        <w:rPr>
          <w:rFonts w:ascii="Times New Roman" w:hAnsi="Times New Roman" w:cs="Times New Roman"/>
        </w:rPr>
        <w:t>: https://www.ipsos.com/en-uk/conservatives-register-worst-favourable-scores-parliament (дата обращения 21.04.2024).</w:t>
      </w:r>
    </w:p>
  </w:footnote>
  <w:footnote w:id="142">
    <w:p w14:paraId="5646FA7D" w14:textId="71BDA3CA" w:rsidR="00E440F4" w:rsidRPr="0096563D" w:rsidRDefault="00E440F4" w:rsidP="0096563D">
      <w:pPr>
        <w:pStyle w:val="a4"/>
        <w:jc w:val="both"/>
        <w:rPr>
          <w:rFonts w:ascii="Times New Roman" w:hAnsi="Times New Roman" w:cs="Times New Roman"/>
        </w:rPr>
      </w:pPr>
      <w:r w:rsidRPr="0096563D">
        <w:rPr>
          <w:rStyle w:val="a6"/>
          <w:rFonts w:ascii="Times New Roman" w:hAnsi="Times New Roman" w:cs="Times New Roman"/>
        </w:rPr>
        <w:footnoteRef/>
      </w:r>
      <w:r w:rsidRPr="0096563D">
        <w:rPr>
          <w:rFonts w:ascii="Times New Roman" w:hAnsi="Times New Roman" w:cs="Times New Roman"/>
          <w:lang w:val="en-US"/>
        </w:rPr>
        <w:t xml:space="preserve"> </w:t>
      </w:r>
      <w:r w:rsidR="0096563D" w:rsidRPr="0096563D">
        <w:rPr>
          <w:rFonts w:ascii="Times New Roman" w:hAnsi="Times New Roman" w:cs="Times New Roman"/>
          <w:lang w:val="en-US"/>
        </w:rPr>
        <w:t>Williams</w:t>
      </w:r>
      <w:r w:rsidR="0054395B">
        <w:rPr>
          <w:rFonts w:ascii="Times New Roman" w:hAnsi="Times New Roman" w:cs="Times New Roman"/>
          <w:lang w:val="en-US"/>
        </w:rPr>
        <w:t xml:space="preserve"> H</w:t>
      </w:r>
      <w:r w:rsidR="0096563D" w:rsidRPr="0096563D">
        <w:rPr>
          <w:rFonts w:ascii="Times New Roman" w:hAnsi="Times New Roman" w:cs="Times New Roman"/>
          <w:lang w:val="en-US"/>
        </w:rPr>
        <w:t>. UK annual government borrowing higher than forecast in blow to Chancellor // The Independent. URL</w:t>
      </w:r>
      <w:r w:rsidR="0096563D" w:rsidRPr="0096563D">
        <w:rPr>
          <w:rFonts w:ascii="Times New Roman" w:hAnsi="Times New Roman" w:cs="Times New Roman"/>
        </w:rPr>
        <w:t xml:space="preserve">: </w:t>
      </w:r>
      <w:r w:rsidR="0096563D" w:rsidRPr="0096563D">
        <w:rPr>
          <w:rFonts w:ascii="Times New Roman" w:hAnsi="Times New Roman" w:cs="Times New Roman"/>
          <w:lang w:val="en-US"/>
        </w:rPr>
        <w:t>https</w:t>
      </w:r>
      <w:r w:rsidR="0096563D" w:rsidRPr="0096563D">
        <w:rPr>
          <w:rFonts w:ascii="Times New Roman" w:hAnsi="Times New Roman" w:cs="Times New Roman"/>
        </w:rPr>
        <w:t>://</w:t>
      </w:r>
      <w:r w:rsidR="0096563D" w:rsidRPr="0096563D">
        <w:rPr>
          <w:rFonts w:ascii="Times New Roman" w:hAnsi="Times New Roman" w:cs="Times New Roman"/>
          <w:lang w:val="en-US"/>
        </w:rPr>
        <w:t>www</w:t>
      </w:r>
      <w:r w:rsidR="0096563D" w:rsidRPr="0096563D">
        <w:rPr>
          <w:rFonts w:ascii="Times New Roman" w:hAnsi="Times New Roman" w:cs="Times New Roman"/>
        </w:rPr>
        <w:t>.</w:t>
      </w:r>
      <w:r w:rsidR="0096563D" w:rsidRPr="0096563D">
        <w:rPr>
          <w:rFonts w:ascii="Times New Roman" w:hAnsi="Times New Roman" w:cs="Times New Roman"/>
          <w:lang w:val="en-US"/>
        </w:rPr>
        <w:t>independent</w:t>
      </w:r>
      <w:r w:rsidR="0096563D" w:rsidRPr="0096563D">
        <w:rPr>
          <w:rFonts w:ascii="Times New Roman" w:hAnsi="Times New Roman" w:cs="Times New Roman"/>
        </w:rPr>
        <w:t>.</w:t>
      </w:r>
      <w:r w:rsidR="0096563D" w:rsidRPr="0096563D">
        <w:rPr>
          <w:rFonts w:ascii="Times New Roman" w:hAnsi="Times New Roman" w:cs="Times New Roman"/>
          <w:lang w:val="en-US"/>
        </w:rPr>
        <w:t>co</w:t>
      </w:r>
      <w:r w:rsidR="0096563D" w:rsidRPr="0096563D">
        <w:rPr>
          <w:rFonts w:ascii="Times New Roman" w:hAnsi="Times New Roman" w:cs="Times New Roman"/>
        </w:rPr>
        <w:t>.</w:t>
      </w:r>
      <w:r w:rsidR="0096563D" w:rsidRPr="0096563D">
        <w:rPr>
          <w:rFonts w:ascii="Times New Roman" w:hAnsi="Times New Roman" w:cs="Times New Roman"/>
          <w:lang w:val="en-US"/>
        </w:rPr>
        <w:t>uk</w:t>
      </w:r>
      <w:r w:rsidR="0096563D" w:rsidRPr="0096563D">
        <w:rPr>
          <w:rFonts w:ascii="Times New Roman" w:hAnsi="Times New Roman" w:cs="Times New Roman"/>
        </w:rPr>
        <w:t>/</w:t>
      </w:r>
      <w:r w:rsidR="0096563D" w:rsidRPr="0096563D">
        <w:rPr>
          <w:rFonts w:ascii="Times New Roman" w:hAnsi="Times New Roman" w:cs="Times New Roman"/>
          <w:lang w:val="en-US"/>
        </w:rPr>
        <w:t>business</w:t>
      </w:r>
      <w:r w:rsidR="0096563D" w:rsidRPr="0096563D">
        <w:rPr>
          <w:rFonts w:ascii="Times New Roman" w:hAnsi="Times New Roman" w:cs="Times New Roman"/>
        </w:rPr>
        <w:t>/</w:t>
      </w:r>
      <w:r w:rsidR="0096563D" w:rsidRPr="0096563D">
        <w:rPr>
          <w:rFonts w:ascii="Times New Roman" w:hAnsi="Times New Roman" w:cs="Times New Roman"/>
          <w:lang w:val="en-US"/>
        </w:rPr>
        <w:t>uk</w:t>
      </w:r>
      <w:r w:rsidR="0096563D" w:rsidRPr="0096563D">
        <w:rPr>
          <w:rFonts w:ascii="Times New Roman" w:hAnsi="Times New Roman" w:cs="Times New Roman"/>
        </w:rPr>
        <w:t>-</w:t>
      </w:r>
      <w:r w:rsidR="0096563D" w:rsidRPr="0096563D">
        <w:rPr>
          <w:rFonts w:ascii="Times New Roman" w:hAnsi="Times New Roman" w:cs="Times New Roman"/>
          <w:lang w:val="en-US"/>
        </w:rPr>
        <w:t>annual</w:t>
      </w:r>
      <w:r w:rsidR="0096563D" w:rsidRPr="0096563D">
        <w:rPr>
          <w:rFonts w:ascii="Times New Roman" w:hAnsi="Times New Roman" w:cs="Times New Roman"/>
        </w:rPr>
        <w:t>-</w:t>
      </w:r>
      <w:r w:rsidR="0096563D" w:rsidRPr="0096563D">
        <w:rPr>
          <w:rFonts w:ascii="Times New Roman" w:hAnsi="Times New Roman" w:cs="Times New Roman"/>
          <w:lang w:val="en-US"/>
        </w:rPr>
        <w:t>government</w:t>
      </w:r>
      <w:r w:rsidR="0096563D" w:rsidRPr="0096563D">
        <w:rPr>
          <w:rFonts w:ascii="Times New Roman" w:hAnsi="Times New Roman" w:cs="Times New Roman"/>
        </w:rPr>
        <w:t>-</w:t>
      </w:r>
      <w:r w:rsidR="0096563D" w:rsidRPr="0096563D">
        <w:rPr>
          <w:rFonts w:ascii="Times New Roman" w:hAnsi="Times New Roman" w:cs="Times New Roman"/>
          <w:lang w:val="en-US"/>
        </w:rPr>
        <w:t>borrowing</w:t>
      </w:r>
      <w:r w:rsidR="0096563D" w:rsidRPr="0096563D">
        <w:rPr>
          <w:rFonts w:ascii="Times New Roman" w:hAnsi="Times New Roman" w:cs="Times New Roman"/>
        </w:rPr>
        <w:t>-</w:t>
      </w:r>
      <w:r w:rsidR="0096563D" w:rsidRPr="0096563D">
        <w:rPr>
          <w:rFonts w:ascii="Times New Roman" w:hAnsi="Times New Roman" w:cs="Times New Roman"/>
          <w:lang w:val="en-US"/>
        </w:rPr>
        <w:t>higher</w:t>
      </w:r>
      <w:r w:rsidR="0096563D" w:rsidRPr="0096563D">
        <w:rPr>
          <w:rFonts w:ascii="Times New Roman" w:hAnsi="Times New Roman" w:cs="Times New Roman"/>
        </w:rPr>
        <w:t>-</w:t>
      </w:r>
      <w:r w:rsidR="0096563D" w:rsidRPr="0096563D">
        <w:rPr>
          <w:rFonts w:ascii="Times New Roman" w:hAnsi="Times New Roman" w:cs="Times New Roman"/>
          <w:lang w:val="en-US"/>
        </w:rPr>
        <w:t>than</w:t>
      </w:r>
      <w:r w:rsidR="0096563D" w:rsidRPr="0096563D">
        <w:rPr>
          <w:rFonts w:ascii="Times New Roman" w:hAnsi="Times New Roman" w:cs="Times New Roman"/>
        </w:rPr>
        <w:t>-</w:t>
      </w:r>
      <w:r w:rsidR="0096563D" w:rsidRPr="0096563D">
        <w:rPr>
          <w:rFonts w:ascii="Times New Roman" w:hAnsi="Times New Roman" w:cs="Times New Roman"/>
          <w:lang w:val="en-US"/>
        </w:rPr>
        <w:t>forecast</w:t>
      </w:r>
      <w:r w:rsidR="0096563D" w:rsidRPr="0096563D">
        <w:rPr>
          <w:rFonts w:ascii="Times New Roman" w:hAnsi="Times New Roman" w:cs="Times New Roman"/>
        </w:rPr>
        <w:t>-</w:t>
      </w:r>
      <w:r w:rsidR="0096563D" w:rsidRPr="0096563D">
        <w:rPr>
          <w:rFonts w:ascii="Times New Roman" w:hAnsi="Times New Roman" w:cs="Times New Roman"/>
          <w:lang w:val="en-US"/>
        </w:rPr>
        <w:t>in</w:t>
      </w:r>
      <w:r w:rsidR="0096563D" w:rsidRPr="0096563D">
        <w:rPr>
          <w:rFonts w:ascii="Times New Roman" w:hAnsi="Times New Roman" w:cs="Times New Roman"/>
        </w:rPr>
        <w:t>-</w:t>
      </w:r>
      <w:r w:rsidR="0096563D" w:rsidRPr="0096563D">
        <w:rPr>
          <w:rFonts w:ascii="Times New Roman" w:hAnsi="Times New Roman" w:cs="Times New Roman"/>
          <w:lang w:val="en-US"/>
        </w:rPr>
        <w:t>blow</w:t>
      </w:r>
      <w:r w:rsidR="0096563D" w:rsidRPr="0096563D">
        <w:rPr>
          <w:rFonts w:ascii="Times New Roman" w:hAnsi="Times New Roman" w:cs="Times New Roman"/>
        </w:rPr>
        <w:t>-</w:t>
      </w:r>
      <w:r w:rsidR="0096563D" w:rsidRPr="0096563D">
        <w:rPr>
          <w:rFonts w:ascii="Times New Roman" w:hAnsi="Times New Roman" w:cs="Times New Roman"/>
          <w:lang w:val="en-US"/>
        </w:rPr>
        <w:t>to</w:t>
      </w:r>
      <w:r w:rsidR="0096563D" w:rsidRPr="0096563D">
        <w:rPr>
          <w:rFonts w:ascii="Times New Roman" w:hAnsi="Times New Roman" w:cs="Times New Roman"/>
        </w:rPr>
        <w:t>-</w:t>
      </w:r>
      <w:r w:rsidR="0096563D" w:rsidRPr="0096563D">
        <w:rPr>
          <w:rFonts w:ascii="Times New Roman" w:hAnsi="Times New Roman" w:cs="Times New Roman"/>
          <w:lang w:val="en-US"/>
        </w:rPr>
        <w:t>chancellor</w:t>
      </w:r>
      <w:r w:rsidR="0096563D" w:rsidRPr="0096563D">
        <w:rPr>
          <w:rFonts w:ascii="Times New Roman" w:hAnsi="Times New Roman" w:cs="Times New Roman"/>
        </w:rPr>
        <w:t>-</w:t>
      </w:r>
      <w:r w:rsidR="0096563D" w:rsidRPr="0096563D">
        <w:rPr>
          <w:rFonts w:ascii="Times New Roman" w:hAnsi="Times New Roman" w:cs="Times New Roman"/>
          <w:lang w:val="en-US"/>
        </w:rPr>
        <w:t>b</w:t>
      </w:r>
      <w:r w:rsidR="0096563D" w:rsidRPr="0096563D">
        <w:rPr>
          <w:rFonts w:ascii="Times New Roman" w:hAnsi="Times New Roman" w:cs="Times New Roman"/>
        </w:rPr>
        <w:t>2533043.</w:t>
      </w:r>
      <w:r w:rsidR="0096563D" w:rsidRPr="0096563D">
        <w:rPr>
          <w:rFonts w:ascii="Times New Roman" w:hAnsi="Times New Roman" w:cs="Times New Roman"/>
          <w:lang w:val="en-US"/>
        </w:rPr>
        <w:t>html</w:t>
      </w:r>
      <w:r w:rsidR="0096563D" w:rsidRPr="0096563D">
        <w:rPr>
          <w:rFonts w:ascii="Times New Roman" w:hAnsi="Times New Roman" w:cs="Times New Roman"/>
        </w:rPr>
        <w:t xml:space="preserve"> (дата обращения 21.04.2024).</w:t>
      </w:r>
    </w:p>
  </w:footnote>
  <w:footnote w:id="143">
    <w:p w14:paraId="7C046DD7" w14:textId="13417C5D" w:rsidR="00E440F4" w:rsidRPr="0096563D" w:rsidRDefault="00E440F4" w:rsidP="0096563D">
      <w:pPr>
        <w:pStyle w:val="a4"/>
        <w:jc w:val="both"/>
      </w:pPr>
      <w:r w:rsidRPr="0096563D">
        <w:rPr>
          <w:rStyle w:val="a6"/>
          <w:rFonts w:ascii="Times New Roman" w:hAnsi="Times New Roman" w:cs="Times New Roman"/>
        </w:rPr>
        <w:footnoteRef/>
      </w:r>
      <w:r w:rsidRPr="0096563D">
        <w:rPr>
          <w:rFonts w:ascii="Times New Roman" w:hAnsi="Times New Roman" w:cs="Times New Roman"/>
          <w:lang w:val="en-US"/>
        </w:rPr>
        <w:t xml:space="preserve"> </w:t>
      </w:r>
      <w:r w:rsidR="0096563D" w:rsidRPr="0096563D">
        <w:rPr>
          <w:rFonts w:ascii="Times New Roman" w:hAnsi="Times New Roman" w:cs="Times New Roman"/>
          <w:lang w:val="en-US"/>
        </w:rPr>
        <w:t>One Year On: How Has the Integrated Review Refresh Held Up? // The British Foreign Policy Group. URL</w:t>
      </w:r>
      <w:r w:rsidR="0096563D" w:rsidRPr="0096563D">
        <w:rPr>
          <w:rFonts w:ascii="Times New Roman" w:hAnsi="Times New Roman" w:cs="Times New Roman"/>
        </w:rPr>
        <w:t xml:space="preserve">: </w:t>
      </w:r>
      <w:r w:rsidR="0096563D" w:rsidRPr="0096563D">
        <w:rPr>
          <w:rFonts w:ascii="Times New Roman" w:hAnsi="Times New Roman" w:cs="Times New Roman"/>
          <w:lang w:val="en-US"/>
        </w:rPr>
        <w:t>https</w:t>
      </w:r>
      <w:r w:rsidR="0096563D" w:rsidRPr="0096563D">
        <w:rPr>
          <w:rFonts w:ascii="Times New Roman" w:hAnsi="Times New Roman" w:cs="Times New Roman"/>
        </w:rPr>
        <w:t>://</w:t>
      </w:r>
      <w:r w:rsidR="0096563D" w:rsidRPr="0096563D">
        <w:rPr>
          <w:rFonts w:ascii="Times New Roman" w:hAnsi="Times New Roman" w:cs="Times New Roman"/>
          <w:lang w:val="en-US"/>
        </w:rPr>
        <w:t>bfpg</w:t>
      </w:r>
      <w:r w:rsidR="0096563D" w:rsidRPr="0096563D">
        <w:rPr>
          <w:rFonts w:ascii="Times New Roman" w:hAnsi="Times New Roman" w:cs="Times New Roman"/>
        </w:rPr>
        <w:t>.</w:t>
      </w:r>
      <w:r w:rsidR="0096563D" w:rsidRPr="0096563D">
        <w:rPr>
          <w:rFonts w:ascii="Times New Roman" w:hAnsi="Times New Roman" w:cs="Times New Roman"/>
          <w:lang w:val="en-US"/>
        </w:rPr>
        <w:t>co</w:t>
      </w:r>
      <w:r w:rsidR="0096563D" w:rsidRPr="0096563D">
        <w:rPr>
          <w:rFonts w:ascii="Times New Roman" w:hAnsi="Times New Roman" w:cs="Times New Roman"/>
        </w:rPr>
        <w:t>.</w:t>
      </w:r>
      <w:r w:rsidR="0096563D" w:rsidRPr="0096563D">
        <w:rPr>
          <w:rFonts w:ascii="Times New Roman" w:hAnsi="Times New Roman" w:cs="Times New Roman"/>
          <w:lang w:val="en-US"/>
        </w:rPr>
        <w:t>uk</w:t>
      </w:r>
      <w:r w:rsidR="0096563D" w:rsidRPr="0096563D">
        <w:rPr>
          <w:rFonts w:ascii="Times New Roman" w:hAnsi="Times New Roman" w:cs="Times New Roman"/>
        </w:rPr>
        <w:t>/2024/03/</w:t>
      </w:r>
      <w:r w:rsidR="0096563D" w:rsidRPr="0096563D">
        <w:rPr>
          <w:rFonts w:ascii="Times New Roman" w:hAnsi="Times New Roman" w:cs="Times New Roman"/>
          <w:lang w:val="en-US"/>
        </w:rPr>
        <w:t>one</w:t>
      </w:r>
      <w:r w:rsidR="0096563D" w:rsidRPr="0096563D">
        <w:rPr>
          <w:rFonts w:ascii="Times New Roman" w:hAnsi="Times New Roman" w:cs="Times New Roman"/>
        </w:rPr>
        <w:t>-</w:t>
      </w:r>
      <w:r w:rsidR="0096563D" w:rsidRPr="0096563D">
        <w:rPr>
          <w:rFonts w:ascii="Times New Roman" w:hAnsi="Times New Roman" w:cs="Times New Roman"/>
          <w:lang w:val="en-US"/>
        </w:rPr>
        <w:t>year</w:t>
      </w:r>
      <w:r w:rsidR="0096563D" w:rsidRPr="0096563D">
        <w:rPr>
          <w:rFonts w:ascii="Times New Roman" w:hAnsi="Times New Roman" w:cs="Times New Roman"/>
        </w:rPr>
        <w:t>-</w:t>
      </w:r>
      <w:r w:rsidR="0096563D" w:rsidRPr="0096563D">
        <w:rPr>
          <w:rFonts w:ascii="Times New Roman" w:hAnsi="Times New Roman" w:cs="Times New Roman"/>
          <w:lang w:val="en-US"/>
        </w:rPr>
        <w:t>on</w:t>
      </w:r>
      <w:r w:rsidR="0096563D" w:rsidRPr="0096563D">
        <w:rPr>
          <w:rFonts w:ascii="Times New Roman" w:hAnsi="Times New Roman" w:cs="Times New Roman"/>
        </w:rPr>
        <w:t>-</w:t>
      </w:r>
      <w:r w:rsidR="0096563D" w:rsidRPr="0096563D">
        <w:rPr>
          <w:rFonts w:ascii="Times New Roman" w:hAnsi="Times New Roman" w:cs="Times New Roman"/>
          <w:lang w:val="en-US"/>
        </w:rPr>
        <w:t>how</w:t>
      </w:r>
      <w:r w:rsidR="0096563D" w:rsidRPr="0096563D">
        <w:rPr>
          <w:rFonts w:ascii="Times New Roman" w:hAnsi="Times New Roman" w:cs="Times New Roman"/>
        </w:rPr>
        <w:t>-</w:t>
      </w:r>
      <w:r w:rsidR="0096563D" w:rsidRPr="0096563D">
        <w:rPr>
          <w:rFonts w:ascii="Times New Roman" w:hAnsi="Times New Roman" w:cs="Times New Roman"/>
          <w:lang w:val="en-US"/>
        </w:rPr>
        <w:t>has</w:t>
      </w:r>
      <w:r w:rsidR="0096563D" w:rsidRPr="0096563D">
        <w:rPr>
          <w:rFonts w:ascii="Times New Roman" w:hAnsi="Times New Roman" w:cs="Times New Roman"/>
        </w:rPr>
        <w:t>-</w:t>
      </w:r>
      <w:r w:rsidR="0096563D" w:rsidRPr="0096563D">
        <w:rPr>
          <w:rFonts w:ascii="Times New Roman" w:hAnsi="Times New Roman" w:cs="Times New Roman"/>
          <w:lang w:val="en-US"/>
        </w:rPr>
        <w:t>the</w:t>
      </w:r>
      <w:r w:rsidR="0096563D" w:rsidRPr="0096563D">
        <w:rPr>
          <w:rFonts w:ascii="Times New Roman" w:hAnsi="Times New Roman" w:cs="Times New Roman"/>
        </w:rPr>
        <w:t>-</w:t>
      </w:r>
      <w:r w:rsidR="0096563D" w:rsidRPr="0096563D">
        <w:rPr>
          <w:rFonts w:ascii="Times New Roman" w:hAnsi="Times New Roman" w:cs="Times New Roman"/>
          <w:lang w:val="en-US"/>
        </w:rPr>
        <w:t>integrated</w:t>
      </w:r>
      <w:r w:rsidR="0096563D" w:rsidRPr="0096563D">
        <w:rPr>
          <w:rFonts w:ascii="Times New Roman" w:hAnsi="Times New Roman" w:cs="Times New Roman"/>
        </w:rPr>
        <w:t>-</w:t>
      </w:r>
      <w:r w:rsidR="0096563D" w:rsidRPr="0096563D">
        <w:rPr>
          <w:rFonts w:ascii="Times New Roman" w:hAnsi="Times New Roman" w:cs="Times New Roman"/>
          <w:lang w:val="en-US"/>
        </w:rPr>
        <w:t>review</w:t>
      </w:r>
      <w:r w:rsidR="0096563D" w:rsidRPr="0096563D">
        <w:rPr>
          <w:rFonts w:ascii="Times New Roman" w:hAnsi="Times New Roman" w:cs="Times New Roman"/>
        </w:rPr>
        <w:t>-</w:t>
      </w:r>
      <w:r w:rsidR="0096563D" w:rsidRPr="0096563D">
        <w:rPr>
          <w:rFonts w:ascii="Times New Roman" w:hAnsi="Times New Roman" w:cs="Times New Roman"/>
          <w:lang w:val="en-US"/>
        </w:rPr>
        <w:t>refresh</w:t>
      </w:r>
      <w:r w:rsidR="0096563D" w:rsidRPr="0096563D">
        <w:rPr>
          <w:rFonts w:ascii="Times New Roman" w:hAnsi="Times New Roman" w:cs="Times New Roman"/>
        </w:rPr>
        <w:t>-</w:t>
      </w:r>
      <w:r w:rsidR="0096563D" w:rsidRPr="0096563D">
        <w:rPr>
          <w:rFonts w:ascii="Times New Roman" w:hAnsi="Times New Roman" w:cs="Times New Roman"/>
          <w:lang w:val="en-US"/>
        </w:rPr>
        <w:t>held</w:t>
      </w:r>
      <w:r w:rsidR="0096563D" w:rsidRPr="0096563D">
        <w:rPr>
          <w:rFonts w:ascii="Times New Roman" w:hAnsi="Times New Roman" w:cs="Times New Roman"/>
        </w:rPr>
        <w:t>-</w:t>
      </w:r>
      <w:r w:rsidR="0096563D" w:rsidRPr="0096563D">
        <w:rPr>
          <w:rFonts w:ascii="Times New Roman" w:hAnsi="Times New Roman" w:cs="Times New Roman"/>
          <w:lang w:val="en-US"/>
        </w:rPr>
        <w:t>up</w:t>
      </w:r>
      <w:r w:rsidR="0096563D" w:rsidRPr="0096563D">
        <w:rPr>
          <w:rFonts w:ascii="Times New Roman" w:hAnsi="Times New Roman" w:cs="Times New Roman"/>
        </w:rPr>
        <w:t>/ (дата обращения 07.04.2024).</w:t>
      </w:r>
    </w:p>
  </w:footnote>
  <w:footnote w:id="144">
    <w:p w14:paraId="50F6C88A" w14:textId="30797BE3" w:rsidR="00E440F4" w:rsidRPr="007A4171" w:rsidRDefault="00E440F4" w:rsidP="007A4171">
      <w:pPr>
        <w:pStyle w:val="a4"/>
        <w:jc w:val="both"/>
        <w:rPr>
          <w:rFonts w:ascii="Times New Roman" w:hAnsi="Times New Roman" w:cs="Times New Roman"/>
        </w:rPr>
      </w:pPr>
      <w:r w:rsidRPr="007A4171">
        <w:rPr>
          <w:rStyle w:val="a6"/>
          <w:rFonts w:ascii="Times New Roman" w:hAnsi="Times New Roman" w:cs="Times New Roman"/>
        </w:rPr>
        <w:footnoteRef/>
      </w:r>
      <w:r w:rsidRPr="007A4171">
        <w:rPr>
          <w:rFonts w:ascii="Times New Roman" w:hAnsi="Times New Roman" w:cs="Times New Roman"/>
          <w:lang w:val="en-US"/>
        </w:rPr>
        <w:t xml:space="preserve"> </w:t>
      </w:r>
      <w:bookmarkStart w:id="114" w:name="_Hlk165375393"/>
      <w:r w:rsidRPr="007A4171">
        <w:rPr>
          <w:rFonts w:ascii="Times New Roman" w:hAnsi="Times New Roman" w:cs="Times New Roman"/>
          <w:lang w:val="en-US"/>
        </w:rPr>
        <w:t>UK Defence and the Indo-Pacific / Defence Committe. URL</w:t>
      </w:r>
      <w:r w:rsidRPr="007A4171">
        <w:rPr>
          <w:rFonts w:ascii="Times New Roman" w:hAnsi="Times New Roman" w:cs="Times New Roman"/>
        </w:rPr>
        <w:t xml:space="preserve">: </w:t>
      </w:r>
      <w:r w:rsidRPr="007A4171">
        <w:rPr>
          <w:rFonts w:ascii="Times New Roman" w:hAnsi="Times New Roman" w:cs="Times New Roman"/>
          <w:lang w:val="en-US"/>
        </w:rPr>
        <w:t>https</w:t>
      </w:r>
      <w:r w:rsidRPr="007A4171">
        <w:rPr>
          <w:rFonts w:ascii="Times New Roman" w:hAnsi="Times New Roman" w:cs="Times New Roman"/>
        </w:rPr>
        <w:t>://</w:t>
      </w:r>
      <w:r w:rsidRPr="007A4171">
        <w:rPr>
          <w:rFonts w:ascii="Times New Roman" w:hAnsi="Times New Roman" w:cs="Times New Roman"/>
          <w:lang w:val="en-US"/>
        </w:rPr>
        <w:t>publications</w:t>
      </w:r>
      <w:r w:rsidRPr="007A4171">
        <w:rPr>
          <w:rFonts w:ascii="Times New Roman" w:hAnsi="Times New Roman" w:cs="Times New Roman"/>
        </w:rPr>
        <w:t>.</w:t>
      </w:r>
      <w:r w:rsidRPr="007A4171">
        <w:rPr>
          <w:rFonts w:ascii="Times New Roman" w:hAnsi="Times New Roman" w:cs="Times New Roman"/>
          <w:lang w:val="en-US"/>
        </w:rPr>
        <w:t>parliament</w:t>
      </w:r>
      <w:r w:rsidRPr="007A4171">
        <w:rPr>
          <w:rFonts w:ascii="Times New Roman" w:hAnsi="Times New Roman" w:cs="Times New Roman"/>
        </w:rPr>
        <w:t>.</w:t>
      </w:r>
      <w:r w:rsidRPr="007A4171">
        <w:rPr>
          <w:rFonts w:ascii="Times New Roman" w:hAnsi="Times New Roman" w:cs="Times New Roman"/>
          <w:lang w:val="en-US"/>
        </w:rPr>
        <w:t>uk</w:t>
      </w:r>
      <w:r w:rsidRPr="007A4171">
        <w:rPr>
          <w:rFonts w:ascii="Times New Roman" w:hAnsi="Times New Roman" w:cs="Times New Roman"/>
        </w:rPr>
        <w:t>/</w:t>
      </w:r>
      <w:r w:rsidRPr="007A4171">
        <w:rPr>
          <w:rFonts w:ascii="Times New Roman" w:hAnsi="Times New Roman" w:cs="Times New Roman"/>
          <w:lang w:val="en-US"/>
        </w:rPr>
        <w:t>pa</w:t>
      </w:r>
      <w:r w:rsidRPr="007A4171">
        <w:rPr>
          <w:rFonts w:ascii="Times New Roman" w:hAnsi="Times New Roman" w:cs="Times New Roman"/>
        </w:rPr>
        <w:t>/</w:t>
      </w:r>
      <w:r w:rsidRPr="007A4171">
        <w:rPr>
          <w:rFonts w:ascii="Times New Roman" w:hAnsi="Times New Roman" w:cs="Times New Roman"/>
          <w:lang w:val="en-US"/>
        </w:rPr>
        <w:t>cm</w:t>
      </w:r>
      <w:r w:rsidRPr="007A4171">
        <w:rPr>
          <w:rFonts w:ascii="Times New Roman" w:hAnsi="Times New Roman" w:cs="Times New Roman"/>
        </w:rPr>
        <w:t>5803/</w:t>
      </w:r>
      <w:r w:rsidRPr="007A4171">
        <w:rPr>
          <w:rFonts w:ascii="Times New Roman" w:hAnsi="Times New Roman" w:cs="Times New Roman"/>
          <w:lang w:val="en-US"/>
        </w:rPr>
        <w:t>cmselect</w:t>
      </w:r>
      <w:r w:rsidRPr="007A4171">
        <w:rPr>
          <w:rFonts w:ascii="Times New Roman" w:hAnsi="Times New Roman" w:cs="Times New Roman"/>
        </w:rPr>
        <w:t>/</w:t>
      </w:r>
      <w:r w:rsidRPr="007A4171">
        <w:rPr>
          <w:rFonts w:ascii="Times New Roman" w:hAnsi="Times New Roman" w:cs="Times New Roman"/>
          <w:lang w:val="en-US"/>
        </w:rPr>
        <w:t>cmdfence</w:t>
      </w:r>
      <w:r w:rsidRPr="007A4171">
        <w:rPr>
          <w:rFonts w:ascii="Times New Roman" w:hAnsi="Times New Roman" w:cs="Times New Roman"/>
        </w:rPr>
        <w:t>/183/</w:t>
      </w:r>
      <w:r w:rsidRPr="007A4171">
        <w:rPr>
          <w:rFonts w:ascii="Times New Roman" w:hAnsi="Times New Roman" w:cs="Times New Roman"/>
          <w:lang w:val="en-US"/>
        </w:rPr>
        <w:t>report</w:t>
      </w:r>
      <w:r w:rsidRPr="007A4171">
        <w:rPr>
          <w:rFonts w:ascii="Times New Roman" w:hAnsi="Times New Roman" w:cs="Times New Roman"/>
        </w:rPr>
        <w:t>.</w:t>
      </w:r>
      <w:r w:rsidRPr="007A4171">
        <w:rPr>
          <w:rFonts w:ascii="Times New Roman" w:hAnsi="Times New Roman" w:cs="Times New Roman"/>
          <w:lang w:val="en-US"/>
        </w:rPr>
        <w:t>html</w:t>
      </w:r>
      <w:r w:rsidRPr="007A4171">
        <w:rPr>
          <w:rFonts w:ascii="Times New Roman" w:hAnsi="Times New Roman" w:cs="Times New Roman"/>
        </w:rPr>
        <w:t xml:space="preserve"> (дата обращения: 13.11.2023)</w:t>
      </w:r>
      <w:r w:rsidR="007A4171">
        <w:rPr>
          <w:rFonts w:ascii="Times New Roman" w:hAnsi="Times New Roman" w:cs="Times New Roman"/>
        </w:rPr>
        <w:t>.</w:t>
      </w:r>
      <w:bookmarkEnd w:id="114"/>
    </w:p>
  </w:footnote>
  <w:footnote w:id="145">
    <w:p w14:paraId="267844A7" w14:textId="0EDAFF62" w:rsidR="00E440F4" w:rsidRPr="007C5512" w:rsidRDefault="00E440F4" w:rsidP="007A4171">
      <w:pPr>
        <w:pStyle w:val="a4"/>
        <w:jc w:val="both"/>
      </w:pPr>
      <w:r w:rsidRPr="007A4171">
        <w:rPr>
          <w:rStyle w:val="a6"/>
          <w:rFonts w:ascii="Times New Roman" w:hAnsi="Times New Roman" w:cs="Times New Roman"/>
        </w:rPr>
        <w:footnoteRef/>
      </w:r>
      <w:r w:rsidRPr="007A4171">
        <w:rPr>
          <w:rFonts w:ascii="Times New Roman" w:hAnsi="Times New Roman" w:cs="Times New Roman"/>
          <w:lang w:val="en-US"/>
        </w:rPr>
        <w:t xml:space="preserve"> </w:t>
      </w:r>
      <w:r w:rsidR="007C5512" w:rsidRPr="007C5512">
        <w:rPr>
          <w:rFonts w:ascii="Times New Roman" w:hAnsi="Times New Roman" w:cs="Times New Roman"/>
          <w:lang w:val="en-US"/>
        </w:rPr>
        <w:t xml:space="preserve">UK Defence and the Indo-Pacific / Defence Committe. </w:t>
      </w:r>
      <w:r w:rsidR="007C5512" w:rsidRPr="007C5512">
        <w:rPr>
          <w:rFonts w:ascii="Times New Roman" w:hAnsi="Times New Roman" w:cs="Times New Roman"/>
        </w:rPr>
        <w:t>URL: https://publications.parliament.uk/pa/cm5803/cmselect/cmdfence/183/report.html (дата обращения: 13.11.2023).</w:t>
      </w:r>
    </w:p>
  </w:footnote>
  <w:footnote w:id="146">
    <w:p w14:paraId="514E3633" w14:textId="16AD15DA" w:rsidR="00E440F4" w:rsidRPr="007A4171" w:rsidRDefault="00E440F4" w:rsidP="007A4171">
      <w:pPr>
        <w:pStyle w:val="a4"/>
        <w:jc w:val="both"/>
        <w:rPr>
          <w:rFonts w:ascii="Times New Roman" w:hAnsi="Times New Roman" w:cs="Times New Roman"/>
          <w:lang w:val="en-US"/>
        </w:rPr>
      </w:pPr>
      <w:r w:rsidRPr="007A4171">
        <w:rPr>
          <w:rStyle w:val="a6"/>
          <w:rFonts w:ascii="Times New Roman" w:hAnsi="Times New Roman" w:cs="Times New Roman"/>
        </w:rPr>
        <w:footnoteRef/>
      </w:r>
      <w:r w:rsidRPr="007A4171">
        <w:rPr>
          <w:rFonts w:ascii="Times New Roman" w:hAnsi="Times New Roman" w:cs="Times New Roman"/>
          <w:lang w:val="en-US"/>
        </w:rPr>
        <w:t xml:space="preserve"> </w:t>
      </w:r>
      <w:r w:rsidR="007A4171" w:rsidRPr="007A4171">
        <w:rPr>
          <w:rFonts w:ascii="Times New Roman" w:hAnsi="Times New Roman" w:cs="Times New Roman"/>
          <w:lang w:val="en-US"/>
        </w:rPr>
        <w:t>Trade and investment core statistics book // GOV.UK. URL: https://www.gov.uk/government/statistics/trade-and-investment-core-statistics-book/trade-and-investment-core-statistics-book (</w:t>
      </w:r>
      <w:r w:rsidR="007A4171" w:rsidRPr="007A4171">
        <w:rPr>
          <w:rFonts w:ascii="Times New Roman" w:hAnsi="Times New Roman" w:cs="Times New Roman"/>
        </w:rPr>
        <w:t>дата</w:t>
      </w:r>
      <w:r w:rsidR="007A4171" w:rsidRPr="007A4171">
        <w:rPr>
          <w:rFonts w:ascii="Times New Roman" w:hAnsi="Times New Roman" w:cs="Times New Roman"/>
          <w:lang w:val="en-US"/>
        </w:rPr>
        <w:t xml:space="preserve"> </w:t>
      </w:r>
      <w:r w:rsidR="007A4171" w:rsidRPr="007A4171">
        <w:rPr>
          <w:rFonts w:ascii="Times New Roman" w:hAnsi="Times New Roman" w:cs="Times New Roman"/>
        </w:rPr>
        <w:t>обращения</w:t>
      </w:r>
      <w:r w:rsidR="007A4171" w:rsidRPr="007A4171">
        <w:rPr>
          <w:rFonts w:ascii="Times New Roman" w:hAnsi="Times New Roman" w:cs="Times New Roman"/>
          <w:lang w:val="en-US"/>
        </w:rPr>
        <w:t xml:space="preserve"> 27.04.2024).</w:t>
      </w:r>
    </w:p>
  </w:footnote>
  <w:footnote w:id="147">
    <w:p w14:paraId="40822B81" w14:textId="092BFEA0" w:rsidR="00E440F4" w:rsidRDefault="00E440F4" w:rsidP="007A4171">
      <w:pPr>
        <w:pStyle w:val="a4"/>
        <w:jc w:val="both"/>
      </w:pPr>
      <w:r w:rsidRPr="007A4171">
        <w:rPr>
          <w:rStyle w:val="a6"/>
          <w:rFonts w:ascii="Times New Roman" w:hAnsi="Times New Roman" w:cs="Times New Roman"/>
        </w:rPr>
        <w:footnoteRef/>
      </w:r>
      <w:r w:rsidRPr="007A4171">
        <w:rPr>
          <w:rFonts w:ascii="Times New Roman" w:hAnsi="Times New Roman" w:cs="Times New Roman"/>
          <w:lang w:val="en-US"/>
        </w:rPr>
        <w:t xml:space="preserve"> UK Defence and the Indo-Pacific / Defence Committe. </w:t>
      </w:r>
      <w:r w:rsidRPr="007A4171">
        <w:rPr>
          <w:rFonts w:ascii="Times New Roman" w:hAnsi="Times New Roman" w:cs="Times New Roman"/>
        </w:rPr>
        <w:t>URL: https://publications.parliament.uk/pa/cm5803/cmselect/cmdfence/183/report.html (дата обращения: 13.11.2023)</w:t>
      </w:r>
      <w:r w:rsidR="007A4171" w:rsidRPr="007A4171">
        <w:rPr>
          <w:rFonts w:ascii="Times New Roman" w:hAnsi="Times New Roman" w:cs="Times New Roman"/>
        </w:rPr>
        <w:t>.</w:t>
      </w:r>
    </w:p>
  </w:footnote>
  <w:footnote w:id="148">
    <w:p w14:paraId="2E60C2BB" w14:textId="27D5615C" w:rsidR="00E440F4" w:rsidRPr="002310E5" w:rsidRDefault="00E440F4" w:rsidP="007A4171">
      <w:pPr>
        <w:pStyle w:val="a4"/>
        <w:jc w:val="both"/>
        <w:rPr>
          <w:rFonts w:ascii="Times New Roman" w:hAnsi="Times New Roman" w:cs="Times New Roman"/>
        </w:rPr>
      </w:pPr>
      <w:r w:rsidRPr="007A4171">
        <w:rPr>
          <w:rStyle w:val="a6"/>
          <w:rFonts w:ascii="Times New Roman" w:hAnsi="Times New Roman" w:cs="Times New Roman"/>
        </w:rPr>
        <w:footnoteRef/>
      </w:r>
      <w:r w:rsidRPr="007A4171">
        <w:rPr>
          <w:rFonts w:ascii="Times New Roman" w:hAnsi="Times New Roman" w:cs="Times New Roman"/>
          <w:lang w:val="en-US"/>
        </w:rPr>
        <w:t xml:space="preserve"> </w:t>
      </w:r>
      <w:bookmarkStart w:id="117" w:name="_Hlk165376105"/>
      <w:r w:rsidR="002310E5" w:rsidRPr="002310E5">
        <w:rPr>
          <w:rFonts w:ascii="Times New Roman" w:hAnsi="Times New Roman" w:cs="Times New Roman"/>
          <w:lang w:val="en-US"/>
        </w:rPr>
        <w:t>UK Defence and the Indo-Pacific / Defence Committe. URL</w:t>
      </w:r>
      <w:r w:rsidR="002310E5" w:rsidRPr="002310E5">
        <w:rPr>
          <w:rFonts w:ascii="Times New Roman" w:hAnsi="Times New Roman" w:cs="Times New Roman"/>
        </w:rPr>
        <w:t xml:space="preserve">: </w:t>
      </w:r>
      <w:r w:rsidR="002310E5" w:rsidRPr="002310E5">
        <w:rPr>
          <w:rFonts w:ascii="Times New Roman" w:hAnsi="Times New Roman" w:cs="Times New Roman"/>
          <w:lang w:val="en-US"/>
        </w:rPr>
        <w:t>https</w:t>
      </w:r>
      <w:r w:rsidR="002310E5" w:rsidRPr="002310E5">
        <w:rPr>
          <w:rFonts w:ascii="Times New Roman" w:hAnsi="Times New Roman" w:cs="Times New Roman"/>
        </w:rPr>
        <w:t>://</w:t>
      </w:r>
      <w:r w:rsidR="002310E5" w:rsidRPr="002310E5">
        <w:rPr>
          <w:rFonts w:ascii="Times New Roman" w:hAnsi="Times New Roman" w:cs="Times New Roman"/>
          <w:lang w:val="en-US"/>
        </w:rPr>
        <w:t>publications</w:t>
      </w:r>
      <w:r w:rsidR="002310E5" w:rsidRPr="002310E5">
        <w:rPr>
          <w:rFonts w:ascii="Times New Roman" w:hAnsi="Times New Roman" w:cs="Times New Roman"/>
        </w:rPr>
        <w:t>.</w:t>
      </w:r>
      <w:r w:rsidR="002310E5" w:rsidRPr="002310E5">
        <w:rPr>
          <w:rFonts w:ascii="Times New Roman" w:hAnsi="Times New Roman" w:cs="Times New Roman"/>
          <w:lang w:val="en-US"/>
        </w:rPr>
        <w:t>parliament</w:t>
      </w:r>
      <w:r w:rsidR="002310E5" w:rsidRPr="002310E5">
        <w:rPr>
          <w:rFonts w:ascii="Times New Roman" w:hAnsi="Times New Roman" w:cs="Times New Roman"/>
        </w:rPr>
        <w:t>.</w:t>
      </w:r>
      <w:r w:rsidR="002310E5" w:rsidRPr="002310E5">
        <w:rPr>
          <w:rFonts w:ascii="Times New Roman" w:hAnsi="Times New Roman" w:cs="Times New Roman"/>
          <w:lang w:val="en-US"/>
        </w:rPr>
        <w:t>uk</w:t>
      </w:r>
      <w:r w:rsidR="002310E5" w:rsidRPr="002310E5">
        <w:rPr>
          <w:rFonts w:ascii="Times New Roman" w:hAnsi="Times New Roman" w:cs="Times New Roman"/>
        </w:rPr>
        <w:t>/</w:t>
      </w:r>
      <w:r w:rsidR="002310E5" w:rsidRPr="002310E5">
        <w:rPr>
          <w:rFonts w:ascii="Times New Roman" w:hAnsi="Times New Roman" w:cs="Times New Roman"/>
          <w:lang w:val="en-US"/>
        </w:rPr>
        <w:t>pa</w:t>
      </w:r>
      <w:r w:rsidR="002310E5" w:rsidRPr="002310E5">
        <w:rPr>
          <w:rFonts w:ascii="Times New Roman" w:hAnsi="Times New Roman" w:cs="Times New Roman"/>
        </w:rPr>
        <w:t>/</w:t>
      </w:r>
      <w:r w:rsidR="002310E5" w:rsidRPr="002310E5">
        <w:rPr>
          <w:rFonts w:ascii="Times New Roman" w:hAnsi="Times New Roman" w:cs="Times New Roman"/>
          <w:lang w:val="en-US"/>
        </w:rPr>
        <w:t>cm</w:t>
      </w:r>
      <w:r w:rsidR="002310E5" w:rsidRPr="002310E5">
        <w:rPr>
          <w:rFonts w:ascii="Times New Roman" w:hAnsi="Times New Roman" w:cs="Times New Roman"/>
        </w:rPr>
        <w:t>5803/</w:t>
      </w:r>
      <w:r w:rsidR="002310E5" w:rsidRPr="002310E5">
        <w:rPr>
          <w:rFonts w:ascii="Times New Roman" w:hAnsi="Times New Roman" w:cs="Times New Roman"/>
          <w:lang w:val="en-US"/>
        </w:rPr>
        <w:t>cmselect</w:t>
      </w:r>
      <w:r w:rsidR="002310E5" w:rsidRPr="002310E5">
        <w:rPr>
          <w:rFonts w:ascii="Times New Roman" w:hAnsi="Times New Roman" w:cs="Times New Roman"/>
        </w:rPr>
        <w:t>/</w:t>
      </w:r>
      <w:r w:rsidR="002310E5" w:rsidRPr="002310E5">
        <w:rPr>
          <w:rFonts w:ascii="Times New Roman" w:hAnsi="Times New Roman" w:cs="Times New Roman"/>
          <w:lang w:val="en-US"/>
        </w:rPr>
        <w:t>cmdfence</w:t>
      </w:r>
      <w:r w:rsidR="002310E5" w:rsidRPr="002310E5">
        <w:rPr>
          <w:rFonts w:ascii="Times New Roman" w:hAnsi="Times New Roman" w:cs="Times New Roman"/>
        </w:rPr>
        <w:t>/183/</w:t>
      </w:r>
      <w:r w:rsidR="002310E5" w:rsidRPr="002310E5">
        <w:rPr>
          <w:rFonts w:ascii="Times New Roman" w:hAnsi="Times New Roman" w:cs="Times New Roman"/>
          <w:lang w:val="en-US"/>
        </w:rPr>
        <w:t>report</w:t>
      </w:r>
      <w:r w:rsidR="002310E5" w:rsidRPr="002310E5">
        <w:rPr>
          <w:rFonts w:ascii="Times New Roman" w:hAnsi="Times New Roman" w:cs="Times New Roman"/>
        </w:rPr>
        <w:t>.</w:t>
      </w:r>
      <w:r w:rsidR="002310E5" w:rsidRPr="002310E5">
        <w:rPr>
          <w:rFonts w:ascii="Times New Roman" w:hAnsi="Times New Roman" w:cs="Times New Roman"/>
          <w:lang w:val="en-US"/>
        </w:rPr>
        <w:t>html</w:t>
      </w:r>
      <w:r w:rsidR="002310E5" w:rsidRPr="002310E5">
        <w:rPr>
          <w:rFonts w:ascii="Times New Roman" w:hAnsi="Times New Roman" w:cs="Times New Roman"/>
        </w:rPr>
        <w:t xml:space="preserve"> (дата обращения: </w:t>
      </w:r>
      <w:r w:rsidR="002310E5">
        <w:rPr>
          <w:rFonts w:ascii="Times New Roman" w:hAnsi="Times New Roman" w:cs="Times New Roman"/>
        </w:rPr>
        <w:t>29</w:t>
      </w:r>
      <w:r w:rsidR="002310E5" w:rsidRPr="002310E5">
        <w:rPr>
          <w:rFonts w:ascii="Times New Roman" w:hAnsi="Times New Roman" w:cs="Times New Roman"/>
        </w:rPr>
        <w:t>.</w:t>
      </w:r>
      <w:r w:rsidR="002310E5">
        <w:rPr>
          <w:rFonts w:ascii="Times New Roman" w:hAnsi="Times New Roman" w:cs="Times New Roman"/>
        </w:rPr>
        <w:t>04</w:t>
      </w:r>
      <w:r w:rsidR="002310E5" w:rsidRPr="002310E5">
        <w:rPr>
          <w:rFonts w:ascii="Times New Roman" w:hAnsi="Times New Roman" w:cs="Times New Roman"/>
        </w:rPr>
        <w:t>.202</w:t>
      </w:r>
      <w:r w:rsidR="002310E5">
        <w:rPr>
          <w:rFonts w:ascii="Times New Roman" w:hAnsi="Times New Roman" w:cs="Times New Roman"/>
        </w:rPr>
        <w:t>4</w:t>
      </w:r>
      <w:r w:rsidR="002310E5" w:rsidRPr="002310E5">
        <w:rPr>
          <w:rFonts w:ascii="Times New Roman" w:hAnsi="Times New Roman" w:cs="Times New Roman"/>
        </w:rPr>
        <w:t>).</w:t>
      </w:r>
      <w:bookmarkEnd w:id="117"/>
    </w:p>
  </w:footnote>
  <w:footnote w:id="149">
    <w:p w14:paraId="511B4D2F" w14:textId="19C5228C" w:rsidR="00E440F4" w:rsidRPr="002310E5" w:rsidRDefault="00E440F4" w:rsidP="007A4171">
      <w:pPr>
        <w:pStyle w:val="a4"/>
        <w:jc w:val="both"/>
        <w:rPr>
          <w:lang w:val="en-US"/>
        </w:rPr>
      </w:pPr>
      <w:r w:rsidRPr="007A4171">
        <w:rPr>
          <w:rStyle w:val="a6"/>
          <w:rFonts w:ascii="Times New Roman" w:hAnsi="Times New Roman" w:cs="Times New Roman"/>
        </w:rPr>
        <w:footnoteRef/>
      </w:r>
      <w:r w:rsidRPr="002310E5">
        <w:rPr>
          <w:rFonts w:ascii="Times New Roman" w:hAnsi="Times New Roman" w:cs="Times New Roman"/>
          <w:lang w:val="en-US"/>
        </w:rPr>
        <w:t xml:space="preserve"> </w:t>
      </w:r>
      <w:r w:rsidR="007A4171" w:rsidRPr="007A4171">
        <w:rPr>
          <w:rFonts w:ascii="Times New Roman" w:hAnsi="Times New Roman" w:cs="Times New Roman"/>
        </w:rPr>
        <w:t>Там</w:t>
      </w:r>
      <w:r w:rsidR="007A4171" w:rsidRPr="002310E5">
        <w:rPr>
          <w:rFonts w:ascii="Times New Roman" w:hAnsi="Times New Roman" w:cs="Times New Roman"/>
          <w:lang w:val="en-US"/>
        </w:rPr>
        <w:t xml:space="preserve"> </w:t>
      </w:r>
      <w:r w:rsidR="007A4171" w:rsidRPr="007A4171">
        <w:rPr>
          <w:rFonts w:ascii="Times New Roman" w:hAnsi="Times New Roman" w:cs="Times New Roman"/>
        </w:rPr>
        <w:t>же</w:t>
      </w:r>
      <w:r w:rsidR="007A4171" w:rsidRPr="002310E5">
        <w:rPr>
          <w:rFonts w:ascii="Times New Roman" w:hAnsi="Times New Roman" w:cs="Times New Roman"/>
          <w:lang w:val="en-US"/>
        </w:rPr>
        <w:t>.</w:t>
      </w:r>
    </w:p>
  </w:footnote>
  <w:footnote w:id="150">
    <w:p w14:paraId="1F6CE855" w14:textId="0C3BA9AE" w:rsidR="00E440F4" w:rsidRPr="002310E5" w:rsidRDefault="00E440F4" w:rsidP="002310E5">
      <w:pPr>
        <w:pStyle w:val="a4"/>
        <w:jc w:val="both"/>
      </w:pPr>
      <w:r>
        <w:rPr>
          <w:rStyle w:val="a6"/>
        </w:rPr>
        <w:footnoteRef/>
      </w:r>
      <w:r w:rsidRPr="007A4171">
        <w:rPr>
          <w:lang w:val="en-US"/>
        </w:rPr>
        <w:t xml:space="preserve"> </w:t>
      </w:r>
      <w:r w:rsidR="002310E5" w:rsidRPr="002310E5">
        <w:rPr>
          <w:rFonts w:ascii="Times New Roman" w:hAnsi="Times New Roman" w:cs="Times New Roman"/>
          <w:lang w:val="en-US"/>
        </w:rPr>
        <w:t>UK Defence and the Indo-Pacific / Defence Committe. URL</w:t>
      </w:r>
      <w:r w:rsidR="002310E5" w:rsidRPr="002310E5">
        <w:rPr>
          <w:rFonts w:ascii="Times New Roman" w:hAnsi="Times New Roman" w:cs="Times New Roman"/>
        </w:rPr>
        <w:t xml:space="preserve">: </w:t>
      </w:r>
      <w:r w:rsidR="002310E5" w:rsidRPr="002310E5">
        <w:rPr>
          <w:rFonts w:ascii="Times New Roman" w:hAnsi="Times New Roman" w:cs="Times New Roman"/>
          <w:lang w:val="en-US"/>
        </w:rPr>
        <w:t>https</w:t>
      </w:r>
      <w:r w:rsidR="002310E5" w:rsidRPr="002310E5">
        <w:rPr>
          <w:rFonts w:ascii="Times New Roman" w:hAnsi="Times New Roman" w:cs="Times New Roman"/>
        </w:rPr>
        <w:t>://</w:t>
      </w:r>
      <w:r w:rsidR="002310E5" w:rsidRPr="002310E5">
        <w:rPr>
          <w:rFonts w:ascii="Times New Roman" w:hAnsi="Times New Roman" w:cs="Times New Roman"/>
          <w:lang w:val="en-US"/>
        </w:rPr>
        <w:t>publications</w:t>
      </w:r>
      <w:r w:rsidR="002310E5" w:rsidRPr="002310E5">
        <w:rPr>
          <w:rFonts w:ascii="Times New Roman" w:hAnsi="Times New Roman" w:cs="Times New Roman"/>
        </w:rPr>
        <w:t>.</w:t>
      </w:r>
      <w:r w:rsidR="002310E5" w:rsidRPr="002310E5">
        <w:rPr>
          <w:rFonts w:ascii="Times New Roman" w:hAnsi="Times New Roman" w:cs="Times New Roman"/>
          <w:lang w:val="en-US"/>
        </w:rPr>
        <w:t>parliament</w:t>
      </w:r>
      <w:r w:rsidR="002310E5" w:rsidRPr="002310E5">
        <w:rPr>
          <w:rFonts w:ascii="Times New Roman" w:hAnsi="Times New Roman" w:cs="Times New Roman"/>
        </w:rPr>
        <w:t>.</w:t>
      </w:r>
      <w:r w:rsidR="002310E5" w:rsidRPr="002310E5">
        <w:rPr>
          <w:rFonts w:ascii="Times New Roman" w:hAnsi="Times New Roman" w:cs="Times New Roman"/>
          <w:lang w:val="en-US"/>
        </w:rPr>
        <w:t>uk</w:t>
      </w:r>
      <w:r w:rsidR="002310E5" w:rsidRPr="002310E5">
        <w:rPr>
          <w:rFonts w:ascii="Times New Roman" w:hAnsi="Times New Roman" w:cs="Times New Roman"/>
        </w:rPr>
        <w:t>/</w:t>
      </w:r>
      <w:r w:rsidR="002310E5" w:rsidRPr="002310E5">
        <w:rPr>
          <w:rFonts w:ascii="Times New Roman" w:hAnsi="Times New Roman" w:cs="Times New Roman"/>
          <w:lang w:val="en-US"/>
        </w:rPr>
        <w:t>pa</w:t>
      </w:r>
      <w:r w:rsidR="002310E5" w:rsidRPr="002310E5">
        <w:rPr>
          <w:rFonts w:ascii="Times New Roman" w:hAnsi="Times New Roman" w:cs="Times New Roman"/>
        </w:rPr>
        <w:t>/</w:t>
      </w:r>
      <w:r w:rsidR="002310E5" w:rsidRPr="002310E5">
        <w:rPr>
          <w:rFonts w:ascii="Times New Roman" w:hAnsi="Times New Roman" w:cs="Times New Roman"/>
          <w:lang w:val="en-US"/>
        </w:rPr>
        <w:t>cm</w:t>
      </w:r>
      <w:r w:rsidR="002310E5" w:rsidRPr="002310E5">
        <w:rPr>
          <w:rFonts w:ascii="Times New Roman" w:hAnsi="Times New Roman" w:cs="Times New Roman"/>
        </w:rPr>
        <w:t>5803/</w:t>
      </w:r>
      <w:r w:rsidR="002310E5" w:rsidRPr="002310E5">
        <w:rPr>
          <w:rFonts w:ascii="Times New Roman" w:hAnsi="Times New Roman" w:cs="Times New Roman"/>
          <w:lang w:val="en-US"/>
        </w:rPr>
        <w:t>cmselect</w:t>
      </w:r>
      <w:r w:rsidR="002310E5" w:rsidRPr="002310E5">
        <w:rPr>
          <w:rFonts w:ascii="Times New Roman" w:hAnsi="Times New Roman" w:cs="Times New Roman"/>
        </w:rPr>
        <w:t>/</w:t>
      </w:r>
      <w:r w:rsidR="002310E5" w:rsidRPr="002310E5">
        <w:rPr>
          <w:rFonts w:ascii="Times New Roman" w:hAnsi="Times New Roman" w:cs="Times New Roman"/>
          <w:lang w:val="en-US"/>
        </w:rPr>
        <w:t>cmdfence</w:t>
      </w:r>
      <w:r w:rsidR="002310E5" w:rsidRPr="002310E5">
        <w:rPr>
          <w:rFonts w:ascii="Times New Roman" w:hAnsi="Times New Roman" w:cs="Times New Roman"/>
        </w:rPr>
        <w:t>/183/</w:t>
      </w:r>
      <w:r w:rsidR="002310E5" w:rsidRPr="002310E5">
        <w:rPr>
          <w:rFonts w:ascii="Times New Roman" w:hAnsi="Times New Roman" w:cs="Times New Roman"/>
          <w:lang w:val="en-US"/>
        </w:rPr>
        <w:t>report</w:t>
      </w:r>
      <w:r w:rsidR="002310E5" w:rsidRPr="002310E5">
        <w:rPr>
          <w:rFonts w:ascii="Times New Roman" w:hAnsi="Times New Roman" w:cs="Times New Roman"/>
        </w:rPr>
        <w:t>.</w:t>
      </w:r>
      <w:r w:rsidR="002310E5" w:rsidRPr="002310E5">
        <w:rPr>
          <w:rFonts w:ascii="Times New Roman" w:hAnsi="Times New Roman" w:cs="Times New Roman"/>
          <w:lang w:val="en-US"/>
        </w:rPr>
        <w:t>html</w:t>
      </w:r>
      <w:r w:rsidR="002310E5" w:rsidRPr="002310E5">
        <w:rPr>
          <w:rFonts w:ascii="Times New Roman" w:hAnsi="Times New Roman" w:cs="Times New Roman"/>
        </w:rPr>
        <w:t xml:space="preserve"> (дата обращения: 29.04.2024).</w:t>
      </w:r>
    </w:p>
  </w:footnote>
  <w:footnote w:id="151">
    <w:p w14:paraId="76BA43D1" w14:textId="56ED8399" w:rsidR="005F4F82" w:rsidRPr="005F4F82" w:rsidRDefault="005F4F82" w:rsidP="005F4F82">
      <w:pPr>
        <w:pStyle w:val="a4"/>
        <w:jc w:val="both"/>
        <w:rPr>
          <w:rFonts w:ascii="Times New Roman" w:hAnsi="Times New Roman" w:cs="Times New Roman"/>
        </w:rPr>
      </w:pPr>
      <w:r w:rsidRPr="005F4F82">
        <w:rPr>
          <w:rStyle w:val="a6"/>
          <w:rFonts w:ascii="Times New Roman" w:hAnsi="Times New Roman" w:cs="Times New Roman"/>
        </w:rPr>
        <w:footnoteRef/>
      </w:r>
      <w:r w:rsidRPr="005F4F82">
        <w:rPr>
          <w:rFonts w:ascii="Times New Roman" w:hAnsi="Times New Roman" w:cs="Times New Roman"/>
          <w:lang w:val="en-US"/>
        </w:rPr>
        <w:t xml:space="preserve"> </w:t>
      </w:r>
      <w:r w:rsidRPr="00887ACA">
        <w:rPr>
          <w:rFonts w:ascii="Times New Roman" w:hAnsi="Times New Roman" w:cs="Times New Roman"/>
          <w:lang w:val="en-US"/>
        </w:rPr>
        <w:t>Who's ahead in the British polls? // The Economist. URL</w:t>
      </w:r>
      <w:r w:rsidRPr="00887ACA">
        <w:rPr>
          <w:rFonts w:ascii="Times New Roman" w:hAnsi="Times New Roman" w:cs="Times New Roman"/>
        </w:rPr>
        <w:t xml:space="preserve">: </w:t>
      </w:r>
      <w:r w:rsidRPr="00887ACA">
        <w:rPr>
          <w:rFonts w:ascii="Times New Roman" w:hAnsi="Times New Roman" w:cs="Times New Roman"/>
          <w:lang w:val="en-US"/>
        </w:rPr>
        <w:t>https</w:t>
      </w:r>
      <w:r w:rsidRPr="00887ACA">
        <w:rPr>
          <w:rFonts w:ascii="Times New Roman" w:hAnsi="Times New Roman" w:cs="Times New Roman"/>
        </w:rPr>
        <w:t>://</w:t>
      </w:r>
      <w:r w:rsidRPr="00887ACA">
        <w:rPr>
          <w:rFonts w:ascii="Times New Roman" w:hAnsi="Times New Roman" w:cs="Times New Roman"/>
          <w:lang w:val="en-US"/>
        </w:rPr>
        <w:t>www</w:t>
      </w:r>
      <w:r w:rsidRPr="00887ACA">
        <w:rPr>
          <w:rFonts w:ascii="Times New Roman" w:hAnsi="Times New Roman" w:cs="Times New Roman"/>
        </w:rPr>
        <w:t>.</w:t>
      </w:r>
      <w:r w:rsidRPr="00887ACA">
        <w:rPr>
          <w:rFonts w:ascii="Times New Roman" w:hAnsi="Times New Roman" w:cs="Times New Roman"/>
          <w:lang w:val="en-US"/>
        </w:rPr>
        <w:t>economist</w:t>
      </w:r>
      <w:r w:rsidRPr="00887ACA">
        <w:rPr>
          <w:rFonts w:ascii="Times New Roman" w:hAnsi="Times New Roman" w:cs="Times New Roman"/>
        </w:rPr>
        <w:t>.</w:t>
      </w:r>
      <w:r w:rsidRPr="00887ACA">
        <w:rPr>
          <w:rFonts w:ascii="Times New Roman" w:hAnsi="Times New Roman" w:cs="Times New Roman"/>
          <w:lang w:val="en-US"/>
        </w:rPr>
        <w:t>com</w:t>
      </w:r>
      <w:r w:rsidRPr="00887ACA">
        <w:rPr>
          <w:rFonts w:ascii="Times New Roman" w:hAnsi="Times New Roman" w:cs="Times New Roman"/>
        </w:rPr>
        <w:t>/</w:t>
      </w:r>
      <w:r w:rsidRPr="00887ACA">
        <w:rPr>
          <w:rFonts w:ascii="Times New Roman" w:hAnsi="Times New Roman" w:cs="Times New Roman"/>
          <w:lang w:val="en-US"/>
        </w:rPr>
        <w:t>interactive</w:t>
      </w:r>
      <w:r w:rsidRPr="00887ACA">
        <w:rPr>
          <w:rFonts w:ascii="Times New Roman" w:hAnsi="Times New Roman" w:cs="Times New Roman"/>
        </w:rPr>
        <w:t>/</w:t>
      </w:r>
      <w:r w:rsidRPr="00887ACA">
        <w:rPr>
          <w:rFonts w:ascii="Times New Roman" w:hAnsi="Times New Roman" w:cs="Times New Roman"/>
          <w:lang w:val="en-US"/>
        </w:rPr>
        <w:t>uk</w:t>
      </w:r>
      <w:r w:rsidRPr="00887ACA">
        <w:rPr>
          <w:rFonts w:ascii="Times New Roman" w:hAnsi="Times New Roman" w:cs="Times New Roman"/>
        </w:rPr>
        <w:t>-</w:t>
      </w:r>
      <w:r w:rsidRPr="00887ACA">
        <w:rPr>
          <w:rFonts w:ascii="Times New Roman" w:hAnsi="Times New Roman" w:cs="Times New Roman"/>
          <w:lang w:val="en-US"/>
        </w:rPr>
        <w:t>general</w:t>
      </w:r>
      <w:r w:rsidRPr="00887ACA">
        <w:rPr>
          <w:rFonts w:ascii="Times New Roman" w:hAnsi="Times New Roman" w:cs="Times New Roman"/>
        </w:rPr>
        <w:t>-</w:t>
      </w:r>
      <w:r w:rsidRPr="00887ACA">
        <w:rPr>
          <w:rFonts w:ascii="Times New Roman" w:hAnsi="Times New Roman" w:cs="Times New Roman"/>
          <w:lang w:val="en-US"/>
        </w:rPr>
        <w:t>election</w:t>
      </w:r>
      <w:r w:rsidRPr="00887ACA">
        <w:rPr>
          <w:rFonts w:ascii="Times New Roman" w:hAnsi="Times New Roman" w:cs="Times New Roman"/>
        </w:rPr>
        <w:t>/</w:t>
      </w:r>
      <w:r w:rsidRPr="00887ACA">
        <w:rPr>
          <w:rFonts w:ascii="Times New Roman" w:hAnsi="Times New Roman" w:cs="Times New Roman"/>
          <w:lang w:val="en-US"/>
        </w:rPr>
        <w:t>polls</w:t>
      </w:r>
      <w:r w:rsidRPr="00887ACA">
        <w:rPr>
          <w:rFonts w:ascii="Times New Roman" w:hAnsi="Times New Roman" w:cs="Times New Roman"/>
        </w:rPr>
        <w:t xml:space="preserve"> (дата обращения 06.05.2024).</w:t>
      </w:r>
    </w:p>
  </w:footnote>
  <w:footnote w:id="152">
    <w:p w14:paraId="3019B9B4" w14:textId="333BAB27" w:rsidR="00E440F4" w:rsidRPr="002310E5" w:rsidRDefault="00E440F4" w:rsidP="002310E5">
      <w:pPr>
        <w:pStyle w:val="a4"/>
        <w:jc w:val="both"/>
        <w:rPr>
          <w:rFonts w:ascii="Times New Roman" w:hAnsi="Times New Roman" w:cs="Times New Roman"/>
        </w:rPr>
      </w:pPr>
      <w:r w:rsidRPr="002310E5">
        <w:rPr>
          <w:rStyle w:val="a6"/>
          <w:rFonts w:ascii="Times New Roman" w:hAnsi="Times New Roman" w:cs="Times New Roman"/>
        </w:rPr>
        <w:footnoteRef/>
      </w:r>
      <w:bookmarkStart w:id="119" w:name="_Hlk165376327"/>
      <w:r w:rsidR="0054395B">
        <w:rPr>
          <w:rFonts w:ascii="Times New Roman" w:hAnsi="Times New Roman" w:cs="Times New Roman"/>
          <w:lang w:val="en-US"/>
        </w:rPr>
        <w:t xml:space="preserve"> </w:t>
      </w:r>
      <w:r w:rsidR="002310E5" w:rsidRPr="002310E5">
        <w:rPr>
          <w:rFonts w:ascii="Times New Roman" w:hAnsi="Times New Roman" w:cs="Times New Roman"/>
          <w:lang w:val="en-US"/>
        </w:rPr>
        <w:t>Gallardo</w:t>
      </w:r>
      <w:r w:rsidR="0054395B">
        <w:rPr>
          <w:rFonts w:ascii="Times New Roman" w:hAnsi="Times New Roman" w:cs="Times New Roman"/>
          <w:lang w:val="en-US"/>
        </w:rPr>
        <w:t xml:space="preserve"> C</w:t>
      </w:r>
      <w:r w:rsidR="002310E5" w:rsidRPr="002310E5">
        <w:rPr>
          <w:rFonts w:ascii="Times New Roman" w:hAnsi="Times New Roman" w:cs="Times New Roman"/>
          <w:lang w:val="en-US"/>
        </w:rPr>
        <w:t>. Labour urges ‘realism’ on UK’s Indo-Pacific military ambitions // Politico. URL</w:t>
      </w:r>
      <w:r w:rsidR="002310E5" w:rsidRPr="002310E5">
        <w:rPr>
          <w:rFonts w:ascii="Times New Roman" w:hAnsi="Times New Roman" w:cs="Times New Roman"/>
        </w:rPr>
        <w:t xml:space="preserve">: </w:t>
      </w:r>
      <w:r w:rsidR="002310E5" w:rsidRPr="002310E5">
        <w:rPr>
          <w:rFonts w:ascii="Times New Roman" w:hAnsi="Times New Roman" w:cs="Times New Roman"/>
          <w:lang w:val="en-US"/>
        </w:rPr>
        <w:t>https</w:t>
      </w:r>
      <w:r w:rsidR="002310E5" w:rsidRPr="002310E5">
        <w:rPr>
          <w:rFonts w:ascii="Times New Roman" w:hAnsi="Times New Roman" w:cs="Times New Roman"/>
        </w:rPr>
        <w:t>://</w:t>
      </w:r>
      <w:r w:rsidR="002310E5" w:rsidRPr="002310E5">
        <w:rPr>
          <w:rFonts w:ascii="Times New Roman" w:hAnsi="Times New Roman" w:cs="Times New Roman"/>
          <w:lang w:val="en-US"/>
        </w:rPr>
        <w:t>www</w:t>
      </w:r>
      <w:r w:rsidR="002310E5" w:rsidRPr="002310E5">
        <w:rPr>
          <w:rFonts w:ascii="Times New Roman" w:hAnsi="Times New Roman" w:cs="Times New Roman"/>
        </w:rPr>
        <w:t>.</w:t>
      </w:r>
      <w:r w:rsidR="002310E5" w:rsidRPr="002310E5">
        <w:rPr>
          <w:rFonts w:ascii="Times New Roman" w:hAnsi="Times New Roman" w:cs="Times New Roman"/>
          <w:lang w:val="en-US"/>
        </w:rPr>
        <w:t>politico</w:t>
      </w:r>
      <w:r w:rsidR="002310E5" w:rsidRPr="002310E5">
        <w:rPr>
          <w:rFonts w:ascii="Times New Roman" w:hAnsi="Times New Roman" w:cs="Times New Roman"/>
        </w:rPr>
        <w:t>.</w:t>
      </w:r>
      <w:r w:rsidR="002310E5" w:rsidRPr="002310E5">
        <w:rPr>
          <w:rFonts w:ascii="Times New Roman" w:hAnsi="Times New Roman" w:cs="Times New Roman"/>
          <w:lang w:val="en-US"/>
        </w:rPr>
        <w:t>eu</w:t>
      </w:r>
      <w:r w:rsidR="002310E5" w:rsidRPr="002310E5">
        <w:rPr>
          <w:rFonts w:ascii="Times New Roman" w:hAnsi="Times New Roman" w:cs="Times New Roman"/>
        </w:rPr>
        <w:t>/</w:t>
      </w:r>
      <w:r w:rsidR="002310E5" w:rsidRPr="002310E5">
        <w:rPr>
          <w:rFonts w:ascii="Times New Roman" w:hAnsi="Times New Roman" w:cs="Times New Roman"/>
          <w:lang w:val="en-US"/>
        </w:rPr>
        <w:t>article</w:t>
      </w:r>
      <w:r w:rsidR="002310E5" w:rsidRPr="002310E5">
        <w:rPr>
          <w:rFonts w:ascii="Times New Roman" w:hAnsi="Times New Roman" w:cs="Times New Roman"/>
        </w:rPr>
        <w:t>/</w:t>
      </w:r>
      <w:r w:rsidR="002310E5" w:rsidRPr="002310E5">
        <w:rPr>
          <w:rFonts w:ascii="Times New Roman" w:hAnsi="Times New Roman" w:cs="Times New Roman"/>
          <w:lang w:val="en-US"/>
        </w:rPr>
        <w:t>labour</w:t>
      </w:r>
      <w:r w:rsidR="002310E5" w:rsidRPr="002310E5">
        <w:rPr>
          <w:rFonts w:ascii="Times New Roman" w:hAnsi="Times New Roman" w:cs="Times New Roman"/>
        </w:rPr>
        <w:t>-</w:t>
      </w:r>
      <w:r w:rsidR="002310E5" w:rsidRPr="002310E5">
        <w:rPr>
          <w:rFonts w:ascii="Times New Roman" w:hAnsi="Times New Roman" w:cs="Times New Roman"/>
          <w:lang w:val="en-US"/>
        </w:rPr>
        <w:t>john</w:t>
      </w:r>
      <w:r w:rsidR="002310E5" w:rsidRPr="002310E5">
        <w:rPr>
          <w:rFonts w:ascii="Times New Roman" w:hAnsi="Times New Roman" w:cs="Times New Roman"/>
        </w:rPr>
        <w:t>-</w:t>
      </w:r>
      <w:r w:rsidR="002310E5" w:rsidRPr="002310E5">
        <w:rPr>
          <w:rFonts w:ascii="Times New Roman" w:hAnsi="Times New Roman" w:cs="Times New Roman"/>
          <w:lang w:val="en-US"/>
        </w:rPr>
        <w:t>healey</w:t>
      </w:r>
      <w:r w:rsidR="002310E5" w:rsidRPr="002310E5">
        <w:rPr>
          <w:rFonts w:ascii="Times New Roman" w:hAnsi="Times New Roman" w:cs="Times New Roman"/>
        </w:rPr>
        <w:t>-</w:t>
      </w:r>
      <w:r w:rsidR="002310E5" w:rsidRPr="002310E5">
        <w:rPr>
          <w:rFonts w:ascii="Times New Roman" w:hAnsi="Times New Roman" w:cs="Times New Roman"/>
          <w:lang w:val="en-US"/>
        </w:rPr>
        <w:t>defense</w:t>
      </w:r>
      <w:r w:rsidR="002310E5" w:rsidRPr="002310E5">
        <w:rPr>
          <w:rFonts w:ascii="Times New Roman" w:hAnsi="Times New Roman" w:cs="Times New Roman"/>
        </w:rPr>
        <w:t>-</w:t>
      </w:r>
      <w:r w:rsidR="002310E5" w:rsidRPr="002310E5">
        <w:rPr>
          <w:rFonts w:ascii="Times New Roman" w:hAnsi="Times New Roman" w:cs="Times New Roman"/>
          <w:lang w:val="en-US"/>
        </w:rPr>
        <w:t>uk</w:t>
      </w:r>
      <w:r w:rsidR="002310E5" w:rsidRPr="002310E5">
        <w:rPr>
          <w:rFonts w:ascii="Times New Roman" w:hAnsi="Times New Roman" w:cs="Times New Roman"/>
        </w:rPr>
        <w:t>-</w:t>
      </w:r>
      <w:r w:rsidR="002310E5" w:rsidRPr="002310E5">
        <w:rPr>
          <w:rFonts w:ascii="Times New Roman" w:hAnsi="Times New Roman" w:cs="Times New Roman"/>
          <w:lang w:val="en-US"/>
        </w:rPr>
        <w:t>military</w:t>
      </w:r>
      <w:r w:rsidR="002310E5" w:rsidRPr="002310E5">
        <w:rPr>
          <w:rFonts w:ascii="Times New Roman" w:hAnsi="Times New Roman" w:cs="Times New Roman"/>
        </w:rPr>
        <w:t>-</w:t>
      </w:r>
      <w:r w:rsidR="002310E5" w:rsidRPr="002310E5">
        <w:rPr>
          <w:rFonts w:ascii="Times New Roman" w:hAnsi="Times New Roman" w:cs="Times New Roman"/>
          <w:lang w:val="en-US"/>
        </w:rPr>
        <w:t>indo</w:t>
      </w:r>
      <w:r w:rsidR="002310E5" w:rsidRPr="002310E5">
        <w:rPr>
          <w:rFonts w:ascii="Times New Roman" w:hAnsi="Times New Roman" w:cs="Times New Roman"/>
        </w:rPr>
        <w:t>-</w:t>
      </w:r>
      <w:r w:rsidR="002310E5" w:rsidRPr="002310E5">
        <w:rPr>
          <w:rFonts w:ascii="Times New Roman" w:hAnsi="Times New Roman" w:cs="Times New Roman"/>
          <w:lang w:val="en-US"/>
        </w:rPr>
        <w:t>pacific</w:t>
      </w:r>
      <w:r w:rsidR="002310E5" w:rsidRPr="002310E5">
        <w:rPr>
          <w:rFonts w:ascii="Times New Roman" w:hAnsi="Times New Roman" w:cs="Times New Roman"/>
        </w:rPr>
        <w:t>-</w:t>
      </w:r>
      <w:r w:rsidR="002310E5" w:rsidRPr="002310E5">
        <w:rPr>
          <w:rFonts w:ascii="Times New Roman" w:hAnsi="Times New Roman" w:cs="Times New Roman"/>
          <w:lang w:val="en-US"/>
        </w:rPr>
        <w:t>aukus</w:t>
      </w:r>
      <w:r w:rsidR="002310E5" w:rsidRPr="002310E5">
        <w:rPr>
          <w:rFonts w:ascii="Times New Roman" w:hAnsi="Times New Roman" w:cs="Times New Roman"/>
        </w:rPr>
        <w:t>/ (дата обращения 29.04.2024).</w:t>
      </w:r>
      <w:bookmarkEnd w:id="119"/>
    </w:p>
  </w:footnote>
  <w:footnote w:id="153">
    <w:p w14:paraId="65F60A67" w14:textId="5839804B" w:rsidR="00E440F4" w:rsidRDefault="00E440F4" w:rsidP="002310E5">
      <w:pPr>
        <w:pStyle w:val="a4"/>
        <w:jc w:val="both"/>
      </w:pPr>
      <w:r w:rsidRPr="002310E5">
        <w:rPr>
          <w:rStyle w:val="a6"/>
          <w:rFonts w:ascii="Times New Roman" w:hAnsi="Times New Roman" w:cs="Times New Roman"/>
        </w:rPr>
        <w:footnoteRef/>
      </w:r>
      <w:r w:rsidRPr="002310E5">
        <w:rPr>
          <w:rFonts w:ascii="Times New Roman" w:hAnsi="Times New Roman" w:cs="Times New Roman"/>
          <w:lang w:val="en-US"/>
        </w:rPr>
        <w:t xml:space="preserve"> </w:t>
      </w:r>
      <w:r w:rsidR="002310E5" w:rsidRPr="002310E5">
        <w:rPr>
          <w:rFonts w:ascii="Times New Roman" w:hAnsi="Times New Roman" w:cs="Times New Roman"/>
          <w:lang w:val="en-US"/>
        </w:rPr>
        <w:t xml:space="preserve">“We will reconnect Britain” – Lammy’s foreign policy speech to Chatham House // Labourlist. </w:t>
      </w:r>
      <w:r w:rsidR="002310E5" w:rsidRPr="002310E5">
        <w:rPr>
          <w:rFonts w:ascii="Times New Roman" w:hAnsi="Times New Roman" w:cs="Times New Roman"/>
        </w:rPr>
        <w:t>URL: https://labourlist.org/2023/01/we-will-reconnect-britain-lammys-foreign-policy-speech-to-chatham-house/ (дата обращения 29.04.2024).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30E4"/>
    <w:multiLevelType w:val="hybridMultilevel"/>
    <w:tmpl w:val="7C6CA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226FA"/>
    <w:multiLevelType w:val="hybridMultilevel"/>
    <w:tmpl w:val="1CB25D26"/>
    <w:lvl w:ilvl="0" w:tplc="18B4F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7131CC"/>
    <w:multiLevelType w:val="hybridMultilevel"/>
    <w:tmpl w:val="334EC882"/>
    <w:lvl w:ilvl="0" w:tplc="18B4F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6262FB"/>
    <w:multiLevelType w:val="hybridMultilevel"/>
    <w:tmpl w:val="27F67E10"/>
    <w:lvl w:ilvl="0" w:tplc="18B4F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7F32BA"/>
    <w:multiLevelType w:val="hybridMultilevel"/>
    <w:tmpl w:val="4DF06732"/>
    <w:lvl w:ilvl="0" w:tplc="18B4F9C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F81F53"/>
    <w:multiLevelType w:val="hybridMultilevel"/>
    <w:tmpl w:val="EF3ECADE"/>
    <w:lvl w:ilvl="0" w:tplc="22601D8E">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B61164"/>
    <w:multiLevelType w:val="hybridMultilevel"/>
    <w:tmpl w:val="DC24053A"/>
    <w:lvl w:ilvl="0" w:tplc="18B4F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7E1264"/>
    <w:multiLevelType w:val="multilevel"/>
    <w:tmpl w:val="637E6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270D08"/>
    <w:multiLevelType w:val="hybridMultilevel"/>
    <w:tmpl w:val="A32436AC"/>
    <w:lvl w:ilvl="0" w:tplc="CE44852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5F86339"/>
    <w:multiLevelType w:val="hybridMultilevel"/>
    <w:tmpl w:val="9208AD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A37FB8"/>
    <w:multiLevelType w:val="hybridMultilevel"/>
    <w:tmpl w:val="2B7A4628"/>
    <w:lvl w:ilvl="0" w:tplc="18B4F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E84EB1"/>
    <w:multiLevelType w:val="hybridMultilevel"/>
    <w:tmpl w:val="590EC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865636"/>
    <w:multiLevelType w:val="hybridMultilevel"/>
    <w:tmpl w:val="476EB820"/>
    <w:lvl w:ilvl="0" w:tplc="18B4F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CB2F9D"/>
    <w:multiLevelType w:val="hybridMultilevel"/>
    <w:tmpl w:val="9208A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C48F5"/>
    <w:multiLevelType w:val="hybridMultilevel"/>
    <w:tmpl w:val="4380F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2A74CE"/>
    <w:multiLevelType w:val="hybridMultilevel"/>
    <w:tmpl w:val="19CE322C"/>
    <w:lvl w:ilvl="0" w:tplc="8B244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E54542C"/>
    <w:multiLevelType w:val="hybridMultilevel"/>
    <w:tmpl w:val="B6160BCE"/>
    <w:lvl w:ilvl="0" w:tplc="18B4F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0737BD"/>
    <w:multiLevelType w:val="hybridMultilevel"/>
    <w:tmpl w:val="189A4DAA"/>
    <w:lvl w:ilvl="0" w:tplc="E1F2A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11E5E91"/>
    <w:multiLevelType w:val="hybridMultilevel"/>
    <w:tmpl w:val="D848F964"/>
    <w:lvl w:ilvl="0" w:tplc="1C08D924">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26013D3"/>
    <w:multiLevelType w:val="hybridMultilevel"/>
    <w:tmpl w:val="71462848"/>
    <w:lvl w:ilvl="0" w:tplc="18B4F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2D172D"/>
    <w:multiLevelType w:val="hybridMultilevel"/>
    <w:tmpl w:val="5D528088"/>
    <w:lvl w:ilvl="0" w:tplc="F5DC9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562155"/>
    <w:multiLevelType w:val="hybridMultilevel"/>
    <w:tmpl w:val="61601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3749E4"/>
    <w:multiLevelType w:val="hybridMultilevel"/>
    <w:tmpl w:val="C340F082"/>
    <w:lvl w:ilvl="0" w:tplc="18B4F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E97ABF"/>
    <w:multiLevelType w:val="hybridMultilevel"/>
    <w:tmpl w:val="53E62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D75B85"/>
    <w:multiLevelType w:val="hybridMultilevel"/>
    <w:tmpl w:val="C2D4B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BC3997"/>
    <w:multiLevelType w:val="hybridMultilevel"/>
    <w:tmpl w:val="42C29514"/>
    <w:lvl w:ilvl="0" w:tplc="18B4F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323843"/>
    <w:multiLevelType w:val="hybridMultilevel"/>
    <w:tmpl w:val="DBD29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A15388"/>
    <w:multiLevelType w:val="hybridMultilevel"/>
    <w:tmpl w:val="79EAA8F0"/>
    <w:lvl w:ilvl="0" w:tplc="18B4F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A45940"/>
    <w:multiLevelType w:val="hybridMultilevel"/>
    <w:tmpl w:val="C9321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DE27F0"/>
    <w:multiLevelType w:val="hybridMultilevel"/>
    <w:tmpl w:val="ABBA8914"/>
    <w:lvl w:ilvl="0" w:tplc="18B4F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08330C"/>
    <w:multiLevelType w:val="hybridMultilevel"/>
    <w:tmpl w:val="2398CE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3C634E"/>
    <w:multiLevelType w:val="hybridMultilevel"/>
    <w:tmpl w:val="9E56D9BC"/>
    <w:lvl w:ilvl="0" w:tplc="E3001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535147F"/>
    <w:multiLevelType w:val="multilevel"/>
    <w:tmpl w:val="FD60ECF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6A36EC5"/>
    <w:multiLevelType w:val="hybridMultilevel"/>
    <w:tmpl w:val="A1247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2559A8"/>
    <w:multiLevelType w:val="hybridMultilevel"/>
    <w:tmpl w:val="9E62A772"/>
    <w:lvl w:ilvl="0" w:tplc="C728F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11C3367"/>
    <w:multiLevelType w:val="hybridMultilevel"/>
    <w:tmpl w:val="85047DAC"/>
    <w:lvl w:ilvl="0" w:tplc="18B4F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1E5109"/>
    <w:multiLevelType w:val="hybridMultilevel"/>
    <w:tmpl w:val="9594E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52466D"/>
    <w:multiLevelType w:val="hybridMultilevel"/>
    <w:tmpl w:val="E2BAB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176287"/>
    <w:multiLevelType w:val="hybridMultilevel"/>
    <w:tmpl w:val="25382168"/>
    <w:lvl w:ilvl="0" w:tplc="18B4F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0701B3"/>
    <w:multiLevelType w:val="hybridMultilevel"/>
    <w:tmpl w:val="B69296FE"/>
    <w:lvl w:ilvl="0" w:tplc="18B4F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C180667"/>
    <w:multiLevelType w:val="hybridMultilevel"/>
    <w:tmpl w:val="7CD0C5C8"/>
    <w:lvl w:ilvl="0" w:tplc="18B4F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9644CF"/>
    <w:multiLevelType w:val="hybridMultilevel"/>
    <w:tmpl w:val="1892F688"/>
    <w:lvl w:ilvl="0" w:tplc="18B4F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08233052">
    <w:abstractNumId w:val="32"/>
  </w:num>
  <w:num w:numId="2" w16cid:durableId="492649299">
    <w:abstractNumId w:val="7"/>
  </w:num>
  <w:num w:numId="3" w16cid:durableId="1604609013">
    <w:abstractNumId w:val="34"/>
  </w:num>
  <w:num w:numId="4" w16cid:durableId="887570121">
    <w:abstractNumId w:val="17"/>
  </w:num>
  <w:num w:numId="5" w16cid:durableId="1048266878">
    <w:abstractNumId w:val="18"/>
  </w:num>
  <w:num w:numId="6" w16cid:durableId="1584339604">
    <w:abstractNumId w:val="30"/>
  </w:num>
  <w:num w:numId="7" w16cid:durableId="143474572">
    <w:abstractNumId w:val="20"/>
  </w:num>
  <w:num w:numId="8" w16cid:durableId="568930071">
    <w:abstractNumId w:val="28"/>
  </w:num>
  <w:num w:numId="9" w16cid:durableId="1298143007">
    <w:abstractNumId w:val="15"/>
  </w:num>
  <w:num w:numId="10" w16cid:durableId="1789398282">
    <w:abstractNumId w:val="31"/>
  </w:num>
  <w:num w:numId="11" w16cid:durableId="2040663585">
    <w:abstractNumId w:val="8"/>
  </w:num>
  <w:num w:numId="12" w16cid:durableId="1869414814">
    <w:abstractNumId w:val="11"/>
  </w:num>
  <w:num w:numId="13" w16cid:durableId="12809121">
    <w:abstractNumId w:val="37"/>
  </w:num>
  <w:num w:numId="14" w16cid:durableId="1989703430">
    <w:abstractNumId w:val="24"/>
  </w:num>
  <w:num w:numId="15" w16cid:durableId="294458219">
    <w:abstractNumId w:val="5"/>
  </w:num>
  <w:num w:numId="16" w16cid:durableId="1479957978">
    <w:abstractNumId w:val="36"/>
  </w:num>
  <w:num w:numId="17" w16cid:durableId="72356048">
    <w:abstractNumId w:val="21"/>
  </w:num>
  <w:num w:numId="18" w16cid:durableId="1013990686">
    <w:abstractNumId w:val="13"/>
  </w:num>
  <w:num w:numId="19" w16cid:durableId="2064910477">
    <w:abstractNumId w:val="0"/>
  </w:num>
  <w:num w:numId="20" w16cid:durableId="904874299">
    <w:abstractNumId w:val="23"/>
  </w:num>
  <w:num w:numId="21" w16cid:durableId="1378974585">
    <w:abstractNumId w:val="14"/>
  </w:num>
  <w:num w:numId="22" w16cid:durableId="1281523237">
    <w:abstractNumId w:val="4"/>
  </w:num>
  <w:num w:numId="23" w16cid:durableId="1831093156">
    <w:abstractNumId w:val="6"/>
  </w:num>
  <w:num w:numId="24" w16cid:durableId="1734428756">
    <w:abstractNumId w:val="39"/>
  </w:num>
  <w:num w:numId="25" w16cid:durableId="1704600107">
    <w:abstractNumId w:val="38"/>
  </w:num>
  <w:num w:numId="26" w16cid:durableId="1184827553">
    <w:abstractNumId w:val="10"/>
  </w:num>
  <w:num w:numId="27" w16cid:durableId="122312183">
    <w:abstractNumId w:val="16"/>
  </w:num>
  <w:num w:numId="28" w16cid:durableId="325328432">
    <w:abstractNumId w:val="29"/>
  </w:num>
  <w:num w:numId="29" w16cid:durableId="1915043763">
    <w:abstractNumId w:val="41"/>
  </w:num>
  <w:num w:numId="30" w16cid:durableId="994186863">
    <w:abstractNumId w:val="19"/>
  </w:num>
  <w:num w:numId="31" w16cid:durableId="374045711">
    <w:abstractNumId w:val="1"/>
  </w:num>
  <w:num w:numId="32" w16cid:durableId="1874077965">
    <w:abstractNumId w:val="3"/>
  </w:num>
  <w:num w:numId="33" w16cid:durableId="1333751426">
    <w:abstractNumId w:val="25"/>
  </w:num>
  <w:num w:numId="34" w16cid:durableId="44989732">
    <w:abstractNumId w:val="12"/>
  </w:num>
  <w:num w:numId="35" w16cid:durableId="592275634">
    <w:abstractNumId w:val="22"/>
  </w:num>
  <w:num w:numId="36" w16cid:durableId="849636028">
    <w:abstractNumId w:val="40"/>
  </w:num>
  <w:num w:numId="37" w16cid:durableId="945650624">
    <w:abstractNumId w:val="27"/>
  </w:num>
  <w:num w:numId="38" w16cid:durableId="904023191">
    <w:abstractNumId w:val="2"/>
  </w:num>
  <w:num w:numId="39" w16cid:durableId="1773431156">
    <w:abstractNumId w:val="35"/>
  </w:num>
  <w:num w:numId="40" w16cid:durableId="409695925">
    <w:abstractNumId w:val="33"/>
  </w:num>
  <w:num w:numId="41" w16cid:durableId="1962835088">
    <w:abstractNumId w:val="26"/>
  </w:num>
  <w:num w:numId="42" w16cid:durableId="1001930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5D"/>
    <w:rsid w:val="00012C17"/>
    <w:rsid w:val="000145C7"/>
    <w:rsid w:val="00027976"/>
    <w:rsid w:val="0003720E"/>
    <w:rsid w:val="00040BE6"/>
    <w:rsid w:val="0004116C"/>
    <w:rsid w:val="00041553"/>
    <w:rsid w:val="00043279"/>
    <w:rsid w:val="000639ED"/>
    <w:rsid w:val="00073E7D"/>
    <w:rsid w:val="00074E0E"/>
    <w:rsid w:val="00077D69"/>
    <w:rsid w:val="0008017C"/>
    <w:rsid w:val="0008192A"/>
    <w:rsid w:val="00081B6A"/>
    <w:rsid w:val="00086488"/>
    <w:rsid w:val="000868BE"/>
    <w:rsid w:val="000B0577"/>
    <w:rsid w:val="000B5B01"/>
    <w:rsid w:val="000D4314"/>
    <w:rsid w:val="000D6CAE"/>
    <w:rsid w:val="000E2A41"/>
    <w:rsid w:val="000E4205"/>
    <w:rsid w:val="000E4F5C"/>
    <w:rsid w:val="000E56E3"/>
    <w:rsid w:val="000E6B1A"/>
    <w:rsid w:val="000F63AC"/>
    <w:rsid w:val="00105436"/>
    <w:rsid w:val="001134D2"/>
    <w:rsid w:val="001347A1"/>
    <w:rsid w:val="00142A5A"/>
    <w:rsid w:val="00145FB0"/>
    <w:rsid w:val="00150EF1"/>
    <w:rsid w:val="0017073A"/>
    <w:rsid w:val="00175BAE"/>
    <w:rsid w:val="00177025"/>
    <w:rsid w:val="001801F1"/>
    <w:rsid w:val="00181A2A"/>
    <w:rsid w:val="0018229A"/>
    <w:rsid w:val="0018233A"/>
    <w:rsid w:val="0018559F"/>
    <w:rsid w:val="00190B7A"/>
    <w:rsid w:val="00197C4A"/>
    <w:rsid w:val="001A4CC0"/>
    <w:rsid w:val="001B04DF"/>
    <w:rsid w:val="001D0C39"/>
    <w:rsid w:val="001D60BD"/>
    <w:rsid w:val="001E4434"/>
    <w:rsid w:val="001F0181"/>
    <w:rsid w:val="001F2697"/>
    <w:rsid w:val="001F2CF5"/>
    <w:rsid w:val="001F4E44"/>
    <w:rsid w:val="001F624D"/>
    <w:rsid w:val="0020550B"/>
    <w:rsid w:val="002158CF"/>
    <w:rsid w:val="0021630E"/>
    <w:rsid w:val="00223F18"/>
    <w:rsid w:val="00230A0B"/>
    <w:rsid w:val="002310E5"/>
    <w:rsid w:val="00231264"/>
    <w:rsid w:val="00232750"/>
    <w:rsid w:val="002428EE"/>
    <w:rsid w:val="00244216"/>
    <w:rsid w:val="002462BD"/>
    <w:rsid w:val="00252887"/>
    <w:rsid w:val="002555DE"/>
    <w:rsid w:val="00261CAF"/>
    <w:rsid w:val="002629C3"/>
    <w:rsid w:val="002639F1"/>
    <w:rsid w:val="00286F43"/>
    <w:rsid w:val="002A0E66"/>
    <w:rsid w:val="002A2936"/>
    <w:rsid w:val="002A6773"/>
    <w:rsid w:val="002B0E90"/>
    <w:rsid w:val="002C1629"/>
    <w:rsid w:val="002C50D2"/>
    <w:rsid w:val="002D03DA"/>
    <w:rsid w:val="002D4E6B"/>
    <w:rsid w:val="002D51A3"/>
    <w:rsid w:val="002E2621"/>
    <w:rsid w:val="002E5B82"/>
    <w:rsid w:val="002E7E9A"/>
    <w:rsid w:val="002F434A"/>
    <w:rsid w:val="00302C54"/>
    <w:rsid w:val="00306325"/>
    <w:rsid w:val="00312CF3"/>
    <w:rsid w:val="00320192"/>
    <w:rsid w:val="0032213B"/>
    <w:rsid w:val="00323543"/>
    <w:rsid w:val="00324B36"/>
    <w:rsid w:val="00331E11"/>
    <w:rsid w:val="00345F96"/>
    <w:rsid w:val="00352B3A"/>
    <w:rsid w:val="00356033"/>
    <w:rsid w:val="003662DF"/>
    <w:rsid w:val="0037312E"/>
    <w:rsid w:val="00382DD5"/>
    <w:rsid w:val="00383219"/>
    <w:rsid w:val="00390630"/>
    <w:rsid w:val="00394F47"/>
    <w:rsid w:val="00397BF6"/>
    <w:rsid w:val="003A15E7"/>
    <w:rsid w:val="003A6898"/>
    <w:rsid w:val="003B4537"/>
    <w:rsid w:val="003C1D2F"/>
    <w:rsid w:val="003C4C83"/>
    <w:rsid w:val="003D06A8"/>
    <w:rsid w:val="003E2791"/>
    <w:rsid w:val="003E6AE7"/>
    <w:rsid w:val="003F6D4B"/>
    <w:rsid w:val="004026AA"/>
    <w:rsid w:val="00417226"/>
    <w:rsid w:val="0042236E"/>
    <w:rsid w:val="00426ACF"/>
    <w:rsid w:val="004278E1"/>
    <w:rsid w:val="004311B4"/>
    <w:rsid w:val="00443447"/>
    <w:rsid w:val="00445721"/>
    <w:rsid w:val="00447C22"/>
    <w:rsid w:val="004645AF"/>
    <w:rsid w:val="00465D07"/>
    <w:rsid w:val="00470948"/>
    <w:rsid w:val="00485E6B"/>
    <w:rsid w:val="00491854"/>
    <w:rsid w:val="00492CFC"/>
    <w:rsid w:val="00494D31"/>
    <w:rsid w:val="004A4019"/>
    <w:rsid w:val="004C0C3B"/>
    <w:rsid w:val="004C49F8"/>
    <w:rsid w:val="004D409E"/>
    <w:rsid w:val="004E48F8"/>
    <w:rsid w:val="004E5ACD"/>
    <w:rsid w:val="004E65E1"/>
    <w:rsid w:val="004F5ED7"/>
    <w:rsid w:val="005013CC"/>
    <w:rsid w:val="00501CB3"/>
    <w:rsid w:val="005026DB"/>
    <w:rsid w:val="00514412"/>
    <w:rsid w:val="00516C73"/>
    <w:rsid w:val="00521C41"/>
    <w:rsid w:val="00531D00"/>
    <w:rsid w:val="00540678"/>
    <w:rsid w:val="0054395B"/>
    <w:rsid w:val="00544FE6"/>
    <w:rsid w:val="00547D19"/>
    <w:rsid w:val="00552A05"/>
    <w:rsid w:val="00554D3D"/>
    <w:rsid w:val="00555B19"/>
    <w:rsid w:val="00555D98"/>
    <w:rsid w:val="00561954"/>
    <w:rsid w:val="005661A8"/>
    <w:rsid w:val="00575E1D"/>
    <w:rsid w:val="005774FD"/>
    <w:rsid w:val="005813A4"/>
    <w:rsid w:val="00583A17"/>
    <w:rsid w:val="005857D3"/>
    <w:rsid w:val="00585BBA"/>
    <w:rsid w:val="00590D65"/>
    <w:rsid w:val="00595F55"/>
    <w:rsid w:val="005A7227"/>
    <w:rsid w:val="005C61A5"/>
    <w:rsid w:val="005D0D55"/>
    <w:rsid w:val="005D67E4"/>
    <w:rsid w:val="005E1DF5"/>
    <w:rsid w:val="005E2195"/>
    <w:rsid w:val="005F4F82"/>
    <w:rsid w:val="005F624B"/>
    <w:rsid w:val="005F7307"/>
    <w:rsid w:val="005F7CEA"/>
    <w:rsid w:val="00604CC6"/>
    <w:rsid w:val="00607C0B"/>
    <w:rsid w:val="00612242"/>
    <w:rsid w:val="00624D81"/>
    <w:rsid w:val="0062620A"/>
    <w:rsid w:val="00630795"/>
    <w:rsid w:val="00640848"/>
    <w:rsid w:val="00645BE1"/>
    <w:rsid w:val="006519C9"/>
    <w:rsid w:val="00652CAB"/>
    <w:rsid w:val="0066175D"/>
    <w:rsid w:val="006617AB"/>
    <w:rsid w:val="006671C9"/>
    <w:rsid w:val="00674193"/>
    <w:rsid w:val="00685D4A"/>
    <w:rsid w:val="00697A2A"/>
    <w:rsid w:val="006A3318"/>
    <w:rsid w:val="006A6797"/>
    <w:rsid w:val="006D3C5D"/>
    <w:rsid w:val="006D4403"/>
    <w:rsid w:val="006F10D6"/>
    <w:rsid w:val="006F5732"/>
    <w:rsid w:val="00700E50"/>
    <w:rsid w:val="007051C3"/>
    <w:rsid w:val="007057B2"/>
    <w:rsid w:val="00706289"/>
    <w:rsid w:val="00712FAF"/>
    <w:rsid w:val="007211EF"/>
    <w:rsid w:val="0072166A"/>
    <w:rsid w:val="00723D88"/>
    <w:rsid w:val="00731A72"/>
    <w:rsid w:val="00733296"/>
    <w:rsid w:val="00733924"/>
    <w:rsid w:val="00733DCF"/>
    <w:rsid w:val="0074532D"/>
    <w:rsid w:val="00745E24"/>
    <w:rsid w:val="00754F8F"/>
    <w:rsid w:val="00755B9F"/>
    <w:rsid w:val="00765D94"/>
    <w:rsid w:val="00773B64"/>
    <w:rsid w:val="00790476"/>
    <w:rsid w:val="00791030"/>
    <w:rsid w:val="00791AA7"/>
    <w:rsid w:val="007A3432"/>
    <w:rsid w:val="007A4153"/>
    <w:rsid w:val="007A4171"/>
    <w:rsid w:val="007C04C6"/>
    <w:rsid w:val="007C51B4"/>
    <w:rsid w:val="007C5512"/>
    <w:rsid w:val="007C690D"/>
    <w:rsid w:val="007D441E"/>
    <w:rsid w:val="007D50D4"/>
    <w:rsid w:val="007D55EA"/>
    <w:rsid w:val="007E02CE"/>
    <w:rsid w:val="007F42A9"/>
    <w:rsid w:val="00806833"/>
    <w:rsid w:val="008159F4"/>
    <w:rsid w:val="00821014"/>
    <w:rsid w:val="00831D32"/>
    <w:rsid w:val="008507EF"/>
    <w:rsid w:val="0085440F"/>
    <w:rsid w:val="0085672E"/>
    <w:rsid w:val="008619D1"/>
    <w:rsid w:val="00870236"/>
    <w:rsid w:val="008731CD"/>
    <w:rsid w:val="0088295A"/>
    <w:rsid w:val="0088605B"/>
    <w:rsid w:val="00887ACA"/>
    <w:rsid w:val="008A50E8"/>
    <w:rsid w:val="008B503D"/>
    <w:rsid w:val="008C560C"/>
    <w:rsid w:val="008C722D"/>
    <w:rsid w:val="008D3271"/>
    <w:rsid w:val="008D49D3"/>
    <w:rsid w:val="008E1903"/>
    <w:rsid w:val="008E2A8B"/>
    <w:rsid w:val="008E4A33"/>
    <w:rsid w:val="008E65E4"/>
    <w:rsid w:val="008F7A4B"/>
    <w:rsid w:val="00902922"/>
    <w:rsid w:val="00905988"/>
    <w:rsid w:val="009102B0"/>
    <w:rsid w:val="00910AC7"/>
    <w:rsid w:val="00917513"/>
    <w:rsid w:val="0092692A"/>
    <w:rsid w:val="00927F22"/>
    <w:rsid w:val="009338F1"/>
    <w:rsid w:val="00941A3F"/>
    <w:rsid w:val="0094398B"/>
    <w:rsid w:val="00943993"/>
    <w:rsid w:val="00946AA3"/>
    <w:rsid w:val="00954848"/>
    <w:rsid w:val="00957159"/>
    <w:rsid w:val="00961B06"/>
    <w:rsid w:val="0096563D"/>
    <w:rsid w:val="00977AE0"/>
    <w:rsid w:val="00982A2D"/>
    <w:rsid w:val="00984EBC"/>
    <w:rsid w:val="009867CE"/>
    <w:rsid w:val="00992FAE"/>
    <w:rsid w:val="0099712E"/>
    <w:rsid w:val="009A00DA"/>
    <w:rsid w:val="009A0738"/>
    <w:rsid w:val="009A7E11"/>
    <w:rsid w:val="009C3385"/>
    <w:rsid w:val="009C7636"/>
    <w:rsid w:val="009D27D2"/>
    <w:rsid w:val="009D316E"/>
    <w:rsid w:val="009D4719"/>
    <w:rsid w:val="009F34FB"/>
    <w:rsid w:val="00A03840"/>
    <w:rsid w:val="00A30F4D"/>
    <w:rsid w:val="00A33A75"/>
    <w:rsid w:val="00A40631"/>
    <w:rsid w:val="00A466A2"/>
    <w:rsid w:val="00A47D18"/>
    <w:rsid w:val="00A53395"/>
    <w:rsid w:val="00A6185A"/>
    <w:rsid w:val="00A705AF"/>
    <w:rsid w:val="00A719CC"/>
    <w:rsid w:val="00A8186F"/>
    <w:rsid w:val="00A823E0"/>
    <w:rsid w:val="00A86F1F"/>
    <w:rsid w:val="00A9327D"/>
    <w:rsid w:val="00A948CE"/>
    <w:rsid w:val="00A96298"/>
    <w:rsid w:val="00AA21B9"/>
    <w:rsid w:val="00AA35E8"/>
    <w:rsid w:val="00AA485F"/>
    <w:rsid w:val="00AA6442"/>
    <w:rsid w:val="00AB2A09"/>
    <w:rsid w:val="00AB3D8B"/>
    <w:rsid w:val="00AD6D8B"/>
    <w:rsid w:val="00AD7569"/>
    <w:rsid w:val="00AE5471"/>
    <w:rsid w:val="00AF12FF"/>
    <w:rsid w:val="00AF5922"/>
    <w:rsid w:val="00B023B3"/>
    <w:rsid w:val="00B12000"/>
    <w:rsid w:val="00B16394"/>
    <w:rsid w:val="00B21EFA"/>
    <w:rsid w:val="00B228AE"/>
    <w:rsid w:val="00B31EB5"/>
    <w:rsid w:val="00B325BA"/>
    <w:rsid w:val="00B47986"/>
    <w:rsid w:val="00B47CAA"/>
    <w:rsid w:val="00B5661B"/>
    <w:rsid w:val="00B56AC9"/>
    <w:rsid w:val="00B56CDC"/>
    <w:rsid w:val="00B6798B"/>
    <w:rsid w:val="00B7057B"/>
    <w:rsid w:val="00B82214"/>
    <w:rsid w:val="00B82BD4"/>
    <w:rsid w:val="00B960A2"/>
    <w:rsid w:val="00BA632F"/>
    <w:rsid w:val="00BB05C3"/>
    <w:rsid w:val="00BB26E3"/>
    <w:rsid w:val="00BB6C01"/>
    <w:rsid w:val="00BB78BD"/>
    <w:rsid w:val="00BC7F0F"/>
    <w:rsid w:val="00BD41DA"/>
    <w:rsid w:val="00BD489A"/>
    <w:rsid w:val="00BE1F0B"/>
    <w:rsid w:val="00BE6BDB"/>
    <w:rsid w:val="00BF1D9A"/>
    <w:rsid w:val="00BF2389"/>
    <w:rsid w:val="00C02F22"/>
    <w:rsid w:val="00C16653"/>
    <w:rsid w:val="00C207D3"/>
    <w:rsid w:val="00C3082A"/>
    <w:rsid w:val="00C351F0"/>
    <w:rsid w:val="00C36CA7"/>
    <w:rsid w:val="00C42517"/>
    <w:rsid w:val="00C463FF"/>
    <w:rsid w:val="00C5756C"/>
    <w:rsid w:val="00C57A18"/>
    <w:rsid w:val="00C723E7"/>
    <w:rsid w:val="00C74160"/>
    <w:rsid w:val="00C777DC"/>
    <w:rsid w:val="00C80470"/>
    <w:rsid w:val="00C80CBD"/>
    <w:rsid w:val="00C81E07"/>
    <w:rsid w:val="00C842ED"/>
    <w:rsid w:val="00C92862"/>
    <w:rsid w:val="00C974FC"/>
    <w:rsid w:val="00CA4F81"/>
    <w:rsid w:val="00CA6EEE"/>
    <w:rsid w:val="00CA7CAF"/>
    <w:rsid w:val="00CB7F1B"/>
    <w:rsid w:val="00CC0D27"/>
    <w:rsid w:val="00CC5BAC"/>
    <w:rsid w:val="00CD0E52"/>
    <w:rsid w:val="00CD2DDB"/>
    <w:rsid w:val="00CD4CC0"/>
    <w:rsid w:val="00CE7343"/>
    <w:rsid w:val="00CF3341"/>
    <w:rsid w:val="00D00DC6"/>
    <w:rsid w:val="00D05514"/>
    <w:rsid w:val="00D15C46"/>
    <w:rsid w:val="00D20C0D"/>
    <w:rsid w:val="00D37E64"/>
    <w:rsid w:val="00D526F9"/>
    <w:rsid w:val="00D53F7E"/>
    <w:rsid w:val="00D74435"/>
    <w:rsid w:val="00D747B5"/>
    <w:rsid w:val="00D7591C"/>
    <w:rsid w:val="00D90357"/>
    <w:rsid w:val="00D965EA"/>
    <w:rsid w:val="00DA25A9"/>
    <w:rsid w:val="00DB316D"/>
    <w:rsid w:val="00DB33D1"/>
    <w:rsid w:val="00DB482B"/>
    <w:rsid w:val="00DB50CF"/>
    <w:rsid w:val="00DD0A19"/>
    <w:rsid w:val="00DD58DC"/>
    <w:rsid w:val="00DD7C0F"/>
    <w:rsid w:val="00DE00D6"/>
    <w:rsid w:val="00DE7360"/>
    <w:rsid w:val="00DE7BF1"/>
    <w:rsid w:val="00DF1413"/>
    <w:rsid w:val="00DF1823"/>
    <w:rsid w:val="00DF6229"/>
    <w:rsid w:val="00E03CED"/>
    <w:rsid w:val="00E05F75"/>
    <w:rsid w:val="00E15DE6"/>
    <w:rsid w:val="00E1767D"/>
    <w:rsid w:val="00E3676E"/>
    <w:rsid w:val="00E36A77"/>
    <w:rsid w:val="00E440F4"/>
    <w:rsid w:val="00E520D0"/>
    <w:rsid w:val="00E566CB"/>
    <w:rsid w:val="00E660C4"/>
    <w:rsid w:val="00E66A08"/>
    <w:rsid w:val="00E67508"/>
    <w:rsid w:val="00E7788E"/>
    <w:rsid w:val="00E919F8"/>
    <w:rsid w:val="00E932B2"/>
    <w:rsid w:val="00E94366"/>
    <w:rsid w:val="00E96085"/>
    <w:rsid w:val="00EA2FA6"/>
    <w:rsid w:val="00EA693E"/>
    <w:rsid w:val="00EB752E"/>
    <w:rsid w:val="00ED363B"/>
    <w:rsid w:val="00ED7554"/>
    <w:rsid w:val="00EE6AD9"/>
    <w:rsid w:val="00EF49D2"/>
    <w:rsid w:val="00F10082"/>
    <w:rsid w:val="00F1062C"/>
    <w:rsid w:val="00F130D8"/>
    <w:rsid w:val="00F14B9B"/>
    <w:rsid w:val="00F172DE"/>
    <w:rsid w:val="00F21F2F"/>
    <w:rsid w:val="00F24DDC"/>
    <w:rsid w:val="00F257B4"/>
    <w:rsid w:val="00F27472"/>
    <w:rsid w:val="00F32698"/>
    <w:rsid w:val="00F33781"/>
    <w:rsid w:val="00F35869"/>
    <w:rsid w:val="00F4015D"/>
    <w:rsid w:val="00F432BE"/>
    <w:rsid w:val="00F4555D"/>
    <w:rsid w:val="00F530EA"/>
    <w:rsid w:val="00F61B61"/>
    <w:rsid w:val="00F64846"/>
    <w:rsid w:val="00F71256"/>
    <w:rsid w:val="00F73F54"/>
    <w:rsid w:val="00F74000"/>
    <w:rsid w:val="00F75AD2"/>
    <w:rsid w:val="00F84A2E"/>
    <w:rsid w:val="00F9087A"/>
    <w:rsid w:val="00F91FC9"/>
    <w:rsid w:val="00F93AC4"/>
    <w:rsid w:val="00F94F0C"/>
    <w:rsid w:val="00FA300A"/>
    <w:rsid w:val="00FB2119"/>
    <w:rsid w:val="00FB2C81"/>
    <w:rsid w:val="00FB5AB4"/>
    <w:rsid w:val="00FC2444"/>
    <w:rsid w:val="00FC50A0"/>
    <w:rsid w:val="00FE1827"/>
    <w:rsid w:val="00FE238A"/>
    <w:rsid w:val="00FF7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C0042"/>
  <w15:docId w15:val="{504D62B9-DC53-4C69-830F-849AEAC3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519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D06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AA3"/>
    <w:pPr>
      <w:ind w:left="720"/>
      <w:contextualSpacing/>
    </w:pPr>
  </w:style>
  <w:style w:type="paragraph" w:styleId="a4">
    <w:name w:val="footnote text"/>
    <w:basedOn w:val="a"/>
    <w:link w:val="a5"/>
    <w:uiPriority w:val="99"/>
    <w:unhideWhenUsed/>
    <w:rsid w:val="00946AA3"/>
    <w:pPr>
      <w:spacing w:after="0" w:line="240" w:lineRule="auto"/>
    </w:pPr>
    <w:rPr>
      <w:sz w:val="20"/>
      <w:szCs w:val="20"/>
    </w:rPr>
  </w:style>
  <w:style w:type="character" w:customStyle="1" w:styleId="a5">
    <w:name w:val="Текст сноски Знак"/>
    <w:basedOn w:val="a0"/>
    <w:link w:val="a4"/>
    <w:uiPriority w:val="99"/>
    <w:rsid w:val="00946AA3"/>
    <w:rPr>
      <w:sz w:val="20"/>
      <w:szCs w:val="20"/>
    </w:rPr>
  </w:style>
  <w:style w:type="character" w:styleId="a6">
    <w:name w:val="footnote reference"/>
    <w:basedOn w:val="a0"/>
    <w:uiPriority w:val="99"/>
    <w:semiHidden/>
    <w:unhideWhenUsed/>
    <w:rsid w:val="00946AA3"/>
    <w:rPr>
      <w:vertAlign w:val="superscript"/>
    </w:rPr>
  </w:style>
  <w:style w:type="character" w:customStyle="1" w:styleId="10">
    <w:name w:val="Заголовок 1 Знак"/>
    <w:basedOn w:val="a0"/>
    <w:link w:val="1"/>
    <w:uiPriority w:val="9"/>
    <w:rsid w:val="006519C9"/>
    <w:rPr>
      <w:rFonts w:asciiTheme="majorHAnsi" w:eastAsiaTheme="majorEastAsia" w:hAnsiTheme="majorHAnsi" w:cstheme="majorBidi"/>
      <w:color w:val="365F91" w:themeColor="accent1" w:themeShade="BF"/>
      <w:sz w:val="32"/>
      <w:szCs w:val="32"/>
    </w:rPr>
  </w:style>
  <w:style w:type="paragraph" w:styleId="a7">
    <w:name w:val="Subtitle"/>
    <w:basedOn w:val="a"/>
    <w:next w:val="a"/>
    <w:link w:val="a8"/>
    <w:uiPriority w:val="11"/>
    <w:qFormat/>
    <w:rsid w:val="006519C9"/>
    <w:pPr>
      <w:numPr>
        <w:ilvl w:val="1"/>
      </w:numPr>
      <w:spacing w:after="160"/>
    </w:pPr>
    <w:rPr>
      <w:rFonts w:eastAsiaTheme="minorEastAsia"/>
      <w:color w:val="5A5A5A" w:themeColor="text1" w:themeTint="A5"/>
      <w:spacing w:val="15"/>
    </w:rPr>
  </w:style>
  <w:style w:type="character" w:customStyle="1" w:styleId="a8">
    <w:name w:val="Подзаголовок Знак"/>
    <w:basedOn w:val="a0"/>
    <w:link w:val="a7"/>
    <w:uiPriority w:val="11"/>
    <w:rsid w:val="006519C9"/>
    <w:rPr>
      <w:rFonts w:eastAsiaTheme="minorEastAsia"/>
      <w:color w:val="5A5A5A" w:themeColor="text1" w:themeTint="A5"/>
      <w:spacing w:val="15"/>
    </w:rPr>
  </w:style>
  <w:style w:type="character" w:styleId="a9">
    <w:name w:val="Hyperlink"/>
    <w:basedOn w:val="a0"/>
    <w:uiPriority w:val="99"/>
    <w:unhideWhenUsed/>
    <w:rsid w:val="00A47D18"/>
    <w:rPr>
      <w:color w:val="0000FF" w:themeColor="hyperlink"/>
      <w:u w:val="single"/>
    </w:rPr>
  </w:style>
  <w:style w:type="character" w:customStyle="1" w:styleId="11">
    <w:name w:val="Неразрешенное упоминание1"/>
    <w:basedOn w:val="a0"/>
    <w:uiPriority w:val="99"/>
    <w:semiHidden/>
    <w:unhideWhenUsed/>
    <w:rsid w:val="00A47D18"/>
    <w:rPr>
      <w:color w:val="605E5C"/>
      <w:shd w:val="clear" w:color="auto" w:fill="E1DFDD"/>
    </w:rPr>
  </w:style>
  <w:style w:type="character" w:customStyle="1" w:styleId="20">
    <w:name w:val="Заголовок 2 Знак"/>
    <w:basedOn w:val="a0"/>
    <w:link w:val="2"/>
    <w:uiPriority w:val="9"/>
    <w:rsid w:val="003D06A8"/>
    <w:rPr>
      <w:rFonts w:asciiTheme="majorHAnsi" w:eastAsiaTheme="majorEastAsia" w:hAnsiTheme="majorHAnsi" w:cstheme="majorBidi"/>
      <w:color w:val="365F91" w:themeColor="accent1" w:themeShade="BF"/>
      <w:sz w:val="26"/>
      <w:szCs w:val="26"/>
    </w:rPr>
  </w:style>
  <w:style w:type="paragraph" w:styleId="aa">
    <w:name w:val="TOC Heading"/>
    <w:basedOn w:val="1"/>
    <w:next w:val="a"/>
    <w:uiPriority w:val="39"/>
    <w:unhideWhenUsed/>
    <w:qFormat/>
    <w:rsid w:val="003D06A8"/>
    <w:pPr>
      <w:spacing w:line="259" w:lineRule="auto"/>
      <w:outlineLvl w:val="9"/>
    </w:pPr>
    <w:rPr>
      <w:lang w:eastAsia="ru-RU"/>
    </w:rPr>
  </w:style>
  <w:style w:type="paragraph" w:styleId="12">
    <w:name w:val="toc 1"/>
    <w:basedOn w:val="a"/>
    <w:next w:val="a"/>
    <w:autoRedefine/>
    <w:uiPriority w:val="39"/>
    <w:unhideWhenUsed/>
    <w:rsid w:val="00954848"/>
    <w:pPr>
      <w:tabs>
        <w:tab w:val="right" w:leader="dot" w:pos="9345"/>
      </w:tabs>
      <w:spacing w:after="0" w:line="360" w:lineRule="auto"/>
      <w:jc w:val="both"/>
    </w:pPr>
  </w:style>
  <w:style w:type="paragraph" w:styleId="21">
    <w:name w:val="toc 2"/>
    <w:basedOn w:val="a"/>
    <w:next w:val="a"/>
    <w:autoRedefine/>
    <w:uiPriority w:val="39"/>
    <w:unhideWhenUsed/>
    <w:rsid w:val="00244216"/>
    <w:pPr>
      <w:tabs>
        <w:tab w:val="right" w:leader="dot" w:pos="9345"/>
      </w:tabs>
      <w:spacing w:after="100"/>
      <w:ind w:left="220"/>
      <w:jc w:val="both"/>
    </w:pPr>
  </w:style>
  <w:style w:type="paragraph" w:styleId="3">
    <w:name w:val="toc 3"/>
    <w:basedOn w:val="a"/>
    <w:next w:val="a"/>
    <w:autoRedefine/>
    <w:uiPriority w:val="39"/>
    <w:unhideWhenUsed/>
    <w:rsid w:val="003D06A8"/>
    <w:pPr>
      <w:spacing w:after="100" w:line="259" w:lineRule="auto"/>
      <w:ind w:left="440"/>
    </w:pPr>
    <w:rPr>
      <w:rFonts w:eastAsiaTheme="minorEastAsia" w:cs="Times New Roman"/>
      <w:lang w:eastAsia="ru-RU"/>
    </w:rPr>
  </w:style>
  <w:style w:type="paragraph" w:styleId="ab">
    <w:name w:val="header"/>
    <w:basedOn w:val="a"/>
    <w:link w:val="ac"/>
    <w:uiPriority w:val="99"/>
    <w:unhideWhenUsed/>
    <w:rsid w:val="00FE182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E1827"/>
  </w:style>
  <w:style w:type="paragraph" w:styleId="ad">
    <w:name w:val="footer"/>
    <w:basedOn w:val="a"/>
    <w:link w:val="ae"/>
    <w:uiPriority w:val="99"/>
    <w:unhideWhenUsed/>
    <w:rsid w:val="00FE182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E1827"/>
  </w:style>
  <w:style w:type="paragraph" w:styleId="af">
    <w:name w:val="Balloon Text"/>
    <w:basedOn w:val="a"/>
    <w:link w:val="af0"/>
    <w:uiPriority w:val="99"/>
    <w:semiHidden/>
    <w:unhideWhenUsed/>
    <w:rsid w:val="009C763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C7636"/>
    <w:rPr>
      <w:rFonts w:ascii="Tahoma" w:hAnsi="Tahoma" w:cs="Tahoma"/>
      <w:sz w:val="16"/>
      <w:szCs w:val="16"/>
    </w:rPr>
  </w:style>
  <w:style w:type="paragraph" w:styleId="af1">
    <w:name w:val="Normal (Web)"/>
    <w:basedOn w:val="a"/>
    <w:uiPriority w:val="99"/>
    <w:unhideWhenUsed/>
    <w:rsid w:val="00E44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E440F4"/>
    <w:rPr>
      <w:b/>
      <w:bCs/>
    </w:rPr>
  </w:style>
  <w:style w:type="character" w:styleId="af3">
    <w:name w:val="Emphasis"/>
    <w:basedOn w:val="a0"/>
    <w:uiPriority w:val="20"/>
    <w:qFormat/>
    <w:rsid w:val="00E440F4"/>
    <w:rPr>
      <w:i/>
      <w:iCs/>
    </w:rPr>
  </w:style>
  <w:style w:type="character" w:customStyle="1" w:styleId="recommendation">
    <w:name w:val="recommendation"/>
    <w:basedOn w:val="a0"/>
    <w:rsid w:val="00E440F4"/>
  </w:style>
  <w:style w:type="table" w:styleId="af4">
    <w:name w:val="Table Grid"/>
    <w:basedOn w:val="a1"/>
    <w:uiPriority w:val="39"/>
    <w:rsid w:val="00E440F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190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75327-0D2B-4BD1-AC0D-442A1761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103</Pages>
  <Words>29209</Words>
  <Characters>166494</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Анастасия Ледовская</cp:lastModifiedBy>
  <cp:revision>25</cp:revision>
  <cp:lastPrinted>2024-05-23T19:13:00Z</cp:lastPrinted>
  <dcterms:created xsi:type="dcterms:W3CDTF">2024-05-02T13:51:00Z</dcterms:created>
  <dcterms:modified xsi:type="dcterms:W3CDTF">2024-05-23T19:42:00Z</dcterms:modified>
</cp:coreProperties>
</file>