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CE7" w:rsidRPr="009B2CE7" w:rsidRDefault="009B2CE7" w:rsidP="009B2CE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>САНКТ-ПЕТЕРБУРГСКИЙ ГОСУДАРСТВЕННЫЙ УНИВЕРСИТЕТ</w:t>
      </w:r>
    </w:p>
    <w:p w:rsidR="009B2CE7" w:rsidRPr="009B2CE7" w:rsidRDefault="009B2CE7" w:rsidP="009B2CE7">
      <w:pPr>
        <w:widowControl w:val="0"/>
        <w:autoSpaceDE w:val="0"/>
        <w:autoSpaceDN w:val="0"/>
        <w:adjustRightInd w:val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>Высшая школа журналистики и массовых коммуникаций</w:t>
      </w:r>
    </w:p>
    <w:p w:rsidR="009B2CE7" w:rsidRPr="009B2CE7" w:rsidRDefault="009B2CE7" w:rsidP="009B2CE7">
      <w:pPr>
        <w:widowControl w:val="0"/>
        <w:autoSpaceDE w:val="0"/>
        <w:autoSpaceDN w:val="0"/>
        <w:adjustRightInd w:val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>Факультет журналистики</w:t>
      </w:r>
    </w:p>
    <w:p w:rsidR="009B2CE7" w:rsidRPr="009B2CE7" w:rsidRDefault="009B2CE7" w:rsidP="009B2CE7">
      <w:pPr>
        <w:widowControl w:val="0"/>
        <w:autoSpaceDE w:val="0"/>
        <w:autoSpaceDN w:val="0"/>
        <w:adjustRightInd w:val="0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2CE7" w:rsidRPr="009B2CE7" w:rsidRDefault="009B2CE7" w:rsidP="009B2CE7">
      <w:pPr>
        <w:widowControl w:val="0"/>
        <w:autoSpaceDE w:val="0"/>
        <w:autoSpaceDN w:val="0"/>
        <w:adjustRightInd w:val="0"/>
        <w:ind w:firstLine="284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B2CE7">
        <w:rPr>
          <w:rFonts w:ascii="Times New Roman" w:hAnsi="Times New Roman" w:cs="Times New Roman"/>
          <w:i/>
          <w:sz w:val="28"/>
          <w:szCs w:val="28"/>
        </w:rPr>
        <w:t xml:space="preserve">На правах рукописи </w:t>
      </w:r>
    </w:p>
    <w:p w:rsidR="009B2CE7" w:rsidRPr="009B2CE7" w:rsidRDefault="009B2CE7" w:rsidP="009B2CE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Пучко Анастасия Игоревна</w:t>
      </w:r>
    </w:p>
    <w:p w:rsidR="009B2CE7" w:rsidRDefault="009B2CE7" w:rsidP="009B2CE7">
      <w:pPr>
        <w:widowControl w:val="0"/>
        <w:tabs>
          <w:tab w:val="left" w:pos="5445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ab/>
      </w:r>
    </w:p>
    <w:p w:rsidR="009B2CE7" w:rsidRPr="009B2CE7" w:rsidRDefault="009B2CE7" w:rsidP="009B2CE7">
      <w:pPr>
        <w:widowControl w:val="0"/>
        <w:tabs>
          <w:tab w:val="left" w:pos="5445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Реализация концепции издания через визуальный контент на примере журналов: Афиша, Собака.ру, Сноб</w:t>
      </w:r>
    </w:p>
    <w:p w:rsidR="009B2CE7" w:rsidRPr="009B2CE7" w:rsidRDefault="009B2CE7" w:rsidP="009B2CE7">
      <w:pPr>
        <w:widowControl w:val="0"/>
        <w:tabs>
          <w:tab w:val="left" w:pos="5145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ab/>
      </w:r>
    </w:p>
    <w:p w:rsidR="009B2CE7" w:rsidRPr="009B2CE7" w:rsidRDefault="009B2CE7" w:rsidP="009B2CE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</w:p>
    <w:p w:rsidR="009B2CE7" w:rsidRPr="009B2CE7" w:rsidRDefault="009B2CE7" w:rsidP="009B2CE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 xml:space="preserve">по направлению «Журналистика» </w:t>
      </w:r>
    </w:p>
    <w:p w:rsidR="009B2CE7" w:rsidRPr="009B2CE7" w:rsidRDefault="009B2CE7" w:rsidP="009B2CE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 xml:space="preserve">(научно-исследовательская работа) </w:t>
      </w:r>
    </w:p>
    <w:p w:rsidR="009B2CE7" w:rsidRDefault="009B2CE7" w:rsidP="009B2CE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2CE7" w:rsidRPr="009B2CE7" w:rsidRDefault="009B2CE7" w:rsidP="009B2CE7">
      <w:pPr>
        <w:jc w:val="right"/>
        <w:rPr>
          <w:rFonts w:ascii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 xml:space="preserve">Научный руководитель –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CE7">
        <w:rPr>
          <w:rFonts w:ascii="Times New Roman" w:hAnsi="Times New Roman" w:cs="Times New Roman"/>
          <w:sz w:val="28"/>
          <w:szCs w:val="28"/>
        </w:rPr>
        <w:t>Старший преподаватель, Крылова Л.А.</w:t>
      </w:r>
    </w:p>
    <w:p w:rsidR="009B2CE7" w:rsidRPr="009B2CE7" w:rsidRDefault="009B2CE7" w:rsidP="009B2CE7">
      <w:pPr>
        <w:jc w:val="right"/>
        <w:rPr>
          <w:rFonts w:ascii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>Кафедра медиадизайна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2CE7">
        <w:rPr>
          <w:rFonts w:ascii="Times New Roman" w:hAnsi="Times New Roman" w:cs="Times New Roman"/>
          <w:sz w:val="28"/>
          <w:szCs w:val="28"/>
        </w:rPr>
        <w:t xml:space="preserve">и информационных технологий </w:t>
      </w:r>
    </w:p>
    <w:p w:rsidR="009B2CE7" w:rsidRPr="009B2CE7" w:rsidRDefault="009B2CE7" w:rsidP="009B2CE7">
      <w:pPr>
        <w:jc w:val="right"/>
        <w:rPr>
          <w:rFonts w:ascii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>Очно-заочная форма обучения</w:t>
      </w:r>
    </w:p>
    <w:p w:rsidR="009B2CE7" w:rsidRPr="009B2CE7" w:rsidRDefault="009B2CE7" w:rsidP="009B2CE7">
      <w:pPr>
        <w:widowControl w:val="0"/>
        <w:autoSpaceDE w:val="0"/>
        <w:autoSpaceDN w:val="0"/>
        <w:adjustRightInd w:val="0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>Вх. №______от__________________</w:t>
      </w:r>
    </w:p>
    <w:p w:rsidR="009B2CE7" w:rsidRPr="009B2CE7" w:rsidRDefault="009B2CE7" w:rsidP="009B2CE7">
      <w:pPr>
        <w:widowControl w:val="0"/>
        <w:autoSpaceDE w:val="0"/>
        <w:autoSpaceDN w:val="0"/>
        <w:adjustRightInd w:val="0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>Секретарь ГАК_____________________</w:t>
      </w:r>
    </w:p>
    <w:p w:rsidR="009B2CE7" w:rsidRPr="00B41798" w:rsidRDefault="009B2CE7" w:rsidP="009B2CE7">
      <w:pPr>
        <w:widowControl w:val="0"/>
        <w:autoSpaceDE w:val="0"/>
        <w:autoSpaceDN w:val="0"/>
        <w:adjustRightInd w:val="0"/>
        <w:ind w:firstLine="284"/>
        <w:jc w:val="center"/>
        <w:rPr>
          <w:sz w:val="28"/>
          <w:szCs w:val="28"/>
        </w:rPr>
      </w:pPr>
    </w:p>
    <w:p w:rsidR="009B2CE7" w:rsidRPr="00325544" w:rsidRDefault="009B2CE7" w:rsidP="009B2CE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325544">
        <w:rPr>
          <w:rFonts w:ascii="Times New Roman" w:hAnsi="Times New Roman" w:cs="Times New Roman"/>
          <w:sz w:val="28"/>
          <w:szCs w:val="28"/>
        </w:rPr>
        <w:t xml:space="preserve">Санкт-Петербург </w:t>
      </w:r>
    </w:p>
    <w:p w:rsidR="00096635" w:rsidRDefault="009B2CE7" w:rsidP="009B2CE7">
      <w:pPr>
        <w:spacing w:before="0" w:after="0"/>
        <w:contextualSpacing/>
        <w:jc w:val="center"/>
        <w:rPr>
          <w:rStyle w:val="libcontent"/>
          <w:rFonts w:ascii="Times New Roman" w:hAnsi="Times New Roman" w:cs="Times New Roman"/>
          <w:b/>
          <w:sz w:val="28"/>
          <w:szCs w:val="28"/>
        </w:rPr>
      </w:pPr>
      <w:r w:rsidRPr="00325544">
        <w:rPr>
          <w:rFonts w:ascii="Times New Roman" w:hAnsi="Times New Roman" w:cs="Times New Roman"/>
          <w:sz w:val="28"/>
          <w:szCs w:val="28"/>
        </w:rPr>
        <w:t>2016</w:t>
      </w:r>
      <w:r w:rsidR="00096635">
        <w:rPr>
          <w:rStyle w:val="libcontent"/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:rsidR="002A30F8" w:rsidRDefault="002A30F8" w:rsidP="00BD5FB3">
      <w:pPr>
        <w:pBdr>
          <w:left w:val="nil"/>
        </w:pBdr>
        <w:spacing w:before="0" w:after="0"/>
        <w:contextualSpacing/>
        <w:jc w:val="center"/>
        <w:rPr>
          <w:rStyle w:val="libcontent"/>
          <w:rFonts w:ascii="Times New Roman" w:eastAsia="Times New Roman" w:hAnsi="Times New Roman" w:cs="Times New Roman"/>
          <w:b/>
          <w:bCs/>
          <w:sz w:val="28"/>
          <w:szCs w:val="28"/>
        </w:rPr>
      </w:pPr>
    </w:p>
    <w:sdt>
      <w:sdtPr>
        <w:rPr>
          <w:rFonts w:ascii="Calibri" w:eastAsia="Calibri" w:hAnsi="Calibri" w:cs="Calibri"/>
          <w:b w:val="0"/>
          <w:bCs w:val="0"/>
          <w:color w:val="000000"/>
          <w:sz w:val="26"/>
          <w:szCs w:val="26"/>
          <w:u w:color="000000"/>
        </w:rPr>
        <w:id w:val="2185788"/>
        <w:docPartObj>
          <w:docPartGallery w:val="Table of Contents"/>
          <w:docPartUnique/>
        </w:docPartObj>
      </w:sdtPr>
      <w:sdtContent>
        <w:p w:rsidR="002A30F8" w:rsidRPr="00BD5FB3" w:rsidRDefault="002A30F8" w:rsidP="00BD5FB3">
          <w:pPr>
            <w:pStyle w:val="a9"/>
            <w:pBdr>
              <w:left w:val="nil"/>
            </w:pBdr>
            <w:spacing w:line="360" w:lineRule="auto"/>
            <w:jc w:val="center"/>
            <w:rPr>
              <w:sz w:val="26"/>
              <w:szCs w:val="26"/>
            </w:rPr>
          </w:pPr>
          <w:r w:rsidRPr="00BD5FB3">
            <w:rPr>
              <w:rFonts w:ascii="Times New Roman" w:hAnsi="Times New Roman" w:cs="Times New Roman"/>
              <w:color w:val="auto"/>
              <w:sz w:val="26"/>
              <w:szCs w:val="26"/>
            </w:rPr>
            <w:t>Оглавление</w:t>
          </w:r>
        </w:p>
        <w:p w:rsidR="007C7280" w:rsidRPr="00BD5FB3" w:rsidRDefault="00A72EEB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r w:rsidRPr="00BD5FB3">
            <w:rPr>
              <w:sz w:val="26"/>
              <w:szCs w:val="26"/>
            </w:rPr>
            <w:fldChar w:fldCharType="begin"/>
          </w:r>
          <w:r w:rsidR="002A30F8" w:rsidRPr="00BD5FB3">
            <w:rPr>
              <w:sz w:val="26"/>
              <w:szCs w:val="26"/>
            </w:rPr>
            <w:instrText xml:space="preserve"> TOC \o "1-3" \h \z \u </w:instrText>
          </w:r>
          <w:r w:rsidRPr="00BD5FB3">
            <w:rPr>
              <w:sz w:val="26"/>
              <w:szCs w:val="26"/>
            </w:rPr>
            <w:fldChar w:fldCharType="separate"/>
          </w:r>
          <w:hyperlink w:anchor="_Toc450868621" w:history="1">
            <w:r w:rsidR="007C7280" w:rsidRPr="00BD5FB3">
              <w:rPr>
                <w:rStyle w:val="a3"/>
                <w:rFonts w:ascii="Times New Roman" w:hAnsi="Times New Roman" w:cs="Times New Roman"/>
                <w:smallCaps/>
                <w:noProof/>
                <w:spacing w:val="6"/>
                <w:sz w:val="26"/>
                <w:szCs w:val="26"/>
              </w:rPr>
              <w:t>Введение</w:t>
            </w:r>
            <w:r w:rsidR="007C7280" w:rsidRPr="00BD5FB3">
              <w:rPr>
                <w:noProof/>
                <w:webHidden/>
                <w:sz w:val="26"/>
                <w:szCs w:val="26"/>
              </w:rPr>
              <w:tab/>
            </w:r>
            <w:r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="007C7280" w:rsidRPr="00BD5FB3">
              <w:rPr>
                <w:noProof/>
                <w:webHidden/>
                <w:sz w:val="26"/>
                <w:szCs w:val="26"/>
              </w:rPr>
              <w:instrText xml:space="preserve"> PAGEREF _Toc450868621 \h </w:instrText>
            </w:r>
            <w:r w:rsidRPr="00BD5FB3">
              <w:rPr>
                <w:noProof/>
                <w:webHidden/>
                <w:sz w:val="26"/>
                <w:szCs w:val="26"/>
              </w:rPr>
            </w:r>
            <w:r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C7280" w:rsidRPr="00BD5FB3">
              <w:rPr>
                <w:noProof/>
                <w:webHidden/>
                <w:sz w:val="26"/>
                <w:szCs w:val="26"/>
              </w:rPr>
              <w:t>3</w:t>
            </w:r>
            <w:r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607B09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hyperlink w:anchor="_Toc450868622" w:history="1">
            <w:r w:rsidR="007C7280" w:rsidRPr="00BD5FB3">
              <w:rPr>
                <w:rStyle w:val="a3"/>
                <w:rFonts w:ascii="Times New Roman" w:hAnsi="Times New Roman" w:cs="Times New Roman"/>
                <w:smallCaps/>
                <w:noProof/>
                <w:spacing w:val="6"/>
                <w:sz w:val="26"/>
                <w:szCs w:val="26"/>
              </w:rPr>
              <w:t>Глава I.  Взаимодействие концепции и визуального контента</w:t>
            </w:r>
            <w:r w:rsidR="007C7280"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="007C7280" w:rsidRPr="00BD5FB3">
              <w:rPr>
                <w:noProof/>
                <w:webHidden/>
                <w:sz w:val="26"/>
                <w:szCs w:val="26"/>
              </w:rPr>
              <w:instrText xml:space="preserve"> PAGEREF _Toc450868622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C7280" w:rsidRPr="00BD5FB3">
              <w:rPr>
                <w:noProof/>
                <w:webHidden/>
                <w:sz w:val="26"/>
                <w:szCs w:val="26"/>
              </w:rPr>
              <w:t>6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607B09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hyperlink w:anchor="_Toc450868623" w:history="1">
            <w:r w:rsidR="007C7280" w:rsidRPr="00BD5FB3">
              <w:rPr>
                <w:rStyle w:val="a3"/>
                <w:rFonts w:ascii="Times New Roman" w:hAnsi="Times New Roman" w:cs="Times New Roman"/>
                <w:smallCaps/>
                <w:noProof/>
                <w:spacing w:val="6"/>
                <w:sz w:val="26"/>
                <w:szCs w:val="26"/>
              </w:rPr>
              <w:t>1.1 Определение концепции в СМИ и её составляющие</w:t>
            </w:r>
            <w:r w:rsidR="007C7280"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="007C7280" w:rsidRPr="00BD5FB3">
              <w:rPr>
                <w:noProof/>
                <w:webHidden/>
                <w:sz w:val="26"/>
                <w:szCs w:val="26"/>
              </w:rPr>
              <w:instrText xml:space="preserve"> PAGEREF _Toc450868623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C7280" w:rsidRPr="00BD5FB3">
              <w:rPr>
                <w:noProof/>
                <w:webHidden/>
                <w:sz w:val="26"/>
                <w:szCs w:val="26"/>
              </w:rPr>
              <w:t>6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7C7280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r w:rsidRPr="00BD5FB3">
            <w:rPr>
              <w:rStyle w:val="a3"/>
              <w:noProof/>
              <w:sz w:val="26"/>
              <w:szCs w:val="26"/>
              <w:u w:val="none"/>
            </w:rPr>
            <w:t xml:space="preserve">       </w:t>
          </w:r>
          <w:hyperlink w:anchor="_Toc450868624" w:history="1"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1.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1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.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2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 xml:space="preserve"> Миссия</w:t>
            </w:r>
            <w:r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Pr="00BD5FB3">
              <w:rPr>
                <w:noProof/>
                <w:webHidden/>
                <w:sz w:val="26"/>
                <w:szCs w:val="26"/>
              </w:rPr>
              <w:instrText xml:space="preserve"> PAGEREF _Toc450868624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BD5FB3">
              <w:rPr>
                <w:noProof/>
                <w:webHidden/>
                <w:sz w:val="26"/>
                <w:szCs w:val="26"/>
              </w:rPr>
              <w:t>10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7C7280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r w:rsidRPr="00BD5FB3">
            <w:rPr>
              <w:rStyle w:val="a3"/>
              <w:noProof/>
              <w:sz w:val="26"/>
              <w:szCs w:val="26"/>
              <w:u w:val="none"/>
            </w:rPr>
            <w:t xml:space="preserve">       </w:t>
          </w:r>
          <w:hyperlink w:anchor="_Toc450868625" w:history="1"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1.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1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.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3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. Программа издания</w:t>
            </w:r>
            <w:r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Pr="00BD5FB3">
              <w:rPr>
                <w:noProof/>
                <w:webHidden/>
                <w:sz w:val="26"/>
                <w:szCs w:val="26"/>
              </w:rPr>
              <w:instrText xml:space="preserve"> PAGEREF _Toc450868625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BD5FB3">
              <w:rPr>
                <w:noProof/>
                <w:webHidden/>
                <w:sz w:val="26"/>
                <w:szCs w:val="26"/>
              </w:rPr>
              <w:t>14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7C7280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r w:rsidRPr="00BD5FB3">
            <w:rPr>
              <w:rStyle w:val="a3"/>
              <w:noProof/>
              <w:sz w:val="26"/>
              <w:szCs w:val="26"/>
              <w:u w:val="none"/>
            </w:rPr>
            <w:t xml:space="preserve">       </w:t>
          </w:r>
          <w:hyperlink w:anchor="_Toc450868626" w:history="1"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</w:rPr>
              <w:t>1.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  <w:lang w:val="en-US"/>
              </w:rPr>
              <w:t>1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</w:rPr>
              <w:t>.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  <w:lang w:val="en-US"/>
              </w:rPr>
              <w:t>4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</w:rPr>
              <w:t xml:space="preserve"> Комплекс моделей</w:t>
            </w:r>
            <w:r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Pr="00BD5FB3">
              <w:rPr>
                <w:noProof/>
                <w:webHidden/>
                <w:sz w:val="26"/>
                <w:szCs w:val="26"/>
              </w:rPr>
              <w:instrText xml:space="preserve"> PAGEREF _Toc450868626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BD5FB3">
              <w:rPr>
                <w:noProof/>
                <w:webHidden/>
                <w:sz w:val="26"/>
                <w:szCs w:val="26"/>
              </w:rPr>
              <w:t>16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607B09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hyperlink w:anchor="_Toc450868627" w:history="1">
            <w:r w:rsidR="007C7280"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</w:rPr>
              <w:t>1.</w:t>
            </w:r>
            <w:r w:rsidR="007C7280"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  <w:lang w:val="en-US"/>
              </w:rPr>
              <w:t>2</w:t>
            </w:r>
            <w:r w:rsidR="007C7280"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shd w:val="clear" w:color="auto" w:fill="FFFFFF"/>
              </w:rPr>
              <w:t xml:space="preserve"> Оформительская модель. Визуальная концепция и её составляющие</w:t>
            </w:r>
            <w:r w:rsidR="007C7280"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="007C7280" w:rsidRPr="00BD5FB3">
              <w:rPr>
                <w:noProof/>
                <w:webHidden/>
                <w:sz w:val="26"/>
                <w:szCs w:val="26"/>
              </w:rPr>
              <w:instrText xml:space="preserve"> PAGEREF _Toc450868627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C7280" w:rsidRPr="00BD5FB3">
              <w:rPr>
                <w:noProof/>
                <w:webHidden/>
                <w:sz w:val="26"/>
                <w:szCs w:val="26"/>
              </w:rPr>
              <w:t>19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7C7280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r w:rsidRPr="00BD5FB3">
            <w:rPr>
              <w:rStyle w:val="a3"/>
              <w:noProof/>
              <w:sz w:val="26"/>
              <w:szCs w:val="26"/>
              <w:u w:val="none"/>
            </w:rPr>
            <w:t xml:space="preserve">       </w:t>
          </w:r>
          <w:hyperlink w:anchor="_Toc450868628" w:history="1"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u w:val="none"/>
                <w:shd w:val="clear" w:color="auto" w:fill="FFFFFF"/>
              </w:rPr>
              <w:t>1.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u w:val="none"/>
                <w:shd w:val="clear" w:color="auto" w:fill="FFFFFF"/>
                <w:lang w:val="en-US"/>
              </w:rPr>
              <w:t>2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u w:val="none"/>
                <w:shd w:val="clear" w:color="auto" w:fill="FFFFFF"/>
              </w:rPr>
              <w:t>.1. Композиционно графическая модель</w:t>
            </w:r>
            <w:r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Pr="00BD5FB3">
              <w:rPr>
                <w:noProof/>
                <w:webHidden/>
                <w:sz w:val="26"/>
                <w:szCs w:val="26"/>
              </w:rPr>
              <w:instrText xml:space="preserve"> PAGEREF _Toc450868628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BD5FB3">
              <w:rPr>
                <w:noProof/>
                <w:webHidden/>
                <w:sz w:val="26"/>
                <w:szCs w:val="26"/>
              </w:rPr>
              <w:t>22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7C7280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r w:rsidRPr="00BD5FB3">
            <w:rPr>
              <w:rStyle w:val="a3"/>
              <w:noProof/>
              <w:sz w:val="26"/>
              <w:szCs w:val="26"/>
              <w:u w:val="none"/>
            </w:rPr>
            <w:t xml:space="preserve">       </w:t>
          </w:r>
          <w:hyperlink w:anchor="_Toc450868629" w:history="1"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u w:val="none"/>
              </w:rPr>
              <w:t>1.2.2 Фотография и иллюстрации в визуальной концепции</w:t>
            </w:r>
            <w:r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Pr="00BD5FB3">
              <w:rPr>
                <w:noProof/>
                <w:webHidden/>
                <w:sz w:val="26"/>
                <w:szCs w:val="26"/>
              </w:rPr>
              <w:instrText xml:space="preserve"> PAGEREF _Toc450868629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BD5FB3">
              <w:rPr>
                <w:noProof/>
                <w:webHidden/>
                <w:sz w:val="26"/>
                <w:szCs w:val="26"/>
              </w:rPr>
              <w:t>26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7C7280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r w:rsidRPr="00BD5FB3">
            <w:rPr>
              <w:rStyle w:val="a3"/>
              <w:noProof/>
              <w:sz w:val="26"/>
              <w:szCs w:val="26"/>
              <w:u w:val="none"/>
            </w:rPr>
            <w:t xml:space="preserve">       </w:t>
          </w:r>
          <w:hyperlink w:anchor="_Toc450868630" w:history="1"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u w:val="none"/>
              </w:rPr>
              <w:t>1.2.3 Фирменный стиль в визуальной концепции</w:t>
            </w:r>
            <w:r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Pr="00BD5FB3">
              <w:rPr>
                <w:noProof/>
                <w:webHidden/>
                <w:sz w:val="26"/>
                <w:szCs w:val="26"/>
              </w:rPr>
              <w:instrText xml:space="preserve"> PAGEREF _Toc450868630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BD5FB3">
              <w:rPr>
                <w:noProof/>
                <w:webHidden/>
                <w:sz w:val="26"/>
                <w:szCs w:val="26"/>
              </w:rPr>
              <w:t>29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607B09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hyperlink w:anchor="_Toc450868631" w:history="1">
            <w:r w:rsidR="007C7280"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 xml:space="preserve">Глава </w:t>
            </w:r>
            <w:r w:rsidR="007C7280"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lang w:val="en-US"/>
              </w:rPr>
              <w:t>II</w:t>
            </w:r>
            <w:r w:rsidR="007C7280"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. Реализации концепций за счет визуальных приемов на страницах глянцевых журналов</w:t>
            </w:r>
            <w:r w:rsidR="007C7280"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="007C7280" w:rsidRPr="00BD5FB3">
              <w:rPr>
                <w:noProof/>
                <w:webHidden/>
                <w:sz w:val="26"/>
                <w:szCs w:val="26"/>
              </w:rPr>
              <w:instrText xml:space="preserve"> PAGEREF _Toc450868631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C7280" w:rsidRPr="00BD5FB3">
              <w:rPr>
                <w:noProof/>
                <w:webHidden/>
                <w:sz w:val="26"/>
                <w:szCs w:val="26"/>
              </w:rPr>
              <w:t>31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7C7280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r w:rsidRPr="00BD5FB3">
            <w:rPr>
              <w:rStyle w:val="a3"/>
              <w:noProof/>
              <w:sz w:val="26"/>
              <w:szCs w:val="26"/>
              <w:u w:val="none"/>
            </w:rPr>
            <w:t xml:space="preserve">       </w:t>
          </w:r>
          <w:hyperlink w:anchor="_Toc450868632" w:history="1"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u w:val="none"/>
              </w:rPr>
              <w:t>2.1. Специфика анализа концепций в глянцевых журналах</w:t>
            </w:r>
            <w:r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Pr="00BD5FB3">
              <w:rPr>
                <w:noProof/>
                <w:webHidden/>
                <w:sz w:val="26"/>
                <w:szCs w:val="26"/>
              </w:rPr>
              <w:instrText xml:space="preserve"> PAGEREF _Toc450868632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BD5FB3">
              <w:rPr>
                <w:noProof/>
                <w:webHidden/>
                <w:sz w:val="26"/>
                <w:szCs w:val="26"/>
              </w:rPr>
              <w:t>31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7C7280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r w:rsidRPr="00BD5FB3">
            <w:rPr>
              <w:rStyle w:val="a3"/>
              <w:noProof/>
              <w:sz w:val="26"/>
              <w:szCs w:val="26"/>
              <w:u w:val="none"/>
            </w:rPr>
            <w:t xml:space="preserve">       </w:t>
          </w:r>
          <w:hyperlink w:anchor="_Toc450868633" w:history="1"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u w:val="none"/>
              </w:rPr>
              <w:t>2.2 Анализ журнал Афиша все развлечения Москвы и Петербурга</w:t>
            </w:r>
            <w:r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Pr="00BD5FB3">
              <w:rPr>
                <w:noProof/>
                <w:webHidden/>
                <w:sz w:val="26"/>
                <w:szCs w:val="26"/>
              </w:rPr>
              <w:instrText xml:space="preserve"> PAGEREF _Toc450868633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BD5FB3">
              <w:rPr>
                <w:noProof/>
                <w:webHidden/>
                <w:sz w:val="26"/>
                <w:szCs w:val="26"/>
              </w:rPr>
              <w:t>32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7C7280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r w:rsidRPr="00BD5FB3">
            <w:rPr>
              <w:rStyle w:val="a3"/>
              <w:noProof/>
              <w:sz w:val="26"/>
              <w:szCs w:val="26"/>
              <w:u w:val="none"/>
            </w:rPr>
            <w:t xml:space="preserve">       </w:t>
          </w:r>
          <w:hyperlink w:anchor="_Toc450868634" w:history="1"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u w:val="none"/>
              </w:rPr>
              <w:t>2.3. Анализ журнал СПб.Собака.</w:t>
            </w:r>
            <w:r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  <w:u w:val="none"/>
                <w:lang w:val="en-US"/>
              </w:rPr>
              <w:t>RU</w:t>
            </w:r>
            <w:r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Pr="00BD5FB3">
              <w:rPr>
                <w:noProof/>
                <w:webHidden/>
                <w:sz w:val="26"/>
                <w:szCs w:val="26"/>
              </w:rPr>
              <w:instrText xml:space="preserve"> PAGEREF _Toc450868634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BD5FB3">
              <w:rPr>
                <w:noProof/>
                <w:webHidden/>
                <w:sz w:val="26"/>
                <w:szCs w:val="26"/>
              </w:rPr>
              <w:t>39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7C7280" w:rsidP="00BD5FB3">
          <w:pPr>
            <w:pStyle w:val="32"/>
            <w:pBdr>
              <w:left w:val="nil"/>
            </w:pBdr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r w:rsidRPr="00BD5FB3">
            <w:rPr>
              <w:rStyle w:val="a3"/>
              <w:noProof/>
              <w:sz w:val="26"/>
              <w:szCs w:val="26"/>
              <w:u w:val="none"/>
            </w:rPr>
            <w:t xml:space="preserve">       </w:t>
          </w:r>
          <w:hyperlink w:anchor="_Toc450868635" w:history="1">
            <w:r w:rsidRPr="00BD5FB3">
              <w:rPr>
                <w:rStyle w:val="a3"/>
                <w:rFonts w:ascii="Times New Roman" w:eastAsia="Times New Roman" w:hAnsi="Times New Roman" w:cs="Times New Roman"/>
                <w:noProof/>
                <w:sz w:val="26"/>
                <w:szCs w:val="26"/>
                <w:u w:val="none"/>
              </w:rPr>
              <w:t>2.4. Анализ журнала Сноб</w:t>
            </w:r>
            <w:r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Pr="00BD5FB3">
              <w:rPr>
                <w:noProof/>
                <w:webHidden/>
                <w:sz w:val="26"/>
                <w:szCs w:val="26"/>
              </w:rPr>
              <w:instrText xml:space="preserve"> PAGEREF _Toc450868635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Pr="00BD5FB3">
              <w:rPr>
                <w:noProof/>
                <w:webHidden/>
                <w:sz w:val="26"/>
                <w:szCs w:val="26"/>
              </w:rPr>
              <w:t>45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607B09" w:rsidP="00BD5FB3">
          <w:pPr>
            <w:pStyle w:val="13"/>
            <w:pBdr>
              <w:left w:val="nil"/>
            </w:pBdr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hyperlink w:anchor="_Toc450868636" w:history="1">
            <w:r w:rsidR="007C7280"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Заключение</w:t>
            </w:r>
            <w:r w:rsidR="007C7280"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="007C7280" w:rsidRPr="00BD5FB3">
              <w:rPr>
                <w:noProof/>
                <w:webHidden/>
                <w:sz w:val="26"/>
                <w:szCs w:val="26"/>
              </w:rPr>
              <w:instrText xml:space="preserve"> PAGEREF _Toc450868636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C7280" w:rsidRPr="00BD5FB3">
              <w:rPr>
                <w:noProof/>
                <w:webHidden/>
                <w:sz w:val="26"/>
                <w:szCs w:val="26"/>
              </w:rPr>
              <w:t>50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607B09" w:rsidP="00BD5FB3">
          <w:pPr>
            <w:pStyle w:val="13"/>
            <w:pBdr>
              <w:left w:val="nil"/>
            </w:pBdr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hyperlink w:anchor="_Toc450868637" w:history="1">
            <w:r w:rsidR="007C7280"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Список использованной литературы</w:t>
            </w:r>
            <w:r w:rsidR="007C7280"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="007C7280" w:rsidRPr="00BD5FB3">
              <w:rPr>
                <w:noProof/>
                <w:webHidden/>
                <w:sz w:val="26"/>
                <w:szCs w:val="26"/>
              </w:rPr>
              <w:instrText xml:space="preserve"> PAGEREF _Toc450868637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C7280" w:rsidRPr="00BD5FB3">
              <w:rPr>
                <w:noProof/>
                <w:webHidden/>
                <w:sz w:val="26"/>
                <w:szCs w:val="26"/>
              </w:rPr>
              <w:t>52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7C7280" w:rsidRPr="00BD5FB3" w:rsidRDefault="00607B09" w:rsidP="00BD5FB3">
          <w:pPr>
            <w:pStyle w:val="13"/>
            <w:pBdr>
              <w:left w:val="nil"/>
            </w:pBdr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6"/>
              <w:szCs w:val="26"/>
              <w:bdr w:val="none" w:sz="0" w:space="0" w:color="auto"/>
            </w:rPr>
          </w:pPr>
          <w:hyperlink w:anchor="_Toc450868638" w:history="1">
            <w:r w:rsidR="007C7280" w:rsidRPr="00BD5FB3">
              <w:rPr>
                <w:rStyle w:val="a3"/>
                <w:rFonts w:ascii="Times New Roman" w:hAnsi="Times New Roman" w:cs="Times New Roman"/>
                <w:noProof/>
                <w:sz w:val="26"/>
                <w:szCs w:val="26"/>
              </w:rPr>
              <w:t>Приложения</w:t>
            </w:r>
            <w:r w:rsidR="007C7280" w:rsidRPr="00BD5FB3">
              <w:rPr>
                <w:noProof/>
                <w:webHidden/>
                <w:sz w:val="26"/>
                <w:szCs w:val="26"/>
              </w:rPr>
              <w:tab/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begin"/>
            </w:r>
            <w:r w:rsidR="007C7280" w:rsidRPr="00BD5FB3">
              <w:rPr>
                <w:noProof/>
                <w:webHidden/>
                <w:sz w:val="26"/>
                <w:szCs w:val="26"/>
              </w:rPr>
              <w:instrText xml:space="preserve"> PAGEREF _Toc450868638 \h </w:instrText>
            </w:r>
            <w:r w:rsidR="00A72EEB" w:rsidRPr="00BD5FB3">
              <w:rPr>
                <w:noProof/>
                <w:webHidden/>
                <w:sz w:val="26"/>
                <w:szCs w:val="26"/>
              </w:rPr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separate"/>
            </w:r>
            <w:r w:rsidR="007C7280" w:rsidRPr="00BD5FB3">
              <w:rPr>
                <w:noProof/>
                <w:webHidden/>
                <w:sz w:val="26"/>
                <w:szCs w:val="26"/>
              </w:rPr>
              <w:t>55</w:t>
            </w:r>
            <w:r w:rsidR="00A72EEB" w:rsidRPr="00BD5FB3">
              <w:rPr>
                <w:noProof/>
                <w:webHidden/>
                <w:sz w:val="26"/>
                <w:szCs w:val="26"/>
              </w:rPr>
              <w:fldChar w:fldCharType="end"/>
            </w:r>
          </w:hyperlink>
        </w:p>
        <w:p w:rsidR="002A30F8" w:rsidRPr="00BD5FB3" w:rsidRDefault="00A72EEB" w:rsidP="00F876D6">
          <w:pPr>
            <w:rPr>
              <w:sz w:val="26"/>
              <w:szCs w:val="26"/>
            </w:rPr>
          </w:pPr>
          <w:r w:rsidRPr="00BD5FB3">
            <w:rPr>
              <w:sz w:val="26"/>
              <w:szCs w:val="26"/>
            </w:rPr>
            <w:fldChar w:fldCharType="end"/>
          </w:r>
        </w:p>
      </w:sdtContent>
    </w:sdt>
    <w:p w:rsidR="00FE0ADB" w:rsidRPr="009F72AB" w:rsidRDefault="00F85632" w:rsidP="00F876D6">
      <w:pPr>
        <w:pStyle w:val="30"/>
        <w:jc w:val="center"/>
        <w:rPr>
          <w:rStyle w:val="libcontent"/>
          <w:rFonts w:ascii="Times New Roman" w:hAnsi="Times New Roman" w:cs="Times New Roman"/>
          <w:color w:val="auto"/>
          <w:sz w:val="28"/>
          <w:szCs w:val="28"/>
        </w:rPr>
      </w:pPr>
      <w:r w:rsidRPr="00981FAB">
        <w:rPr>
          <w:rStyle w:val="libcontent"/>
          <w:rFonts w:ascii="Times New Roman" w:eastAsia="Arial Unicode MS" w:hAnsi="Times New Roman" w:cs="Times New Roman"/>
          <w:sz w:val="28"/>
          <w:szCs w:val="28"/>
          <w:u w:color="222222"/>
          <w:shd w:val="clear" w:color="auto" w:fill="FFFFFF"/>
        </w:rPr>
        <w:br w:type="page"/>
      </w:r>
      <w:bookmarkStart w:id="0" w:name="_Toc450783812"/>
      <w:bookmarkStart w:id="1" w:name="_Toc450868621"/>
      <w:r w:rsidRPr="009F72AB">
        <w:rPr>
          <w:rStyle w:val="libcontent"/>
          <w:rFonts w:ascii="Times New Roman" w:hAnsi="Times New Roman" w:cs="Times New Roman"/>
          <w:smallCaps/>
          <w:color w:val="auto"/>
          <w:spacing w:val="6"/>
          <w:sz w:val="28"/>
          <w:szCs w:val="28"/>
        </w:rPr>
        <w:lastRenderedPageBreak/>
        <w:t>Введение</w:t>
      </w:r>
      <w:bookmarkEnd w:id="0"/>
      <w:bookmarkEnd w:id="1"/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Данная научно-исследовательская работа посвящена изучению системы концепции и определению роли визуального контента в ней. Актуальность этой темы обусловлена современными тенденциями не только в СМИ, но и во многих сферах, где дизайн выступает, как идентификатор проекта на рынке и несет не только функциональные черты, но и становится частью общей стратегии и одним из индивидуализаторов бренда.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В связи с развитием коммуникаций, ускорением темпа жизни и соответственно восприятия информации, все большую роль начинает играть визуальная составляющая, так как именно она способна сообщить многое гораздо быстрее, расставить яркие акценты, а также чётко спозиционировать любые явления в медиа-пространстве. Именно за счет визуального контента  современные издания справляются с задачей самоопределения на рынке СМИ и завоевывают целевую аудиторию.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В нашей исследовательской работе с внередакционной точки зрения мы попробуем </w:t>
      </w:r>
      <w:r w:rsidR="00325544"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>разобраться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, как глянцевые качественные издания с помощью дизайна реализуют свою концепцию, определяя её для читателей, и конкурируют на рынке СМИ.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>Как заявил в своем интервью Владимир Яковлев, бывший редактор проекта Сноб: "Все издания конкурируют со всеми"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  <w:vertAlign w:val="superscript"/>
        </w:rPr>
        <w:footnoteReference w:id="2"/>
      </w: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, но мы постараемся выделить наиболее близких конкурентов, определить схожесть их концепций, выделить общие решения в дизайне и найти уникальные приемы, которые и являются индивидуальными инструментами реализации концепции на уровне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lastRenderedPageBreak/>
        <w:t xml:space="preserve">визуального контента. Таким образом, мы постараемся  доказать, что на данный момент существуют дизайнерские инструменты, способные определить концепцию и продвинуть журнал, в первую очередь, за счет его визуальной модели.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B2CE7">
        <w:rPr>
          <w:rFonts w:ascii="Times New Roman" w:hAnsi="Times New Roman" w:cs="Times New Roman"/>
          <w:sz w:val="28"/>
          <w:szCs w:val="28"/>
        </w:rPr>
        <w:t>Гипотеза, которой мы придерживаемся:</w:t>
      </w:r>
      <w:r w:rsidRPr="009B2CE7">
        <w:t xml:space="preserve">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на данные момент дизайн глянцевого качественного журнала делит главную роль с вербальным контентом, а в некоторых случаях выходит на первый план, так как существуют дизайнерские приемы способные позиционировать журнал исключительно с помощью визуального </w:t>
      </w:r>
      <w:r w:rsidR="00BD5FB3">
        <w:rPr>
          <w:rStyle w:val="libcontent"/>
          <w:rFonts w:ascii="Times New Roman" w:hAnsi="Times New Roman" w:cs="Times New Roman"/>
          <w:sz w:val="28"/>
          <w:szCs w:val="28"/>
        </w:rPr>
        <w:t>облика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Как пишет в своей работе кандидат филологических наук – Ковалев Д.В. в современном мире свобода доступа к информации задает новую планку качества продукта. В условиях наличия выбора источника  у потребителя, согласно прочим равным условиям, растет именно качество товара или услуги.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"/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Издания, выбранные нами для анализа, имеют достаточно сложные стратегии, мы постараемся четко определить концептуальные задачи и сравнить способы их визуального решения с теми же задачами в журналах-конкурентах.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FF0000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  <w:u w:color="FF0000"/>
        </w:rPr>
        <w:t xml:space="preserve">Объектом нашего исследования станут визуальные составляющие концепций изданий, а предметом – конкретные визуальные решения.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Для максимально глубокого анализа концепций с внередакционной точки зрения, мы изучим теоретические материалы о концепциях современных СМИ, их способах разработки, формулирования и реализации. Определим место дизайна в теории концепции и перечислим основные инструменты. Все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изученные данные мы обобщим в таблице, которая позволит представить общую концепцию, как стратегическую систему.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В практической части нашей исследовательской работы мы проанализируем концепции заданных в теме изданий, выделим стратегические задачи, определим визуальные способы их решения и сопоставим их с </w:t>
      </w:r>
      <w:r w:rsidR="00BD5FB3">
        <w:rPr>
          <w:rStyle w:val="libcontent"/>
          <w:rFonts w:ascii="Times New Roman" w:hAnsi="Times New Roman" w:cs="Times New Roman"/>
          <w:sz w:val="28"/>
          <w:szCs w:val="28"/>
        </w:rPr>
        <w:t>аналогичными задачами их решениями в изданиях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-конкурента</w:t>
      </w:r>
      <w:r w:rsidR="00BD5FB3">
        <w:rPr>
          <w:rStyle w:val="libcontent"/>
          <w:rFonts w:ascii="Times New Roman" w:hAnsi="Times New Roman" w:cs="Times New Roman"/>
          <w:sz w:val="28"/>
          <w:szCs w:val="28"/>
        </w:rPr>
        <w:t>х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В качестве источников по данной теме мы используем научные исследовательские труды, связанные с теорией концепции и стратегическим планированием проектов СМИ, рассмотрим работы, посвященные редакционной политике и её принципам. В части изучения визуальной составляющей обратимся к теории дизайна, фотографии, верстки, изучим этапы разработки и реализации композиционно графической модели издания, как главного ориентира в процессе становления визуальной концепции. Актуализируем информацию из источников по типичным для глянцевых изданий приемам оформления.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>При анализе конкретных журналов мы изучим медиа-киты и редакционные обращения, которые могут быть адресованы как целевой аудитории, так и рекламодателям. Это позволит нам более четко сформулировать концепцию при анализе. Так же мы постараемся включ</w:t>
      </w:r>
      <w:r w:rsidR="009C01B9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>ить в работу комментарии сотрудников редакций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, что так же упростит задачу по анализу концепции. </w:t>
      </w:r>
    </w:p>
    <w:p w:rsidR="00FE0ADB" w:rsidRPr="00981FAB" w:rsidRDefault="00F85632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eastAsia="Arial Unicode MS" w:hAnsi="Times New Roman" w:cs="Times New Roman"/>
          <w:sz w:val="28"/>
          <w:szCs w:val="28"/>
          <w:u w:color="222222"/>
          <w:shd w:val="clear" w:color="auto" w:fill="FFFFFF"/>
        </w:rPr>
        <w:br w:type="page"/>
      </w:r>
    </w:p>
    <w:p w:rsidR="00FD1791" w:rsidRPr="002A30F8" w:rsidRDefault="00F85632" w:rsidP="00F876D6">
      <w:pPr>
        <w:pStyle w:val="30"/>
        <w:jc w:val="center"/>
        <w:rPr>
          <w:rStyle w:val="libcontent"/>
          <w:rFonts w:ascii="Times New Roman" w:hAnsi="Times New Roman" w:cs="Times New Roman"/>
          <w:smallCaps/>
          <w:color w:val="000000"/>
          <w:spacing w:val="6"/>
          <w:sz w:val="28"/>
          <w:szCs w:val="28"/>
        </w:rPr>
      </w:pPr>
      <w:bookmarkStart w:id="2" w:name="_Toc450783813"/>
      <w:bookmarkStart w:id="3" w:name="_Toc450868622"/>
      <w:r w:rsidRPr="002A30F8">
        <w:rPr>
          <w:rStyle w:val="libcontent"/>
          <w:rFonts w:ascii="Times New Roman" w:hAnsi="Times New Roman" w:cs="Times New Roman"/>
          <w:smallCaps/>
          <w:color w:val="000000"/>
          <w:spacing w:val="6"/>
          <w:sz w:val="28"/>
          <w:szCs w:val="28"/>
        </w:rPr>
        <w:lastRenderedPageBreak/>
        <w:t>Глава I.  Взаимодействие концепции и визуального контента</w:t>
      </w:r>
      <w:bookmarkEnd w:id="2"/>
      <w:bookmarkEnd w:id="3"/>
    </w:p>
    <w:p w:rsidR="00FE0ADB" w:rsidRPr="002A30F8" w:rsidRDefault="00F85632" w:rsidP="00F876D6">
      <w:pPr>
        <w:pStyle w:val="30"/>
        <w:jc w:val="center"/>
        <w:rPr>
          <w:rStyle w:val="libcontent"/>
          <w:rFonts w:ascii="Times New Roman" w:eastAsia="Times New Roman" w:hAnsi="Times New Roman" w:cs="Times New Roman"/>
          <w:smallCaps/>
          <w:color w:val="000000"/>
          <w:spacing w:val="6"/>
          <w:sz w:val="28"/>
          <w:szCs w:val="28"/>
        </w:rPr>
      </w:pPr>
      <w:bookmarkStart w:id="4" w:name="_Toc450783814"/>
      <w:bookmarkStart w:id="5" w:name="_Toc450868623"/>
      <w:r w:rsidRPr="002A30F8">
        <w:rPr>
          <w:rStyle w:val="libcontent"/>
          <w:rFonts w:ascii="Times New Roman" w:hAnsi="Times New Roman" w:cs="Times New Roman"/>
          <w:smallCaps/>
          <w:color w:val="000000"/>
          <w:spacing w:val="6"/>
          <w:sz w:val="28"/>
          <w:szCs w:val="28"/>
        </w:rPr>
        <w:t>1.1 Определение концепции в СМИ и её составляющие</w:t>
      </w:r>
      <w:bookmarkEnd w:id="4"/>
      <w:bookmarkEnd w:id="5"/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Прежде чем говорить о концепции в СМИ, и роли дизайна в концепции, стоит дать четкое определение этому термину. </w:t>
      </w:r>
    </w:p>
    <w:p w:rsidR="00F876D6" w:rsidRDefault="00F85632" w:rsidP="00F876D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F876D6">
        <w:rPr>
          <w:rFonts w:ascii="Times New Roman" w:hAnsi="Times New Roman" w:cs="Times New Roman"/>
          <w:sz w:val="28"/>
          <w:szCs w:val="28"/>
        </w:rPr>
        <w:t xml:space="preserve">Понятие концепция имеет сложную природу и находит </w:t>
      </w:r>
      <w:r w:rsidR="009C01B9" w:rsidRPr="00F876D6">
        <w:rPr>
          <w:rFonts w:ascii="Times New Roman" w:hAnsi="Times New Roman" w:cs="Times New Roman"/>
          <w:sz w:val="28"/>
          <w:szCs w:val="28"/>
        </w:rPr>
        <w:t>свое</w:t>
      </w:r>
      <w:r w:rsidRPr="00F876D6">
        <w:rPr>
          <w:rFonts w:ascii="Times New Roman" w:hAnsi="Times New Roman" w:cs="Times New Roman"/>
          <w:sz w:val="28"/>
          <w:szCs w:val="28"/>
        </w:rPr>
        <w:t xml:space="preserve"> место во многих сферах. Оно применимо для огромного ряда дисциплин, но во всех имеет общие функциональные признаки. Концепция, от латинского</w:t>
      </w:r>
      <w:r w:rsidR="009C01B9">
        <w:rPr>
          <w:rFonts w:ascii="Times New Roman" w:hAnsi="Times New Roman" w:cs="Times New Roman"/>
          <w:sz w:val="28"/>
          <w:szCs w:val="28"/>
        </w:rPr>
        <w:t xml:space="preserve"> </w:t>
      </w:r>
      <w:r w:rsidRPr="00F876D6">
        <w:rPr>
          <w:rFonts w:ascii="Times New Roman" w:hAnsi="Times New Roman" w:cs="Times New Roman"/>
          <w:sz w:val="28"/>
          <w:szCs w:val="28"/>
        </w:rPr>
        <w:t>concepto, означает понимание или систему.</w:t>
      </w:r>
    </w:p>
    <w:p w:rsidR="00FE0ADB" w:rsidRPr="00981FAB" w:rsidRDefault="00F85632" w:rsidP="00F876D6">
      <w:pPr>
        <w:ind w:firstLine="567"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В философском энциклопедическом словаре 1983г. издания приводится такое определение концепции</w:t>
      </w:r>
      <w:r w:rsidRPr="00981FAB">
        <w:rPr>
          <w:rStyle w:val="libcontent"/>
          <w:rFonts w:ascii="Times New Roman" w:hAnsi="Times New Roman" w:cs="Times New Roman"/>
          <w:i/>
          <w:iCs/>
          <w:sz w:val="28"/>
          <w:szCs w:val="28"/>
        </w:rPr>
        <w:t xml:space="preserve">: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«Определенный способ понимания, трактовки предмета, явления, процесса, основная точка зрения, на предмет или явление, руководящая идея, для их систематического освещения».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4"/>
      </w:r>
    </w:p>
    <w:p w:rsidR="00F876D6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В более современном философском словаре издания 2010 года к этому определению добавляется: «ведущий замысел, рождение идеи, основной мысли, художественного или другого мотива».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5"/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Рассмотрим трактовки термина в других сферах. Согласно определению национальной социологической энциклопедии, концепция – это формат, система взглядов, способ понимания явлений, процессов, основополагающая идея теории</w:t>
      </w:r>
      <w:r w:rsidRPr="00981FAB">
        <w:rPr>
          <w:rStyle w:val="libcontent"/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footnoteReference w:id="6"/>
      </w:r>
      <w:r w:rsidRPr="00981FAB">
        <w:rPr>
          <w:rStyle w:val="libcontent"/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Свою трактовку этого понятия предлагает и экономика: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«замысел, </w:t>
      </w:r>
      <w:r w:rsidRPr="00F876D6">
        <w:rPr>
          <w:rFonts w:ascii="Times New Roman" w:hAnsi="Times New Roman" w:cs="Times New Roman"/>
          <w:sz w:val="28"/>
          <w:szCs w:val="28"/>
        </w:rPr>
        <w:t>определяющий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стратегию действий при осуществлении реформ, проектов, планов, программ». 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7"/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Изучив различные определения концепции из разных сфер, можно сделать вывод о её основных чертах. Во первых, это определенный </w:t>
      </w:r>
      <w:r w:rsidRPr="00F876D6">
        <w:rPr>
          <w:rFonts w:ascii="Times New Roman" w:hAnsi="Times New Roman" w:cs="Times New Roman"/>
          <w:sz w:val="28"/>
          <w:szCs w:val="28"/>
        </w:rPr>
        <w:t>алгоритм понимания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предмета или явления, во вторых, продуманная система взглядов и, в третьих, стратегия действий.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Все эти признаки универсальны для общего понимания феномена концепции в разных областях, в том числе и в столь сложной сфере, как журналистика, поэтому, говоря о концепции в СМИ, мы можем дать ей адаптированное определение, исходя из вышеперечисленных характерных черт.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Итак, концепцией в СМИ можно считать главную, руководящую идею, продуманную систему и регламентированную стратегию, согласно которой создается определенный продукт журналистики.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В любом проекте залог успеха заключается в грамотной постановке цели, следовании продуманному плану, подбору эффективных инструментов. Именно для этого СМИ и разрабатывают собственные уникальные стратегии. </w:t>
      </w:r>
    </w:p>
    <w:p w:rsidR="00B043DD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В своей лекции о концепции современных печатных СМИ И.М. Дзялошинский говорит о том, что зачастую газеты и журналы ещё в начале </w:t>
      </w:r>
      <w:r w:rsidRPr="009C01B9">
        <w:rPr>
          <w:rFonts w:ascii="Times New Roman" w:hAnsi="Times New Roman" w:cs="Times New Roman"/>
          <w:sz w:val="28"/>
          <w:szCs w:val="28"/>
        </w:rPr>
        <w:t>2000х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выпускались  по принципу - «из чего бы это сделать?», но на данный момент ситуация изменилась, аудитория начала требовать от изданий предсказуемости, читатель хочет знать, из какого СМИ и что он может получить: где найти новости, где аналитику, в каком журнале прочитать о людях, а в какой газете расскажут о последних событиях.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И в такой ситуации современному печатному изданию просто необходимо начать процесс </w:t>
      </w:r>
      <w:r w:rsidR="00B043DD">
        <w:rPr>
          <w:rStyle w:val="libcontent"/>
          <w:rFonts w:ascii="Times New Roman" w:hAnsi="Times New Roman" w:cs="Times New Roman"/>
          <w:sz w:val="28"/>
          <w:szCs w:val="28"/>
        </w:rPr>
        <w:t>к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онтент-планирования, то есть разработать стратегию, которая позволит определить место издания на рынке СМИ и выделить свою аудиторию. 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8"/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На данный момент эта система уже приобрела достаточно определенные черты, она разрабатывается и просчитывается, утверждается и реализуется. Концепцию составляют несколько документов, которые и становятся главными регламентами в работе. Такой принцип позволяет привести редакционную политику к четкой системе, а значит направить все ресурсы к определенной цели. </w:t>
      </w:r>
    </w:p>
    <w:p w:rsidR="00311E94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В издании концепция является выражением цели. Согласно определению С.М. Гуревича, концепци</w:t>
      </w:r>
      <w:r w:rsidR="00713F1F">
        <w:rPr>
          <w:rStyle w:val="libcontent"/>
          <w:rFonts w:ascii="Times New Roman" w:hAnsi="Times New Roman" w:cs="Times New Roman"/>
          <w:sz w:val="28"/>
          <w:szCs w:val="28"/>
        </w:rPr>
        <w:t>я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- это выражение замысла учредителя газеты, идеи, которую он стремится реализовать, принимая решение об основании нового издания. Понять суть этого явления можно, определив концепцию, как вопрос: каким должно быть издание? Формирование концепции влияет не только на определение типа газеты, всех ее особенностей, но и на программу деятельности ее редакции, на выбор читательской аудитории издания. Концепция газеты является основой разработки ее модели – как содержательно-тематической, так и композиционной и графической.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9"/>
      </w:r>
    </w:p>
    <w:p w:rsidR="00FE0ADB" w:rsidRPr="00311E94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О концепции СМИ, как о генеральном замысле, состоящем из трех частей говорит в своей книге «</w:t>
      </w:r>
      <w:r w:rsidR="00713F1F" w:rsidRPr="00713F1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Концепция современного периодического издания: </w:t>
      </w:r>
      <w:r w:rsidR="00713F1F" w:rsidRPr="00713F1F">
        <w:rPr>
          <w:rStyle w:val="libcontent"/>
          <w:rFonts w:ascii="Times New Roman" w:hAnsi="Times New Roman" w:cs="Times New Roman"/>
          <w:bCs/>
          <w:sz w:val="28"/>
          <w:szCs w:val="28"/>
        </w:rPr>
        <w:lastRenderedPageBreak/>
        <w:t>учебно-методическое пособие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» профессор И.М. Дзялошинский. Концепция, обычно, формулируется в виде специального документа, состоящего из трёх частей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0"/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: </w:t>
      </w:r>
    </w:p>
    <w:p w:rsidR="00FE0ADB" w:rsidRPr="00981FAB" w:rsidRDefault="00F85632" w:rsidP="00F876D6">
      <w:pPr>
        <w:pStyle w:val="ac"/>
        <w:numPr>
          <w:ilvl w:val="0"/>
          <w:numId w:val="2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Миссия</w:t>
      </w:r>
    </w:p>
    <w:p w:rsidR="00FE0ADB" w:rsidRPr="00981FAB" w:rsidRDefault="00F85632" w:rsidP="00F876D6">
      <w:pPr>
        <w:pStyle w:val="ac"/>
        <w:numPr>
          <w:ilvl w:val="0"/>
          <w:numId w:val="2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Программа</w:t>
      </w:r>
    </w:p>
    <w:p w:rsidR="00FE0ADB" w:rsidRPr="00981FAB" w:rsidRDefault="00F85632" w:rsidP="00F876D6">
      <w:pPr>
        <w:pStyle w:val="ac"/>
        <w:numPr>
          <w:ilvl w:val="0"/>
          <w:numId w:val="2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Комплекс моделей</w:t>
      </w:r>
    </w:p>
    <w:p w:rsidR="00FE0ADB" w:rsidRPr="00981FAB" w:rsidRDefault="00F85632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Дадим короткое определение этим частям, а далее рассмотрим каждую составляющую более подробно. </w:t>
      </w:r>
    </w:p>
    <w:p w:rsidR="00FE0ADB" w:rsidRPr="009C01B9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C01B9">
        <w:rPr>
          <w:rStyle w:val="libcontent"/>
          <w:rFonts w:ascii="Times New Roman" w:hAnsi="Times New Roman" w:cs="Times New Roman"/>
          <w:sz w:val="28"/>
          <w:szCs w:val="28"/>
        </w:rPr>
        <w:t xml:space="preserve">Итак, </w:t>
      </w:r>
      <w:r w:rsidRPr="009C01B9">
        <w:rPr>
          <w:rStyle w:val="libcontent"/>
          <w:rFonts w:ascii="Times New Roman" w:hAnsi="Times New Roman" w:cs="Times New Roman"/>
          <w:bCs/>
          <w:sz w:val="28"/>
          <w:szCs w:val="28"/>
        </w:rPr>
        <w:t>миссия</w:t>
      </w:r>
      <w:r w:rsidRPr="009C01B9">
        <w:rPr>
          <w:rStyle w:val="libcontent"/>
          <w:rFonts w:ascii="Times New Roman" w:hAnsi="Times New Roman" w:cs="Times New Roman"/>
          <w:sz w:val="28"/>
          <w:szCs w:val="28"/>
        </w:rPr>
        <w:t xml:space="preserve"> – это документ, в котором зафиксировано видение организацией своего предназначения. То есть идея концепции. </w:t>
      </w:r>
    </w:p>
    <w:p w:rsidR="00FE0ADB" w:rsidRPr="009C01B9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C01B9">
        <w:rPr>
          <w:rStyle w:val="libcontent"/>
          <w:rFonts w:ascii="Times New Roman" w:hAnsi="Times New Roman" w:cs="Times New Roman"/>
          <w:bCs/>
          <w:sz w:val="28"/>
          <w:szCs w:val="28"/>
        </w:rPr>
        <w:t>Программа</w:t>
      </w:r>
      <w:r w:rsidRPr="009C01B9">
        <w:rPr>
          <w:rStyle w:val="libcontent"/>
          <w:rFonts w:ascii="Times New Roman" w:hAnsi="Times New Roman" w:cs="Times New Roman"/>
          <w:sz w:val="28"/>
          <w:szCs w:val="28"/>
        </w:rPr>
        <w:t xml:space="preserve"> – это перечень всех классификационных признаков определенного СМИ. То есть непосредственно стратегия.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C01B9">
        <w:rPr>
          <w:rStyle w:val="libcontent"/>
          <w:rFonts w:ascii="Times New Roman" w:hAnsi="Times New Roman" w:cs="Times New Roman"/>
          <w:bCs/>
          <w:sz w:val="28"/>
          <w:szCs w:val="28"/>
        </w:rPr>
        <w:t>Комплекс моделей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– стратегическая проработка, то есть инструменты стратегии: содержательные, оформительские и организационные.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4105275" cy="2438400"/>
            <wp:effectExtent l="19050" t="0" r="9525" b="0"/>
            <wp:docPr id="1073741825" name="officeArt object" descr="СХЕМА КОНЦЕПЦИ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СХЕМА КОНЦЕПЦИИ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593" cy="24391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Для нашего исследования главный интерес представляет оформительская модель издания, к</w:t>
      </w:r>
      <w:r w:rsidR="00311E94">
        <w:rPr>
          <w:rStyle w:val="libcontent"/>
          <w:rFonts w:ascii="Times New Roman" w:hAnsi="Times New Roman" w:cs="Times New Roman"/>
          <w:sz w:val="28"/>
          <w:szCs w:val="28"/>
        </w:rPr>
        <w:t>оторую мы подробно рассмотрим во втором параграфе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и, согласно критериям которой, будем анализировать конкретные журналы. Как можно заметить, в теоретической системе стратегии не такая большая роль доверяется оформлению, возможно, это связано с тем, что изначально основной задачей дизайна являлась грамотная, удобная, функциональная подача информации, но на данный момент и в других стратегических задачах дизайн начинает играть главную роль. </w:t>
      </w:r>
    </w:p>
    <w:p w:rsidR="009767D0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Наша цель – выявление способов реализации общей концепции через визуальный контент, и именно для этого мы должны предоставить в полном объеме теоретическую информацию о концепции в целом, перечислить все основополагающие элементы и уже на практических примерах определить как ту или иную задачу выполняет визуальный контент. </w:t>
      </w:r>
    </w:p>
    <w:p w:rsidR="00F876D6" w:rsidRDefault="00F876D6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B043DD" w:rsidRPr="002A30F8" w:rsidRDefault="007C7280" w:rsidP="00F876D6">
      <w:pPr>
        <w:pStyle w:val="30"/>
        <w:jc w:val="center"/>
        <w:rPr>
          <w:rStyle w:val="libcontent"/>
          <w:rFonts w:ascii="Times New Roman" w:hAnsi="Times New Roman" w:cs="Times New Roman"/>
          <w:color w:val="auto"/>
          <w:sz w:val="28"/>
          <w:szCs w:val="28"/>
        </w:rPr>
      </w:pPr>
      <w:bookmarkStart w:id="6" w:name="_Toc450783815"/>
      <w:bookmarkStart w:id="7" w:name="_Toc450868624"/>
      <w:r>
        <w:rPr>
          <w:rStyle w:val="libcontent"/>
          <w:rFonts w:ascii="Times New Roman" w:hAnsi="Times New Roman" w:cs="Times New Roman"/>
          <w:color w:val="auto"/>
          <w:sz w:val="28"/>
          <w:szCs w:val="28"/>
        </w:rPr>
        <w:t>1.</w:t>
      </w:r>
      <w:r w:rsidRPr="00607B09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>1</w:t>
      </w:r>
      <w:r w:rsidR="00F85632" w:rsidRPr="002A30F8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>.</w:t>
      </w:r>
      <w:r w:rsidRPr="00607B09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>2</w:t>
      </w:r>
      <w:r w:rsidR="00F85632" w:rsidRPr="002A30F8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 xml:space="preserve"> Миссия</w:t>
      </w:r>
      <w:bookmarkEnd w:id="6"/>
      <w:bookmarkEnd w:id="7"/>
    </w:p>
    <w:p w:rsidR="009767D0" w:rsidRPr="00981FAB" w:rsidRDefault="009767D0" w:rsidP="00F876D6">
      <w:pPr>
        <w:ind w:firstLine="567"/>
        <w:contextualSpacing/>
        <w:jc w:val="center"/>
        <w:rPr>
          <w:rStyle w:val="libcontent"/>
          <w:rFonts w:ascii="Times New Roman" w:eastAsia="Times New Roman" w:hAnsi="Times New Roman" w:cs="Times New Roman"/>
        </w:rPr>
      </w:pP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О </w:t>
      </w:r>
      <w:r w:rsidRPr="00C33E8E">
        <w:rPr>
          <w:rFonts w:ascii="Times New Roman" w:hAnsi="Times New Roman" w:cs="Times New Roman"/>
          <w:sz w:val="28"/>
          <w:szCs w:val="28"/>
        </w:rPr>
        <w:t>миссии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СМИ в широком смысле говорят не только теоретики журналистики, но и люди совершенно с этой сферой не связанные. Все потому, что журналистика и конкретно СМИ играют в обществе огромную роль и имеют достаточно сильное влияние. Но влияние и власть всегда тянут за собой огромный груз ответственности. Для того чтобы контролировать потоки информации и реализовывать исключительно качественную работу СМИ, по всему миру создаются национальные и международные союзы, которые стараются определить общую, глобальную миссию всех средств массовой информации.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Всемирная ассоциация СМИ говорит об общей мисси всех журналистов так: «Международный консорциум работников средств массовой информации,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которые предвидят мир во всем мире, ценят высокие нормы индивидуальной этики, межкультурное и межрасовое сосуществование и активное участие всех людей в придании формы двадцать первому веку». 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1"/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Но кроме международной журналистской миссии существуют миссии конкретных средств массовой информации. Разумеется, общие ценности не могут не влиять на концепции конкретных изданий, телеканалов, радио станций и т.п., формулируя собственную миссию в основе концепции, качественные СМИ ориентируются на этический кодекс и общежурналистские ценности.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В этом узком внутриредакционном  понимании, миссия – это идеологическая основа концепции, именно её реализации и служат остальные составляющие стратегии. Миссия – это видение редакцией своего предназначения в рамках общества, это основная цель организации, стремление к достижению которой наполняет деятельность особым смыслом</w:t>
      </w:r>
      <w:r w:rsidRPr="00981FAB">
        <w:rPr>
          <w:rStyle w:val="libcontent"/>
          <w:rFonts w:ascii="Times New Roman" w:hAnsi="Times New Roman" w:cs="Times New Roman"/>
          <w:i/>
          <w:iCs/>
          <w:sz w:val="28"/>
          <w:szCs w:val="28"/>
        </w:rPr>
        <w:t xml:space="preserve">.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Проще говоря, миссия – это идеологическая цель.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Для издания, как проекта, стоит принимать во внимание все законы бизнеса и особенно те, которые касаются миссии. По мнению Стива Бланка, известного американского предпринимателя, миссия организации может стать эффективным инструментом управления, если она содержит как описание задач, которые необходимо выполнить, так и обоснование этих задач. Она должна отвечать на вопросы: зачем люди приходят на работу, чем они занимаются и как определяют, что они делают это хорошо 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2"/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Стоит понимать, что миссия не просто диктует ценностные установки, она также влияет на определение основных задач, а соответственно и способы их реализации и выбор инструментов. </w:t>
      </w:r>
    </w:p>
    <w:p w:rsidR="00FE0ADB" w:rsidRPr="00981FAB" w:rsidRDefault="00F85632" w:rsidP="00F876D6">
      <w:pPr>
        <w:pStyle w:val="ad"/>
        <w:spacing w:line="360" w:lineRule="auto"/>
        <w:ind w:firstLine="567"/>
        <w:contextualSpacing/>
        <w:jc w:val="both"/>
        <w:rPr>
          <w:rStyle w:val="libcontent"/>
          <w:rFonts w:cs="Times New Roman"/>
          <w:sz w:val="28"/>
          <w:szCs w:val="28"/>
        </w:rPr>
      </w:pPr>
      <w:r w:rsidRPr="00981FAB">
        <w:rPr>
          <w:rStyle w:val="libcontent"/>
          <w:rFonts w:cs="Times New Roman"/>
          <w:sz w:val="28"/>
          <w:szCs w:val="28"/>
        </w:rPr>
        <w:t>Согласно определению миссии в рамках менеджмента, она является частью стратегии каждой фирмы, определяющая ее цель и задачи. Хорошо организованная миссия – залог успеха для развития и функционирования организации. В антикризисном менеджменте этот аспект требует большого внимания, так как с течением времени миссия организации может утрачивать свою актуальность и соответствие реальным условиям рынка. Кроме того, в условиях кризиса, когда встает вопрос о том, сможет ли предприятие преодолеть негативную ситуацию в рамках прежней миссии, важной задачей является разработка новой или корректировка старой миссии.</w:t>
      </w:r>
      <w:r w:rsidRPr="00981FAB">
        <w:rPr>
          <w:rStyle w:val="libcontent"/>
          <w:rFonts w:cs="Times New Roman"/>
          <w:sz w:val="28"/>
          <w:szCs w:val="28"/>
          <w:vertAlign w:val="superscript"/>
        </w:rPr>
        <w:footnoteReference w:id="13"/>
      </w:r>
    </w:p>
    <w:p w:rsidR="00FE0ADB" w:rsidRPr="00981FAB" w:rsidRDefault="00F85632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В книге «Информационные технологии и управление предприятием»  специалисты в области построения организаций перечисляют несколько функций миссии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4"/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:</w:t>
      </w:r>
    </w:p>
    <w:p w:rsidR="00FE0ADB" w:rsidRPr="00981FAB" w:rsidRDefault="00F85632" w:rsidP="00F876D6">
      <w:pPr>
        <w:pStyle w:val="ac"/>
        <w:numPr>
          <w:ilvl w:val="0"/>
          <w:numId w:val="34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Указывать на сущность и назначение</w:t>
      </w:r>
    </w:p>
    <w:p w:rsidR="00FE0ADB" w:rsidRPr="00981FAB" w:rsidRDefault="00F85632" w:rsidP="00F876D6">
      <w:pPr>
        <w:pStyle w:val="ac"/>
        <w:numPr>
          <w:ilvl w:val="0"/>
          <w:numId w:val="34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Говорить о перспективах развития </w:t>
      </w:r>
    </w:p>
    <w:p w:rsidR="00FE0ADB" w:rsidRPr="00981FAB" w:rsidRDefault="00F85632" w:rsidP="00F876D6">
      <w:pPr>
        <w:pStyle w:val="ac"/>
        <w:numPr>
          <w:ilvl w:val="0"/>
          <w:numId w:val="34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Устанавливать принципы относительно ведения конкретного проекта </w:t>
      </w:r>
    </w:p>
    <w:p w:rsidR="00FE0ADB" w:rsidRPr="00981FAB" w:rsidRDefault="00F85632" w:rsidP="00F876D6">
      <w:pPr>
        <w:pStyle w:val="ac"/>
        <w:numPr>
          <w:ilvl w:val="0"/>
          <w:numId w:val="34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Говорить о ценностных ориентациях коллектива</w:t>
      </w:r>
    </w:p>
    <w:p w:rsidR="00FE0ADB" w:rsidRPr="00981FAB" w:rsidRDefault="00F85632" w:rsidP="00F876D6">
      <w:pPr>
        <w:pStyle w:val="ac"/>
        <w:numPr>
          <w:ilvl w:val="0"/>
          <w:numId w:val="34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Сообщать политические установки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Все эти функции характерны для всех организаций, и для построения концепции издания в том числе. Все обозначенные выше задачи актуальны для редакционного коллектива и обязательны к рассмотрению в процессе формулирования миссии.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Формулируетс</w:t>
      </w:r>
      <w:r w:rsidRPr="00C33E8E">
        <w:rPr>
          <w:rStyle w:val="libcontent"/>
          <w:rFonts w:ascii="Times New Roman" w:hAnsi="Times New Roman" w:cs="Times New Roman"/>
          <w:sz w:val="28"/>
          <w:szCs w:val="28"/>
        </w:rPr>
        <w:t>я миссия, как и вся концепция, сотрудниками издания, чаще всего – редактором и владельцем.</w:t>
      </w:r>
      <w:r w:rsidRPr="0061410B">
        <w:rPr>
          <w:rFonts w:ascii="Times New Roman" w:hAnsi="Times New Roman" w:cs="Times New Roman"/>
          <w:sz w:val="28"/>
          <w:szCs w:val="28"/>
        </w:rPr>
        <w:t xml:space="preserve"> Каждый сотрудник издания, так или иначе, имеет представление о ценностях и идеологии издания. Работая в определенном журнале или газете, журналисты обязаны понимать, на какую миссию они ориентируются. В крупных изданиях ознакомление сотрудников может проходить в официальной форме с объяснением всех нюансов и тонкостей, в небольшом же коллективе такие внутриредакционные правила становятся понятными в ходе работы.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Факт ориентировки коллектива на определенные ценности очень важен для реализации концепции издания на всех уровнях. Ведь, идеологическая сторона чрезвычайно важна в любом деле. Идеальный вариант – если в работе редакции она выполняет мотивационную функцию. Результатом такого труда всегда будет целостный качественный продукт журналистики.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Для внутриредакционного и общественного понимания концепции, коллектив издания формулирует особый документ, который так и называется «Миссия», а также создает слоган, который в нескольких словах способен передать всю основную идеологическую направленность.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Как пример удачной реализации этой задачи можно привести слоган телекомпании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BBC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: «Благодаря ВВС народ будет говорить с народом языком мира»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5"/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. В одном предложении и международный характер СМИ, и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межнациональное дружественное настроение, и международный принцип журналистики, призывающий к миру во всем мире.  Кроме слогана в официальной мисси ВВС сказано: «Обогащать жизнь людей программами и услугами, которые информируют, обучают и развлекают». Такая формулировка миссии достаточно проста и понятна, как сотрудникам, так и аудитории. </w:t>
      </w:r>
    </w:p>
    <w:p w:rsidR="009767D0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Миссия – это основа концепции, чрезвычайно важный для редакции документ, объединяющий все идеологические ценности конкретного издания. Остальные две </w:t>
      </w:r>
      <w:r w:rsidRPr="00F876D6">
        <w:rPr>
          <w:rFonts w:ascii="Times New Roman" w:hAnsi="Times New Roman" w:cs="Times New Roman"/>
          <w:sz w:val="28"/>
          <w:szCs w:val="28"/>
        </w:rPr>
        <w:t>составляющие концепции</w:t>
      </w:r>
      <w:r w:rsidR="00713F1F">
        <w:rPr>
          <w:rStyle w:val="libcontent"/>
          <w:rFonts w:ascii="Times New Roman" w:hAnsi="Times New Roman" w:cs="Times New Roman"/>
          <w:sz w:val="28"/>
          <w:szCs w:val="28"/>
        </w:rPr>
        <w:t>: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программа издания и модели издания, служат частицами механизма реализации миссии. </w:t>
      </w:r>
    </w:p>
    <w:p w:rsidR="00F876D6" w:rsidRDefault="00F876D6" w:rsidP="00F876D6">
      <w:pPr>
        <w:ind w:firstLine="567"/>
        <w:contextualSpacing/>
        <w:rPr>
          <w:rStyle w:val="libcontent"/>
          <w:rFonts w:ascii="Times New Roman" w:hAnsi="Times New Roman" w:cs="Times New Roman"/>
          <w:b/>
          <w:sz w:val="28"/>
          <w:szCs w:val="28"/>
        </w:rPr>
      </w:pPr>
    </w:p>
    <w:p w:rsidR="00FE0ADB" w:rsidRPr="002A30F8" w:rsidRDefault="007C7280" w:rsidP="00F876D6">
      <w:pPr>
        <w:pStyle w:val="30"/>
        <w:jc w:val="center"/>
        <w:rPr>
          <w:rStyle w:val="libcontent"/>
          <w:rFonts w:ascii="Times New Roman" w:hAnsi="Times New Roman" w:cs="Times New Roman"/>
          <w:color w:val="auto"/>
          <w:sz w:val="28"/>
          <w:szCs w:val="28"/>
        </w:rPr>
      </w:pPr>
      <w:bookmarkStart w:id="8" w:name="_Toc450783816"/>
      <w:bookmarkStart w:id="9" w:name="_Toc450868625"/>
      <w:r>
        <w:rPr>
          <w:rStyle w:val="libcontent"/>
          <w:rFonts w:ascii="Times New Roman" w:hAnsi="Times New Roman" w:cs="Times New Roman"/>
          <w:color w:val="auto"/>
          <w:sz w:val="28"/>
          <w:szCs w:val="28"/>
        </w:rPr>
        <w:t>1.</w:t>
      </w:r>
      <w:r w:rsidRPr="00607B09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>1</w:t>
      </w:r>
      <w:r w:rsidR="00F85632" w:rsidRPr="002A30F8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>.</w:t>
      </w:r>
      <w:r w:rsidRPr="00607B09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>3</w:t>
      </w:r>
      <w:r w:rsidR="00B043DD" w:rsidRPr="002A30F8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>.</w:t>
      </w:r>
      <w:r w:rsidR="00F85632" w:rsidRPr="002A30F8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 xml:space="preserve"> Программа издания</w:t>
      </w:r>
      <w:bookmarkEnd w:id="8"/>
      <w:bookmarkEnd w:id="9"/>
    </w:p>
    <w:p w:rsidR="00FD1791" w:rsidRPr="00FD1791" w:rsidRDefault="00FD1791" w:rsidP="00F876D6">
      <w:pPr>
        <w:spacing w:before="0" w:after="0"/>
        <w:jc w:val="center"/>
        <w:rPr>
          <w:rStyle w:val="libcontent"/>
          <w:rFonts w:ascii="Times New Roman" w:eastAsia="Times New Roman" w:hAnsi="Times New Roman" w:cs="Times New Roman"/>
          <w:b/>
          <w:sz w:val="28"/>
          <w:szCs w:val="28"/>
        </w:rPr>
      </w:pP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Программа издания – это более конкретный документ, объединяющий характеристики редакции. Программа издания естественным образом взаимосвязана с миссией. Все характеристики так или иначе отвечают идеологии, а значит вписываются в основную концепцию и являются её элементами. Программа издания состоит из обязательного раздела и факультативного. В обязательный раздел входят те характеристики, которые необходимы для регистрации СМИ и указываются в заявлении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6"/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: </w:t>
      </w:r>
    </w:p>
    <w:p w:rsidR="00FE0ADB" w:rsidRPr="00096635" w:rsidRDefault="00F85632" w:rsidP="00F876D6">
      <w:pPr>
        <w:pStyle w:val="ac"/>
        <w:numPr>
          <w:ilvl w:val="0"/>
          <w:numId w:val="31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096635">
        <w:rPr>
          <w:rStyle w:val="libcontent"/>
          <w:rFonts w:ascii="Times New Roman" w:hAnsi="Times New Roman" w:cs="Times New Roman"/>
          <w:sz w:val="28"/>
          <w:szCs w:val="28"/>
        </w:rPr>
        <w:t>Сведения об учредителях</w:t>
      </w:r>
    </w:p>
    <w:p w:rsidR="00FE0ADB" w:rsidRPr="00096635" w:rsidRDefault="00F85632" w:rsidP="00F876D6">
      <w:pPr>
        <w:pStyle w:val="ac"/>
        <w:numPr>
          <w:ilvl w:val="0"/>
          <w:numId w:val="31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096635">
        <w:rPr>
          <w:rStyle w:val="libcontent"/>
          <w:rFonts w:ascii="Times New Roman" w:hAnsi="Times New Roman" w:cs="Times New Roman"/>
          <w:sz w:val="28"/>
          <w:szCs w:val="28"/>
        </w:rPr>
        <w:t>Название СМИ</w:t>
      </w:r>
    </w:p>
    <w:p w:rsidR="00FE0ADB" w:rsidRPr="00096635" w:rsidRDefault="00F85632" w:rsidP="00F876D6">
      <w:pPr>
        <w:pStyle w:val="ac"/>
        <w:numPr>
          <w:ilvl w:val="0"/>
          <w:numId w:val="31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096635">
        <w:rPr>
          <w:rStyle w:val="libcontent"/>
          <w:rFonts w:ascii="Times New Roman" w:hAnsi="Times New Roman" w:cs="Times New Roman"/>
          <w:sz w:val="28"/>
          <w:szCs w:val="28"/>
        </w:rPr>
        <w:t>Язык издания</w:t>
      </w:r>
    </w:p>
    <w:p w:rsidR="00FE0ADB" w:rsidRPr="00096635" w:rsidRDefault="00F85632" w:rsidP="00F876D6">
      <w:pPr>
        <w:pStyle w:val="ac"/>
        <w:numPr>
          <w:ilvl w:val="0"/>
          <w:numId w:val="31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096635">
        <w:rPr>
          <w:rStyle w:val="libcontent"/>
          <w:rFonts w:ascii="Times New Roman" w:hAnsi="Times New Roman" w:cs="Times New Roman"/>
          <w:sz w:val="28"/>
          <w:szCs w:val="28"/>
        </w:rPr>
        <w:t xml:space="preserve">Адрес редакции </w:t>
      </w:r>
    </w:p>
    <w:p w:rsidR="00FE0ADB" w:rsidRPr="00096635" w:rsidRDefault="00F85632" w:rsidP="00F876D6">
      <w:pPr>
        <w:pStyle w:val="ac"/>
        <w:numPr>
          <w:ilvl w:val="0"/>
          <w:numId w:val="31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096635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Форма периодического распространения массовой информации</w:t>
      </w:r>
    </w:p>
    <w:p w:rsidR="00FE0ADB" w:rsidRPr="00096635" w:rsidRDefault="00F85632" w:rsidP="00F876D6">
      <w:pPr>
        <w:pStyle w:val="ac"/>
        <w:numPr>
          <w:ilvl w:val="0"/>
          <w:numId w:val="31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096635">
        <w:rPr>
          <w:rStyle w:val="libcontent"/>
          <w:rFonts w:ascii="Times New Roman" w:hAnsi="Times New Roman" w:cs="Times New Roman"/>
          <w:sz w:val="28"/>
          <w:szCs w:val="28"/>
        </w:rPr>
        <w:t>Предполагаемая территория распространения продукции СМИ</w:t>
      </w:r>
    </w:p>
    <w:p w:rsidR="00FE0ADB" w:rsidRPr="00096635" w:rsidRDefault="00F85632" w:rsidP="00F876D6">
      <w:pPr>
        <w:pStyle w:val="ac"/>
        <w:numPr>
          <w:ilvl w:val="0"/>
          <w:numId w:val="31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096635">
        <w:rPr>
          <w:rStyle w:val="libcontent"/>
          <w:rFonts w:ascii="Times New Roman" w:hAnsi="Times New Roman" w:cs="Times New Roman"/>
          <w:sz w:val="28"/>
          <w:szCs w:val="28"/>
        </w:rPr>
        <w:t>Предполагаемая периодичность</w:t>
      </w:r>
    </w:p>
    <w:p w:rsidR="00FE0ADB" w:rsidRPr="00096635" w:rsidRDefault="00F85632" w:rsidP="00F876D6">
      <w:pPr>
        <w:pStyle w:val="ac"/>
        <w:numPr>
          <w:ilvl w:val="0"/>
          <w:numId w:val="31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096635">
        <w:rPr>
          <w:rStyle w:val="libcontent"/>
          <w:rFonts w:ascii="Times New Roman" w:hAnsi="Times New Roman" w:cs="Times New Roman"/>
          <w:sz w:val="28"/>
          <w:szCs w:val="28"/>
        </w:rPr>
        <w:t>Источники финансирования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Несомненно, все эти признаки напрямую связаны с общей концепцией. Учредители и источники финансирования определяют характер издания. Частные лица или муниципальные органы – от этого зависит будущий формат.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Название – одна из важнейших характеристик для миссии, ведь это лицо издания, его имя, которое и будет концентрировать на себе внимание и становиться брендом, именно под названием происходит становление издания на рынке.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Формат, периодичность и территория распространения – во многом отвечают целевой аудитории, которая разделит миссию и основную идеологию. В этот же обязательный раздел входит и специализация, как широкая, так и узкая. К широкой специализации относятся экономические издания, политические, посвященные культуре. К узкоспециализированным – профессиональные: для бухгалтеров, моряков, фермерови т.д. </w:t>
      </w:r>
    </w:p>
    <w:p w:rsidR="003253FC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Описание некоторых из обязательных характеристик включают в программу миссии. Все параметры оговариваются в момент создания и утверждения концепции.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Факультативный раздел программы включает в себя:</w:t>
      </w:r>
    </w:p>
    <w:p w:rsidR="00FE0ADB" w:rsidRPr="00096635" w:rsidRDefault="00F85632" w:rsidP="00F876D6">
      <w:pPr>
        <w:pStyle w:val="ac"/>
        <w:numPr>
          <w:ilvl w:val="0"/>
          <w:numId w:val="32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096635">
        <w:rPr>
          <w:rStyle w:val="libcontent"/>
          <w:rFonts w:ascii="Times New Roman" w:hAnsi="Times New Roman" w:cs="Times New Roman"/>
          <w:sz w:val="28"/>
          <w:szCs w:val="28"/>
        </w:rPr>
        <w:t>Описание целевой аудитории</w:t>
      </w:r>
    </w:p>
    <w:p w:rsidR="00FE0ADB" w:rsidRPr="00096635" w:rsidRDefault="00F85632" w:rsidP="00F876D6">
      <w:pPr>
        <w:pStyle w:val="ac"/>
        <w:numPr>
          <w:ilvl w:val="0"/>
          <w:numId w:val="32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096635">
        <w:rPr>
          <w:rStyle w:val="libcontent"/>
          <w:rFonts w:ascii="Times New Roman" w:hAnsi="Times New Roman" w:cs="Times New Roman"/>
          <w:sz w:val="28"/>
          <w:szCs w:val="28"/>
        </w:rPr>
        <w:t>И описание целевого назначения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Целевая аудитория – одна из основных характеристик, которым отвечает концепция.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ab/>
        <w:t xml:space="preserve">На данный момент таргетирование аудитории становится очень сложным процессом. В учебном пособии «Система средств массовой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информации России» эксперты кроме привычных гендерных факторов, возрастных и социальных выделяют также</w:t>
      </w:r>
      <w:r w:rsidR="003253FC">
        <w:rPr>
          <w:rStyle w:val="libcontent"/>
          <w:rFonts w:ascii="Times New Roman" w:hAnsi="Times New Roman" w:cs="Times New Roman"/>
          <w:sz w:val="28"/>
          <w:szCs w:val="28"/>
        </w:rPr>
        <w:t xml:space="preserve"> сегментацию по типу сознания,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жизненным ориентациям и ценностям, отношению к миру идей, моде и новациям.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7"/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Аудиторный фактор определяет не только идейные задачи, но и влияет на процесс бизнес-планирования. Редакционный коллектив обязан следить за всеми процессами, новостями и событиями, в которых участвуют или которыми интересуются представители целевой аудитории. Сотрудники издания должны понимать, каким образом общая концепция и конкретные материалы взаимодействуют с читателем. И, конечно, необходимо понимать, кто твой читатель, чем он живет и что хочет видеть на страницах журнала или газеты. </w:t>
      </w:r>
    </w:p>
    <w:p w:rsidR="009767D0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Целевое назначение – это достаточно конкретная характеристика, которая ориентирует не только читателей, но и коллектив редакции.  В этом пункте прописывается набор функций конкретного издания, то есть будет ли оно сугубо информационным или развлекательным или станет научно-просветительским. Целевое назначение напрямую определяет само издание, максимально конкретизирует задачи и ставит четкие рамки в жанровом наполнении. </w:t>
      </w:r>
    </w:p>
    <w:p w:rsidR="00F876D6" w:rsidRDefault="00F876D6" w:rsidP="00F876D6">
      <w:pPr>
        <w:ind w:firstLine="567"/>
        <w:contextualSpacing/>
        <w:rPr>
          <w:rStyle w:val="libcontent"/>
          <w:rFonts w:ascii="Times New Roman" w:eastAsia="Cambria" w:hAnsi="Times New Roman" w:cs="Times New Roman"/>
          <w:b/>
          <w:bCs/>
          <w:sz w:val="28"/>
          <w:szCs w:val="28"/>
          <w:shd w:val="clear" w:color="auto" w:fill="FFFFFF"/>
        </w:rPr>
      </w:pPr>
    </w:p>
    <w:p w:rsidR="00FE0ADB" w:rsidRPr="002A30F8" w:rsidRDefault="00F85632" w:rsidP="00F876D6">
      <w:pPr>
        <w:pStyle w:val="30"/>
        <w:jc w:val="center"/>
        <w:rPr>
          <w:rStyle w:val="libcontent"/>
          <w:rFonts w:ascii="Times New Roman" w:eastAsia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10" w:name="_Toc450783817"/>
      <w:bookmarkStart w:id="11" w:name="_Toc450868626"/>
      <w:r w:rsidRPr="002A30F8">
        <w:rPr>
          <w:rStyle w:val="libcontent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1.</w:t>
      </w:r>
      <w:r w:rsidR="007C7280" w:rsidRPr="00607B09">
        <w:rPr>
          <w:rStyle w:val="libcontent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</w:t>
      </w:r>
      <w:r w:rsidRPr="002A30F8">
        <w:rPr>
          <w:rStyle w:val="libcontent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  <w:r w:rsidR="007C7280" w:rsidRPr="00607B09">
        <w:rPr>
          <w:rStyle w:val="libcontent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4</w:t>
      </w:r>
      <w:r w:rsidRPr="002A30F8">
        <w:rPr>
          <w:rStyle w:val="libcontent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Комплекс моделей</w:t>
      </w:r>
      <w:bookmarkEnd w:id="10"/>
      <w:bookmarkEnd w:id="11"/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Комплекс моделей периодического издания объединяет все основные характеристики, он генерируется, основываясь на определенных факторах, в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первую очередь, на целях и задачах издания, а также ориентируется на миссию и прописанные в ней ценности.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В своей работе «Газета: вчера, сегодня, завтра» Гуревич С.М. говорит о важности моделирования работы редакции так: «Под моделью мы понимаем упрощенный аналог какого-либо реального объекта – предмета, явления, процесса. Воспроизводя с помощью модели структуру, качество, работу объекта, можно понять особенности его деятельности и реальные возможности. В журналистике модель становится образцом, в котором концентрируется опыт передовых редакционных коллективов, качества лучших периодических изданий. Моделирование экономит время и силы журналистов, упрощает процесс управления коллективом. Значение моделирования резко возросло с использованием в редакции электронной техники, без разработки модели периодического издания его выпуск становится невозможным».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18"/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Таким образом, мы можем подтвердить, что к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омплекс моделей - это инструментарий концепции, а моделируя издание стоит учитывать массу факторов, так как от этого зависит эффективность функционирования проекта и его конечная реализация, а также конкурентоспособность и мобильность.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Комплекс моделей включает в себя содержательную, оформительскую и организационную модели, которые отвечают различным функциям и потребностям издания.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b/>
          <w:bCs/>
          <w:sz w:val="28"/>
          <w:szCs w:val="28"/>
          <w:u w:color="222222"/>
          <w:shd w:val="clear" w:color="auto" w:fill="FFFFFF"/>
        </w:rPr>
        <w:t>Содержательная модель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 регламентирует темы и жанры, которые смогут появиться на страницах издания. Это важнейший инструмент по контролю над контентом. Сформулированные требования к содержанию позволяют четко и однозначно выделить ту тематику материалов, которые отвечают концепции, а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lastRenderedPageBreak/>
        <w:t xml:space="preserve">также определить их жанр и характер подачи. Именно с помощью этого инструмента редакция безошибочно находит новости, отвечающие концепции, и преподносит их именно так, как того требует характер издания.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Кроме того, содержательная модель определяет настроение контента, рисуя тем самым образ издания в глазах аудитории. Вечно недовольное действительностью, обсуждающее исключительно проблемные стороны, ищущее виноватых, обвиняющее издание или наоборот: позитивный, открытый, ненавязчивый журнал, темами которого становятся массовые интересы в сферах кино, моды, музыки.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b/>
          <w:bCs/>
          <w:sz w:val="28"/>
          <w:szCs w:val="28"/>
          <w:u w:color="222222"/>
          <w:shd w:val="clear" w:color="auto" w:fill="FFFFFF"/>
        </w:rPr>
        <w:t>Организационная модель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 включает в себя описание структуры редакции: отделы, редакторы, журналисты, должностные обязанности и ответственность. Для концепции этот инструмент служит распределителем задач. В организационной модели могут быть перечислены профессиональные характеристики и навыки сотрудников их человеческие качества, политические взгляды, социальные установки. Такой подход позволяет максимально эффективно настроить редакционный коллектив на волну, отвечающую концепции.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Социологи рассматривают редакцию, во-первых, как малую социальную группу – коллектив, объединенный общностью целей и интересов его членов, с особыми, специфичными для него связями и отношениями. И, во-вторых, что особенно важно, как саморазвивающуюся систему. Как любая система, она представляет собой совокупность, объединение различных элементов, каждый из которых обладает своими качествами и соответствующими им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возможностями. При объединении этих элементов система приобретает новые «интегративные качества», обретает новые свойства и возможности.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  <w:vertAlign w:val="superscript"/>
        </w:rPr>
        <w:footnoteReference w:id="19"/>
      </w:r>
    </w:p>
    <w:p w:rsidR="00FE0ADB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Следуя организационной модели, коллектив редакции формируется в максимально эффективную команду, которая разделяет все идейные ценности и осознает задачи максимально цельно. Таким образом, в молодежном издании будут работать активные, позитивно настроенные молодые специалисты, а на либеральном канале профессионалы, разделяющие определенные политические убеждения. Это избавит редакторов от обязанности постоянно отвечать на вопросы сотрудников зачем, как и почему. </w:t>
      </w:r>
    </w:p>
    <w:p w:rsidR="00F876D6" w:rsidRPr="00981FAB" w:rsidRDefault="00F876D6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FE0ADB" w:rsidRDefault="00F85632" w:rsidP="00F876D6">
      <w:pPr>
        <w:pStyle w:val="30"/>
        <w:jc w:val="center"/>
        <w:rPr>
          <w:rStyle w:val="libcontent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12" w:name="_Toc450783818"/>
      <w:bookmarkStart w:id="13" w:name="_Toc450868627"/>
      <w:r w:rsidRPr="002A30F8">
        <w:rPr>
          <w:rStyle w:val="libcontent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1.</w:t>
      </w:r>
      <w:r w:rsidR="007C7280" w:rsidRPr="00607B09">
        <w:rPr>
          <w:rStyle w:val="libcontent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</w:t>
      </w:r>
      <w:r w:rsidRPr="002A30F8">
        <w:rPr>
          <w:rStyle w:val="libcontent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Оформительская модель. Визуальная концепция и её составляющие</w:t>
      </w:r>
      <w:bookmarkEnd w:id="12"/>
      <w:bookmarkEnd w:id="13"/>
    </w:p>
    <w:p w:rsidR="00F876D6" w:rsidRPr="00F876D6" w:rsidRDefault="00F876D6" w:rsidP="00F876D6"/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Успешность издания, как и любого проекта, заключается в налаженной четкой работе. Если общая концепция составляет систему, то дизайн, как один из основных инструментов, реализует её, а значит и сам нуждается в жестких регламентах. Попробуем определить принципы разработки этих регламентов, описать основные признаки современного дизайна журналов и сформулировать общую систему работы редакции над визуальной концепцией.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Вопросы оформления современных изданий и визуального наполнения рассматривают эксперты по всему миру.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«Дизайн, функциональный для сотрудников газеты, отражающий содержание и характер газеты и нравящийся (подсознательно) читателям»- такие определения сформулировали шотландские консультанты по медиа-дизайну AllyPalmer и TerryWatson в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докладе «Новый дизайн, новые форматы» для Всемирной газетной ассоциации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0"/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.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Эти признаки, перечисленные шотландскими экспертами, отвечают системе современной качественной прессы, где визуальная составляющая выполняет сразу несколько важных функций.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Д.О. Артамонова в своей книге «Графический дизайн и верстка печатных СМИ» 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1"/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определила 6 законов эффективного дизайна: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1. Соответствие формы содержанию (Оформление соответствует теме, настроению публикации, настраивает читателя на правильное понимание).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2. Акцентирование (Создаются «информационные крючки», мотивируется желание у читателя уловить суть).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3. Золотая середина (Умеренность, избавляющая читателя от информационного перегруза).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4. Эмоциональность (Ориентированность на получение от читателя определенных эмоций).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5. Порядок (Организованность и логичность расположения рубрик и материалов).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6. Стиль (Индивидуальность, отвечающая концепции).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Уже на уровне этих признаков можно говорить о том, что дизайн способен выполнять самостоятельные задачи: проговаривать концепцию и транслировать ценности, отражать индивидуальность и ориентировать читателей.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Ориентируясь на эти признаки, дизайнеры и верстальщики приближают свои издания к идеальным.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Дизайн журнала, созданный согласно грамотным характеристикам и законам утвержденной концепции, работает не только на восприятие отдельных материалов, он позволяет облегчить понимание всего номера и общей концепции издания непосредственно читателями. Тот есть выполняет свои задачи на нескольких уровнях. Объединив, уровень материалов с общей визуализацией номера - мы получим композицию. Это еще один ориентир и система для планирования грамотной работы над визуальным обликом журнала.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Согласно определению Волкова В.В. Композиция номера это размещение основных разделов, рубрик в журнале и связи между ними – соподчиненность, последовательность расположения, размещение и организация разделов и постоянных рубрик издания в номере.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2"/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Композиция позволяет сделать печатное издание удобным для восприятия, помогает расставить акценты, выделить основные темы, провести смысловые и идейные связи между материалами и рубриками. С точки зрения визуальной концепции, композиция – это утвержденная схема реализации. </w:t>
      </w:r>
    </w:p>
    <w:p w:rsidR="009767D0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  <w:u w:color="222222"/>
          <w:shd w:val="clear" w:color="auto" w:fill="FFFFFF"/>
        </w:rPr>
        <w:t xml:space="preserve">Для того чтобы привести такой сложный инструмент, как дизайн и композиция каждого номера, к последовательному функционированию, необходимо упорядочить процесс. Традиционно в редакциях для этого создается композиционно графическая модель. </w:t>
      </w:r>
    </w:p>
    <w:p w:rsidR="00F876D6" w:rsidRDefault="00F876D6" w:rsidP="00F876D6">
      <w:pPr>
        <w:ind w:firstLine="567"/>
        <w:contextualSpacing/>
        <w:rPr>
          <w:rStyle w:val="libcontent"/>
          <w:rFonts w:ascii="Times New Roman" w:eastAsia="Cambria" w:hAnsi="Times New Roman" w:cs="Times New Roman"/>
          <w:b/>
          <w:bCs/>
          <w:sz w:val="28"/>
          <w:szCs w:val="28"/>
          <w:shd w:val="clear" w:color="auto" w:fill="FFFFFF"/>
        </w:rPr>
      </w:pPr>
    </w:p>
    <w:p w:rsidR="00F876D6" w:rsidRDefault="00F876D6" w:rsidP="00F876D6">
      <w:pPr>
        <w:ind w:firstLine="567"/>
        <w:contextualSpacing/>
        <w:rPr>
          <w:rStyle w:val="libcontent"/>
          <w:rFonts w:ascii="Times New Roman" w:eastAsia="Cambria" w:hAnsi="Times New Roman" w:cs="Times New Roman"/>
          <w:b/>
          <w:bCs/>
          <w:sz w:val="28"/>
          <w:szCs w:val="28"/>
          <w:shd w:val="clear" w:color="auto" w:fill="FFFFFF"/>
        </w:rPr>
      </w:pPr>
    </w:p>
    <w:p w:rsidR="00F876D6" w:rsidRPr="00F876D6" w:rsidRDefault="00F85632" w:rsidP="00F876D6">
      <w:pPr>
        <w:pStyle w:val="30"/>
        <w:jc w:val="center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bookmarkStart w:id="14" w:name="_Toc450783819"/>
      <w:bookmarkStart w:id="15" w:name="_Toc450868628"/>
      <w:r w:rsidRPr="002A30F8">
        <w:rPr>
          <w:rStyle w:val="libcontent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>1.</w:t>
      </w:r>
      <w:r w:rsidR="007C7280" w:rsidRPr="00607B09">
        <w:rPr>
          <w:rStyle w:val="libcontent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2</w:t>
      </w:r>
      <w:r w:rsidRPr="002A30F8">
        <w:rPr>
          <w:rStyle w:val="libcontent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.1. Композиционно графическая модель</w:t>
      </w:r>
      <w:bookmarkEnd w:id="14"/>
      <w:bookmarkEnd w:id="15"/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Композиционно-графическая модель (КГМ) – это сложное многофункциональное системное образование, которое обеспечивает ряд важнейших редакционных задач.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Эти задачи описывает в своей книге «Графический дизайн и верстка печатных СМИ» Артамонова Д.О.: 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3"/>
      </w:r>
    </w:p>
    <w:p w:rsidR="00FE0ADB" w:rsidRPr="00981FAB" w:rsidRDefault="00F85632" w:rsidP="00F876D6">
      <w:pPr>
        <w:pStyle w:val="ac"/>
        <w:numPr>
          <w:ilvl w:val="0"/>
          <w:numId w:val="10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Формирование индивидуального облика (Создание узнаваемого, индивидуального образа издания)</w:t>
      </w:r>
    </w:p>
    <w:p w:rsidR="00FE0ADB" w:rsidRPr="00981FAB" w:rsidRDefault="00F85632" w:rsidP="00F876D6">
      <w:pPr>
        <w:pStyle w:val="ac"/>
        <w:numPr>
          <w:ilvl w:val="0"/>
          <w:numId w:val="10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Рационализация работы издания (Сокращение времени на решение технических задач, определенность в объемах материалов для журналистов)</w:t>
      </w:r>
    </w:p>
    <w:p w:rsidR="00FE0ADB" w:rsidRPr="00981FAB" w:rsidRDefault="00F85632" w:rsidP="00F876D6">
      <w:pPr>
        <w:pStyle w:val="ac"/>
        <w:numPr>
          <w:ilvl w:val="0"/>
          <w:numId w:val="10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Ориентация читательской аудитории (Последовательность переходящая из номера в номер)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Композиционно-графическая модель состоит из нескольких элементов, которые в свою очередь отвечают за определенные составляющие. Кроме того, в КГМ, как и в концепции, прописываются данные, необходимые для составления рабочего плана: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Сетевой график: информационные данных о:</w:t>
      </w:r>
    </w:p>
    <w:p w:rsidR="00FE0ADB" w:rsidRPr="00981FAB" w:rsidRDefault="00F85632" w:rsidP="00F876D6">
      <w:pPr>
        <w:pStyle w:val="ac"/>
        <w:numPr>
          <w:ilvl w:val="0"/>
          <w:numId w:val="12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типе и формате издания</w:t>
      </w:r>
    </w:p>
    <w:p w:rsidR="00FE0ADB" w:rsidRPr="00981FAB" w:rsidRDefault="00F85632" w:rsidP="00F876D6">
      <w:pPr>
        <w:pStyle w:val="ac"/>
        <w:numPr>
          <w:ilvl w:val="0"/>
          <w:numId w:val="12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периодичности и даты (времени) выхода</w:t>
      </w:r>
    </w:p>
    <w:p w:rsidR="00FE0ADB" w:rsidRPr="00981FAB" w:rsidRDefault="00F85632" w:rsidP="00F876D6">
      <w:pPr>
        <w:pStyle w:val="ac"/>
        <w:numPr>
          <w:ilvl w:val="0"/>
          <w:numId w:val="12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тематике разделов, рубриках, отделах и подразделах</w:t>
      </w:r>
    </w:p>
    <w:p w:rsidR="00FE0ADB" w:rsidRPr="00981FAB" w:rsidRDefault="00F85632" w:rsidP="00F876D6">
      <w:pPr>
        <w:pStyle w:val="ac"/>
        <w:numPr>
          <w:ilvl w:val="0"/>
          <w:numId w:val="12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тематике номеров</w:t>
      </w:r>
    </w:p>
    <w:p w:rsidR="00FE0ADB" w:rsidRPr="00981FAB" w:rsidRDefault="00F85632" w:rsidP="00F876D6">
      <w:pPr>
        <w:pStyle w:val="ac"/>
        <w:numPr>
          <w:ilvl w:val="0"/>
          <w:numId w:val="12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характере публикаций и жанрах</w:t>
      </w:r>
    </w:p>
    <w:p w:rsidR="00FE0ADB" w:rsidRPr="00981FAB" w:rsidRDefault="00F85632" w:rsidP="00F876D6">
      <w:pPr>
        <w:pStyle w:val="ac"/>
        <w:numPr>
          <w:ilvl w:val="0"/>
          <w:numId w:val="12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объёме планируемых материалов</w:t>
      </w:r>
    </w:p>
    <w:p w:rsidR="00FE0ADB" w:rsidRPr="00981FAB" w:rsidRDefault="00F85632" w:rsidP="00F876D6">
      <w:pPr>
        <w:pStyle w:val="ac"/>
        <w:numPr>
          <w:ilvl w:val="0"/>
          <w:numId w:val="12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редакционном распределении должностей и зон ответственности.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Размерные стереотипы</w:t>
      </w:r>
    </w:p>
    <w:p w:rsidR="00FE0ADB" w:rsidRPr="00981FAB" w:rsidRDefault="00F85632" w:rsidP="00F876D6">
      <w:pPr>
        <w:pStyle w:val="ac"/>
        <w:numPr>
          <w:ilvl w:val="0"/>
          <w:numId w:val="14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формат и объём</w:t>
      </w:r>
    </w:p>
    <w:p w:rsidR="00FE0ADB" w:rsidRPr="00981FAB" w:rsidRDefault="00F85632" w:rsidP="00F876D6">
      <w:pPr>
        <w:pStyle w:val="ac"/>
        <w:numPr>
          <w:ilvl w:val="0"/>
          <w:numId w:val="14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количество колонок и интервалов</w:t>
      </w:r>
    </w:p>
    <w:p w:rsidR="00FE0ADB" w:rsidRPr="00981FAB" w:rsidRDefault="00F85632" w:rsidP="00F876D6">
      <w:pPr>
        <w:pStyle w:val="ac"/>
        <w:numPr>
          <w:ilvl w:val="0"/>
          <w:numId w:val="14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ширина колонки</w:t>
      </w:r>
    </w:p>
    <w:p w:rsidR="00FE0ADB" w:rsidRPr="00981FAB" w:rsidRDefault="00F85632" w:rsidP="00F876D6">
      <w:pPr>
        <w:pStyle w:val="ac"/>
        <w:numPr>
          <w:ilvl w:val="0"/>
          <w:numId w:val="14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кегль</w:t>
      </w:r>
    </w:p>
    <w:p w:rsidR="00FE0ADB" w:rsidRPr="00981FAB" w:rsidRDefault="00F85632" w:rsidP="00F876D6">
      <w:pPr>
        <w:pStyle w:val="ac"/>
        <w:numPr>
          <w:ilvl w:val="0"/>
          <w:numId w:val="14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оптимальные объемы материалов и основных разделов</w:t>
      </w:r>
    </w:p>
    <w:p w:rsidR="00FE0ADB" w:rsidRPr="00981FAB" w:rsidRDefault="00F85632" w:rsidP="00F876D6">
      <w:pPr>
        <w:pStyle w:val="ac"/>
        <w:numPr>
          <w:ilvl w:val="0"/>
          <w:numId w:val="14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соотношение кеглей титульных шрифтов и размеров публикаций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Стандартные операции</w:t>
      </w:r>
    </w:p>
    <w:p w:rsidR="00FE0ADB" w:rsidRPr="00981FAB" w:rsidRDefault="00F85632" w:rsidP="00F876D6">
      <w:pPr>
        <w:pStyle w:val="ac"/>
        <w:numPr>
          <w:ilvl w:val="0"/>
          <w:numId w:val="16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шрифт основного текста</w:t>
      </w:r>
    </w:p>
    <w:p w:rsidR="00FE0ADB" w:rsidRPr="00981FAB" w:rsidRDefault="00F85632" w:rsidP="00F876D6">
      <w:pPr>
        <w:pStyle w:val="ac"/>
        <w:numPr>
          <w:ilvl w:val="0"/>
          <w:numId w:val="16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начертания заголовочных шрифтов, лида</w:t>
      </w:r>
    </w:p>
    <w:p w:rsidR="00FE0ADB" w:rsidRPr="00981FAB" w:rsidRDefault="00F85632" w:rsidP="00F876D6">
      <w:pPr>
        <w:pStyle w:val="ac"/>
        <w:numPr>
          <w:ilvl w:val="0"/>
          <w:numId w:val="16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элементы оформления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Макет-стандарт</w:t>
      </w:r>
    </w:p>
    <w:p w:rsidR="00FE0ADB" w:rsidRPr="00981FAB" w:rsidRDefault="00F85632" w:rsidP="00F876D6">
      <w:pPr>
        <w:pStyle w:val="ac"/>
        <w:numPr>
          <w:ilvl w:val="0"/>
          <w:numId w:val="18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Размещение полос на печатном пространстве. </w:t>
      </w:r>
    </w:p>
    <w:p w:rsidR="00FE0ADB" w:rsidRPr="00981FAB" w:rsidRDefault="00F85632" w:rsidP="00F876D6">
      <w:pPr>
        <w:pStyle w:val="ac"/>
        <w:numPr>
          <w:ilvl w:val="0"/>
          <w:numId w:val="18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Оформление типовых композиционных схем (блочных стандартных макетов).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Практически все элементы, перечисленные выше, так или иначе, влияют на реализацию визуальной и общей концепций.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Например, формат и объем отвечают позиционированию журнала. Большой формат и значительный объем - говорят о содержательности издания, скорее всего такой журнал является ежемесячником, с обзором актуальных крупных тем, отвечающих тематике издания. Эти же признаки говорят о значительности и аналитичности, тогда как тонкий небольшой журнал подразумевает легкий, </w:t>
      </w:r>
      <w:r w:rsidRPr="00F876D6">
        <w:rPr>
          <w:rFonts w:ascii="Times New Roman" w:hAnsi="Times New Roman" w:cs="Times New Roman"/>
          <w:sz w:val="28"/>
          <w:szCs w:val="28"/>
        </w:rPr>
        <w:t>ненавязчивый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стиль. Объем журнала, его формат,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качество бумаги - всё это позиционирует журнал на рынке СМИ. Дорогое презентабельное издание, большого формата имеет соответственное содержание. Еще не заглянув внутрь, потенциальный читатель уже понимает, что этот журнал качественный с определенным стилем и содержанием, в отличие от тонких изданий, с дешёвой бумагой. В первом варианте читатель </w:t>
      </w:r>
      <w:r w:rsidRPr="00F876D6">
        <w:rPr>
          <w:rFonts w:ascii="Times New Roman" w:hAnsi="Times New Roman" w:cs="Times New Roman"/>
          <w:sz w:val="28"/>
          <w:szCs w:val="28"/>
        </w:rPr>
        <w:t>вряд ли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найдет рецепты, анекдоты или гороскопы, а во втором - скорее всего эти рубрики будут занимать большую часть. 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Аудиторный фактор заставляет редакцию рассматривать дизайн, как инструмент привлечения и позиционирования. Визуальная концепция в части формата и объема работает как этикетка, привлекающая и работающая на определенную публику. Редакция журнала Собака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RU</w:t>
      </w:r>
      <w:r w:rsidRPr="00F876D6">
        <w:rPr>
          <w:rFonts w:ascii="Times New Roman" w:hAnsi="Times New Roman" w:cs="Times New Roman"/>
          <w:sz w:val="28"/>
          <w:szCs w:val="28"/>
        </w:rPr>
        <w:t>вряд ли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бы хотела, чтобы их издания попадали в руки домохозяек, а издатели журнала "Лиза", наоборот, стремятся к этому. Рассматривая концепцию со стороны визуального позиционирования, и Лиза, и Собака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RU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- успешные проекты. 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Ширина колонок - так же важный элемент в системе визуальной концепции</w:t>
      </w:r>
      <w:r w:rsidRPr="00F876D6">
        <w:rPr>
          <w:rFonts w:ascii="Times New Roman" w:hAnsi="Times New Roman" w:cs="Times New Roman"/>
          <w:sz w:val="28"/>
          <w:szCs w:val="28"/>
        </w:rPr>
        <w:t>. Первым и, пожалуй, основным фактором в этом случае является количество материалов на полосе: традиционная для газет верстка в несколько колонок мелким шрифтом объясняется попаданием нескольких материалов на полосу, тогда как широкие колонки предпочтительны для аналитических материалов, не соседствующих на полосе с другими. Эти традиционные признаки сформировали особое восприятие верстки читателями и сейчас эти традиции легко могут использоваться, как элементы исключительно дизайнерские, а не функциональные.</w:t>
      </w:r>
      <w:r w:rsidR="00FE536E">
        <w:rPr>
          <w:rFonts w:ascii="Times New Roman" w:hAnsi="Times New Roman" w:cs="Times New Roman"/>
          <w:sz w:val="28"/>
          <w:szCs w:val="28"/>
        </w:rPr>
        <w:t xml:space="preserve">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На эти же цели работают и шрифты. 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Если говорить исключительно о шрифтовом облике издания, стоит упомянуть такое понятие как «шрифтовое расписание». Это определенный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набор шрифтов, закрепленный за всеми элементами заголовочного комплекса и основного набора. Шрифтовое расписание так же предусматривает кегль и то, какими буквами будет набираться текст (заглавными или строчными).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4"/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В композиционно-графической модели перечислены основные элементы, которые необходимы для грамотного конструирования полос. Но в руках дизайнеров и верстальщиков находится намного больше инструментов. К элементам конструирования полос также относят: «воздух», линейки, рамки, украшения, подложки и т.п. Компонуя эти составляющие в определенном порядке, авторы визуального облика издания могут создавать композиции максимально отвечающие визуальной концепции издания. 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5"/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Отдельно стоит поговорить о макете издания и его роли в визуальной концепции. 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Макетирование журнала подразумевает, в первую очередь, навигацию и ориентирование аудитории. При этих условиях стоит обратить внимание не только на жесткую структуру рубрикации, но и на нюансы восприятия читателем издания в целом, на восприятие отдельных редакционных сообщений, связанных с концепцией и идейными сообщениями отдельных номеров. 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Если говорить о концепции, то первостепенной функцией макета становится расстановка приоритетов перед читателем. Именно о таком целев</w:t>
      </w:r>
      <w:r w:rsidR="00FE536E">
        <w:rPr>
          <w:rStyle w:val="libcontent"/>
          <w:rFonts w:ascii="Times New Roman" w:hAnsi="Times New Roman" w:cs="Times New Roman"/>
          <w:sz w:val="28"/>
          <w:szCs w:val="28"/>
        </w:rPr>
        <w:t>ом макетировании в своей книге «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Редактируем дизайном</w:t>
      </w:r>
      <w:r w:rsidR="00FE536E">
        <w:rPr>
          <w:rStyle w:val="libcontent"/>
          <w:rFonts w:ascii="Times New Roman" w:hAnsi="Times New Roman" w:cs="Times New Roman"/>
          <w:sz w:val="28"/>
          <w:szCs w:val="28"/>
        </w:rPr>
        <w:t xml:space="preserve">»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говорит Ян В. Уайт.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Автор рассуждает о необходимости работы с макетом на двух уровнях: быстром и медленном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6"/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. 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Быстрый уровень позволяет читателю уже с первого пролистывания заметить все важное с первого взгляда. 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Медленный уровень наоборот направлен на то, чтобы определить для читателя второстепенные материалы, основную выжимку из которых стоит выделять в сносках и плашках. Это позволит повысить уровень психологического комфорта. </w:t>
      </w:r>
    </w:p>
    <w:p w:rsidR="009767D0" w:rsidRDefault="00F85632" w:rsidP="00F876D6">
      <w:pPr>
        <w:pStyle w:val="ac"/>
        <w:ind w:left="0"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Композиционно-графическая модель и макетирование издания позволяют в полной мере реализовать несколько важных задач, связанных с узнаваемостью журнала, а также выполняют функцию оптимизации работы редакционного коллектива. Рамки, заданные КГМ, решают вопрос четкой реализации концепции.</w:t>
      </w:r>
    </w:p>
    <w:p w:rsidR="00F876D6" w:rsidRDefault="00F876D6" w:rsidP="00F876D6">
      <w:pPr>
        <w:pStyle w:val="ac"/>
        <w:ind w:left="0" w:firstLine="567"/>
        <w:contextualSpacing/>
        <w:rPr>
          <w:rStyle w:val="libcontent"/>
          <w:rFonts w:ascii="Times New Roman" w:eastAsia="Cambria" w:hAnsi="Times New Roman" w:cs="Times New Roman"/>
          <w:b/>
          <w:bCs/>
          <w:sz w:val="28"/>
          <w:szCs w:val="28"/>
        </w:rPr>
      </w:pPr>
    </w:p>
    <w:p w:rsidR="00FE0ADB" w:rsidRDefault="00F85632" w:rsidP="00F876D6">
      <w:pPr>
        <w:pStyle w:val="30"/>
        <w:jc w:val="center"/>
        <w:rPr>
          <w:rStyle w:val="libcontent"/>
          <w:rFonts w:ascii="Times New Roman" w:hAnsi="Times New Roman" w:cs="Times New Roman"/>
          <w:color w:val="000000"/>
          <w:sz w:val="28"/>
          <w:szCs w:val="28"/>
        </w:rPr>
      </w:pPr>
      <w:bookmarkStart w:id="16" w:name="_Toc450783820"/>
      <w:bookmarkStart w:id="17" w:name="_Toc450868629"/>
      <w:r w:rsidRPr="002A30F8">
        <w:rPr>
          <w:rStyle w:val="libcontent"/>
          <w:rFonts w:ascii="Times New Roman" w:hAnsi="Times New Roman" w:cs="Times New Roman"/>
          <w:color w:val="000000"/>
          <w:sz w:val="28"/>
          <w:szCs w:val="28"/>
        </w:rPr>
        <w:t>1.</w:t>
      </w:r>
      <w:r w:rsidR="007C7280" w:rsidRPr="007C7280">
        <w:rPr>
          <w:rStyle w:val="libcontent"/>
          <w:rFonts w:ascii="Times New Roman" w:hAnsi="Times New Roman" w:cs="Times New Roman"/>
          <w:color w:val="000000"/>
          <w:sz w:val="28"/>
          <w:szCs w:val="28"/>
        </w:rPr>
        <w:t>2</w:t>
      </w:r>
      <w:r w:rsidRPr="002A30F8">
        <w:rPr>
          <w:rStyle w:val="libcontent"/>
          <w:rFonts w:ascii="Times New Roman" w:hAnsi="Times New Roman" w:cs="Times New Roman"/>
          <w:color w:val="000000"/>
          <w:sz w:val="28"/>
          <w:szCs w:val="28"/>
        </w:rPr>
        <w:t>.</w:t>
      </w:r>
      <w:r w:rsidR="007C7280" w:rsidRPr="007C7280">
        <w:rPr>
          <w:rStyle w:val="libcontent"/>
          <w:rFonts w:ascii="Times New Roman" w:hAnsi="Times New Roman" w:cs="Times New Roman"/>
          <w:color w:val="000000"/>
          <w:sz w:val="28"/>
          <w:szCs w:val="28"/>
        </w:rPr>
        <w:t>2</w:t>
      </w:r>
      <w:r w:rsidRPr="002A30F8">
        <w:rPr>
          <w:rStyle w:val="libcontent"/>
          <w:rFonts w:ascii="Times New Roman" w:hAnsi="Times New Roman" w:cs="Times New Roman"/>
          <w:color w:val="000000"/>
          <w:sz w:val="28"/>
          <w:szCs w:val="28"/>
        </w:rPr>
        <w:t xml:space="preserve"> Фотография и иллюстрации в визуальной концепции</w:t>
      </w:r>
      <w:bookmarkEnd w:id="16"/>
      <w:bookmarkEnd w:id="17"/>
    </w:p>
    <w:p w:rsidR="00F876D6" w:rsidRPr="00F876D6" w:rsidRDefault="00F876D6" w:rsidP="00F876D6"/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Кроме композиционно-графических  элементов свое место в </w:t>
      </w:r>
      <w:r w:rsidRPr="0061410B">
        <w:rPr>
          <w:rFonts w:ascii="Times New Roman" w:hAnsi="Times New Roman" w:cs="Times New Roman"/>
          <w:sz w:val="28"/>
          <w:szCs w:val="28"/>
        </w:rPr>
        <w:t>визуальной концепции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занимают иллюстрации и фотография. Эти элементы имеют прямую связь с вербальным контентом и более остро воспринимаются читателями, чем остальные оформительские возможности. 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Как и дизайн фотографические и иллюстрационные элементы вступают в тесное взаимодействие с текстовым контентом. Их задачи также направлены на облегчение восприятия информации и информационное наполнение издания.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Но кроме этого они берут на себя и несколько самостоятельных функций, которые можно соотнести с концепцией издания. В.В. Волкова в своей работе говорит о важности иллюстрационных материалов так: «Следует иметь в виду, что характер и методы иллюстрирования конкретного издания должны базироваться на ясном представлении о его типологических характеристиках»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7"/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, то есть должны ориентироваться на концепцию, как общий тон издания. 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На страницах печатных изданий фотография представляет собой специфический объект, который воспринимается читателем совсем не так как вербальное текстовое сообщение.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Фотография помимо информативной и удостоверяющей функции (которые работают исключительно в ассоциации с тестом) также несет в себе творческую составляющую. С помощью фотографии авторы могут расставлять акценты и проговаривать визуальным языком определенные моменты, недосказанные в текстовом материале. Т</w:t>
      </w:r>
      <w:r w:rsidR="00FE536E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 xml:space="preserve">аким образом, фотография может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самостоятельно реализовывать концепцию, передавать идейное сообщение и ориентировать аудиторию.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Р. Барт в своей работе «Риторика образа» говорит: «…несмотря на то, что число возможных прочтений одного и того же изображения индивидуально варьируются, сама вариативность прочтений отнюдь не произвольна; она зависит от различных типов знания, проецируемых на изображении (знания, связанные с нашей повседневной практикой, национальной принадлежностью, культурным, эстетическим уровнем)»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8"/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.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Таким образом, можно сделать вывод, что воспринимаемая аудиторией фотография может нести в себе множество смыслов и создавать определенное настроение у читателя, ассоциируясь с конкретными образами.</w:t>
      </w:r>
    </w:p>
    <w:p w:rsidR="00FE0ADB" w:rsidRPr="00981FAB" w:rsidRDefault="00F85632" w:rsidP="00F876D6">
      <w:pPr>
        <w:shd w:val="clear" w:color="auto" w:fill="FFFFFF"/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Знание этого факта и применение его на практике носит название визуальная цитация. Именно эта возможность позволяет вписывать издание в определенный культурный контекст, отвечающий концепции.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Таким образом дизайнеры вписывают издание в культурный контекст, тоже самое происходит и на уровне формирования миссии в общей концепции издания. В своей статье «Миссия журналистики: поле понятий и терминов» Свитич Луиза Георгиевна пишет: «Несмотря на то, что глубинное менталитетное основание, которое заложено в разных культурах, оказывается весьма сильным и как бы поляризует суждения, поведение и творчество журналистов во многих случаях (особенно когда это касается социальных, творческих, этических ориентаций), в сугубо профессиональных позициях они часто почти одинаковы у журналистов разных стран и обнаруживают тенденцию к сближению».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29"/>
      </w:r>
    </w:p>
    <w:p w:rsidR="00FE0ADB" w:rsidRPr="00981FAB" w:rsidRDefault="00F85632" w:rsidP="00F876D6">
      <w:pPr>
        <w:shd w:val="clear" w:color="auto" w:fill="FFFFFF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Относительно визуальной концепции фотографии и иллюстрации рассматриваются по целому ряду признаков: это и жанр, и цвет, и стиль, сюжет, и настроение. Зачастую издания подбирают авторов, иллюстраторов и фотографов, ориентируясь на их стиль, сопоставляют их с концепцией издания. Иногда имя фотографа, его известность используются журналами, как метод позиционирования. Сотрудничая с тем или иным специалистом редакция обращает на себя внимание определенной аудитории. </w:t>
      </w:r>
      <w:r w:rsidRPr="00981FAB">
        <w:rPr>
          <w:rStyle w:val="libcontent"/>
          <w:rFonts w:ascii="Times New Roman" w:eastAsia="Arial Unicode MS" w:hAnsi="Times New Roman" w:cs="Times New Roman"/>
          <w:b/>
          <w:bCs/>
          <w:sz w:val="28"/>
          <w:szCs w:val="28"/>
        </w:rPr>
        <w:br w:type="page"/>
      </w:r>
    </w:p>
    <w:p w:rsidR="00FE0ADB" w:rsidRPr="00981FAB" w:rsidRDefault="00F85632" w:rsidP="00F876D6">
      <w:pPr>
        <w:pStyle w:val="30"/>
        <w:jc w:val="center"/>
        <w:rPr>
          <w:rStyle w:val="libcontent"/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Toc450783821"/>
      <w:bookmarkStart w:id="19" w:name="_Toc450868630"/>
      <w:r w:rsidRPr="00981FAB">
        <w:rPr>
          <w:rStyle w:val="libcontent"/>
          <w:rFonts w:ascii="Times New Roman" w:hAnsi="Times New Roman" w:cs="Times New Roman"/>
          <w:color w:val="000000"/>
          <w:sz w:val="28"/>
          <w:szCs w:val="28"/>
        </w:rPr>
        <w:lastRenderedPageBreak/>
        <w:t>1.</w:t>
      </w:r>
      <w:r w:rsidR="007C7280" w:rsidRPr="007C7280">
        <w:rPr>
          <w:rStyle w:val="libcontent"/>
          <w:rFonts w:ascii="Times New Roman" w:hAnsi="Times New Roman" w:cs="Times New Roman"/>
          <w:color w:val="000000"/>
          <w:sz w:val="28"/>
          <w:szCs w:val="28"/>
        </w:rPr>
        <w:t>2</w:t>
      </w:r>
      <w:r w:rsidR="007C7280">
        <w:rPr>
          <w:rStyle w:val="libcontent"/>
          <w:rFonts w:ascii="Times New Roman" w:hAnsi="Times New Roman" w:cs="Times New Roman"/>
          <w:color w:val="000000"/>
          <w:sz w:val="28"/>
          <w:szCs w:val="28"/>
        </w:rPr>
        <w:t>.3</w:t>
      </w:r>
      <w:r w:rsidRPr="00981FAB">
        <w:rPr>
          <w:rStyle w:val="libcontent"/>
          <w:rFonts w:ascii="Times New Roman" w:hAnsi="Times New Roman" w:cs="Times New Roman"/>
          <w:color w:val="000000"/>
          <w:sz w:val="28"/>
          <w:szCs w:val="28"/>
        </w:rPr>
        <w:t xml:space="preserve"> Фирменный стиль в визуальной концепции</w:t>
      </w:r>
      <w:bookmarkEnd w:id="18"/>
      <w:bookmarkEnd w:id="19"/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Кроме внутреннего визуального контента издания в реализации визуальной концепции участвует фирменный стиль, который в меньшей степени связан с информационным контентом, а в большей с рекламными стратегиями и общей концепцией издания. 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Фирменный стиль работает на такую важную составляющую, как узнаваемость бренда. Ведь журнал - это тот же бизнес-проект, а значит, он нуждается в продвижении на рынке. </w:t>
      </w:r>
    </w:p>
    <w:p w:rsidR="00FE0ADB" w:rsidRPr="00981FAB" w:rsidRDefault="00F85632" w:rsidP="00F876D6">
      <w:pPr>
        <w:pStyle w:val="ac"/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 xml:space="preserve">Коммуникативные процессы в обществе часто осуществляются средствами визуально-графического языка. Частным случаем коммуникативной идентификации является корпоративная идентичность.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br/>
      </w:r>
      <w:r w:rsidRPr="00981FAB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Цель фирменного стиля - выделить компанию среди конкурентов.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0"/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b/>
          <w:bCs/>
          <w:sz w:val="28"/>
          <w:szCs w:val="28"/>
        </w:rPr>
        <w:t>Фирменный стиль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– набор цветовых, графических, словесных, типографских, дизайнерских постоянных элементов, обеспечивающих визуальное и смысловое единство товаров, исходящей от предприятия информации, ее внутреннего и внешнего оформления.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1"/>
      </w:r>
    </w:p>
    <w:p w:rsidR="00FE0ADB" w:rsidRPr="00981FAB" w:rsidRDefault="00F85632" w:rsidP="00F876D6">
      <w:pPr>
        <w:spacing w:after="0"/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Фирменный стиль в меньшей степени относится к контенту, но играет важную роль в концепции. Рынок современных журналов – это поле конкуренции. Издания становятся не просто СМИ, они приобретают характер брендов. В таких условиях узнаваемость – важнейшее условие продвижения. Фирменный стиль включает несколько обязательных элементов:</w:t>
      </w:r>
    </w:p>
    <w:p w:rsidR="00FE0ADB" w:rsidRPr="00981FAB" w:rsidRDefault="009767D0" w:rsidP="00F876D6">
      <w:pPr>
        <w:pStyle w:val="ac"/>
        <w:numPr>
          <w:ilvl w:val="0"/>
          <w:numId w:val="35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>товарный знак</w:t>
      </w:r>
    </w:p>
    <w:p w:rsidR="00FE0ADB" w:rsidRPr="00981FAB" w:rsidRDefault="00F85632" w:rsidP="00F876D6">
      <w:pPr>
        <w:pStyle w:val="ac"/>
        <w:numPr>
          <w:ilvl w:val="0"/>
          <w:numId w:val="35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фирмен</w:t>
      </w:r>
      <w:r w:rsidR="009767D0">
        <w:rPr>
          <w:rStyle w:val="libcontent"/>
          <w:rFonts w:ascii="Times New Roman" w:hAnsi="Times New Roman" w:cs="Times New Roman"/>
          <w:sz w:val="28"/>
          <w:szCs w:val="28"/>
        </w:rPr>
        <w:t>ная шрифтовая надпись (логотип)</w:t>
      </w:r>
    </w:p>
    <w:p w:rsidR="00FE0ADB" w:rsidRPr="00B043DD" w:rsidRDefault="009767D0" w:rsidP="00F876D6">
      <w:pPr>
        <w:pStyle w:val="ac"/>
        <w:numPr>
          <w:ilvl w:val="0"/>
          <w:numId w:val="35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>фирменный лозунг (слоган)</w:t>
      </w:r>
    </w:p>
    <w:p w:rsidR="00FE0ADB" w:rsidRPr="00B043DD" w:rsidRDefault="009767D0" w:rsidP="00F876D6">
      <w:pPr>
        <w:pStyle w:val="ac"/>
        <w:numPr>
          <w:ilvl w:val="0"/>
          <w:numId w:val="33"/>
        </w:numPr>
        <w:ind w:left="851" w:hanging="425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>фирменный блок</w:t>
      </w:r>
    </w:p>
    <w:p w:rsidR="00FE0ADB" w:rsidRPr="00B043DD" w:rsidRDefault="009767D0" w:rsidP="00F876D6">
      <w:pPr>
        <w:pStyle w:val="ac"/>
        <w:numPr>
          <w:ilvl w:val="0"/>
          <w:numId w:val="33"/>
        </w:numPr>
        <w:ind w:left="851" w:hanging="425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>фирменный цвет</w:t>
      </w:r>
    </w:p>
    <w:p w:rsidR="00FE0ADB" w:rsidRPr="00B043DD" w:rsidRDefault="009767D0" w:rsidP="00F876D6">
      <w:pPr>
        <w:pStyle w:val="ac"/>
        <w:numPr>
          <w:ilvl w:val="0"/>
          <w:numId w:val="33"/>
        </w:numPr>
        <w:ind w:left="851" w:hanging="425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>фирменный комплектов цветов</w:t>
      </w:r>
    </w:p>
    <w:p w:rsidR="00FE0ADB" w:rsidRPr="00981FAB" w:rsidRDefault="001F6D2A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Логотип </w:t>
      </w:r>
      <w:r w:rsidR="00F85632" w:rsidRPr="00981FAB">
        <w:rPr>
          <w:rStyle w:val="libcontent"/>
          <w:rFonts w:ascii="Times New Roman" w:hAnsi="Times New Roman" w:cs="Times New Roman"/>
          <w:sz w:val="28"/>
          <w:szCs w:val="28"/>
        </w:rPr>
        <w:t>— оригинальное начертание, фирменная шрифтовая надпись, обозначающая, как правило, либо название фирмы, либо какого-то конкретного товара. Как правило, состоит из четырёх — семи букв. Приблизительно четыре знака из пяти регистрируются в качестве логотипа.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Слоган представляет собой постоянно используемый фирменный оригинальный девиз.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Слоган должен учитывать особенность целевой аудитории, органично вписываться в фирменный стиль и носить ярко выраженную эмоциональную окраску.</w:t>
      </w:r>
    </w:p>
    <w:p w:rsidR="00FE0ADB" w:rsidRPr="00981FAB" w:rsidRDefault="001F6D2A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Фирменный блок </w:t>
      </w:r>
      <w:r w:rsidR="00F85632" w:rsidRPr="00981FAB">
        <w:rPr>
          <w:rStyle w:val="libcontent"/>
          <w:rFonts w:ascii="Times New Roman" w:hAnsi="Times New Roman" w:cs="Times New Roman"/>
          <w:sz w:val="28"/>
          <w:szCs w:val="28"/>
        </w:rPr>
        <w:t>— представляет собой традиционно часто употребляемые сочетания нескольких элементов фирменного стиля.</w:t>
      </w:r>
    </w:p>
    <w:p w:rsidR="00FE0ADB" w:rsidRPr="00981FAB" w:rsidRDefault="00FE536E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Фирменный комплект шрифтов </w:t>
      </w:r>
      <w:r w:rsidR="00F85632" w:rsidRPr="00981FAB">
        <w:rPr>
          <w:rStyle w:val="libcontent"/>
          <w:rFonts w:ascii="Times New Roman" w:hAnsi="Times New Roman" w:cs="Times New Roman"/>
          <w:sz w:val="28"/>
          <w:szCs w:val="28"/>
        </w:rPr>
        <w:t>— может подчеркнуть различные особенности образа товара, так как разные шрифты воспринимаются потребителями по-разному.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Основными носителями элементов фирменного стиля является печатная реклама, сувенирная продукция, элементы делопроизводства, элементы интерьера офиса и т.д.</w:t>
      </w:r>
    </w:p>
    <w:p w:rsidR="00B043DD" w:rsidRDefault="00FE536E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Фирменные цвета </w:t>
      </w:r>
      <w:r w:rsidR="00F85632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— оказывают значительное эмоциональное воздействие на потребителей. </w:t>
      </w:r>
    </w:p>
    <w:p w:rsidR="00B043DD" w:rsidRDefault="00B043DD" w:rsidP="00F876D6">
      <w:pPr>
        <w:spacing w:before="0" w:after="0"/>
        <w:jc w:val="left"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br w:type="page"/>
      </w:r>
    </w:p>
    <w:p w:rsidR="009521F9" w:rsidRPr="002A30F8" w:rsidRDefault="00B043DD" w:rsidP="00F876D6">
      <w:pPr>
        <w:pStyle w:val="30"/>
        <w:jc w:val="center"/>
        <w:rPr>
          <w:rStyle w:val="libcontent"/>
          <w:rFonts w:ascii="Times New Roman" w:hAnsi="Times New Roman" w:cs="Times New Roman"/>
          <w:color w:val="auto"/>
          <w:sz w:val="28"/>
          <w:szCs w:val="28"/>
        </w:rPr>
      </w:pPr>
      <w:bookmarkStart w:id="20" w:name="_Toc450783822"/>
      <w:bookmarkStart w:id="21" w:name="_Toc450868631"/>
      <w:r w:rsidRPr="002A30F8">
        <w:rPr>
          <w:rStyle w:val="libcontent"/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Глава </w:t>
      </w:r>
      <w:r w:rsidRPr="002A30F8">
        <w:rPr>
          <w:rStyle w:val="libcontent"/>
          <w:rFonts w:ascii="Times New Roman" w:hAnsi="Times New Roman" w:cs="Times New Roman"/>
          <w:color w:val="auto"/>
          <w:sz w:val="28"/>
          <w:szCs w:val="28"/>
          <w:lang w:val="en-US"/>
        </w:rPr>
        <w:t>II</w:t>
      </w:r>
      <w:r w:rsidRPr="002A30F8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>.</w:t>
      </w:r>
      <w:r w:rsidR="009521F9" w:rsidRPr="002A30F8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 xml:space="preserve"> Реализации концепций за счет визуальных приемов на страницах глянцевых журналов</w:t>
      </w:r>
      <w:bookmarkEnd w:id="20"/>
      <w:bookmarkEnd w:id="21"/>
    </w:p>
    <w:p w:rsidR="009521F9" w:rsidRDefault="009521F9" w:rsidP="00F876D6">
      <w:pPr>
        <w:ind w:firstLine="567"/>
        <w:contextualSpacing/>
        <w:jc w:val="center"/>
        <w:rPr>
          <w:rStyle w:val="libcontent"/>
          <w:rFonts w:ascii="Times New Roman" w:hAnsi="Times New Roman" w:cs="Times New Roman"/>
          <w:b/>
          <w:sz w:val="28"/>
          <w:szCs w:val="28"/>
        </w:rPr>
      </w:pPr>
    </w:p>
    <w:p w:rsidR="009521F9" w:rsidRPr="002A30F8" w:rsidRDefault="009521F9" w:rsidP="00F876D6">
      <w:pPr>
        <w:pStyle w:val="30"/>
        <w:jc w:val="center"/>
        <w:rPr>
          <w:rStyle w:val="libcontent"/>
          <w:rFonts w:ascii="Times New Roman" w:hAnsi="Times New Roman" w:cs="Times New Roman"/>
          <w:color w:val="auto"/>
          <w:sz w:val="28"/>
          <w:szCs w:val="28"/>
        </w:rPr>
      </w:pPr>
      <w:bookmarkStart w:id="22" w:name="_Toc450783823"/>
      <w:bookmarkStart w:id="23" w:name="_Toc450868632"/>
      <w:r w:rsidRPr="002A30F8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>2.1. Специфика анализа концепций в глянцевых журналах</w:t>
      </w:r>
      <w:bookmarkEnd w:id="22"/>
      <w:bookmarkEnd w:id="23"/>
    </w:p>
    <w:p w:rsidR="00FE0ADB" w:rsidRPr="00B043DD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b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Термин концепции знаком многим, но далеко не многие могут грамотно пояснить, чем является концепция для издания. В предыдущих главах мы рассмотрели общую концепцию как стратегию, по законам которой функционируют СМИ, определили её составляющие, нашли место дизайна в этой системе, описали составляющие визуальной концепции.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Мы не стали описывать подробно все существующие в дизайне средства выразительности, так как нам важно не само наличие этих средств на страницах журналов, и даже не их самостоятельное значение и символика, для нас важно их значение в привязке к основной концепции издания. Именно поэтому, перечислив все составляющие концепции и визуального контента, мы можем перейти к живым примерам, изучив которые мы получим ясную картину о современной роли дизайна в концепции.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В качестве анализируемых изданий мы выбрали 3 крупных журнала: Собака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RU</w:t>
      </w:r>
      <w:r w:rsidR="00FE536E">
        <w:rPr>
          <w:rStyle w:val="libcontent"/>
          <w:rFonts w:ascii="Times New Roman" w:hAnsi="Times New Roman" w:cs="Times New Roman"/>
          <w:sz w:val="28"/>
          <w:szCs w:val="28"/>
        </w:rPr>
        <w:t>, Афиша и Сноб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. Это современные качественные глянцевые журналы.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Мы изучим не только концепции этих журналов, мы так же определим конкурентов этих изданий, найдем общие задачи, изучим </w:t>
      </w:r>
      <w:r w:rsidRPr="00F876D6">
        <w:rPr>
          <w:rFonts w:ascii="Times New Roman" w:hAnsi="Times New Roman" w:cs="Times New Roman"/>
          <w:sz w:val="28"/>
          <w:szCs w:val="28"/>
        </w:rPr>
        <w:t>дизайнерские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методы их решения, таким образом определив, как концептуальные задачи могут решаться методами дизайна.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В своем анализе мы будем опираться на перечисленные в теоретической части исследовательской работы составляющие общей и визуальной концепций. Для большего удобства, мы свели полученные факты в таблицу</w:t>
      </w:r>
      <w:r w:rsidR="009521F9">
        <w:rPr>
          <w:rStyle w:val="libcontent"/>
          <w:rFonts w:ascii="Times New Roman" w:hAnsi="Times New Roman" w:cs="Times New Roman"/>
          <w:sz w:val="28"/>
          <w:szCs w:val="28"/>
        </w:rPr>
        <w:t>.</w:t>
      </w:r>
      <w:r w:rsidRPr="00E66515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FE536E">
        <w:rPr>
          <w:rFonts w:ascii="Times New Roman" w:hAnsi="Times New Roman" w:cs="Times New Roman"/>
          <w:i/>
          <w:sz w:val="28"/>
          <w:szCs w:val="28"/>
        </w:rPr>
        <w:t>1</w:t>
      </w:r>
      <w:r w:rsidRPr="00E66515">
        <w:rPr>
          <w:rFonts w:ascii="Times New Roman" w:hAnsi="Times New Roman" w:cs="Times New Roman"/>
          <w:i/>
          <w:sz w:val="28"/>
          <w:szCs w:val="28"/>
        </w:rPr>
        <w:t>1)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Мы сопоставим схожие между собой концептуальные задачи конкурирующих изданий и сравним их визуальные решения, найдем отличные дур</w:t>
      </w:r>
      <w:r w:rsidR="00E66515">
        <w:rPr>
          <w:rStyle w:val="libcontent"/>
          <w:rFonts w:ascii="Times New Roman" w:hAnsi="Times New Roman" w:cs="Times New Roman"/>
          <w:sz w:val="28"/>
          <w:szCs w:val="28"/>
        </w:rPr>
        <w:t>уг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от друга приемы. 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В анализе мы будем ориентироваться на следующий план:</w:t>
      </w:r>
    </w:p>
    <w:p w:rsidR="00FE0ADB" w:rsidRPr="00981FAB" w:rsidRDefault="00F85632" w:rsidP="00FE536E">
      <w:pPr>
        <w:pStyle w:val="ac"/>
        <w:numPr>
          <w:ilvl w:val="0"/>
          <w:numId w:val="41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Определить общую концепцию с внередакционной точки зрения, ориентируясь на составленную таблицу</w:t>
      </w:r>
    </w:p>
    <w:p w:rsidR="00FE0ADB" w:rsidRPr="00981FAB" w:rsidRDefault="00F85632" w:rsidP="00FE536E">
      <w:pPr>
        <w:pStyle w:val="ac"/>
        <w:numPr>
          <w:ilvl w:val="0"/>
          <w:numId w:val="41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Рассмотреть визуальные приемы в номерах издания</w:t>
      </w:r>
    </w:p>
    <w:p w:rsidR="00FE0ADB" w:rsidRPr="00981FAB" w:rsidRDefault="00F85632" w:rsidP="00FE536E">
      <w:pPr>
        <w:pStyle w:val="ac"/>
        <w:numPr>
          <w:ilvl w:val="0"/>
          <w:numId w:val="41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Особое внимание уделить фотографическому и иллюстрационному наполнению </w:t>
      </w:r>
    </w:p>
    <w:p w:rsidR="00FE0ADB" w:rsidRPr="00981FAB" w:rsidRDefault="00FE536E" w:rsidP="00FE536E">
      <w:pPr>
        <w:pStyle w:val="ac"/>
        <w:numPr>
          <w:ilvl w:val="0"/>
          <w:numId w:val="41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>Соотнести</w:t>
      </w:r>
      <w:r w:rsidR="00F85632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концепцию и отдельные визуальные решения с культурным контекстом и целевой аудиторией.</w:t>
      </w:r>
    </w:p>
    <w:p w:rsidR="00FE0ADB" w:rsidRPr="00981FAB" w:rsidRDefault="00F85632" w:rsidP="00FE536E">
      <w:pPr>
        <w:pStyle w:val="ac"/>
        <w:numPr>
          <w:ilvl w:val="0"/>
          <w:numId w:val="41"/>
        </w:numPr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Определить конкурентов издания и схожие концептуальные задачи</w:t>
      </w:r>
    </w:p>
    <w:p w:rsidR="00FE0ADB" w:rsidRDefault="00F85632" w:rsidP="00FE536E">
      <w:pPr>
        <w:pStyle w:val="ac"/>
        <w:numPr>
          <w:ilvl w:val="0"/>
          <w:numId w:val="41"/>
        </w:numPr>
        <w:spacing w:before="0" w:after="0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E66515">
        <w:rPr>
          <w:rStyle w:val="libcontent"/>
          <w:rFonts w:ascii="Times New Roman" w:hAnsi="Times New Roman" w:cs="Times New Roman"/>
          <w:sz w:val="28"/>
          <w:szCs w:val="28"/>
        </w:rPr>
        <w:t xml:space="preserve">Определить различные способы их реализации и факторы определяющие выбор </w:t>
      </w:r>
    </w:p>
    <w:p w:rsidR="00E66515" w:rsidRPr="00E66515" w:rsidRDefault="00E66515" w:rsidP="00F876D6">
      <w:pPr>
        <w:pStyle w:val="ac"/>
        <w:spacing w:before="0" w:after="0"/>
        <w:ind w:left="567"/>
        <w:contextualSpacing/>
        <w:rPr>
          <w:rFonts w:ascii="Times New Roman" w:hAnsi="Times New Roman" w:cs="Times New Roman"/>
          <w:sz w:val="28"/>
          <w:szCs w:val="28"/>
        </w:rPr>
      </w:pPr>
    </w:p>
    <w:p w:rsidR="00FE0ADB" w:rsidRPr="002A30F8" w:rsidRDefault="00E66515" w:rsidP="00F876D6">
      <w:pPr>
        <w:pStyle w:val="30"/>
        <w:jc w:val="center"/>
        <w:rPr>
          <w:rStyle w:val="libcontent"/>
          <w:rFonts w:ascii="Times New Roman" w:hAnsi="Times New Roman" w:cs="Times New Roman"/>
          <w:bCs w:val="0"/>
          <w:color w:val="auto"/>
          <w:sz w:val="28"/>
          <w:szCs w:val="28"/>
        </w:rPr>
      </w:pPr>
      <w:bookmarkStart w:id="24" w:name="_Toc450783824"/>
      <w:bookmarkStart w:id="25" w:name="_Toc450868633"/>
      <w:r w:rsidRPr="002A30F8">
        <w:rPr>
          <w:rStyle w:val="libcontent"/>
          <w:rFonts w:ascii="Times New Roman" w:hAnsi="Times New Roman" w:cs="Times New Roman"/>
          <w:bCs w:val="0"/>
          <w:color w:val="auto"/>
          <w:sz w:val="28"/>
          <w:szCs w:val="28"/>
        </w:rPr>
        <w:t xml:space="preserve">2.2 Анализ журнал </w:t>
      </w:r>
      <w:r w:rsidR="00F85632" w:rsidRPr="002A30F8">
        <w:rPr>
          <w:rStyle w:val="libcontent"/>
          <w:rFonts w:ascii="Times New Roman" w:hAnsi="Times New Roman" w:cs="Times New Roman"/>
          <w:bCs w:val="0"/>
          <w:color w:val="auto"/>
          <w:sz w:val="28"/>
          <w:szCs w:val="28"/>
        </w:rPr>
        <w:t>Афиша все развлечения Москвы и Петербурга</w:t>
      </w:r>
      <w:bookmarkEnd w:id="24"/>
      <w:bookmarkEnd w:id="25"/>
    </w:p>
    <w:p w:rsidR="00E66515" w:rsidRPr="00981FAB" w:rsidRDefault="00E66515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E0ADB" w:rsidRPr="00981FAB" w:rsidRDefault="00FE536E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>И</w:t>
      </w:r>
      <w:r w:rsidR="00F85632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звестно, что в декабре 2015 года журнал Афиша перестал существовать, по крайней мере, в том привычном виде, в котором выходил предыдущие 16 лет. Поэтому мы будем пользоваться формулировками относительно деятельности редакции в прошедшем времени. Мы проанализируем этот проект за 2015 год, рассмотрев его концепцию и задачи, а так же сравним конкурентов по определенным показателям.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Афиша – городской журнал для молодых людей. Первый номер журнала «Афиша: Все развлечения Москвы» вышел в апреле 1999 года. В марте 2003 года вышел журнал «Афиша: Все развлечения Петербурга». С ноября 2006 года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журнал «Афиша: Все развлечения вселенной» выходи</w:t>
      </w:r>
      <w:r w:rsidR="00570332">
        <w:rPr>
          <w:rStyle w:val="libcontent"/>
          <w:rFonts w:ascii="Times New Roman" w:hAnsi="Times New Roman" w:cs="Times New Roman"/>
          <w:sz w:val="28"/>
          <w:szCs w:val="28"/>
        </w:rPr>
        <w:t>л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во всех крупных городах России.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Тираж «Афиши» в Москве составлял 84 300 экземпляров. Совокупный тираж по России 184 300 экземпляров. Журнал выходил раз в две недели. Аудитория одного номера журнала составляла 1 254 800 человек по России.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Свою миссию редакция Афиши видела в качественном представлении информации о последних новинках и тенденциях в областях культуры, искусства и развлечений, о новых людях, предметах, произведениях, на которые стоит обратить внимание, а также в оперативном транслировании новых течений и явлений в современном мире.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Принципиальной целью издания являлась оперативность и точное попадание в изменчивый современный культурный контекст. Как сказано в официальном медиа</w:t>
      </w:r>
      <w:r w:rsidR="00F876D6">
        <w:rPr>
          <w:rStyle w:val="libcontent"/>
          <w:rFonts w:ascii="Times New Roman" w:hAnsi="Times New Roman" w:cs="Times New Roman"/>
          <w:sz w:val="28"/>
          <w:szCs w:val="28"/>
        </w:rPr>
        <w:t>-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ките Афиши среди главных принципов редакционной политики журнала числились честность и открытость. То есть миссию издания можно представить, как открытый диалог о культурных тенденциях и новинках  в рамках современного контекста.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F876D6">
        <w:rPr>
          <w:rFonts w:ascii="Times New Roman" w:hAnsi="Times New Roman" w:cs="Times New Roman"/>
          <w:sz w:val="28"/>
          <w:szCs w:val="28"/>
        </w:rPr>
        <w:t>Свою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целевую аудиторию редакция афиши представляла так: «Читатель «Афиши» интересуется всем новым, знает толк в хороших вещах. Следит за развитием новых технологий. Ценит и любит свободное время и знает, как его проводить. Готов тратить деньги на рестораны, кино и театр. Следит за модой и часто обновляет свой гардероб». Выделяя структуру аудитории: Мужчины 43,5%, женщины 56,5%. 52% моложе 35 лет. Уровень дохода средний и выше среднего. Руководители 14%, специалисты 15%, служащие 15%, учащиеся и студенты 12%.</w:t>
      </w:r>
    </w:p>
    <w:p w:rsidR="00E66515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Главными редакторами Афиши всегда назначались молодые амбициозные люди. Например, Илья Красильщик стал главредом журнала в 21 год, после работы в Яндекс и проработав редактором сайта Афиша.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В концепции издания большое внимание уделяется качеству контента, как вербального, так и визуального. Соответственно и сотрудники редакции были подобраны исключительно профессиональные, каждый из них занимал должность согласно своей специализации. Известными сотрудниками Афиши в разное время являлись: </w:t>
      </w:r>
    </w:p>
    <w:p w:rsidR="00FE0ADB" w:rsidRPr="00903EF2" w:rsidRDefault="00903EF2" w:rsidP="00903EF2">
      <w:pPr>
        <w:pStyle w:val="ac"/>
        <w:numPr>
          <w:ilvl w:val="0"/>
          <w:numId w:val="40"/>
        </w:numPr>
        <w:spacing w:after="0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03EF2">
        <w:rPr>
          <w:rStyle w:val="libcontent"/>
          <w:rFonts w:ascii="Times New Roman" w:hAnsi="Times New Roman" w:cs="Times New Roman"/>
          <w:sz w:val="28"/>
          <w:szCs w:val="28"/>
        </w:rPr>
        <w:t xml:space="preserve">Лев Данилкин </w:t>
      </w:r>
      <w:r w:rsidR="00F85632" w:rsidRPr="00903EF2">
        <w:rPr>
          <w:rStyle w:val="libcontent"/>
          <w:rFonts w:ascii="Times New Roman" w:hAnsi="Times New Roman" w:cs="Times New Roman"/>
          <w:sz w:val="28"/>
          <w:szCs w:val="28"/>
        </w:rPr>
        <w:t>— литературный критик.</w:t>
      </w:r>
    </w:p>
    <w:p w:rsidR="00FE0ADB" w:rsidRPr="00903EF2" w:rsidRDefault="00F85632" w:rsidP="00903EF2">
      <w:pPr>
        <w:pStyle w:val="ac"/>
        <w:numPr>
          <w:ilvl w:val="0"/>
          <w:numId w:val="40"/>
        </w:numPr>
        <w:spacing w:after="0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03EF2">
        <w:rPr>
          <w:rStyle w:val="libcontent"/>
          <w:rFonts w:ascii="Times New Roman" w:hAnsi="Times New Roman" w:cs="Times New Roman"/>
          <w:sz w:val="28"/>
          <w:szCs w:val="28"/>
        </w:rPr>
        <w:t>Диана Мачулина</w:t>
      </w:r>
      <w:r w:rsidR="00903EF2" w:rsidRPr="00903EF2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Pr="00903EF2">
        <w:rPr>
          <w:rStyle w:val="libcontent"/>
          <w:rFonts w:ascii="Times New Roman" w:hAnsi="Times New Roman" w:cs="Times New Roman"/>
          <w:sz w:val="28"/>
          <w:szCs w:val="28"/>
        </w:rPr>
        <w:t>— современная российская художница, в «Афише» была арт-критиком (обозревателем раздела «Выставки»).</w:t>
      </w:r>
    </w:p>
    <w:p w:rsidR="00FE0ADB" w:rsidRPr="00903EF2" w:rsidRDefault="00903EF2" w:rsidP="00903EF2">
      <w:pPr>
        <w:pStyle w:val="ac"/>
        <w:numPr>
          <w:ilvl w:val="0"/>
          <w:numId w:val="40"/>
        </w:numPr>
        <w:spacing w:after="0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03EF2">
        <w:rPr>
          <w:rStyle w:val="libcontent"/>
          <w:rFonts w:ascii="Times New Roman" w:hAnsi="Times New Roman" w:cs="Times New Roman"/>
          <w:sz w:val="28"/>
          <w:szCs w:val="28"/>
        </w:rPr>
        <w:t xml:space="preserve">Ирина Меглинская </w:t>
      </w:r>
      <w:r w:rsidR="00F85632" w:rsidRPr="00903EF2">
        <w:rPr>
          <w:rStyle w:val="libcontent"/>
          <w:rFonts w:ascii="Times New Roman" w:hAnsi="Times New Roman" w:cs="Times New Roman"/>
          <w:sz w:val="28"/>
          <w:szCs w:val="28"/>
        </w:rPr>
        <w:t>— специалист в области фотографии, куратор и преподаватель, в журнале была фотодиректором.</w:t>
      </w:r>
    </w:p>
    <w:p w:rsidR="00FE0ADB" w:rsidRPr="00903EF2" w:rsidRDefault="00903EF2" w:rsidP="00903EF2">
      <w:pPr>
        <w:pStyle w:val="ac"/>
        <w:numPr>
          <w:ilvl w:val="0"/>
          <w:numId w:val="40"/>
        </w:numPr>
        <w:spacing w:after="0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03EF2">
        <w:rPr>
          <w:rStyle w:val="libcontent"/>
          <w:rFonts w:ascii="Times New Roman" w:hAnsi="Times New Roman" w:cs="Times New Roman"/>
          <w:sz w:val="28"/>
          <w:szCs w:val="28"/>
        </w:rPr>
        <w:t xml:space="preserve">Дуня Смирнова </w:t>
      </w:r>
      <w:r w:rsidR="00F85632" w:rsidRPr="00903EF2">
        <w:rPr>
          <w:rStyle w:val="libcontent"/>
          <w:rFonts w:ascii="Times New Roman" w:hAnsi="Times New Roman" w:cs="Times New Roman"/>
          <w:sz w:val="28"/>
          <w:szCs w:val="28"/>
        </w:rPr>
        <w:t>— телеведущая и кинорежиссёр, в журнале была книжным обозревателем и колумнистом.</w:t>
      </w:r>
    </w:p>
    <w:p w:rsidR="00FE0ADB" w:rsidRPr="00903EF2" w:rsidRDefault="00903EF2" w:rsidP="00903EF2">
      <w:pPr>
        <w:pStyle w:val="ac"/>
        <w:numPr>
          <w:ilvl w:val="0"/>
          <w:numId w:val="40"/>
        </w:numPr>
        <w:spacing w:after="0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03EF2">
        <w:rPr>
          <w:rStyle w:val="libcontent"/>
          <w:rFonts w:ascii="Times New Roman" w:hAnsi="Times New Roman" w:cs="Times New Roman"/>
          <w:sz w:val="28"/>
          <w:szCs w:val="28"/>
        </w:rPr>
        <w:t xml:space="preserve">Анна Титова </w:t>
      </w:r>
      <w:r w:rsidR="00F85632" w:rsidRPr="00903EF2">
        <w:rPr>
          <w:rStyle w:val="libcontent"/>
          <w:rFonts w:ascii="Times New Roman" w:hAnsi="Times New Roman" w:cs="Times New Roman"/>
          <w:sz w:val="28"/>
          <w:szCs w:val="28"/>
        </w:rPr>
        <w:t>— современная российская художница, в журнале была фоторедактором.</w:t>
      </w:r>
    </w:p>
    <w:p w:rsidR="00FE0ADB" w:rsidRPr="00903EF2" w:rsidRDefault="00903EF2" w:rsidP="00903EF2">
      <w:pPr>
        <w:pStyle w:val="ac"/>
        <w:numPr>
          <w:ilvl w:val="0"/>
          <w:numId w:val="40"/>
        </w:numPr>
        <w:spacing w:after="0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03EF2">
        <w:rPr>
          <w:rStyle w:val="libcontent"/>
          <w:rFonts w:ascii="Times New Roman" w:hAnsi="Times New Roman" w:cs="Times New Roman"/>
          <w:sz w:val="28"/>
          <w:szCs w:val="28"/>
        </w:rPr>
        <w:t xml:space="preserve">Илья Осколков-Ценципер </w:t>
      </w:r>
      <w:r w:rsidR="00F85632" w:rsidRPr="00903EF2">
        <w:rPr>
          <w:rStyle w:val="libcontent"/>
          <w:rFonts w:ascii="Times New Roman" w:hAnsi="Times New Roman" w:cs="Times New Roman"/>
          <w:sz w:val="28"/>
          <w:szCs w:val="28"/>
        </w:rPr>
        <w:t>— российский предприниматель и деятель медиабизнеса, основатель журнала и сайта afisha.ru, в прошлом — генеральный директор компании «Афиша».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Распространялась Афиша в крупных городах, где происходит сосредоточение культуры и развлечений, где зарождаются тенденции,  а целевая аудитория Афиши ищет оперативную информацию.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Выбранная периодичн</w:t>
      </w:r>
      <w:r w:rsidR="00E66515">
        <w:rPr>
          <w:rStyle w:val="libcontent"/>
          <w:rFonts w:ascii="Times New Roman" w:hAnsi="Times New Roman" w:cs="Times New Roman"/>
          <w:sz w:val="28"/>
          <w:szCs w:val="28"/>
        </w:rPr>
        <w:t>ость (каждые две недели) отвечала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концепции, так как это тот возможный период, когда редакция успевает подготовить качественный журнал и рассказать о всех новинках. Такая периодичность позволяет соединить в себе признаки качественного журнала и оперативного обозревателя.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Проанализировав общую концепцию, мы можем сделать некоторые выводы, на которые будем ориентироваться при выборе конкурирующих изданий и поиска визуальных решений: </w:t>
      </w:r>
    </w:p>
    <w:p w:rsidR="00FE0ADB" w:rsidRPr="00981FAB" w:rsidRDefault="00F85632" w:rsidP="00F876D6">
      <w:pPr>
        <w:pStyle w:val="ac"/>
        <w:numPr>
          <w:ilvl w:val="0"/>
          <w:numId w:val="29"/>
        </w:numPr>
        <w:ind w:left="851" w:hanging="284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Афиша объединяет в себе признаки оперативного культурного обозревателя и качественного аналитического журнала о современных тенденциях.</w:t>
      </w:r>
    </w:p>
    <w:p w:rsidR="00FE0ADB" w:rsidRPr="00981FAB" w:rsidRDefault="00F85632" w:rsidP="00F876D6">
      <w:pPr>
        <w:pStyle w:val="ac"/>
        <w:numPr>
          <w:ilvl w:val="0"/>
          <w:numId w:val="29"/>
        </w:numPr>
        <w:ind w:left="851" w:hanging="284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Целевая аудитория – молодые люди.</w:t>
      </w:r>
    </w:p>
    <w:p w:rsidR="00FE0ADB" w:rsidRPr="00981FAB" w:rsidRDefault="00F85632" w:rsidP="00F876D6">
      <w:pPr>
        <w:pStyle w:val="ac"/>
        <w:numPr>
          <w:ilvl w:val="0"/>
          <w:numId w:val="29"/>
        </w:numPr>
        <w:ind w:left="851" w:hanging="284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Главный акцент делается на сочетании качества и оперативности.</w:t>
      </w:r>
    </w:p>
    <w:p w:rsidR="00FE0ADB" w:rsidRPr="00981FAB" w:rsidRDefault="00F85632" w:rsidP="00F876D6">
      <w:pPr>
        <w:pStyle w:val="ac"/>
        <w:numPr>
          <w:ilvl w:val="0"/>
          <w:numId w:val="29"/>
        </w:numPr>
        <w:ind w:left="851" w:hanging="284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Важнейший фактор в концепции – культурный контекст.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Эти признаки мы будем брать за основу общей концепции. Визуальная же концепция, естественным образом, отвечает им же. Формат и объем журнала обусловлены периодичностью. Каждые две недели – достаточно частый период, читатель получает при этом полноценный журнал, привычного для качественного издания формата, но при этом в нем сохраняются  все свойства оперативного транслятора.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В </w:t>
      </w:r>
      <w:r w:rsidR="00570332">
        <w:rPr>
          <w:rStyle w:val="libcontent"/>
          <w:rFonts w:ascii="Times New Roman" w:hAnsi="Times New Roman" w:cs="Times New Roman"/>
          <w:sz w:val="28"/>
          <w:szCs w:val="28"/>
        </w:rPr>
        <w:t xml:space="preserve">наборе текста использован шрифт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AfishaSerif, созданный Александром Тарбеевым специально для журнала, а также AfishaGrotesque, спроектированный Тагиром</w:t>
      </w:r>
      <w:r w:rsidR="007C7280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Сафаевым на основе шрифта BureauGrotesque Роджера Блэка.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Конкурентами журнала Афиша одноименный издательский дом заявляет: TimeOut, "Ваш досуг", другие глянцевые журналы life-style. В своем интервью Илья Красильщик говорит о конкурентах: "Есть несколько изданий, которые занимаются примерно одним и тем же. Мы можем спорить, ругаться и конкурировать, хотя эта конкуренция довольно странна, потому что мы все друг с другом знакомы, а местами даже приходимся родственниками, поэтому иногда создается впечатление, что мы в одной песочнице. Издания эти известны: Esquire, OpenSpace, "Большой город", Slon.ru, "Дождь". Посмотрим,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что будет с журналом GQ. Хотя он всегда более или менее был за то же, за что и мы, но эстетически всегда был для меня абсолютно чуждой вещью". </w:t>
      </w:r>
      <w:r w:rsidR="00E66515">
        <w:rPr>
          <w:rStyle w:val="af3"/>
          <w:rFonts w:ascii="Times New Roman" w:eastAsia="Times New Roman" w:hAnsi="Times New Roman" w:cs="Times New Roman"/>
          <w:sz w:val="28"/>
          <w:szCs w:val="28"/>
        </w:rPr>
        <w:footnoteReference w:id="32"/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В качестве конкурента для анализы мы выберем журнал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TimeOut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Петербург, так как они имеют схожую аудиторию и тематику. Мы сравним обложки журналов и оформление рубрики анонсов. В своей мисси редакция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TimeOut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заявляет: </w:t>
      </w:r>
      <w:r w:rsidRPr="00981FAB">
        <w:rPr>
          <w:rStyle w:val="af0"/>
          <w:rFonts w:ascii="Times New Roman" w:hAnsi="Times New Roman" w:cs="Times New Roman"/>
          <w:sz w:val="28"/>
          <w:szCs w:val="28"/>
        </w:rPr>
        <w:t>«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мы даем читателю возможность вести яркую и насыщенную </w:t>
      </w:r>
      <w:r w:rsidRPr="00981FAB">
        <w:rPr>
          <w:rFonts w:ascii="Times New Roman" w:hAnsi="Times New Roman" w:cs="Times New Roman"/>
          <w:sz w:val="28"/>
          <w:szCs w:val="28"/>
        </w:rPr>
        <w:t>жизнь</w:t>
      </w:r>
      <w:r w:rsidRPr="00981FAB">
        <w:rPr>
          <w:rStyle w:val="af0"/>
          <w:rFonts w:ascii="Times New Roman" w:hAnsi="Times New Roman" w:cs="Times New Roman"/>
          <w:sz w:val="28"/>
          <w:szCs w:val="28"/>
        </w:rPr>
        <w:t>».</w:t>
      </w:r>
      <w:r w:rsidR="00570332">
        <w:rPr>
          <w:rStyle w:val="af0"/>
          <w:rFonts w:ascii="Times New Roman" w:hAnsi="Times New Roman" w:cs="Times New Roman"/>
          <w:sz w:val="28"/>
          <w:szCs w:val="28"/>
        </w:rPr>
        <w:t xml:space="preserve">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Это издание, так же как и Афиша ставит перед собой цель рассказывать, что происходит и что обсуждают в городе, куда пойти, чем заняться, как отдохнуть, как модно и хорошо выглядеть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3"/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.Своей целевой аудиторией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TimeOut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, как и афиша видит активных молодых людей, интересующихся новинками.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Концептуальной целью и Афиши, и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TimeOut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являются освещения городских мероприятий: выставок, концертов, а также новинок кино и театральных премьер. Мы проанализируем и сравним дизайнерские решения оформления рубрик анонсов.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Рубрика анонсов и релизов в журнале Афиша стоит первой и занимает примерно треть каждого номера</w:t>
      </w:r>
      <w:r w:rsidRPr="00E66515">
        <w:rPr>
          <w:rStyle w:val="libcontent"/>
          <w:rFonts w:ascii="Times New Roman" w:hAnsi="Times New Roman" w:cs="Times New Roman"/>
          <w:i/>
          <w:sz w:val="28"/>
          <w:szCs w:val="28"/>
        </w:rPr>
        <w:t>.</w:t>
      </w:r>
      <w:r w:rsidR="00E66515" w:rsidRPr="00E66515">
        <w:rPr>
          <w:rStyle w:val="libcontent"/>
          <w:rFonts w:ascii="Times New Roman" w:hAnsi="Times New Roman" w:cs="Times New Roman"/>
          <w:i/>
          <w:sz w:val="28"/>
          <w:szCs w:val="28"/>
        </w:rPr>
        <w:t>(приложение 2</w:t>
      </w:r>
      <w:r w:rsidR="00F22128" w:rsidRPr="00E66515">
        <w:rPr>
          <w:rStyle w:val="libcontent"/>
          <w:rFonts w:ascii="Times New Roman" w:hAnsi="Times New Roman" w:cs="Times New Roman"/>
          <w:i/>
          <w:sz w:val="28"/>
          <w:szCs w:val="28"/>
        </w:rPr>
        <w:t>)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Среди материалов этой рубрики: кино, выставки, концерты, музыка, театр. Главной особенностью является отсутствие их разделения на подрубрики. В журнале существует определенная навигация, сопровождающаяся интересным дизайнерским методом. Посмотрим на одну из полос рубрики анонсов. И проанализируем оформление заголовочного комплекса.</w:t>
      </w:r>
    </w:p>
    <w:p w:rsidR="00F85632" w:rsidRPr="00981FAB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В Афише Заголовочный комплекс состоит из даты релиза, названия, имени режиссера или автора (в зависимости от темы релиза), комментария редакции.</w:t>
      </w:r>
    </w:p>
    <w:p w:rsidR="00F85632" w:rsidRPr="00981FAB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Дата всех премьер и театральных, и концертных, и выставочных выделяется красным цветом и стоит перед названием. Это говорит о важности ориентирования читателя во времени. </w:t>
      </w:r>
    </w:p>
    <w:p w:rsidR="00F85632" w:rsidRPr="00981FAB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Перед всеми материалами </w:t>
      </w:r>
      <w:r w:rsidR="005F792B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прописывается оригинальное название в кавычках тем же наборным шрифтом, что и основной текст, выделено оно только за счет величины кегля. Делается это из концептуальных соображений: одна полоса сочетает в себе однообразные анонсы из разных сфер, представляя один плавный поток событий. </w:t>
      </w:r>
    </w:p>
    <w:p w:rsidR="005F792B" w:rsidRPr="00981FAB" w:rsidRDefault="005F792B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Комментарии редакции в заголовочном комплексе </w:t>
      </w:r>
      <w:r w:rsidR="00A012A8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занимают 1-2 строчки мелким кеглем и выделяются курсивом, чтобы максимально оттенить их от основного текста и задать минимальную важность. </w:t>
      </w:r>
    </w:p>
    <w:p w:rsidR="00A012A8" w:rsidRPr="00981FAB" w:rsidRDefault="00A012A8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Такое простое оформление полосы дает читателю ощущение потока, в котором собраны последние новости из разных сфер, но при этом остается чувство ясности и ориентированности: наличие даты,  наличие фактического названия, минимальные комментарии редакции. </w:t>
      </w:r>
    </w:p>
    <w:p w:rsidR="00A012A8" w:rsidRPr="00981FAB" w:rsidRDefault="00A012A8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Немаловажную роль в формирование потока релизов играет навигация. Выполняя ту же функцию создания единого пространства из новостей разных сфер, навигация оформляется очень скромно и представляет собой мелкие слова, расположенные непосредственно перед началом основного текста, выделенные нарочито уменьшенным кеглем и красным цветом. </w:t>
      </w:r>
    </w:p>
    <w:p w:rsidR="00FE0ADB" w:rsidRPr="00981FAB" w:rsidRDefault="005E4051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Концептуально журнал Афиша позиционирует себя, как городское издание, </w:t>
      </w:r>
      <w:r w:rsidR="0089545C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в рубрике анонсов это реализуется за счет дизайнерского решения, а именно за счет  расположения на страницах плашек с актуальными городскими фактами. Оформляются они с выделением крупным кеглем цифры, это позволяет зацепить внимание читателя и привязать поток анонсов к городу. </w:t>
      </w:r>
    </w:p>
    <w:p w:rsidR="00E66515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i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Если полосы журнала афиша представляют собой самобытную верстку с нестандартными дизайнерскими приемами оформления заголовков и навигации, то оформление рубрик анонсов в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TimeOut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можно назвать более традиционным.</w:t>
      </w:r>
      <w:r w:rsidR="00570332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="00E66515">
        <w:rPr>
          <w:rStyle w:val="libcontent"/>
          <w:rFonts w:ascii="Times New Roman" w:hAnsi="Times New Roman" w:cs="Times New Roman"/>
          <w:i/>
          <w:sz w:val="28"/>
          <w:szCs w:val="28"/>
        </w:rPr>
        <w:t>(приложение 3</w:t>
      </w:r>
      <w:r w:rsidR="00F22128" w:rsidRPr="00E66515">
        <w:rPr>
          <w:rStyle w:val="libcontent"/>
          <w:rFonts w:ascii="Times New Roman" w:hAnsi="Times New Roman" w:cs="Times New Roman"/>
          <w:i/>
          <w:sz w:val="28"/>
          <w:szCs w:val="28"/>
        </w:rPr>
        <w:t>)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Здесь присутствуе</w:t>
      </w:r>
      <w:r w:rsidR="0089545C" w:rsidRPr="00981FAB">
        <w:rPr>
          <w:rStyle w:val="libcontent"/>
          <w:rFonts w:ascii="Times New Roman" w:hAnsi="Times New Roman" w:cs="Times New Roman"/>
          <w:sz w:val="28"/>
          <w:szCs w:val="28"/>
        </w:rPr>
        <w:t>т четкая навигация.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Элементы навигации занимают достаточно большую часть полосы – крупный заголовок</w:t>
      </w:r>
      <w:r w:rsidR="0089545C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рубрики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, жирные линии, плашки, эмитирующие закладки на боковых частях полос. Заголовки выделяются начертанием и величиной кегля. После названия в заголовочном комплексе сразу идут комментарии редакции, также выделенные величиной кегля, каждый анонс сопровождается красной плашкой с отметкой рейтинга события, который определяет редакция, </w:t>
      </w:r>
      <w:r w:rsidR="0089545C" w:rsidRPr="00981FAB">
        <w:rPr>
          <w:rStyle w:val="libcontent"/>
          <w:rFonts w:ascii="Times New Roman" w:hAnsi="Times New Roman" w:cs="Times New Roman"/>
          <w:sz w:val="28"/>
          <w:szCs w:val="28"/>
        </w:rPr>
        <w:t>что концептуально соотносит издание с интернет ресурсами, генерирующими рейтинги фильмов. К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роме того в заголовочном комплексе присутствует ещё один элемент – первый абзац, посвященный перечислению актеров кино, театра или участников мероприятия, в зависимости от темы анонса</w:t>
      </w:r>
      <w:r w:rsidR="00F22128" w:rsidRPr="00981FAB">
        <w:rPr>
          <w:rStyle w:val="libcontent"/>
          <w:rFonts w:ascii="Times New Roman" w:hAnsi="Times New Roman" w:cs="Times New Roman"/>
          <w:sz w:val="28"/>
          <w:szCs w:val="28"/>
        </w:rPr>
        <w:t>, такой способ оформления, так же ассоциируется с тематическими сайтами и недорогими изданиями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. </w:t>
      </w:r>
    </w:p>
    <w:p w:rsidR="00FE0ADB" w:rsidRPr="00981FAB" w:rsidRDefault="00F22128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Д</w:t>
      </w:r>
      <w:r w:rsidR="00F85632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ля наглядного сравнения приведем пример одного и того же события представленного в </w:t>
      </w:r>
      <w:r w:rsidR="00570332">
        <w:rPr>
          <w:rStyle w:val="libcontent"/>
          <w:rFonts w:ascii="Times New Roman" w:hAnsi="Times New Roman" w:cs="Times New Roman"/>
          <w:sz w:val="28"/>
          <w:szCs w:val="28"/>
        </w:rPr>
        <w:t>двух</w:t>
      </w:r>
      <w:r w:rsidR="00F85632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журналах.</w:t>
      </w:r>
      <w:r w:rsidR="00570332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Pr="00E66515">
        <w:rPr>
          <w:rStyle w:val="libcontent"/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E66515">
        <w:rPr>
          <w:rStyle w:val="libcontent"/>
          <w:rFonts w:ascii="Times New Roman" w:hAnsi="Times New Roman" w:cs="Times New Roman"/>
          <w:i/>
          <w:sz w:val="28"/>
          <w:szCs w:val="28"/>
        </w:rPr>
        <w:t>4</w:t>
      </w:r>
      <w:r w:rsidRPr="00E66515">
        <w:rPr>
          <w:rStyle w:val="libcontent"/>
          <w:rFonts w:ascii="Times New Roman" w:hAnsi="Times New Roman" w:cs="Times New Roman"/>
          <w:i/>
          <w:sz w:val="28"/>
          <w:szCs w:val="28"/>
        </w:rPr>
        <w:t>)</w:t>
      </w:r>
      <w:r w:rsidR="00F85632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Таким образом мы сможем сделать более четкие выводы о роли дизайна.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Благодаря этому сравнению мы можем наглядно определить, как визуальные решения позволяют изменить концептуальный подход к одной задаче</w:t>
      </w:r>
      <w:r w:rsidR="00F22128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-</w:t>
      </w:r>
      <w:r w:rsidR="00570332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анонсировния.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В примере журнала Афиша, мы четко видим, как мероприятие вписывается в общий контекст, выделенная дата на которую может ориентироваться читатель, крупное название, рядом на этой же полосе</w:t>
      </w:r>
      <w:r w:rsidR="00570332">
        <w:rPr>
          <w:rStyle w:val="libcontent"/>
          <w:rFonts w:ascii="Times New Roman" w:hAnsi="Times New Roman" w:cs="Times New Roman"/>
          <w:sz w:val="28"/>
          <w:szCs w:val="28"/>
        </w:rPr>
        <w:t>,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по тому же макету оформленный анонс, но уже выставки и комментарий о городских реалиях, привязывающий все релизы к городу и времени. </w:t>
      </w:r>
    </w:p>
    <w:p w:rsidR="00FE0ADB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Задачи, выполненные дизайнерами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TimeOut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, совсем иные – яркая навигация, привычная для изданий </w:t>
      </w:r>
      <w:r w:rsidR="00F22128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специализирующихся на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анонса</w:t>
      </w:r>
      <w:r w:rsidR="00F22128" w:rsidRPr="00981FAB">
        <w:rPr>
          <w:rStyle w:val="libcontent"/>
          <w:rFonts w:ascii="Times New Roman" w:hAnsi="Times New Roman" w:cs="Times New Roman"/>
          <w:sz w:val="28"/>
          <w:szCs w:val="28"/>
        </w:rPr>
        <w:t>х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, верстка материала в две </w:t>
      </w:r>
      <w:r w:rsidRPr="00F876D6">
        <w:rPr>
          <w:rFonts w:ascii="Times New Roman" w:hAnsi="Times New Roman" w:cs="Times New Roman"/>
          <w:sz w:val="28"/>
          <w:szCs w:val="28"/>
        </w:rPr>
        <w:t>колонки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, которые сразу ассоциируются с газетным стилем, соседство исключительно с материалом той же тематики. </w:t>
      </w:r>
    </w:p>
    <w:p w:rsidR="00F876D6" w:rsidRPr="00981FAB" w:rsidRDefault="00F876D6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Стоит отметить еще одну ярчайшую особенность, связанную с </w:t>
      </w:r>
      <w:r w:rsidR="00B80766">
        <w:rPr>
          <w:rStyle w:val="libcontent"/>
          <w:rFonts w:ascii="Times New Roman" w:hAnsi="Times New Roman" w:cs="Times New Roman"/>
          <w:sz w:val="28"/>
          <w:szCs w:val="28"/>
        </w:rPr>
        <w:t xml:space="preserve">выражением концепции через оформление в журнале Афиша. Одной из главных концептуальных задач издания является попадание в культурный контекст, она реализуется как на уровне тематического отбора материалов основного контента, так и за счет дизайна издания, а именно за счет функции визуального цитирования. </w:t>
      </w:r>
    </w:p>
    <w:p w:rsidR="009767D0" w:rsidRDefault="009767D0" w:rsidP="00F876D6">
      <w:pPr>
        <w:ind w:firstLine="567"/>
        <w:contextualSpacing/>
        <w:rPr>
          <w:rStyle w:val="libcontent"/>
          <w:rFonts w:ascii="Times New Roman" w:hAnsi="Times New Roman" w:cs="Times New Roman"/>
          <w:b/>
          <w:sz w:val="28"/>
          <w:szCs w:val="28"/>
        </w:rPr>
      </w:pPr>
    </w:p>
    <w:p w:rsidR="00FE0ADB" w:rsidRDefault="00E66515" w:rsidP="00F876D6">
      <w:pPr>
        <w:pStyle w:val="30"/>
        <w:jc w:val="center"/>
        <w:rPr>
          <w:rStyle w:val="libcontent"/>
          <w:rFonts w:ascii="Times New Roman" w:hAnsi="Times New Roman" w:cs="Times New Roman"/>
          <w:color w:val="auto"/>
          <w:sz w:val="28"/>
          <w:szCs w:val="28"/>
        </w:rPr>
      </w:pPr>
      <w:bookmarkStart w:id="26" w:name="_Toc450783825"/>
      <w:bookmarkStart w:id="27" w:name="_Toc450868634"/>
      <w:r w:rsidRPr="002A30F8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>2.3. Анализ ж</w:t>
      </w:r>
      <w:r w:rsidR="00F85632" w:rsidRPr="002A30F8">
        <w:rPr>
          <w:rStyle w:val="libcontent"/>
          <w:rFonts w:ascii="Times New Roman" w:hAnsi="Times New Roman" w:cs="Times New Roman"/>
          <w:color w:val="auto"/>
          <w:sz w:val="28"/>
          <w:szCs w:val="28"/>
        </w:rPr>
        <w:t>урнал СПб.Собака.</w:t>
      </w:r>
      <w:r w:rsidR="00F85632" w:rsidRPr="002A30F8">
        <w:rPr>
          <w:rStyle w:val="libcontent"/>
          <w:rFonts w:ascii="Times New Roman" w:hAnsi="Times New Roman" w:cs="Times New Roman"/>
          <w:color w:val="auto"/>
          <w:sz w:val="28"/>
          <w:szCs w:val="28"/>
          <w:lang w:val="en-US"/>
        </w:rPr>
        <w:t>RU</w:t>
      </w:r>
      <w:bookmarkEnd w:id="26"/>
      <w:bookmarkEnd w:id="27"/>
    </w:p>
    <w:p w:rsidR="00F876D6" w:rsidRPr="00F876D6" w:rsidRDefault="00F876D6" w:rsidP="00F876D6"/>
    <w:p w:rsidR="00435B0D" w:rsidRPr="00981FAB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Городской глянцевый журнал определяет свою основную концепцию, как GLOCAL (GLOBAL + LOCAL) "мы пишем о глобальных трендах через локальные события и людей</w:t>
      </w:r>
      <w:r w:rsidR="00493E86">
        <w:rPr>
          <w:rStyle w:val="libcontent"/>
          <w:rFonts w:ascii="Times New Roman" w:hAnsi="Times New Roman" w:cs="Times New Roman"/>
          <w:sz w:val="28"/>
          <w:szCs w:val="28"/>
        </w:rPr>
        <w:t>,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мы показываем героев с необычной стороны, сочетаем арт и фэшн"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vertAlign w:val="superscript"/>
        </w:rPr>
        <w:footnoteReference w:id="34"/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. В основе мисси журнала Собака лежит нестандартное видение и представление для аудитории модных тенденций, особое внимание уделяется ярким личностям, которые и являются трансляторами актуальных течений. </w:t>
      </w:r>
      <w:r w:rsidR="00435B0D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Согласно концептуальному принципу локальности, большое внимание </w:t>
      </w:r>
      <w:r w:rsidR="00493E86">
        <w:rPr>
          <w:rStyle w:val="libcontent"/>
          <w:rFonts w:ascii="Times New Roman" w:hAnsi="Times New Roman" w:cs="Times New Roman"/>
          <w:sz w:val="28"/>
          <w:szCs w:val="28"/>
        </w:rPr>
        <w:t>уделяется городу как таковому. «</w:t>
      </w:r>
      <w:r w:rsidR="00435B0D" w:rsidRPr="00981FAB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Когда издатель Ника Белоцерковская и художник Анатолий Белкин придумали журнал Собака.ru, одновременно родился </w:t>
      </w:r>
      <w:r w:rsidR="00493E86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блестящий слоган: "Мы влияем на </w:t>
      </w:r>
      <w:r w:rsidR="00435B0D" w:rsidRPr="00981FAB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город, так же как город влияет на </w:t>
      </w:r>
      <w:r w:rsidR="00435B0D" w:rsidRPr="00981FAB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lastRenderedPageBreak/>
        <w:t>нас". С тех пор многое поменялось,</w:t>
      </w:r>
      <w:r w:rsidR="00493E86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но при этом нисколько не </w:t>
      </w:r>
      <w:r w:rsidR="00435B0D" w:rsidRPr="00981FAB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изменилось: мы по-прежнему услужливо подставляем городу зеркало, в котором каждый волен в</w:t>
      </w:r>
      <w:r w:rsidR="00493E86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идеть отражение любого качества </w:t>
      </w:r>
      <w:r w:rsidR="00435B0D" w:rsidRPr="00981FAB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– прямое, кривое, чистое или мутное</w:t>
      </w:r>
      <w:r w:rsidR="00493E86">
        <w:rPr>
          <w:rStyle w:val="libcontent"/>
          <w:rFonts w:ascii="Times New Roman" w:hAnsi="Times New Roman" w:cs="Times New Roman"/>
          <w:sz w:val="28"/>
          <w:szCs w:val="28"/>
        </w:rPr>
        <w:t>»</w:t>
      </w:r>
      <w:r w:rsidR="00435B0D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- так комментирует суть концепции главный редактор Яна Милорадовская.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О</w:t>
      </w:r>
      <w:r w:rsidR="00493E86">
        <w:rPr>
          <w:rStyle w:val="libcontent"/>
          <w:rFonts w:ascii="Times New Roman" w:hAnsi="Times New Roman" w:cs="Times New Roman"/>
          <w:sz w:val="28"/>
          <w:szCs w:val="28"/>
        </w:rPr>
        <w:t>снова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контента </w:t>
      </w:r>
      <w:r w:rsidR="00435B0D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- </w:t>
      </w:r>
      <w:r w:rsidR="00096635">
        <w:rPr>
          <w:rStyle w:val="libcontent"/>
          <w:rFonts w:ascii="Times New Roman" w:hAnsi="Times New Roman" w:cs="Times New Roman"/>
          <w:sz w:val="28"/>
          <w:szCs w:val="28"/>
        </w:rPr>
        <w:t>эксклюзивные фото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съемки, интервью со знаменитостями и лидерами мнений. Тематическими константами журнал </w:t>
      </w:r>
      <w:r w:rsidR="00493E86">
        <w:rPr>
          <w:rStyle w:val="libcontent"/>
          <w:rFonts w:ascii="Times New Roman" w:hAnsi="Times New Roman" w:cs="Times New Roman"/>
          <w:sz w:val="28"/>
          <w:szCs w:val="28"/>
        </w:rPr>
        <w:t xml:space="preserve">определяет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моду и стиль, презентуя их через интервью и комментарии популярных людей, а также события. Большое внимание редакция уделяет светской жизни города. </w:t>
      </w:r>
    </w:p>
    <w:p w:rsidR="00435B0D" w:rsidRPr="00981FAB" w:rsidRDefault="00435B0D" w:rsidP="00F876D6">
      <w:pPr>
        <w:ind w:firstLine="567"/>
        <w:contextualSpacing/>
        <w:rPr>
          <w:rFonts w:ascii="Times New Roman" w:eastAsia="Times New Roman" w:hAnsi="Times New Roman" w:cs="Times New Roman"/>
          <w:color w:val="auto"/>
          <w:sz w:val="28"/>
          <w:szCs w:val="28"/>
          <w:bdr w:val="none" w:sz="0" w:space="0" w:color="auto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"</w:t>
      </w:r>
      <w:r w:rsidR="00CA20CD" w:rsidRPr="00981FAB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>В</w:t>
      </w:r>
      <w:r w:rsidRPr="00981FAB">
        <w:rPr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Петербурге нет ни одного толстого журнала про жизнь большого города. А ведь это — шестимиллионный европейский город!</w:t>
      </w:r>
      <w:r w:rsidR="00493E86">
        <w:rPr>
          <w:rStyle w:val="apple-converted-space"/>
          <w:rFonts w:ascii="Times New Roman" w:hAnsi="Times New Roman" w:cs="Times New Roman"/>
          <w:iCs/>
          <w:color w:val="252525"/>
          <w:sz w:val="28"/>
          <w:szCs w:val="28"/>
          <w:shd w:val="clear" w:color="auto" w:fill="FFFFFF"/>
        </w:rPr>
        <w:t xml:space="preserve"> </w:t>
      </w:r>
      <w:r w:rsidRPr="00981FAB">
        <w:rPr>
          <w:rFonts w:ascii="Times New Roman" w:eastAsia="Times New Roman" w:hAnsi="Times New Roman" w:cs="Times New Roman"/>
          <w:iCs/>
          <w:color w:val="252525"/>
          <w:sz w:val="28"/>
          <w:szCs w:val="28"/>
          <w:bdr w:val="none" w:sz="0" w:space="0" w:color="auto"/>
        </w:rPr>
        <w:t>С самого начала я вложил в своё детище три принципа, которые они выдерживают до сих пор.</w:t>
      </w:r>
    </w:p>
    <w:p w:rsidR="00435B0D" w:rsidRPr="00981FAB" w:rsidRDefault="00435B0D" w:rsidP="00F876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20" w:after="120"/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iCs/>
          <w:color w:val="252525"/>
          <w:sz w:val="28"/>
          <w:szCs w:val="28"/>
          <w:bdr w:val="none" w:sz="0" w:space="0" w:color="auto"/>
        </w:rPr>
        <w:t>Первый: ни одного слова о политике. Второй: ни одного слова о криминале. Третий: ни слова об экономике.</w:t>
      </w:r>
      <w:r w:rsidR="00493E86">
        <w:rPr>
          <w:rFonts w:ascii="Times New Roman" w:eastAsia="Times New Roman" w:hAnsi="Times New Roman" w:cs="Times New Roman"/>
          <w:iCs/>
          <w:color w:val="252525"/>
          <w:sz w:val="28"/>
          <w:szCs w:val="28"/>
          <w:bdr w:val="none" w:sz="0" w:space="0" w:color="auto"/>
        </w:rPr>
        <w:t xml:space="preserve"> </w:t>
      </w:r>
      <w:r w:rsidRPr="00981FAB">
        <w:rPr>
          <w:rFonts w:ascii="Times New Roman" w:eastAsia="Times New Roman" w:hAnsi="Times New Roman" w:cs="Times New Roman"/>
          <w:iCs/>
          <w:color w:val="252525"/>
          <w:sz w:val="28"/>
          <w:szCs w:val="28"/>
          <w:bdr w:val="none" w:sz="0" w:space="0" w:color="auto"/>
        </w:rPr>
        <w:t xml:space="preserve">Я с самого начала сознавал, что необходимо делать акцент на частной жизни, ибо частная жизнь всегда превалирует над политикой» - </w:t>
      </w:r>
      <w:r w:rsidR="00CA20CD" w:rsidRPr="00981FAB">
        <w:rPr>
          <w:rFonts w:ascii="Times New Roman" w:eastAsia="Times New Roman" w:hAnsi="Times New Roman" w:cs="Times New Roman"/>
          <w:iCs/>
          <w:color w:val="252525"/>
          <w:sz w:val="28"/>
          <w:szCs w:val="28"/>
          <w:bdr w:val="none" w:sz="0" w:space="0" w:color="auto"/>
        </w:rPr>
        <w:t xml:space="preserve">рассказывает  </w:t>
      </w:r>
      <w:r w:rsidR="000E747E" w:rsidRPr="00981FAB">
        <w:rPr>
          <w:rFonts w:ascii="Times New Roman" w:eastAsia="Times New Roman" w:hAnsi="Times New Roman" w:cs="Times New Roman"/>
          <w:iCs/>
          <w:color w:val="252525"/>
          <w:sz w:val="28"/>
          <w:szCs w:val="28"/>
          <w:bdr w:val="none" w:sz="0" w:space="0" w:color="auto"/>
        </w:rPr>
        <w:t xml:space="preserve">о создании </w:t>
      </w:r>
      <w:r w:rsidR="00CA20CD" w:rsidRPr="00981FAB">
        <w:rPr>
          <w:rFonts w:ascii="Times New Roman" w:eastAsia="Times New Roman" w:hAnsi="Times New Roman" w:cs="Times New Roman"/>
          <w:iCs/>
          <w:color w:val="252525"/>
          <w:sz w:val="28"/>
          <w:szCs w:val="28"/>
          <w:bdr w:val="none" w:sz="0" w:space="0" w:color="auto"/>
        </w:rPr>
        <w:t>журнала Собака</w:t>
      </w:r>
      <w:r w:rsidR="00CA20CD" w:rsidRPr="00981FAB">
        <w:rPr>
          <w:rFonts w:ascii="Times New Roman" w:eastAsia="Times New Roman" w:hAnsi="Times New Roman" w:cs="Times New Roman"/>
          <w:iCs/>
          <w:color w:val="252525"/>
          <w:sz w:val="28"/>
          <w:szCs w:val="28"/>
          <w:bdr w:val="none" w:sz="0" w:space="0" w:color="auto"/>
          <w:lang w:val="en-US"/>
        </w:rPr>
        <w:t>RU</w:t>
      </w:r>
      <w:r w:rsidR="000E747E" w:rsidRPr="00981FAB">
        <w:rPr>
          <w:rFonts w:ascii="Times New Roman" w:eastAsia="Times New Roman" w:hAnsi="Times New Roman" w:cs="Times New Roman"/>
          <w:iCs/>
          <w:color w:val="252525"/>
          <w:sz w:val="28"/>
          <w:szCs w:val="28"/>
          <w:bdr w:val="none" w:sz="0" w:space="0" w:color="auto"/>
        </w:rPr>
        <w:t xml:space="preserve"> его автор</w:t>
      </w:r>
      <w:r w:rsidR="00CA20CD" w:rsidRPr="00981FAB">
        <w:rPr>
          <w:rFonts w:ascii="Times New Roman" w:eastAsia="Times New Roman" w:hAnsi="Times New Roman" w:cs="Times New Roman"/>
          <w:iCs/>
          <w:color w:val="252525"/>
          <w:sz w:val="28"/>
          <w:szCs w:val="28"/>
          <w:bdr w:val="none" w:sz="0" w:space="0" w:color="auto"/>
        </w:rPr>
        <w:t xml:space="preserve"> - Анатолий Белкин.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Визуально журнал мимикрирует под типичный глянцевый модный ежемесячник. Но при помощи тонких дизайнерских решений, сочетающих типичные для глянца приемы с художественными, а также скрупулезного подбора героев и событий, определяет себя как качественную прессу. В процессе анализа мы постараемся продемонстрировать конкретные дизайнерские приемы, которые определяют данную концепцию. </w:t>
      </w:r>
    </w:p>
    <w:p w:rsidR="00CA20CD" w:rsidRPr="00981FAB" w:rsidRDefault="00CA20CD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Первостепенный концептуальный принцип издания - это сочетание "арт и фэшн", так задумывал журнал его создатель - Анатолий Белкин. Этот принцип до сих пор остается одним из ключевых. Сегодня он реализуется через повсеместный арт-подход ко всем темам и жанрам, в особенности к моде и связанным с этой сферой рубрикам, занимающим большую часть журнала.</w:t>
      </w:r>
      <w:r w:rsidR="00493E86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Несмотря на обилие материалов модной и светской тематики, Собака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RU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остается качественным продуманным изданием, достигается это за счет все того же основного принципа, который позволяет </w:t>
      </w:r>
      <w:r w:rsidR="00055B0B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светской жизни и моде приобрести интеллект и особый смысл. </w:t>
      </w:r>
    </w:p>
    <w:p w:rsidR="007A388C" w:rsidRPr="00981FAB" w:rsidRDefault="007A388C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Еще одним концептуальным принципом редакция называет </w:t>
      </w:r>
      <w:r w:rsidRPr="00981FAB">
        <w:rPr>
          <w:rFonts w:ascii="Times New Roman" w:hAnsi="Times New Roman" w:cs="Times New Roman"/>
          <w:sz w:val="28"/>
          <w:szCs w:val="28"/>
        </w:rPr>
        <w:t>WOW-эффект</w:t>
      </w:r>
      <w:r w:rsidR="00EE72AB" w:rsidRPr="00981FAB">
        <w:rPr>
          <w:rFonts w:ascii="Times New Roman" w:hAnsi="Times New Roman" w:cs="Times New Roman"/>
          <w:sz w:val="28"/>
          <w:szCs w:val="28"/>
        </w:rPr>
        <w:t xml:space="preserve">, термин позаимствованный из теории рекламы. В концепции журнала этот принцип объясняется эмоциональной работой с аудиторией. Как прописано в медиа-ките издания «Каждый заголовок и каждая фотография вызывает у читателя яркие эмоции». Этот факт делает журнал безусловно очень ярким и вызывающим, и даже придает ему гротескный образ.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Свою читательскую аудиторию редакция определяет, как молодых, энергичных, эрудированных людей, не стесненных в средствах, имеющих высшее образование, следящих за тенденциями моды.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Как большинство глянцевых журналов Собака выходит раз в месяц в</w:t>
      </w:r>
      <w:r w:rsidR="00055B0B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. </w:t>
      </w:r>
      <w:r w:rsidR="00493E86">
        <w:rPr>
          <w:rStyle w:val="libcontent"/>
          <w:rFonts w:ascii="Times New Roman" w:hAnsi="Times New Roman" w:cs="Times New Roman"/>
          <w:sz w:val="28"/>
          <w:szCs w:val="28"/>
        </w:rPr>
        <w:t>большом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="00055B0B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объем со множеством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крупных иллюстраций и</w:t>
      </w:r>
      <w:r w:rsidR="00055B0B"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качественных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фотографий</w:t>
      </w:r>
      <w:r w:rsidR="00493E86">
        <w:rPr>
          <w:rStyle w:val="libcontent"/>
          <w:rFonts w:ascii="Times New Roman" w:hAnsi="Times New Roman" w:cs="Times New Roman"/>
          <w:sz w:val="28"/>
          <w:szCs w:val="28"/>
        </w:rPr>
        <w:t>, которые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делают журнал привлекательным, дают читателю возможность расслабиться и легко воспринять позитивное настроение издания. </w:t>
      </w:r>
    </w:p>
    <w:p w:rsidR="00FE0ADB" w:rsidRPr="00981FAB" w:rsidRDefault="00F85632" w:rsidP="00F876D6">
      <w:pPr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Территория распространения журнала СПб.Собака.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Ru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 - город Санкт-Петербург, но издательство также реализует проекты еще в 12 крупных городах России, сохраняя стилистику и выверяя концептуальное сочетание локального и федерального уровней. </w:t>
      </w:r>
    </w:p>
    <w:p w:rsidR="00F22128" w:rsidRPr="00981FAB" w:rsidRDefault="00055B0B" w:rsidP="00F876D6">
      <w:pPr>
        <w:ind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</w:rPr>
        <w:t>По итогам анализа концепции издания Собака.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</w:rPr>
        <w:t xml:space="preserve"> мы можем выявить несколько основных признаков:</w:t>
      </w:r>
    </w:p>
    <w:p w:rsidR="00055B0B" w:rsidRPr="00981FAB" w:rsidRDefault="00055B0B" w:rsidP="00F876D6">
      <w:pPr>
        <w:pStyle w:val="ac"/>
        <w:numPr>
          <w:ilvl w:val="0"/>
          <w:numId w:val="30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</w:rPr>
        <w:t>Сочетание моды</w:t>
      </w:r>
      <w:r w:rsidR="006C6FB5" w:rsidRPr="00981FAB">
        <w:rPr>
          <w:rStyle w:val="libcontent"/>
          <w:rFonts w:ascii="Times New Roman" w:eastAsia="Times New Roman" w:hAnsi="Times New Roman" w:cs="Times New Roman"/>
          <w:sz w:val="28"/>
          <w:szCs w:val="28"/>
        </w:rPr>
        <w:t xml:space="preserve"> и стиля с искусством и интеллектуальностью</w:t>
      </w:r>
    </w:p>
    <w:p w:rsidR="00055B0B" w:rsidRPr="00981FAB" w:rsidRDefault="006C6FB5" w:rsidP="00F876D6">
      <w:pPr>
        <w:pStyle w:val="ac"/>
        <w:numPr>
          <w:ilvl w:val="0"/>
          <w:numId w:val="30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</w:rPr>
        <w:t xml:space="preserve">Трансляция тенденций </w:t>
      </w:r>
      <w:r w:rsidR="000934A6" w:rsidRPr="00981FAB">
        <w:rPr>
          <w:rStyle w:val="libcontent"/>
          <w:rFonts w:ascii="Times New Roman" w:eastAsia="Times New Roman" w:hAnsi="Times New Roman" w:cs="Times New Roman"/>
          <w:sz w:val="28"/>
          <w:szCs w:val="28"/>
        </w:rPr>
        <w:t xml:space="preserve">(в сферах моды, стиля, культуры) </w:t>
      </w: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</w:rPr>
        <w:t>через призму города и личностей</w:t>
      </w:r>
    </w:p>
    <w:p w:rsidR="006C6FB5" w:rsidRPr="00981FAB" w:rsidRDefault="006C6FB5" w:rsidP="00F876D6">
      <w:pPr>
        <w:pStyle w:val="ac"/>
        <w:numPr>
          <w:ilvl w:val="0"/>
          <w:numId w:val="30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</w:rPr>
        <w:t>Яркое арт-оформление издания</w:t>
      </w:r>
    </w:p>
    <w:p w:rsidR="00365A81" w:rsidRPr="00981FAB" w:rsidRDefault="006C6FB5" w:rsidP="00F876D6">
      <w:pPr>
        <w:pStyle w:val="ac"/>
        <w:numPr>
          <w:ilvl w:val="0"/>
          <w:numId w:val="30"/>
        </w:numPr>
        <w:ind w:left="0" w:firstLine="567"/>
        <w:contextualSpacing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Style w:val="libcontent"/>
          <w:rFonts w:ascii="Times New Roman" w:eastAsia="Times New Roman" w:hAnsi="Times New Roman" w:cs="Times New Roman"/>
          <w:sz w:val="28"/>
          <w:szCs w:val="28"/>
        </w:rPr>
        <w:lastRenderedPageBreak/>
        <w:t>Эмоциональная работа с читателем</w:t>
      </w:r>
      <w:r w:rsidR="00EE72AB" w:rsidRPr="00981FAB">
        <w:rPr>
          <w:rStyle w:val="libcontent"/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E72AB" w:rsidRPr="00981FAB">
        <w:rPr>
          <w:rStyle w:val="libcontent"/>
          <w:rFonts w:ascii="Times New Roman" w:eastAsia="Times New Roman" w:hAnsi="Times New Roman" w:cs="Times New Roman"/>
          <w:sz w:val="28"/>
          <w:szCs w:val="28"/>
          <w:lang w:val="en-US"/>
        </w:rPr>
        <w:t>WOW</w:t>
      </w:r>
      <w:r w:rsidR="00EE72AB" w:rsidRPr="001F6D2A">
        <w:rPr>
          <w:rStyle w:val="libcontent"/>
          <w:rFonts w:ascii="Times New Roman" w:eastAsia="Times New Roman" w:hAnsi="Times New Roman" w:cs="Times New Roman"/>
          <w:sz w:val="28"/>
          <w:szCs w:val="28"/>
        </w:rPr>
        <w:t>-</w:t>
      </w:r>
      <w:r w:rsidR="00EE72AB" w:rsidRPr="00981FAB">
        <w:rPr>
          <w:rStyle w:val="libcontent"/>
          <w:rFonts w:ascii="Times New Roman" w:eastAsia="Times New Roman" w:hAnsi="Times New Roman" w:cs="Times New Roman"/>
          <w:sz w:val="28"/>
          <w:szCs w:val="28"/>
        </w:rPr>
        <w:t xml:space="preserve">эффект. </w:t>
      </w:r>
    </w:p>
    <w:p w:rsidR="00FE0ADB" w:rsidRPr="00981FAB" w:rsidRDefault="00753B25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Главные темы: люди, город, мода, стиль, светская жизнь. </w:t>
      </w:r>
    </w:p>
    <w:p w:rsidR="00753B25" w:rsidRPr="00981FAB" w:rsidRDefault="00517CDD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Прямой конкурент журнала Собака – мужское издание </w:t>
      </w:r>
      <w:r w:rsidRPr="00981FAB">
        <w:rPr>
          <w:rFonts w:ascii="Times New Roman" w:eastAsia="Times New Roman" w:hAnsi="Times New Roman" w:cs="Times New Roman"/>
          <w:sz w:val="28"/>
          <w:szCs w:val="28"/>
          <w:lang w:val="en-US"/>
        </w:rPr>
        <w:t>GQ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. Его редакция определяет свой проект как качественный журнал о моде, стиле, материальных ценностях, а также последних новостях. </w:t>
      </w:r>
      <w:r w:rsidRPr="00981FAB">
        <w:rPr>
          <w:rFonts w:ascii="Times New Roman" w:eastAsia="Times New Roman" w:hAnsi="Times New Roman" w:cs="Times New Roman"/>
          <w:sz w:val="28"/>
          <w:szCs w:val="28"/>
          <w:lang w:val="en-US"/>
        </w:rPr>
        <w:t>GQ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 отличает наличие объемных материалов: репортажей и журналистских расследований. </w:t>
      </w:r>
      <w:r w:rsidR="00365A81" w:rsidRPr="00981FAB">
        <w:rPr>
          <w:rFonts w:ascii="Times New Roman" w:eastAsia="Times New Roman" w:hAnsi="Times New Roman" w:cs="Times New Roman"/>
          <w:sz w:val="28"/>
          <w:szCs w:val="28"/>
        </w:rPr>
        <w:t xml:space="preserve">Как и в Собаке, на первый план в журнале выходит личность. Редакция избирательно подходит к выбору героев номера. Среди опубликованных в журнале авторов с 2014 года: </w:t>
      </w:r>
      <w:r w:rsidR="00365A81" w:rsidRPr="00981FAB">
        <w:rPr>
          <w:rFonts w:ascii="Times New Roman" w:hAnsi="Times New Roman" w:cs="Times New Roman"/>
          <w:sz w:val="28"/>
          <w:szCs w:val="28"/>
        </w:rPr>
        <w:t xml:space="preserve">Виктор Ерофеев, Эдуард Лимонов, Григорий Ревзин, Дмитрий Быков, Тони Парсонс, Дмитрий Глуховский. Героями номеров за последние годы становились известные политики, звезды шоу-бизнеса, предприниматели: Рамзан Кадыров, Аркадий Дворкович, Сергей Шойгу, Михаил Фридман, Анатолий Чубайс, Михаил Прохоров, Владимир Потанин и другие. </w:t>
      </w:r>
      <w:r w:rsidR="00493E86">
        <w:rPr>
          <w:rFonts w:ascii="Times New Roman" w:hAnsi="Times New Roman" w:cs="Times New Roman"/>
          <w:sz w:val="28"/>
          <w:szCs w:val="28"/>
        </w:rPr>
        <w:t>П</w:t>
      </w:r>
      <w:r w:rsidR="00365A81" w:rsidRPr="00981FAB">
        <w:rPr>
          <w:rFonts w:ascii="Times New Roman" w:hAnsi="Times New Roman" w:cs="Times New Roman"/>
          <w:sz w:val="28"/>
          <w:szCs w:val="28"/>
        </w:rPr>
        <w:t>ул авторов, плюс качественные журналистские материалы позволяют GQ занимать особое место среди глянцевых журналов.</w:t>
      </w:r>
    </w:p>
    <w:p w:rsidR="00517CDD" w:rsidRPr="00981FAB" w:rsidRDefault="00517CDD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Концептуальное совпадение Собаки и </w:t>
      </w:r>
      <w:r w:rsidRPr="00981FAB">
        <w:rPr>
          <w:rFonts w:ascii="Times New Roman" w:eastAsia="Times New Roman" w:hAnsi="Times New Roman" w:cs="Times New Roman"/>
          <w:sz w:val="28"/>
          <w:szCs w:val="28"/>
          <w:lang w:val="en-US"/>
        </w:rPr>
        <w:t>GQ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 состоит в определении тематики своих журналов, как изданий </w:t>
      </w:r>
      <w:r w:rsidRPr="00981FAB">
        <w:rPr>
          <w:rFonts w:ascii="Times New Roman" w:eastAsia="Times New Roman" w:hAnsi="Times New Roman" w:cs="Times New Roman"/>
          <w:sz w:val="28"/>
          <w:szCs w:val="28"/>
          <w:lang w:val="en-US"/>
        </w:rPr>
        <w:t>Life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81FAB">
        <w:rPr>
          <w:rFonts w:ascii="Times New Roman" w:eastAsia="Times New Roman" w:hAnsi="Times New Roman" w:cs="Times New Roman"/>
          <w:sz w:val="28"/>
          <w:szCs w:val="28"/>
          <w:lang w:val="en-US"/>
        </w:rPr>
        <w:t>style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, где мода и стиль начинают обретать новые черты интеллектуальности и художественности. </w:t>
      </w:r>
    </w:p>
    <w:p w:rsidR="00517CDD" w:rsidRPr="00981FAB" w:rsidRDefault="000E747E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>В процессе анализа мы рассмотрим обложки журналов, сравним их оформление, а также соотнесем сх</w:t>
      </w:r>
      <w:r w:rsidR="001260EF" w:rsidRPr="00981FAB">
        <w:rPr>
          <w:rFonts w:ascii="Times New Roman" w:eastAsia="Times New Roman" w:hAnsi="Times New Roman" w:cs="Times New Roman"/>
          <w:sz w:val="28"/>
          <w:szCs w:val="28"/>
        </w:rPr>
        <w:t xml:space="preserve">ожие по тематике рубрики: мода и 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герой номера. </w:t>
      </w:r>
    </w:p>
    <w:p w:rsidR="000E747E" w:rsidRPr="00981FAB" w:rsidRDefault="000E747E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>Рубрика мода в журнале Собака</w:t>
      </w:r>
      <w:r w:rsidRPr="00981FAB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 всегда сопровождается крупными фотографиями. Как и в других тематических материалах, снимки, специально подготовленные редакцией для номера, зачастую размещаются «навылет». Такой дизайнерский прием позволяет повысить значимость съемки, придать журналу форму альбома, где главную роль играет художественная наполненность.</w:t>
      </w:r>
      <w:r w:rsidR="00493E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F23FA" w:rsidRPr="009767D0">
        <w:rPr>
          <w:rFonts w:ascii="Times New Roman" w:eastAsia="Times New Roman" w:hAnsi="Times New Roman" w:cs="Times New Roman"/>
          <w:i/>
          <w:sz w:val="28"/>
          <w:szCs w:val="28"/>
        </w:rPr>
        <w:t>(приложение 4)</w:t>
      </w:r>
    </w:p>
    <w:p w:rsidR="00CF23FA" w:rsidRPr="00981FAB" w:rsidRDefault="00CF23FA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 примере этого же разворота можно проиллюстрировать еще одну концептуальную задачу журнала – трансляция модных тенденций через личность. Моделями этой съемки стали Александра Федорова (известная модель, карьера которой началась в Петербурге) и Гоша Карцев (стилист и дизайнер одежды, работающий в Санкт-Петербурге). </w:t>
      </w:r>
    </w:p>
    <w:p w:rsidR="00CF23FA" w:rsidRPr="00981FAB" w:rsidRDefault="00BF6C80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>Ф</w:t>
      </w:r>
      <w:r w:rsidR="00CF23FA" w:rsidRPr="00981FAB">
        <w:rPr>
          <w:rFonts w:ascii="Times New Roman" w:eastAsia="Times New Roman" w:hAnsi="Times New Roman" w:cs="Times New Roman"/>
          <w:sz w:val="28"/>
          <w:szCs w:val="28"/>
        </w:rPr>
        <w:t>отографии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>,</w:t>
      </w:r>
      <w:r w:rsidR="00CF23FA" w:rsidRPr="00981FAB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представленные на развороте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>,</w:t>
      </w:r>
      <w:r w:rsidR="00CF23FA" w:rsidRPr="00981FAB">
        <w:rPr>
          <w:rFonts w:ascii="Times New Roman" w:eastAsia="Times New Roman" w:hAnsi="Times New Roman" w:cs="Times New Roman"/>
          <w:sz w:val="28"/>
          <w:szCs w:val="28"/>
        </w:rPr>
        <w:t xml:space="preserve"> являются 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>художественными снимками с продуманной постановкой, сюжетом и характером. Это полноценные портреты, которые нельзя отнести исключительно к модной съемке, одежда</w:t>
      </w:r>
      <w:r w:rsidR="009527B8" w:rsidRPr="00981FAB">
        <w:rPr>
          <w:rFonts w:ascii="Times New Roman" w:eastAsia="Times New Roman" w:hAnsi="Times New Roman" w:cs="Times New Roman"/>
          <w:sz w:val="28"/>
          <w:szCs w:val="28"/>
        </w:rPr>
        <w:t xml:space="preserve"> и аксессуары</w:t>
      </w:r>
      <w:r w:rsidR="00493E86">
        <w:rPr>
          <w:rFonts w:ascii="Times New Roman" w:eastAsia="Times New Roman" w:hAnsi="Times New Roman" w:cs="Times New Roman"/>
          <w:sz w:val="28"/>
          <w:szCs w:val="28"/>
        </w:rPr>
        <w:t xml:space="preserve"> , задействованные в съемке,</w:t>
      </w:r>
      <w:r w:rsidR="009527B8" w:rsidRPr="00981FA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>не пре</w:t>
      </w:r>
      <w:r w:rsidR="009527B8" w:rsidRPr="00981FAB">
        <w:rPr>
          <w:rFonts w:ascii="Times New Roman" w:eastAsia="Times New Roman" w:hAnsi="Times New Roman" w:cs="Times New Roman"/>
          <w:sz w:val="28"/>
          <w:szCs w:val="28"/>
        </w:rPr>
        <w:t>валирую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т над художественной составляющей. </w:t>
      </w:r>
    </w:p>
    <w:p w:rsidR="007A388C" w:rsidRPr="00981FAB" w:rsidRDefault="007A388C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Сравним оформления обложек двух изданий. Для более наглядной демонстрации возможностей дизайна в реализации концепции возьмем выпуски, герои которых совпадают. </w:t>
      </w:r>
    </w:p>
    <w:p w:rsidR="007A388C" w:rsidRPr="00981FAB" w:rsidRDefault="007A388C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>Совпадение героев номеров у этих изданий не случайно, оба журнала ориентируются на</w:t>
      </w:r>
      <w:r w:rsidR="00493E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популярных личностей среди своей целевой аудитории, а целевые аудитории у Собаки и </w:t>
      </w:r>
      <w:r w:rsidRPr="00981FAB">
        <w:rPr>
          <w:rFonts w:ascii="Times New Roman" w:eastAsia="Times New Roman" w:hAnsi="Times New Roman" w:cs="Times New Roman"/>
          <w:sz w:val="28"/>
          <w:szCs w:val="28"/>
          <w:lang w:val="en-US"/>
        </w:rPr>
        <w:t>GQ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  в большей части совпадают. </w:t>
      </w:r>
    </w:p>
    <w:p w:rsidR="007A388C" w:rsidRPr="00981FAB" w:rsidRDefault="007A388C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Рассмотрим сразу 4 обложки для большей наглядности (приложение 5). </w:t>
      </w:r>
    </w:p>
    <w:p w:rsidR="007A388C" w:rsidRPr="00981FAB" w:rsidRDefault="00EE72AB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Как и на всех обложках </w:t>
      </w:r>
      <w:r w:rsidRPr="00981FAB">
        <w:rPr>
          <w:rFonts w:ascii="Times New Roman" w:eastAsia="Times New Roman" w:hAnsi="Times New Roman" w:cs="Times New Roman"/>
          <w:sz w:val="28"/>
          <w:szCs w:val="28"/>
          <w:lang w:val="en-US"/>
        </w:rPr>
        <w:t>GQ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 главные герои всегда находятся в образах джентльменов, с соответствующими аксессуарами в виде рубашки и галстука. Традиционно  для этого журнала на обложку вынесены темы номера и плашки с крупнокегельными цифрами</w:t>
      </w:r>
      <w:r w:rsidR="000945B0" w:rsidRPr="00981FAB">
        <w:rPr>
          <w:rFonts w:ascii="Times New Roman" w:eastAsia="Times New Roman" w:hAnsi="Times New Roman" w:cs="Times New Roman"/>
          <w:sz w:val="28"/>
          <w:szCs w:val="28"/>
        </w:rPr>
        <w:t>, информирующими о какой-либо подборке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0945B0" w:rsidRPr="00981FAB">
        <w:rPr>
          <w:rFonts w:ascii="Times New Roman" w:eastAsia="Times New Roman" w:hAnsi="Times New Roman" w:cs="Times New Roman"/>
          <w:sz w:val="28"/>
          <w:szCs w:val="28"/>
        </w:rPr>
        <w:t xml:space="preserve">Прием с рейтингами и подборками, а также дизайнерское оформление их на обложке – довольно распространенный пример захвата читательского внимания. </w:t>
      </w:r>
    </w:p>
    <w:p w:rsidR="000945B0" w:rsidRPr="00981FAB" w:rsidRDefault="000945B0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В целом, обложка </w:t>
      </w:r>
      <w:r w:rsidRPr="00981FAB">
        <w:rPr>
          <w:rFonts w:ascii="Times New Roman" w:eastAsia="Times New Roman" w:hAnsi="Times New Roman" w:cs="Times New Roman"/>
          <w:sz w:val="28"/>
          <w:szCs w:val="28"/>
          <w:lang w:val="en-US"/>
        </w:rPr>
        <w:t>GQ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 выполнена в традиционной стилистике качественного глянца с высококлассным портретом главного героя и типичным оформлением анонсов номера. </w:t>
      </w:r>
    </w:p>
    <w:p w:rsidR="004237A6" w:rsidRPr="00981FAB" w:rsidRDefault="000945B0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lastRenderedPageBreak/>
        <w:t>Обложки Собаки</w:t>
      </w:r>
      <w:r w:rsidRPr="00981FAB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 представляют несколько иные дизайнерские и концептуальные решения. Здесь ключевую роль начинает играть задача эмоциональной работы с читателем и формирование </w:t>
      </w:r>
      <w:r w:rsidRPr="00981FAB">
        <w:rPr>
          <w:rFonts w:ascii="Times New Roman" w:eastAsia="Times New Roman" w:hAnsi="Times New Roman" w:cs="Times New Roman"/>
          <w:sz w:val="28"/>
          <w:szCs w:val="28"/>
          <w:lang w:val="en-US"/>
        </w:rPr>
        <w:t>WOW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>-эффекта. Проанализировав обложки журнала за последние 2 года, мы можем сделать вывод о том, что в редакции Собаки нет принципа стандартного оформления, но есть задача художественного</w:t>
      </w:r>
      <w:r w:rsidR="004237A6" w:rsidRPr="00981FAB">
        <w:rPr>
          <w:rFonts w:ascii="Times New Roman" w:eastAsia="Times New Roman" w:hAnsi="Times New Roman" w:cs="Times New Roman"/>
          <w:sz w:val="28"/>
          <w:szCs w:val="28"/>
        </w:rPr>
        <w:t>, не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>типичного применения диза</w:t>
      </w:r>
      <w:r w:rsidR="004237A6" w:rsidRPr="00981FAB">
        <w:rPr>
          <w:rFonts w:ascii="Times New Roman" w:eastAsia="Times New Roman" w:hAnsi="Times New Roman" w:cs="Times New Roman"/>
          <w:sz w:val="28"/>
          <w:szCs w:val="28"/>
        </w:rPr>
        <w:t>й</w:t>
      </w:r>
      <w:r w:rsidR="00493E86">
        <w:rPr>
          <w:rFonts w:ascii="Times New Roman" w:eastAsia="Times New Roman" w:hAnsi="Times New Roman" w:cs="Times New Roman"/>
          <w:sz w:val="28"/>
          <w:szCs w:val="28"/>
        </w:rPr>
        <w:t xml:space="preserve">нерских инструментов. </w:t>
      </w:r>
      <w:r w:rsidR="004237A6" w:rsidRPr="00981FAB">
        <w:rPr>
          <w:rFonts w:ascii="Times New Roman" w:eastAsia="Times New Roman" w:hAnsi="Times New Roman" w:cs="Times New Roman"/>
          <w:sz w:val="28"/>
          <w:szCs w:val="28"/>
        </w:rPr>
        <w:t>Обложка с Сергеем Шнуровым</w:t>
      </w:r>
      <w:r w:rsidR="00493E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93E86" w:rsidRPr="00493E86">
        <w:rPr>
          <w:rFonts w:ascii="Times New Roman" w:eastAsia="Times New Roman" w:hAnsi="Times New Roman" w:cs="Times New Roman"/>
          <w:i/>
          <w:sz w:val="28"/>
          <w:szCs w:val="28"/>
        </w:rPr>
        <w:t>(приложение 5</w:t>
      </w:r>
      <w:r w:rsidR="00493E86" w:rsidRPr="00493E86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="004237A6" w:rsidRPr="00493E86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4237A6" w:rsidRPr="00981FAB">
        <w:rPr>
          <w:rFonts w:ascii="Times New Roman" w:eastAsia="Times New Roman" w:hAnsi="Times New Roman" w:cs="Times New Roman"/>
          <w:sz w:val="28"/>
          <w:szCs w:val="28"/>
        </w:rPr>
        <w:t xml:space="preserve">яркая, контрастная, по размещению анонсов номера напоминает типичный глянец. Яркие цвета, красные плашки на белом фоне, начертание черного шрифта, одежда героев номера – все играет на создание праздничного настроения. И совсем иначе оформлена обложка с Данилой Козловским: смелое решение по расположению плывущих строк, которое сразу выигрышно выделяет номер среди конкурентов и привлекает читателя. </w:t>
      </w:r>
    </w:p>
    <w:p w:rsidR="000945B0" w:rsidRPr="00981FAB" w:rsidRDefault="004237A6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У героя на фотографии суровое выражение лица. Если типичные портреты для глянца – это контакт исключительно глазами персонажа с читателем, то здесь герой привлекает внимание еще и своей позой. Настроение обложки совершенно другое, эмоции отличные от других номеров, но для концепции издания это и является важнейшим фактором. </w:t>
      </w:r>
    </w:p>
    <w:p w:rsidR="008D14F9" w:rsidRDefault="001260EF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Рассмотрим внутренние фотографии номеров, посвященные герою номера. </w:t>
      </w:r>
      <w:r w:rsidR="00CF6A2A" w:rsidRPr="00981FAB">
        <w:rPr>
          <w:rFonts w:ascii="Times New Roman" w:eastAsia="Times New Roman" w:hAnsi="Times New Roman" w:cs="Times New Roman"/>
          <w:sz w:val="28"/>
          <w:szCs w:val="28"/>
        </w:rPr>
        <w:t>Фотографии Данилы Козловского</w:t>
      </w:r>
      <w:r w:rsidR="003E0C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0CAD" w:rsidRPr="003E0CAD">
        <w:rPr>
          <w:rFonts w:ascii="Times New Roman" w:eastAsia="Times New Roman" w:hAnsi="Times New Roman" w:cs="Times New Roman"/>
          <w:i/>
          <w:sz w:val="28"/>
          <w:szCs w:val="28"/>
        </w:rPr>
        <w:t>(приложение 6)</w:t>
      </w:r>
      <w:r w:rsidR="00CF6A2A" w:rsidRPr="00981FAB">
        <w:rPr>
          <w:rFonts w:ascii="Times New Roman" w:eastAsia="Times New Roman" w:hAnsi="Times New Roman" w:cs="Times New Roman"/>
          <w:sz w:val="28"/>
          <w:szCs w:val="28"/>
        </w:rPr>
        <w:t xml:space="preserve"> для журнала Собака отличаю</w:t>
      </w:r>
      <w:r w:rsidR="0080455E" w:rsidRPr="00981FAB">
        <w:rPr>
          <w:rFonts w:ascii="Times New Roman" w:eastAsia="Times New Roman" w:hAnsi="Times New Roman" w:cs="Times New Roman"/>
          <w:sz w:val="28"/>
          <w:szCs w:val="28"/>
        </w:rPr>
        <w:t>т</w:t>
      </w:r>
      <w:r w:rsidR="00CF6A2A" w:rsidRPr="00981FAB">
        <w:rPr>
          <w:rFonts w:ascii="Times New Roman" w:eastAsia="Times New Roman" w:hAnsi="Times New Roman" w:cs="Times New Roman"/>
          <w:sz w:val="28"/>
          <w:szCs w:val="28"/>
        </w:rPr>
        <w:t xml:space="preserve">ся художественностью, они не похожи на типичные журнальные снимки, они пропитаны аллюзиями к французским фильмам и оформлены по принципам фотоальбомов. На фотографиях в Собаке нет плашек, там присутствуют мелкие подписи, набранные курсивом и выделенные классицистическими </w:t>
      </w:r>
      <w:r w:rsidR="003E0CAD">
        <w:rPr>
          <w:rFonts w:ascii="Times New Roman" w:eastAsia="Times New Roman" w:hAnsi="Times New Roman" w:cs="Times New Roman"/>
          <w:sz w:val="28"/>
          <w:szCs w:val="28"/>
        </w:rPr>
        <w:t>линейками</w:t>
      </w:r>
      <w:r w:rsidR="00CF6A2A" w:rsidRPr="00981FAB">
        <w:rPr>
          <w:rFonts w:ascii="Times New Roman" w:eastAsia="Times New Roman" w:hAnsi="Times New Roman" w:cs="Times New Roman"/>
          <w:sz w:val="28"/>
          <w:szCs w:val="28"/>
        </w:rPr>
        <w:t xml:space="preserve">, такое оформление подписей ассоциируется у аудитории с музейностью, что повышает ценность восприятия фотографий, как самостоятельных художественных объектов.  </w:t>
      </w:r>
    </w:p>
    <w:p w:rsidR="00E66515" w:rsidRPr="00981FAB" w:rsidRDefault="00E66515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260EF" w:rsidRDefault="00E66515" w:rsidP="00F876D6">
      <w:pPr>
        <w:pStyle w:val="30"/>
        <w:jc w:val="center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bookmarkStart w:id="28" w:name="_Toc450783826"/>
      <w:bookmarkStart w:id="29" w:name="_Toc450868635"/>
      <w:r w:rsidRPr="002A30F8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2.4. Анализ ж</w:t>
      </w:r>
      <w:r w:rsidR="008D14F9" w:rsidRPr="002A30F8">
        <w:rPr>
          <w:rFonts w:ascii="Times New Roman" w:eastAsia="Times New Roman" w:hAnsi="Times New Roman" w:cs="Times New Roman"/>
          <w:color w:val="auto"/>
          <w:sz w:val="28"/>
          <w:szCs w:val="28"/>
        </w:rPr>
        <w:t>урнал</w:t>
      </w:r>
      <w:r w:rsidRPr="002A30F8">
        <w:rPr>
          <w:rFonts w:ascii="Times New Roman" w:eastAsia="Times New Roman" w:hAnsi="Times New Roman" w:cs="Times New Roman"/>
          <w:color w:val="auto"/>
          <w:sz w:val="28"/>
          <w:szCs w:val="28"/>
        </w:rPr>
        <w:t>а</w:t>
      </w:r>
      <w:r w:rsidR="008D14F9" w:rsidRPr="002A30F8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Сноб</w:t>
      </w:r>
      <w:bookmarkEnd w:id="28"/>
      <w:bookmarkEnd w:id="29"/>
    </w:p>
    <w:p w:rsidR="00F876D6" w:rsidRPr="00F876D6" w:rsidRDefault="00F876D6" w:rsidP="00F876D6"/>
    <w:p w:rsidR="00863FF2" w:rsidRPr="00981FAB" w:rsidRDefault="00863FF2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>Журнал Сноб является частью одноименного проекта, представляющего собой сообщество людей, пишущих и обсуждающих совершенно различные темы, проект помимо печатного издания включает в себя сайт, а также регулярно проводит офлайн мероприятия.</w:t>
      </w:r>
    </w:p>
    <w:p w:rsidR="008D14F9" w:rsidRPr="00981FAB" w:rsidRDefault="00863FF2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Проект Сноб – это в первую очередь </w:t>
      </w:r>
      <w:r w:rsidR="000E49E5" w:rsidRPr="00981FAB">
        <w:rPr>
          <w:rFonts w:ascii="Times New Roman" w:eastAsia="Times New Roman" w:hAnsi="Times New Roman" w:cs="Times New Roman"/>
          <w:sz w:val="28"/>
          <w:szCs w:val="28"/>
        </w:rPr>
        <w:t xml:space="preserve">контент высочайшего уровня. Для Сноба пишут лучшие авторы, эксперты и лидеры мнений. Среди авторов: Александр Невзоров, </w:t>
      </w:r>
      <w:r w:rsidR="000E49E5" w:rsidRPr="00981FAB">
        <w:rPr>
          <w:rFonts w:ascii="Times New Roman" w:hAnsi="Times New Roman" w:cs="Times New Roman"/>
          <w:sz w:val="28"/>
          <w:szCs w:val="28"/>
        </w:rPr>
        <w:t>Б</w:t>
      </w:r>
      <w:r w:rsidR="003E0CAD">
        <w:rPr>
          <w:rFonts w:ascii="Times New Roman" w:hAnsi="Times New Roman" w:cs="Times New Roman"/>
          <w:sz w:val="28"/>
          <w:szCs w:val="28"/>
        </w:rPr>
        <w:t xml:space="preserve">орис Акунин, </w:t>
      </w:r>
      <w:r w:rsidR="000E49E5" w:rsidRPr="00981FAB">
        <w:rPr>
          <w:rFonts w:ascii="Times New Roman" w:hAnsi="Times New Roman" w:cs="Times New Roman"/>
          <w:sz w:val="28"/>
          <w:szCs w:val="28"/>
        </w:rPr>
        <w:t>Людмила Петрушевская, Владимир Сорокин</w:t>
      </w:r>
      <w:r w:rsidR="003E0CAD">
        <w:rPr>
          <w:rFonts w:ascii="Times New Roman" w:hAnsi="Times New Roman" w:cs="Times New Roman"/>
          <w:sz w:val="28"/>
          <w:szCs w:val="28"/>
        </w:rPr>
        <w:t>.</w:t>
      </w:r>
      <w:r w:rsidR="000E49E5" w:rsidRPr="00981F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49E5" w:rsidRPr="00981FAB" w:rsidRDefault="002D052D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В последние годы журнал Сноб претерпевает изменения, с 2015 года он перестал быть ежемесячным и теперь выпускается один раз в два месяца. Как определяет его сама редакция – «Сноб – это альманах нового типа». Основная ценность Сноба – это интеллектуальная насыщенность каждого выпуска. </w:t>
      </w:r>
    </w:p>
    <w:p w:rsidR="003F7DC1" w:rsidRPr="00981FAB" w:rsidRDefault="002D052D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81FAB">
        <w:rPr>
          <w:rFonts w:ascii="Times New Roman" w:hAnsi="Times New Roman" w:cs="Times New Roman"/>
          <w:sz w:val="28"/>
          <w:szCs w:val="28"/>
        </w:rPr>
        <w:t xml:space="preserve">Фирменный стиль этого журнала отличает большое количество авторских иллюстраций, созданных художниками специально для журнала. </w:t>
      </w:r>
      <w:r w:rsidR="003F7DC1" w:rsidRPr="00981FAB">
        <w:rPr>
          <w:rFonts w:ascii="Times New Roman" w:hAnsi="Times New Roman" w:cs="Times New Roman"/>
          <w:sz w:val="28"/>
          <w:szCs w:val="28"/>
        </w:rPr>
        <w:t>В оформлении журнала принимают участие известные художники-графики, дизайнеры, фотографы. Арт-директором журнала является Илья Баранов, лауреат премий многих международных конкурсов в сфере графического дизайна.</w:t>
      </w:r>
    </w:p>
    <w:p w:rsidR="002D052D" w:rsidRPr="00981FAB" w:rsidRDefault="003F7DC1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 w:rsidRPr="00981FAB">
        <w:rPr>
          <w:rFonts w:ascii="Times New Roman" w:hAnsi="Times New Roman" w:cs="Times New Roman"/>
          <w:sz w:val="28"/>
          <w:szCs w:val="28"/>
        </w:rPr>
        <w:t xml:space="preserve">Каждый номер журнала «Сноб» — это открытие новых имен, актуальные интервью, серьезные </w:t>
      </w:r>
      <w:r w:rsidR="003E0CAD" w:rsidRPr="00981FAB">
        <w:rPr>
          <w:rFonts w:ascii="Times New Roman" w:hAnsi="Times New Roman" w:cs="Times New Roman"/>
          <w:sz w:val="28"/>
          <w:szCs w:val="28"/>
        </w:rPr>
        <w:t>журналистские</w:t>
      </w:r>
      <w:r w:rsidRPr="00981FAB">
        <w:rPr>
          <w:rFonts w:ascii="Times New Roman" w:hAnsi="Times New Roman" w:cs="Times New Roman"/>
          <w:sz w:val="28"/>
          <w:szCs w:val="28"/>
        </w:rPr>
        <w:t xml:space="preserve"> расследования, первоклассная литература. </w:t>
      </w:r>
      <w:r w:rsidR="00087AA2" w:rsidRPr="00981FAB">
        <w:rPr>
          <w:rFonts w:ascii="Times New Roman" w:hAnsi="Times New Roman" w:cs="Times New Roman"/>
          <w:sz w:val="28"/>
          <w:szCs w:val="28"/>
        </w:rPr>
        <w:t xml:space="preserve">Основой концепции Сноба является качество, эксклюзивность, интеллектуальная наполненность. </w:t>
      </w:r>
      <w:r w:rsidRPr="00981FAB">
        <w:rPr>
          <w:rStyle w:val="af3"/>
          <w:rFonts w:ascii="Times New Roman" w:hAnsi="Times New Roman" w:cs="Times New Roman"/>
          <w:sz w:val="28"/>
          <w:szCs w:val="28"/>
        </w:rPr>
        <w:footnoteReference w:id="35"/>
      </w:r>
    </w:p>
    <w:p w:rsidR="00087AA2" w:rsidRPr="00981FAB" w:rsidRDefault="00087AA2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lastRenderedPageBreak/>
        <w:t>Кроме того большое внимание уделяется международному характеру проекта. Как позиционирует его сама редакция</w:t>
      </w:r>
      <w:r w:rsidR="00403152" w:rsidRPr="00981F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 Сноб создается для международного сотрудничества успешных профессионалов. </w:t>
      </w:r>
    </w:p>
    <w:p w:rsidR="00403152" w:rsidRPr="00981FAB" w:rsidRDefault="006A72DA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В журнале печатаются </w:t>
      </w:r>
      <w:r w:rsidR="00403152" w:rsidRPr="00981FAB">
        <w:rPr>
          <w:rFonts w:ascii="Times New Roman" w:eastAsia="Times New Roman" w:hAnsi="Times New Roman" w:cs="Times New Roman"/>
          <w:sz w:val="28"/>
          <w:szCs w:val="28"/>
        </w:rPr>
        <w:t xml:space="preserve">репортажи, интервью, эссе, литературные публикации, рецензии. </w:t>
      </w:r>
    </w:p>
    <w:p w:rsidR="00403152" w:rsidRPr="00981FAB" w:rsidRDefault="00EF754F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Каждый журнал посвящен одной глобальной теме. В этом издании превалирует значение явлений перед личностью. Сноб представляет собой многоголосье, хотя стоит учесть, что высказываются на страницах этого журнала исключительно профессионалы. </w:t>
      </w:r>
    </w:p>
    <w:p w:rsidR="00EF754F" w:rsidRPr="00981FAB" w:rsidRDefault="00EF754F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81FAB">
        <w:rPr>
          <w:rFonts w:ascii="Times New Roman" w:eastAsia="Times New Roman" w:hAnsi="Times New Roman" w:cs="Times New Roman"/>
          <w:sz w:val="28"/>
          <w:szCs w:val="28"/>
        </w:rPr>
        <w:t>Благодаря качеству к</w:t>
      </w:r>
      <w:r w:rsidR="008102D9">
        <w:rPr>
          <w:rFonts w:ascii="Times New Roman" w:eastAsia="Times New Roman" w:hAnsi="Times New Roman" w:cs="Times New Roman"/>
          <w:sz w:val="28"/>
          <w:szCs w:val="28"/>
        </w:rPr>
        <w:t xml:space="preserve">онтента Сноб занял авторитетную позицию </w:t>
      </w:r>
      <w:r w:rsidRPr="00981FAB">
        <w:rPr>
          <w:rFonts w:ascii="Times New Roman" w:eastAsia="Times New Roman" w:hAnsi="Times New Roman" w:cs="Times New Roman"/>
          <w:sz w:val="28"/>
          <w:szCs w:val="28"/>
        </w:rPr>
        <w:t xml:space="preserve">среди российских СМИ. Благодаря своему пулу экспертов, он занимает в рейтингах цитируемости первые места. </w:t>
      </w:r>
    </w:p>
    <w:p w:rsidR="00981FAB" w:rsidRDefault="003F7DC1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81F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Ярким конкурентом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журнала Сноб на российском медиа-рынке является издание </w:t>
      </w:r>
      <w:r w:rsidRPr="00981FAB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Esquire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>. Как и Сноб, этот журнал делает акцент на интеллектуальной наполненности каждого но</w:t>
      </w:r>
      <w:r w:rsidR="00981FAB" w:rsidRPr="00981FAB">
        <w:rPr>
          <w:rStyle w:val="libcontent"/>
          <w:rFonts w:ascii="Times New Roman" w:hAnsi="Times New Roman" w:cs="Times New Roman"/>
          <w:sz w:val="28"/>
          <w:szCs w:val="28"/>
        </w:rPr>
        <w:t>мера, на эксклюзивности информации, а такж</w:t>
      </w:r>
      <w:r w:rsidR="00981FAB">
        <w:rPr>
          <w:rStyle w:val="libcontent"/>
          <w:rFonts w:ascii="Times New Roman" w:hAnsi="Times New Roman" w:cs="Times New Roman"/>
          <w:sz w:val="28"/>
          <w:szCs w:val="28"/>
        </w:rPr>
        <w:t xml:space="preserve">е экспертных мнениях. В обоих изданиях печатаются литературные новинки. </w:t>
      </w:r>
      <w:r w:rsidR="00BD5288">
        <w:rPr>
          <w:rStyle w:val="libcontent"/>
          <w:rFonts w:ascii="Times New Roman" w:hAnsi="Times New Roman" w:cs="Times New Roman"/>
          <w:sz w:val="28"/>
          <w:szCs w:val="28"/>
        </w:rPr>
        <w:t xml:space="preserve">В обеих концепциях говориться о клубном характере изданий, их хоть и не официальной, но прослеживающейся закрытости. Журналы видят свою аудиторию, как исключительных людей, которые способны выделить важное из информационного шума, </w:t>
      </w:r>
      <w:r w:rsidR="003E0CAD">
        <w:rPr>
          <w:rStyle w:val="libcontent"/>
          <w:rFonts w:ascii="Times New Roman" w:hAnsi="Times New Roman" w:cs="Times New Roman"/>
          <w:sz w:val="28"/>
          <w:szCs w:val="28"/>
        </w:rPr>
        <w:t xml:space="preserve">и </w:t>
      </w:r>
      <w:r w:rsidR="00BD5288">
        <w:rPr>
          <w:rStyle w:val="libcontent"/>
          <w:rFonts w:ascii="Times New Roman" w:hAnsi="Times New Roman" w:cs="Times New Roman"/>
          <w:sz w:val="28"/>
          <w:szCs w:val="28"/>
        </w:rPr>
        <w:t xml:space="preserve">опираясь на этот факт оба издания формируют особую камерную атмосферу.  </w:t>
      </w:r>
    </w:p>
    <w:p w:rsidR="00981FAB" w:rsidRDefault="00981FAB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Попробуем проанализировать, как концепции этих изданий реализуются за счет визуального контента, </w:t>
      </w:r>
      <w:r w:rsidR="00343964">
        <w:rPr>
          <w:rStyle w:val="libcontent"/>
          <w:rFonts w:ascii="Times New Roman" w:hAnsi="Times New Roman" w:cs="Times New Roman"/>
          <w:sz w:val="28"/>
          <w:szCs w:val="28"/>
        </w:rPr>
        <w:t xml:space="preserve">какие есть у них различия, 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а также как с помощью дизайнерских приемов журналы самоопределяются на рынке СМИ. </w:t>
      </w:r>
    </w:p>
    <w:p w:rsidR="00BD5288" w:rsidRPr="00BD5288" w:rsidRDefault="00BD528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Оба журнала обладают своими собственными сложными характерами, которые выражаются не только в контенте, но и в оформлении, ведь именно от дизайна зависит первое впечатление и первые эмоции, которые испытает аудитория. Бесспорно, первое впечатление – это всегда обложка. </w:t>
      </w:r>
      <w:r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Esquire</w:t>
      </w:r>
      <w:r w:rsidR="003E0CAD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уже </w:t>
      </w:r>
      <w:r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много лет придерживается своего стиля оформления обложек – это всегда </w:t>
      </w:r>
      <w:r w:rsidR="00946C65">
        <w:rPr>
          <w:rStyle w:val="libcontent"/>
          <w:rFonts w:ascii="Times New Roman" w:hAnsi="Times New Roman" w:cs="Times New Roman"/>
          <w:sz w:val="28"/>
          <w:szCs w:val="28"/>
        </w:rPr>
        <w:t xml:space="preserve">классический 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портрет </w:t>
      </w:r>
      <w:r w:rsidR="00946C65">
        <w:rPr>
          <w:rStyle w:val="libcontent"/>
          <w:rFonts w:ascii="Times New Roman" w:hAnsi="Times New Roman" w:cs="Times New Roman"/>
          <w:sz w:val="28"/>
          <w:szCs w:val="28"/>
        </w:rPr>
        <w:t>человека, интервью с которым читатель найдет внутри. Все портреты отличаются художественность и отсутствием какой-либо ретуши, по крайней мере</w:t>
      </w:r>
      <w:r w:rsidR="003E0CAD">
        <w:rPr>
          <w:rStyle w:val="libcontent"/>
          <w:rFonts w:ascii="Times New Roman" w:hAnsi="Times New Roman" w:cs="Times New Roman"/>
          <w:sz w:val="28"/>
          <w:szCs w:val="28"/>
        </w:rPr>
        <w:t>,</w:t>
      </w:r>
      <w:r w:rsidR="00946C65">
        <w:rPr>
          <w:rStyle w:val="libcontent"/>
          <w:rFonts w:ascii="Times New Roman" w:hAnsi="Times New Roman" w:cs="Times New Roman"/>
          <w:sz w:val="28"/>
          <w:szCs w:val="28"/>
        </w:rPr>
        <w:t xml:space="preserve"> заметной невооруженному взгляду. С каждой фотографии всегда можно считать эмоции. Обложки Сноба напротив крайне разнообразны</w:t>
      </w:r>
      <w:r w:rsidR="00C16AC1">
        <w:rPr>
          <w:rStyle w:val="libcontent"/>
          <w:rFonts w:ascii="Times New Roman" w:hAnsi="Times New Roman" w:cs="Times New Roman"/>
          <w:sz w:val="28"/>
          <w:szCs w:val="28"/>
        </w:rPr>
        <w:t xml:space="preserve">, это позволяет концептуально представить каждый номер, как отдельную книгу или отдельное издание, достойное внимания. </w:t>
      </w:r>
      <w:r w:rsidR="00C16AC1" w:rsidRPr="003E0CAD">
        <w:rPr>
          <w:rStyle w:val="libcontent"/>
          <w:rFonts w:ascii="Times New Roman" w:hAnsi="Times New Roman" w:cs="Times New Roman"/>
          <w:i/>
          <w:sz w:val="28"/>
          <w:szCs w:val="28"/>
        </w:rPr>
        <w:t>(приложение 7)</w:t>
      </w:r>
    </w:p>
    <w:p w:rsidR="00BD5288" w:rsidRDefault="00C16AC1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>Оба издания насчитывают огромное количество смелых, неординарных дизайнерских приемов, что позволяет рассматривать их, как полноценные альбомы.</w:t>
      </w:r>
      <w:r w:rsidR="003E0CAD">
        <w:rPr>
          <w:rStyle w:val="libcontent"/>
          <w:rFonts w:ascii="Times New Roman" w:hAnsi="Times New Roman" w:cs="Times New Roman"/>
          <w:sz w:val="28"/>
          <w:szCs w:val="28"/>
        </w:rPr>
        <w:t>.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Приведем примеры необычных визуальных подходов. </w:t>
      </w:r>
      <w:r w:rsidRPr="003E0CAD">
        <w:rPr>
          <w:rStyle w:val="libcontent"/>
          <w:rFonts w:ascii="Times New Roman" w:hAnsi="Times New Roman" w:cs="Times New Roman"/>
          <w:i/>
          <w:sz w:val="28"/>
          <w:szCs w:val="28"/>
        </w:rPr>
        <w:t>(Приложение 8)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. </w:t>
      </w:r>
      <w:r w:rsidR="00F555C6">
        <w:rPr>
          <w:rStyle w:val="libcontent"/>
          <w:rFonts w:ascii="Times New Roman" w:hAnsi="Times New Roman" w:cs="Times New Roman"/>
          <w:sz w:val="28"/>
          <w:szCs w:val="28"/>
        </w:rPr>
        <w:t xml:space="preserve">Журнал Сноб, представляя собой качественную прессу, позволяет в некоторых материалах мимикрировать под издания желтой прессы или глянцевые журналы 90х годов. Но благодаря выдержанному стилю этот смелый прием считывается аудиторией, как дизайнерское высказывание и визуальное цитирование, объясняется это возрастом целевой аудитории, читатели которой способны вспомнить вычурный стиль газет прошлых лет и воспринять нынешнее оформление, как шутку. </w:t>
      </w:r>
    </w:p>
    <w:p w:rsidR="008C3107" w:rsidRDefault="008C3107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Смелый прием оформления содержания выбрал проект </w:t>
      </w:r>
      <w:r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Esquire</w:t>
      </w:r>
      <w:r>
        <w:rPr>
          <w:rStyle w:val="libcontent"/>
          <w:rFonts w:ascii="Times New Roman" w:hAnsi="Times New Roman" w:cs="Times New Roman"/>
          <w:sz w:val="28"/>
          <w:szCs w:val="28"/>
        </w:rPr>
        <w:t>, вписав анонсы рубрик в черно-белые фотографии города. Такой ход больше похож на самостоятельное дизайнерское произведение, чем на реализацию оформительской функции. Этот факт позволяет повысить значимость визуальной составляющей издания, а значит придать изданию большую ценность и выделить его среди других журналов.</w:t>
      </w:r>
      <w:r w:rsidR="00DF484A">
        <w:rPr>
          <w:rStyle w:val="libcontent"/>
          <w:rFonts w:ascii="Times New Roman" w:hAnsi="Times New Roman" w:cs="Times New Roman"/>
          <w:sz w:val="28"/>
          <w:szCs w:val="28"/>
        </w:rPr>
        <w:t xml:space="preserve"> Такие дизайнерские решения могут позволить себе только качественные издания, уверенные в своей аудитории. </w:t>
      </w:r>
    </w:p>
    <w:p w:rsidR="00DF484A" w:rsidRDefault="00DF484A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Еще одной отличительной чертой </w:t>
      </w:r>
      <w:r w:rsidR="003E0CAD">
        <w:rPr>
          <w:rStyle w:val="libcontent"/>
          <w:rFonts w:ascii="Times New Roman" w:hAnsi="Times New Roman" w:cs="Times New Roman"/>
          <w:sz w:val="28"/>
          <w:szCs w:val="28"/>
        </w:rPr>
        <w:t>этих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журналов является наличие авторских </w:t>
      </w:r>
      <w:r w:rsidR="003E0CAD">
        <w:rPr>
          <w:rStyle w:val="libcontent"/>
          <w:rFonts w:ascii="Times New Roman" w:hAnsi="Times New Roman" w:cs="Times New Roman"/>
          <w:sz w:val="28"/>
          <w:szCs w:val="28"/>
        </w:rPr>
        <w:t>иллюстраций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. </w:t>
      </w:r>
      <w:r w:rsidRPr="003E0CAD">
        <w:rPr>
          <w:rStyle w:val="libcontent"/>
          <w:rFonts w:ascii="Times New Roman" w:hAnsi="Times New Roman" w:cs="Times New Roman"/>
          <w:i/>
          <w:sz w:val="28"/>
          <w:szCs w:val="28"/>
        </w:rPr>
        <w:t xml:space="preserve">(приложение 9) </w:t>
      </w:r>
    </w:p>
    <w:p w:rsidR="003E31A9" w:rsidRDefault="00DF484A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Если в Снобе </w:t>
      </w:r>
      <w:r w:rsidR="00217E58">
        <w:rPr>
          <w:rStyle w:val="libcontent"/>
          <w:rFonts w:ascii="Times New Roman" w:hAnsi="Times New Roman" w:cs="Times New Roman"/>
          <w:sz w:val="28"/>
          <w:szCs w:val="28"/>
        </w:rPr>
        <w:t>рисунки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представляют собой исключительно сопроводительно-оформительские элементы, то карикатуры </w:t>
      </w:r>
      <w:r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Esquire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– это скорее самостоятельные объекты. </w:t>
      </w:r>
      <w:r w:rsidR="003E31A9">
        <w:rPr>
          <w:rStyle w:val="libcontent"/>
          <w:rFonts w:ascii="Times New Roman" w:hAnsi="Times New Roman" w:cs="Times New Roman"/>
          <w:sz w:val="28"/>
          <w:szCs w:val="28"/>
        </w:rPr>
        <w:t xml:space="preserve">Этот факт можно объяснить разницей в концепциях изданий, если Сноб – это скорее полноценная книга, посвященная определенной теме, то номер </w:t>
      </w:r>
      <w:r w:rsidR="003E31A9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Esquire</w:t>
      </w:r>
      <w:r w:rsidR="003E31A9">
        <w:rPr>
          <w:rStyle w:val="libcontent"/>
          <w:rFonts w:ascii="Times New Roman" w:hAnsi="Times New Roman" w:cs="Times New Roman"/>
          <w:sz w:val="28"/>
          <w:szCs w:val="28"/>
        </w:rPr>
        <w:t xml:space="preserve"> – это собрание самых интересных, и самых актуальных  фактов из различных сфер. Оба журнала, пытаясь реализовать эксклюзивный, качественный контент,  сотрудничают с лучшими иллюстраторами. </w:t>
      </w:r>
    </w:p>
    <w:p w:rsidR="00605DDE" w:rsidRDefault="003E31A9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Esquire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запустил проект, в котором известные зарубежные иллюстраторы поочередно готовили для разных номеров свои карикатуры, связанные с новостями о России, которые были интересны или удивительны для иностранцев за последний месяц.</w:t>
      </w:r>
      <w:r w:rsidR="00217E58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="00605DDE">
        <w:rPr>
          <w:rStyle w:val="libcontent"/>
          <w:rFonts w:ascii="Times New Roman" w:hAnsi="Times New Roman" w:cs="Times New Roman"/>
          <w:sz w:val="28"/>
          <w:szCs w:val="28"/>
        </w:rPr>
        <w:t>Сноб же в 2015 году смог начать сотрудничество с известным французским карикатуристом Франсиско Граэльсом, который кроме внутриномерных иллюстраци</w:t>
      </w:r>
      <w:r w:rsidR="00217E58">
        <w:rPr>
          <w:rStyle w:val="libcontent"/>
          <w:rFonts w:ascii="Times New Roman" w:hAnsi="Times New Roman" w:cs="Times New Roman"/>
          <w:sz w:val="28"/>
          <w:szCs w:val="28"/>
        </w:rPr>
        <w:t>й</w:t>
      </w:r>
      <w:r w:rsidR="00605DDE">
        <w:rPr>
          <w:rStyle w:val="libcontent"/>
          <w:rFonts w:ascii="Times New Roman" w:hAnsi="Times New Roman" w:cs="Times New Roman"/>
          <w:sz w:val="28"/>
          <w:szCs w:val="28"/>
        </w:rPr>
        <w:t xml:space="preserve"> подготовил для проекта </w:t>
      </w:r>
      <w:r w:rsidR="00217E58">
        <w:rPr>
          <w:rStyle w:val="libcontent"/>
          <w:rFonts w:ascii="Times New Roman" w:hAnsi="Times New Roman" w:cs="Times New Roman"/>
          <w:sz w:val="28"/>
          <w:szCs w:val="28"/>
        </w:rPr>
        <w:t xml:space="preserve">несколько </w:t>
      </w:r>
      <w:r w:rsidR="00605DDE">
        <w:rPr>
          <w:rStyle w:val="libcontent"/>
          <w:rFonts w:ascii="Times New Roman" w:hAnsi="Times New Roman" w:cs="Times New Roman"/>
          <w:sz w:val="28"/>
          <w:szCs w:val="28"/>
        </w:rPr>
        <w:t>облож</w:t>
      </w:r>
      <w:r w:rsidR="00217E58">
        <w:rPr>
          <w:rStyle w:val="libcontent"/>
          <w:rFonts w:ascii="Times New Roman" w:hAnsi="Times New Roman" w:cs="Times New Roman"/>
          <w:sz w:val="28"/>
          <w:szCs w:val="28"/>
        </w:rPr>
        <w:t>ек</w:t>
      </w:r>
      <w:r w:rsidR="00605DDE">
        <w:rPr>
          <w:rStyle w:val="libcontent"/>
          <w:rFonts w:ascii="Times New Roman" w:hAnsi="Times New Roman" w:cs="Times New Roman"/>
          <w:sz w:val="28"/>
          <w:szCs w:val="28"/>
        </w:rPr>
        <w:t xml:space="preserve">. </w:t>
      </w:r>
    </w:p>
    <w:p w:rsidR="00605DDE" w:rsidRDefault="00605DDE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Достаточно объемную часть каждого номера и в том, и в другом журнале занимают литературные рубрики, а именно выдержки из новых книг. К оформлению этих материалов редакции относятся с большим вниманием. Сравним, как в изданиях дизайнеры справляются с оформлением таких элементов. </w:t>
      </w:r>
      <w:r w:rsidRPr="00217E58">
        <w:rPr>
          <w:rStyle w:val="libcontent"/>
          <w:rFonts w:ascii="Times New Roman" w:hAnsi="Times New Roman" w:cs="Times New Roman"/>
          <w:i/>
          <w:sz w:val="28"/>
          <w:szCs w:val="28"/>
        </w:rPr>
        <w:t>(приложение 10)</w:t>
      </w:r>
    </w:p>
    <w:p w:rsidR="00605DDE" w:rsidRDefault="008C6FB7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>Стоит заметить сразу, что</w:t>
      </w:r>
      <w:r w:rsidR="00300268">
        <w:rPr>
          <w:rStyle w:val="libcontent"/>
          <w:rFonts w:ascii="Times New Roman" w:hAnsi="Times New Roman" w:cs="Times New Roman"/>
          <w:sz w:val="28"/>
          <w:szCs w:val="28"/>
        </w:rPr>
        <w:t xml:space="preserve"> журнал Сноб печатается на двух видах бумаги, первая – плотная глянцевая, вторая плотная матовая, имеющая желтоватый оттенок, что</w:t>
      </w:r>
      <w:r w:rsidR="00217E58">
        <w:rPr>
          <w:rStyle w:val="libcontent"/>
          <w:rFonts w:ascii="Times New Roman" w:hAnsi="Times New Roman" w:cs="Times New Roman"/>
          <w:sz w:val="28"/>
          <w:szCs w:val="28"/>
        </w:rPr>
        <w:t>,</w:t>
      </w:r>
      <w:r w:rsidR="00300268">
        <w:rPr>
          <w:rStyle w:val="libcontent"/>
          <w:rFonts w:ascii="Times New Roman" w:hAnsi="Times New Roman" w:cs="Times New Roman"/>
          <w:sz w:val="28"/>
          <w:szCs w:val="28"/>
        </w:rPr>
        <w:t xml:space="preserve"> несомненно</w:t>
      </w:r>
      <w:r w:rsidR="00217E58">
        <w:rPr>
          <w:rStyle w:val="libcontent"/>
          <w:rFonts w:ascii="Times New Roman" w:hAnsi="Times New Roman" w:cs="Times New Roman"/>
          <w:sz w:val="28"/>
          <w:szCs w:val="28"/>
        </w:rPr>
        <w:t>,</w:t>
      </w:r>
      <w:r w:rsidR="00300268">
        <w:rPr>
          <w:rStyle w:val="libcontent"/>
          <w:rFonts w:ascii="Times New Roman" w:hAnsi="Times New Roman" w:cs="Times New Roman"/>
          <w:sz w:val="28"/>
          <w:szCs w:val="28"/>
        </w:rPr>
        <w:t xml:space="preserve"> ассоциируется книгами. Именно на такой бумаге и печатаются выдержки из книг. Дизайнерское оформление этого раздела чрезвычайно классицистическое. 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С версткой в одну широкую колонку или в две. Кроме колонок и бумаги классическое книжное оформление поддерживается за счет стилизованной нумерации страниц и разделительных элементов. </w:t>
      </w:r>
    </w:p>
    <w:p w:rsidR="008C6FB7" w:rsidRDefault="008C6FB7" w:rsidP="00F876D6">
      <w:pPr>
        <w:spacing w:before="0" w:after="0"/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 xml:space="preserve">Верстка и оформление литературных рубрик в </w:t>
      </w:r>
      <w:r>
        <w:rPr>
          <w:rFonts w:ascii="Times New Roman" w:hAnsi="Times New Roman" w:cs="Times New Roman"/>
          <w:sz w:val="28"/>
          <w:szCs w:val="28"/>
          <w:lang w:val="en-US"/>
        </w:rPr>
        <w:t>Esquire</w:t>
      </w:r>
      <w:r w:rsidR="00217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более модернистское. Дизайнеры здесь позволяют себе аллюзии к традициям современного искусства, оставляя большое пространство для «воздуха», располагая иллюстрации как визуальные точки, а не фотографии. </w:t>
      </w:r>
    </w:p>
    <w:p w:rsidR="003E31A9" w:rsidRPr="003E31A9" w:rsidRDefault="008C6FB7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итогу анализа стоит отметить, что наряду с эксклюзивностью контента и Сноб, и </w:t>
      </w:r>
      <w:r>
        <w:rPr>
          <w:rFonts w:ascii="Times New Roman" w:hAnsi="Times New Roman" w:cs="Times New Roman"/>
          <w:sz w:val="28"/>
          <w:szCs w:val="28"/>
          <w:lang w:val="en-US"/>
        </w:rPr>
        <w:t>Esquire</w:t>
      </w:r>
      <w:r>
        <w:rPr>
          <w:rFonts w:ascii="Times New Roman" w:hAnsi="Times New Roman" w:cs="Times New Roman"/>
          <w:sz w:val="28"/>
          <w:szCs w:val="28"/>
        </w:rPr>
        <w:t xml:space="preserve"> демонстрируют высокий уровень оформления, привлекают к работе лучших дизайнеров и иллюстраторов, готовят каждый номер не только согласно концептуальным задачам</w:t>
      </w:r>
      <w:r w:rsidR="00217E5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связанным с текстовым контентом, но и как отдельный полноценный арт-проект. </w:t>
      </w:r>
    </w:p>
    <w:p w:rsidR="009767D0" w:rsidRDefault="009767D0" w:rsidP="00F876D6">
      <w:pPr>
        <w:spacing w:before="0" w:after="0"/>
        <w:jc w:val="left"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br w:type="page"/>
      </w:r>
    </w:p>
    <w:p w:rsidR="00361B28" w:rsidRPr="007C7280" w:rsidRDefault="00343964" w:rsidP="007C7280">
      <w:pPr>
        <w:pStyle w:val="11"/>
        <w:jc w:val="center"/>
        <w:rPr>
          <w:rStyle w:val="libcontent"/>
          <w:rFonts w:ascii="Times New Roman" w:hAnsi="Times New Roman" w:cs="Times New Roman"/>
          <w:color w:val="000000" w:themeColor="text1"/>
        </w:rPr>
      </w:pPr>
      <w:bookmarkStart w:id="30" w:name="_Toc450783827"/>
      <w:bookmarkStart w:id="31" w:name="_Toc450868636"/>
      <w:r w:rsidRPr="007C7280">
        <w:rPr>
          <w:rStyle w:val="libcontent"/>
          <w:rFonts w:ascii="Times New Roman" w:hAnsi="Times New Roman" w:cs="Times New Roman"/>
          <w:color w:val="000000" w:themeColor="text1"/>
        </w:rPr>
        <w:lastRenderedPageBreak/>
        <w:t>Заключение</w:t>
      </w:r>
      <w:bookmarkEnd w:id="30"/>
      <w:bookmarkEnd w:id="31"/>
    </w:p>
    <w:p w:rsidR="009767D0" w:rsidRDefault="009767D0" w:rsidP="00F876D6">
      <w:pPr>
        <w:spacing w:before="0" w:after="0"/>
        <w:ind w:firstLine="567"/>
        <w:contextualSpacing/>
        <w:jc w:val="center"/>
        <w:rPr>
          <w:rStyle w:val="libcontent"/>
          <w:rFonts w:ascii="Times New Roman" w:hAnsi="Times New Roman" w:cs="Times New Roman"/>
          <w:b/>
          <w:sz w:val="28"/>
          <w:szCs w:val="28"/>
        </w:rPr>
      </w:pPr>
    </w:p>
    <w:p w:rsidR="009767D0" w:rsidRDefault="009767D0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 w:rsidRPr="009767D0">
        <w:rPr>
          <w:rStyle w:val="libcontent"/>
          <w:rFonts w:ascii="Times New Roman" w:hAnsi="Times New Roman" w:cs="Times New Roman"/>
          <w:sz w:val="28"/>
          <w:szCs w:val="28"/>
        </w:rPr>
        <w:t xml:space="preserve">В ходе исследовательской работы </w:t>
      </w:r>
      <w:r>
        <w:rPr>
          <w:rStyle w:val="libcontent"/>
          <w:rFonts w:ascii="Times New Roman" w:hAnsi="Times New Roman" w:cs="Times New Roman"/>
          <w:sz w:val="28"/>
          <w:szCs w:val="28"/>
        </w:rPr>
        <w:t>мы</w:t>
      </w:r>
      <w:r w:rsidR="00ED5FB9">
        <w:rPr>
          <w:rStyle w:val="libcontent"/>
          <w:rFonts w:ascii="Times New Roman" w:hAnsi="Times New Roman" w:cs="Times New Roman"/>
          <w:sz w:val="28"/>
          <w:szCs w:val="28"/>
        </w:rPr>
        <w:t xml:space="preserve"> рассмотрели примеры реализации концептуальных задач за счет дизайнерских приемов. Нам удалось доказать, </w:t>
      </w:r>
      <w:r w:rsidR="00914EA0">
        <w:rPr>
          <w:rStyle w:val="libcontent"/>
          <w:rFonts w:ascii="Times New Roman" w:hAnsi="Times New Roman" w:cs="Times New Roman"/>
          <w:sz w:val="28"/>
          <w:szCs w:val="28"/>
        </w:rPr>
        <w:t xml:space="preserve">что </w:t>
      </w:r>
      <w:r w:rsidR="00D95291">
        <w:rPr>
          <w:rStyle w:val="libcontent"/>
          <w:rFonts w:ascii="Times New Roman" w:hAnsi="Times New Roman" w:cs="Times New Roman"/>
          <w:sz w:val="28"/>
          <w:szCs w:val="28"/>
        </w:rPr>
        <w:t>визуальная составляющая</w:t>
      </w:r>
      <w:r w:rsidR="00914EA0">
        <w:rPr>
          <w:rStyle w:val="libcontent"/>
          <w:rFonts w:ascii="Times New Roman" w:hAnsi="Times New Roman" w:cs="Times New Roman"/>
          <w:sz w:val="28"/>
          <w:szCs w:val="28"/>
        </w:rPr>
        <w:t xml:space="preserve"> в глянцевых журналах берет на себя те </w:t>
      </w:r>
      <w:r w:rsidR="00AA677C">
        <w:rPr>
          <w:rStyle w:val="libcontent"/>
          <w:rFonts w:ascii="Times New Roman" w:hAnsi="Times New Roman" w:cs="Times New Roman"/>
          <w:sz w:val="28"/>
          <w:szCs w:val="28"/>
        </w:rPr>
        <w:t>функции</w:t>
      </w:r>
      <w:r w:rsidR="00914EA0">
        <w:rPr>
          <w:rStyle w:val="libcontent"/>
          <w:rFonts w:ascii="Times New Roman" w:hAnsi="Times New Roman" w:cs="Times New Roman"/>
          <w:sz w:val="28"/>
          <w:szCs w:val="28"/>
        </w:rPr>
        <w:t xml:space="preserve">, которые раньше выполнялись исключительно вербальным контентом. </w:t>
      </w:r>
    </w:p>
    <w:p w:rsidR="00914EA0" w:rsidRDefault="00914EA0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>Мы рассмотрели конкурирующие издания и сравнили в них аналогичные рубрики и материалы</w:t>
      </w:r>
      <w:r w:rsidR="00D95291">
        <w:rPr>
          <w:rStyle w:val="libcontent"/>
          <w:rFonts w:ascii="Times New Roman" w:hAnsi="Times New Roman" w:cs="Times New Roman"/>
          <w:sz w:val="28"/>
          <w:szCs w:val="28"/>
        </w:rPr>
        <w:t>,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совпадающие по тематикам. В ходе исследования выяснилось, что главную роль в реализации концепции </w:t>
      </w:r>
      <w:r w:rsidR="00C81E30">
        <w:rPr>
          <w:rStyle w:val="libcontent"/>
          <w:rFonts w:ascii="Times New Roman" w:hAnsi="Times New Roman" w:cs="Times New Roman"/>
          <w:sz w:val="28"/>
          <w:szCs w:val="28"/>
        </w:rPr>
        <w:t>начинает играть</w:t>
      </w:r>
      <w:r w:rsidR="00217E58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="00D95291">
        <w:rPr>
          <w:rStyle w:val="libcontent"/>
          <w:rFonts w:ascii="Times New Roman" w:hAnsi="Times New Roman" w:cs="Times New Roman"/>
          <w:sz w:val="28"/>
          <w:szCs w:val="28"/>
        </w:rPr>
        <w:t>дизайн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. </w:t>
      </w:r>
    </w:p>
    <w:p w:rsidR="00914EA0" w:rsidRDefault="00914EA0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>Современное состояние медиарынка во многом определяется новыми технологиями, которые позволяют получать информацию максимально быстро, в сжатые сроки, именно поэтому издания вынуждены предлагат</w:t>
      </w:r>
      <w:r w:rsidR="002346A0">
        <w:rPr>
          <w:rStyle w:val="libcontent"/>
          <w:rFonts w:ascii="Times New Roman" w:hAnsi="Times New Roman" w:cs="Times New Roman"/>
          <w:sz w:val="28"/>
          <w:szCs w:val="28"/>
        </w:rPr>
        <w:t>ь</w:t>
      </w:r>
      <w:r w:rsidR="009A781D">
        <w:rPr>
          <w:rStyle w:val="libcontent"/>
          <w:rFonts w:ascii="Times New Roman" w:hAnsi="Times New Roman" w:cs="Times New Roman"/>
          <w:sz w:val="28"/>
          <w:szCs w:val="28"/>
        </w:rPr>
        <w:t xml:space="preserve"> конкурентоспособные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модели </w:t>
      </w:r>
      <w:r w:rsidR="002346A0">
        <w:rPr>
          <w:rStyle w:val="libcontent"/>
          <w:rFonts w:ascii="Times New Roman" w:hAnsi="Times New Roman" w:cs="Times New Roman"/>
          <w:sz w:val="28"/>
          <w:szCs w:val="28"/>
        </w:rPr>
        <w:t xml:space="preserve">бизнеса, в которых визуальная подача становится главной частью продукта. </w:t>
      </w:r>
    </w:p>
    <w:p w:rsidR="002346A0" w:rsidRDefault="002346A0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Для нашего исследования мы выбрали сегмент рынка качественных глянцевых изданий, </w:t>
      </w:r>
      <w:r w:rsidR="00D95291">
        <w:rPr>
          <w:rStyle w:val="libcontent"/>
          <w:rFonts w:ascii="Times New Roman" w:hAnsi="Times New Roman" w:cs="Times New Roman"/>
          <w:sz w:val="28"/>
          <w:szCs w:val="28"/>
        </w:rPr>
        <w:t>где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конкурентоспособность определяется уникальность</w:t>
      </w:r>
      <w:r w:rsidR="00D95291">
        <w:rPr>
          <w:rStyle w:val="libcontent"/>
          <w:rFonts w:ascii="Times New Roman" w:hAnsi="Times New Roman" w:cs="Times New Roman"/>
          <w:sz w:val="28"/>
          <w:szCs w:val="28"/>
        </w:rPr>
        <w:t>ю</w:t>
      </w:r>
      <w:r>
        <w:rPr>
          <w:rStyle w:val="libcontent"/>
          <w:rFonts w:ascii="Times New Roman" w:hAnsi="Times New Roman" w:cs="Times New Roman"/>
          <w:sz w:val="28"/>
          <w:szCs w:val="28"/>
        </w:rPr>
        <w:t>. И как мы уже говорили</w:t>
      </w:r>
      <w:r w:rsidR="00D95291">
        <w:rPr>
          <w:rStyle w:val="libcontent"/>
          <w:rFonts w:ascii="Times New Roman" w:hAnsi="Times New Roman" w:cs="Times New Roman"/>
          <w:sz w:val="28"/>
          <w:szCs w:val="28"/>
        </w:rPr>
        <w:t>,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сама по себе информация, как продукт, теряет ценность в связи с развитием современных коммуникаций, а вот дизайн, как уровень сервиса, может серьезно повлиять на позиционирование издания на рынке СМИ. </w:t>
      </w:r>
    </w:p>
    <w:p w:rsidR="002346A0" w:rsidRDefault="002346A0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>Если раньше функции дизайна могли ограничиться сопровождением основного контента</w:t>
      </w:r>
      <w:r w:rsidR="00C81E30">
        <w:rPr>
          <w:rStyle w:val="libcontent"/>
          <w:rFonts w:ascii="Times New Roman" w:hAnsi="Times New Roman" w:cs="Times New Roman"/>
          <w:sz w:val="28"/>
          <w:szCs w:val="28"/>
        </w:rPr>
        <w:t xml:space="preserve"> и поддержкой стиля издания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, то сейчас такое сложно представить. </w:t>
      </w:r>
      <w:r w:rsidR="009A781D">
        <w:rPr>
          <w:rStyle w:val="libcontent"/>
          <w:rFonts w:ascii="Times New Roman" w:hAnsi="Times New Roman" w:cs="Times New Roman"/>
          <w:sz w:val="28"/>
          <w:szCs w:val="28"/>
        </w:rPr>
        <w:t>Как мы выяснили в ходе исследования, к</w:t>
      </w:r>
      <w:r>
        <w:rPr>
          <w:rStyle w:val="libcontent"/>
          <w:rFonts w:ascii="Times New Roman" w:hAnsi="Times New Roman" w:cs="Times New Roman"/>
          <w:sz w:val="28"/>
          <w:szCs w:val="28"/>
        </w:rPr>
        <w:t>рупные СМИ делят между собой одно информационное пространство, ориентируются на одних и тех же лидеров мнений, а значит</w:t>
      </w:r>
      <w:r w:rsidR="00C81E30">
        <w:rPr>
          <w:rStyle w:val="libcontent"/>
          <w:rFonts w:ascii="Times New Roman" w:hAnsi="Times New Roman" w:cs="Times New Roman"/>
          <w:sz w:val="28"/>
          <w:szCs w:val="28"/>
        </w:rPr>
        <w:t>,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дизайн и визуальная составляющая должны </w:t>
      </w:r>
      <w:r w:rsidR="009A781D">
        <w:rPr>
          <w:rStyle w:val="libcontent"/>
          <w:rFonts w:ascii="Times New Roman" w:hAnsi="Times New Roman" w:cs="Times New Roman"/>
          <w:sz w:val="28"/>
          <w:szCs w:val="28"/>
        </w:rPr>
        <w:t xml:space="preserve">взять на себя основные </w:t>
      </w:r>
      <w:r w:rsidR="001F3C24">
        <w:rPr>
          <w:rStyle w:val="libcontent"/>
          <w:rFonts w:ascii="Times New Roman" w:hAnsi="Times New Roman" w:cs="Times New Roman"/>
          <w:sz w:val="28"/>
          <w:szCs w:val="28"/>
        </w:rPr>
        <w:t>задачи,</w:t>
      </w:r>
      <w:r w:rsidR="009A781D">
        <w:rPr>
          <w:rStyle w:val="libcontent"/>
          <w:rFonts w:ascii="Times New Roman" w:hAnsi="Times New Roman" w:cs="Times New Roman"/>
          <w:sz w:val="28"/>
          <w:szCs w:val="28"/>
        </w:rPr>
        <w:t xml:space="preserve"> связанные с позиционированием. </w:t>
      </w:r>
    </w:p>
    <w:p w:rsidR="002346A0" w:rsidRDefault="009A781D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В ходе исследования мы заметили</w:t>
      </w:r>
      <w:r w:rsidR="00AA677C">
        <w:rPr>
          <w:rStyle w:val="libcontent"/>
          <w:rFonts w:ascii="Times New Roman" w:hAnsi="Times New Roman" w:cs="Times New Roman"/>
          <w:sz w:val="28"/>
          <w:szCs w:val="28"/>
        </w:rPr>
        <w:t>,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насколько ярко концептуальные задачи могут прослеживаться через визуальный контент. Нам удалось </w:t>
      </w:r>
      <w:r w:rsidR="00AA677C">
        <w:rPr>
          <w:rStyle w:val="libcontent"/>
          <w:rFonts w:ascii="Times New Roman" w:hAnsi="Times New Roman" w:cs="Times New Roman"/>
          <w:sz w:val="28"/>
          <w:szCs w:val="28"/>
        </w:rPr>
        <w:t>определить</w:t>
      </w:r>
      <w:r>
        <w:rPr>
          <w:rStyle w:val="libcontent"/>
          <w:rFonts w:ascii="Times New Roman" w:hAnsi="Times New Roman" w:cs="Times New Roman"/>
          <w:sz w:val="28"/>
          <w:szCs w:val="28"/>
        </w:rPr>
        <w:t>, что считывание концепции аудиторией происходит в первую очередь за счет дизайнерских решений. В пример</w:t>
      </w:r>
      <w:r w:rsidR="00C81E30">
        <w:rPr>
          <w:rStyle w:val="libcontent"/>
          <w:rFonts w:ascii="Times New Roman" w:hAnsi="Times New Roman" w:cs="Times New Roman"/>
          <w:sz w:val="28"/>
          <w:szCs w:val="28"/>
        </w:rPr>
        <w:t>ах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мы приводили совпадающие по теме матер</w:t>
      </w:r>
      <w:r w:rsidR="00C81E30">
        <w:rPr>
          <w:rStyle w:val="libcontent"/>
          <w:rFonts w:ascii="Times New Roman" w:hAnsi="Times New Roman" w:cs="Times New Roman"/>
          <w:sz w:val="28"/>
          <w:szCs w:val="28"/>
        </w:rPr>
        <w:t>иалы, но поданные совершенно по-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разному, при этом идеально вписывающиеся в </w:t>
      </w:r>
      <w:r w:rsidR="00AA677C">
        <w:rPr>
          <w:rStyle w:val="libcontent"/>
          <w:rFonts w:ascii="Times New Roman" w:hAnsi="Times New Roman" w:cs="Times New Roman"/>
          <w:sz w:val="28"/>
          <w:szCs w:val="28"/>
        </w:rPr>
        <w:t>концепции изданий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. </w:t>
      </w:r>
    </w:p>
    <w:p w:rsidR="009A781D" w:rsidRDefault="009A781D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В ходе исследования мы отметили </w:t>
      </w:r>
      <w:r w:rsidR="00D95291">
        <w:rPr>
          <w:rStyle w:val="libcontent"/>
          <w:rFonts w:ascii="Times New Roman" w:hAnsi="Times New Roman" w:cs="Times New Roman"/>
          <w:sz w:val="28"/>
          <w:szCs w:val="28"/>
        </w:rPr>
        <w:t>большое количество нестандартных дизайнерских приемов и смелых решений: от оформления обложки, и до выбора типографской бумаги. Кроме того</w:t>
      </w:r>
      <w:r w:rsidR="001F3C24">
        <w:rPr>
          <w:rStyle w:val="libcontent"/>
          <w:rFonts w:ascii="Times New Roman" w:hAnsi="Times New Roman" w:cs="Times New Roman"/>
          <w:sz w:val="28"/>
          <w:szCs w:val="28"/>
        </w:rPr>
        <w:t>,</w:t>
      </w:r>
      <w:r w:rsidR="00D95291">
        <w:rPr>
          <w:rStyle w:val="libcontent"/>
          <w:rFonts w:ascii="Times New Roman" w:hAnsi="Times New Roman" w:cs="Times New Roman"/>
          <w:sz w:val="28"/>
          <w:szCs w:val="28"/>
        </w:rPr>
        <w:t xml:space="preserve"> мы смогли проследить, что концептуальные задачи реализуются на всех уровнях визуального контента: от макета и до фото-подборок.  </w:t>
      </w:r>
      <w:r w:rsidR="00C81E30">
        <w:rPr>
          <w:rStyle w:val="libcontent"/>
          <w:rFonts w:ascii="Times New Roman" w:hAnsi="Times New Roman" w:cs="Times New Roman"/>
          <w:sz w:val="28"/>
          <w:szCs w:val="28"/>
        </w:rPr>
        <w:t xml:space="preserve">Нестандартные приемы, тонкая игра стилей – теперь становятся главными инструментами привлечения аудитории. </w:t>
      </w:r>
    </w:p>
    <w:p w:rsidR="00B80766" w:rsidRDefault="00D95291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Мы предполагаем, что тенденция возрастания роли дизайна в реализации концепции будет развиваться, так как условия конкуренции печатных изданий и интернет ресурсов на медиа-рынке будут только ужесточаться. </w:t>
      </w:r>
      <w:r w:rsidR="00C81E30">
        <w:rPr>
          <w:rStyle w:val="libcontent"/>
          <w:rFonts w:ascii="Times New Roman" w:hAnsi="Times New Roman" w:cs="Times New Roman"/>
          <w:sz w:val="28"/>
          <w:szCs w:val="28"/>
        </w:rPr>
        <w:t xml:space="preserve">Кроме того, повсеместное влияние моды на абсолютно разные целевые аудитории на данный момент очень высоко. Сегментирование рынка идет не только за счет интересов разных групп читателей, но и за счет субкультурных отношений. В такой ситуации визуальное цитирование переходит из разряда функций дизайна и фото в разряд определяющих факторов издания на рынке СМИ. </w:t>
      </w:r>
    </w:p>
    <w:p w:rsidR="009F72AB" w:rsidRDefault="00D95291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При таких обстоятельствах издателям придется искать уникальные торговые предложения, которыми их продукт сможет выделиться среди конкурентов и скорее всего одним из самых востребованных инструментов в этом случае станет дизайн. </w:t>
      </w:r>
    </w:p>
    <w:p w:rsidR="006D372B" w:rsidRDefault="006D372B">
      <w:pPr>
        <w:spacing w:before="0" w:after="0" w:line="240" w:lineRule="auto"/>
        <w:jc w:val="left"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br w:type="page"/>
      </w:r>
    </w:p>
    <w:p w:rsidR="006D372B" w:rsidRPr="007C7280" w:rsidRDefault="006D372B" w:rsidP="007C7280">
      <w:pPr>
        <w:pStyle w:val="11"/>
        <w:jc w:val="center"/>
        <w:rPr>
          <w:rFonts w:ascii="Times New Roman" w:hAnsi="Times New Roman" w:cs="Times New Roman"/>
          <w:color w:val="000000" w:themeColor="text1"/>
        </w:rPr>
      </w:pPr>
      <w:bookmarkStart w:id="32" w:name="_Toc450868637"/>
      <w:r w:rsidRPr="007C7280">
        <w:rPr>
          <w:rFonts w:ascii="Times New Roman" w:hAnsi="Times New Roman" w:cs="Times New Roman"/>
          <w:color w:val="000000" w:themeColor="text1"/>
        </w:rPr>
        <w:lastRenderedPageBreak/>
        <w:t>Список использованной литературы</w:t>
      </w:r>
      <w:bookmarkEnd w:id="32"/>
    </w:p>
    <w:p w:rsidR="00375026" w:rsidRDefault="00375026" w:rsidP="00B2067A">
      <w:pPr>
        <w:pStyle w:val="ac"/>
        <w:numPr>
          <w:ilvl w:val="0"/>
          <w:numId w:val="36"/>
        </w:numPr>
        <w:spacing w:before="0" w:after="0"/>
        <w:jc w:val="left"/>
        <w:rPr>
          <w:rStyle w:val="libcontent"/>
          <w:rFonts w:ascii="Times New Roman" w:hAnsi="Times New Roman" w:cs="Times New Roman"/>
          <w:sz w:val="28"/>
          <w:szCs w:val="28"/>
        </w:rPr>
      </w:pP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Артамонова Д.О. Кислая Л.Н. </w:t>
      </w:r>
      <w:r>
        <w:rPr>
          <w:rStyle w:val="libcontent"/>
          <w:rFonts w:ascii="Times New Roman" w:hAnsi="Times New Roman" w:cs="Times New Roman"/>
          <w:sz w:val="28"/>
          <w:szCs w:val="28"/>
        </w:rPr>
        <w:t>«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Графический дизайн и верстка печатных СМИ</w:t>
      </w:r>
      <w:r>
        <w:rPr>
          <w:rStyle w:val="libcontent"/>
          <w:rFonts w:ascii="Times New Roman" w:hAnsi="Times New Roman" w:cs="Times New Roman"/>
          <w:sz w:val="28"/>
          <w:szCs w:val="28"/>
        </w:rPr>
        <w:t>»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,</w:t>
      </w:r>
      <w:r w:rsidR="00B2067A" w:rsidRPr="00B2067A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 </w:t>
      </w:r>
      <w:r w:rsidR="00B2067A"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– 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 Новосибирск</w:t>
      </w:r>
      <w:r>
        <w:rPr>
          <w:rStyle w:val="libcontent"/>
          <w:rFonts w:ascii="Times New Roman" w:hAnsi="Times New Roman" w:cs="Times New Roman"/>
          <w:sz w:val="28"/>
          <w:szCs w:val="28"/>
        </w:rPr>
        <w:t>,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 2007.</w:t>
      </w:r>
    </w:p>
    <w:p w:rsidR="00B2067A" w:rsidRPr="00B2067A" w:rsidRDefault="00B2067A" w:rsidP="00B2067A">
      <w:pPr>
        <w:pStyle w:val="ac"/>
        <w:numPr>
          <w:ilvl w:val="0"/>
          <w:numId w:val="36"/>
        </w:numPr>
        <w:rPr>
          <w:rStyle w:val="libcontent"/>
          <w:rFonts w:ascii="Times New Roman" w:hAnsi="Times New Roman" w:cs="Times New Roman"/>
          <w:sz w:val="28"/>
          <w:szCs w:val="28"/>
        </w:rPr>
      </w:pP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Барт Р. </w:t>
      </w:r>
      <w:r>
        <w:rPr>
          <w:rStyle w:val="libcontent"/>
          <w:rFonts w:ascii="Times New Roman" w:hAnsi="Times New Roman" w:cs="Times New Roman"/>
          <w:sz w:val="28"/>
          <w:szCs w:val="28"/>
        </w:rPr>
        <w:t>«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Избра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нные работы: Семиотика. Поэтика», 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– 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М.: 1994</w:t>
      </w:r>
      <w:r>
        <w:rPr>
          <w:rStyle w:val="libcontent"/>
          <w:rFonts w:ascii="Times New Roman" w:hAnsi="Times New Roman" w:cs="Times New Roman"/>
          <w:sz w:val="28"/>
          <w:szCs w:val="28"/>
        </w:rPr>
        <w:t>.</w:t>
      </w:r>
    </w:p>
    <w:p w:rsidR="00375026" w:rsidRPr="00B2067A" w:rsidRDefault="00375026" w:rsidP="00B2067A">
      <w:pPr>
        <w:pStyle w:val="ac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Style w:val="libcontent"/>
          <w:rFonts w:ascii="Times New Roman" w:eastAsia="Times New Roman" w:hAnsi="Times New Roman" w:cs="Times New Roman"/>
          <w:sz w:val="28"/>
          <w:szCs w:val="28"/>
        </w:rPr>
      </w:pP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БароновВ. В., КаляновГ. Н., ПоповЮ. Н., ТитовскийИ. Н.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«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Информационные техно</w:t>
      </w:r>
      <w:r>
        <w:rPr>
          <w:rStyle w:val="libcontent"/>
          <w:rFonts w:ascii="Times New Roman" w:hAnsi="Times New Roman" w:cs="Times New Roman"/>
          <w:sz w:val="28"/>
          <w:szCs w:val="28"/>
        </w:rPr>
        <w:t>ло</w:t>
      </w:r>
      <w:r w:rsidR="00B2067A">
        <w:rPr>
          <w:rStyle w:val="libcontent"/>
          <w:rFonts w:ascii="Times New Roman" w:hAnsi="Times New Roman" w:cs="Times New Roman"/>
          <w:sz w:val="28"/>
          <w:szCs w:val="28"/>
        </w:rPr>
        <w:t xml:space="preserve">гии и управление предприятием», </w:t>
      </w:r>
      <w:r w:rsidR="00B2067A"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Style w:val="libcontent"/>
          <w:rFonts w:ascii="Times New Roman" w:hAnsi="Times New Roman" w:cs="Times New Roman"/>
          <w:sz w:val="28"/>
          <w:szCs w:val="28"/>
        </w:rPr>
        <w:t>М.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: БизнесПРО, 2009</w:t>
      </w:r>
      <w:r w:rsidR="00B2067A">
        <w:rPr>
          <w:rStyle w:val="libcontent"/>
          <w:rFonts w:ascii="Times New Roman" w:hAnsi="Times New Roman" w:cs="Times New Roman"/>
          <w:sz w:val="28"/>
          <w:szCs w:val="28"/>
        </w:rPr>
        <w:t>.</w:t>
      </w:r>
    </w:p>
    <w:p w:rsidR="00B2067A" w:rsidRDefault="00B2067A" w:rsidP="00B2067A">
      <w:pPr>
        <w:pStyle w:val="ac"/>
        <w:numPr>
          <w:ilvl w:val="0"/>
          <w:numId w:val="36"/>
        </w:numPr>
        <w:spacing w:before="0" w:after="0"/>
        <w:jc w:val="left"/>
        <w:rPr>
          <w:rStyle w:val="libcontent"/>
          <w:rFonts w:ascii="Times New Roman" w:hAnsi="Times New Roman" w:cs="Times New Roman"/>
          <w:sz w:val="28"/>
          <w:szCs w:val="28"/>
        </w:rPr>
      </w:pP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Бирюкова О.Ю.. Бочкова. Л.А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«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Приемы антикризисного менеджмента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». Учебное пособие, </w:t>
      </w:r>
      <w:r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– 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М.</w:t>
      </w:r>
      <w:r>
        <w:rPr>
          <w:rStyle w:val="libcontent"/>
          <w:rFonts w:ascii="Times New Roman" w:hAnsi="Times New Roman" w:cs="Times New Roman"/>
          <w:sz w:val="28"/>
          <w:szCs w:val="28"/>
        </w:rPr>
        <w:t>: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 2008</w:t>
      </w:r>
      <w:r>
        <w:rPr>
          <w:rStyle w:val="libcontent"/>
          <w:rFonts w:ascii="Times New Roman" w:hAnsi="Times New Roman" w:cs="Times New Roman"/>
          <w:sz w:val="28"/>
          <w:szCs w:val="28"/>
        </w:rPr>
        <w:t>.</w:t>
      </w:r>
    </w:p>
    <w:p w:rsidR="0049277B" w:rsidRPr="0049277B" w:rsidRDefault="0049277B" w:rsidP="00B2067A">
      <w:pPr>
        <w:pStyle w:val="ac"/>
        <w:numPr>
          <w:ilvl w:val="0"/>
          <w:numId w:val="36"/>
        </w:numPr>
        <w:rPr>
          <w:rStyle w:val="libcontent"/>
          <w:rFonts w:ascii="Times New Roman" w:hAnsi="Times New Roman" w:cs="Times New Roman"/>
          <w:sz w:val="28"/>
          <w:szCs w:val="28"/>
        </w:rPr>
      </w:pPr>
      <w:r w:rsidRPr="00191D75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«Большой экономический словарь: 19000 терминов». М.: Ин-т новой экономики, 1997</w:t>
      </w:r>
    </w:p>
    <w:p w:rsidR="00B2067A" w:rsidRDefault="00B2067A" w:rsidP="00B2067A">
      <w:pPr>
        <w:pStyle w:val="ac"/>
        <w:numPr>
          <w:ilvl w:val="0"/>
          <w:numId w:val="36"/>
        </w:numPr>
        <w:rPr>
          <w:rStyle w:val="libcontent"/>
          <w:rFonts w:ascii="Times New Roman" w:hAnsi="Times New Roman" w:cs="Times New Roman"/>
          <w:sz w:val="28"/>
          <w:szCs w:val="28"/>
        </w:rPr>
      </w:pP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Волков В.В. Газанджиев С.Г. и др. </w:t>
      </w:r>
      <w:r>
        <w:rPr>
          <w:rStyle w:val="libcontent"/>
          <w:rFonts w:ascii="Times New Roman" w:hAnsi="Times New Roman" w:cs="Times New Roman"/>
          <w:sz w:val="28"/>
          <w:szCs w:val="28"/>
        </w:rPr>
        <w:t>«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Дизайн газеты и журнала</w:t>
      </w:r>
      <w:r>
        <w:rPr>
          <w:rStyle w:val="libcontent"/>
          <w:rFonts w:ascii="Times New Roman" w:hAnsi="Times New Roman" w:cs="Times New Roman"/>
          <w:sz w:val="28"/>
          <w:szCs w:val="28"/>
        </w:rPr>
        <w:t>»,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– 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М.: Аспект-Пресс.2003</w:t>
      </w:r>
      <w:r>
        <w:rPr>
          <w:rStyle w:val="libcontent"/>
          <w:rFonts w:ascii="Times New Roman" w:hAnsi="Times New Roman" w:cs="Times New Roman"/>
          <w:sz w:val="28"/>
          <w:szCs w:val="28"/>
        </w:rPr>
        <w:t>.</w:t>
      </w:r>
    </w:p>
    <w:p w:rsidR="00191D75" w:rsidRPr="00191D75" w:rsidRDefault="00191D75" w:rsidP="00191D75">
      <w:pPr>
        <w:pStyle w:val="ac"/>
        <w:numPr>
          <w:ilvl w:val="0"/>
          <w:numId w:val="36"/>
        </w:numPr>
        <w:spacing w:before="0" w:after="0"/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91D75">
        <w:rPr>
          <w:rFonts w:ascii="Times New Roman" w:hAnsi="Times New Roman" w:cs="Times New Roman"/>
          <w:sz w:val="28"/>
          <w:szCs w:val="28"/>
        </w:rPr>
        <w:t xml:space="preserve">Галкин С.И.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191D75">
        <w:rPr>
          <w:rFonts w:ascii="Times New Roman" w:hAnsi="Times New Roman" w:cs="Times New Roman"/>
          <w:sz w:val="28"/>
          <w:szCs w:val="28"/>
        </w:rPr>
        <w:t>Художественное конструирование газеты и журнала</w:t>
      </w:r>
      <w:r>
        <w:rPr>
          <w:rFonts w:ascii="Times New Roman" w:hAnsi="Times New Roman" w:cs="Times New Roman"/>
          <w:sz w:val="28"/>
          <w:szCs w:val="28"/>
        </w:rPr>
        <w:t>»,</w:t>
      </w:r>
      <w:r w:rsidRPr="00191D75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 </w:t>
      </w:r>
      <w:r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– </w:t>
      </w:r>
      <w:r w:rsidRPr="00191D75">
        <w:rPr>
          <w:rFonts w:ascii="Times New Roman" w:hAnsi="Times New Roman" w:cs="Times New Roman"/>
          <w:sz w:val="28"/>
          <w:szCs w:val="28"/>
        </w:rPr>
        <w:t xml:space="preserve"> М., 2005.</w:t>
      </w:r>
    </w:p>
    <w:p w:rsidR="00B2067A" w:rsidRPr="00A75C0F" w:rsidRDefault="00B2067A" w:rsidP="00B2067A">
      <w:pPr>
        <w:pStyle w:val="ac"/>
        <w:numPr>
          <w:ilvl w:val="0"/>
          <w:numId w:val="36"/>
        </w:numPr>
        <w:spacing w:before="0" w:after="0"/>
        <w:jc w:val="left"/>
        <w:rPr>
          <w:rStyle w:val="libcontent"/>
          <w:rFonts w:ascii="Times New Roman" w:hAnsi="Times New Roman" w:cs="Times New Roman"/>
          <w:sz w:val="28"/>
          <w:szCs w:val="28"/>
          <w:shd w:val="clear" w:color="auto" w:fill="FEFCFF"/>
        </w:rPr>
      </w:pPr>
      <w:r>
        <w:rPr>
          <w:rStyle w:val="libcontent"/>
          <w:rFonts w:ascii="Times New Roman" w:hAnsi="Times New Roman" w:cs="Times New Roman"/>
          <w:sz w:val="28"/>
          <w:szCs w:val="28"/>
          <w:shd w:val="clear" w:color="auto" w:fill="FEFCFF"/>
        </w:rPr>
        <w:t>Губский</w:t>
      </w:r>
      <w:r w:rsidRPr="00A75C0F">
        <w:rPr>
          <w:rStyle w:val="libcontent"/>
          <w:rFonts w:ascii="Times New Roman" w:hAnsi="Times New Roman" w:cs="Times New Roman"/>
          <w:sz w:val="28"/>
          <w:szCs w:val="28"/>
          <w:shd w:val="clear" w:color="auto" w:fill="FEFCFF"/>
        </w:rPr>
        <w:t xml:space="preserve"> Е.Ф</w:t>
      </w:r>
      <w:r w:rsidR="00607B09">
        <w:rPr>
          <w:rStyle w:val="libcontent"/>
          <w:rFonts w:ascii="Times New Roman" w:hAnsi="Times New Roman" w:cs="Times New Roman"/>
          <w:sz w:val="28"/>
          <w:szCs w:val="28"/>
          <w:shd w:val="clear" w:color="auto" w:fill="FEFCFF"/>
        </w:rPr>
        <w:t xml:space="preserve"> </w:t>
      </w:r>
      <w:r>
        <w:rPr>
          <w:rStyle w:val="libcontent"/>
          <w:rFonts w:ascii="Times New Roman" w:hAnsi="Times New Roman" w:cs="Times New Roman"/>
          <w:sz w:val="28"/>
          <w:szCs w:val="28"/>
          <w:shd w:val="clear" w:color="auto" w:fill="FEFCFF"/>
        </w:rPr>
        <w:t>«</w:t>
      </w:r>
      <w:r w:rsidRPr="00A75C0F">
        <w:rPr>
          <w:rStyle w:val="libcontent"/>
          <w:rFonts w:ascii="Times New Roman" w:hAnsi="Times New Roman" w:cs="Times New Roman"/>
          <w:sz w:val="28"/>
          <w:szCs w:val="28"/>
          <w:shd w:val="clear" w:color="auto" w:fill="FEFCFF"/>
        </w:rPr>
        <w:t>Философский энциклопедический словарь</w:t>
      </w:r>
      <w:r>
        <w:rPr>
          <w:rStyle w:val="libcontent"/>
          <w:rFonts w:ascii="Times New Roman" w:hAnsi="Times New Roman" w:cs="Times New Roman"/>
          <w:sz w:val="28"/>
          <w:szCs w:val="28"/>
          <w:shd w:val="clear" w:color="auto" w:fill="FEFCFF"/>
        </w:rPr>
        <w:t xml:space="preserve">», </w:t>
      </w:r>
      <w:r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– </w:t>
      </w:r>
      <w:r w:rsidRPr="00A75C0F">
        <w:rPr>
          <w:rStyle w:val="libcontent"/>
          <w:rFonts w:ascii="Times New Roman" w:hAnsi="Times New Roman" w:cs="Times New Roman"/>
          <w:sz w:val="28"/>
          <w:szCs w:val="28"/>
          <w:shd w:val="clear" w:color="auto" w:fill="FEFCFF"/>
        </w:rPr>
        <w:t>М.: ИНФРА-М, 2006.</w:t>
      </w:r>
    </w:p>
    <w:p w:rsidR="00217E58" w:rsidRDefault="00B2067A" w:rsidP="00217E58">
      <w:pPr>
        <w:pStyle w:val="ac"/>
        <w:numPr>
          <w:ilvl w:val="0"/>
          <w:numId w:val="36"/>
        </w:numPr>
        <w:spacing w:before="0" w:after="0"/>
        <w:jc w:val="left"/>
        <w:rPr>
          <w:rStyle w:val="libcontent"/>
          <w:rFonts w:ascii="Times New Roman" w:hAnsi="Times New Roman" w:cs="Times New Roman"/>
          <w:sz w:val="28"/>
          <w:szCs w:val="28"/>
        </w:rPr>
      </w:pP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Гуревич С.М. </w:t>
      </w:r>
      <w:r>
        <w:rPr>
          <w:rStyle w:val="libcontent"/>
          <w:rFonts w:ascii="Times New Roman" w:hAnsi="Times New Roman" w:cs="Times New Roman"/>
          <w:sz w:val="28"/>
          <w:szCs w:val="28"/>
        </w:rPr>
        <w:t>«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Газета: вчера, сегодня, завтра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», </w:t>
      </w:r>
      <w:r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– 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М.: Аспект-Пресс, 2004.</w:t>
      </w:r>
    </w:p>
    <w:p w:rsidR="00B2067A" w:rsidRPr="00217E58" w:rsidRDefault="00B2067A" w:rsidP="00217E58">
      <w:pPr>
        <w:pStyle w:val="ac"/>
        <w:numPr>
          <w:ilvl w:val="0"/>
          <w:numId w:val="36"/>
        </w:numPr>
        <w:spacing w:before="0" w:after="0"/>
        <w:jc w:val="left"/>
        <w:rPr>
          <w:rStyle w:val="libcontent"/>
          <w:rFonts w:ascii="Times New Roman" w:hAnsi="Times New Roman" w:cs="Times New Roman"/>
          <w:sz w:val="28"/>
          <w:szCs w:val="28"/>
        </w:rPr>
      </w:pPr>
      <w:r w:rsidRPr="00217E58">
        <w:rPr>
          <w:rStyle w:val="libcontent"/>
          <w:rFonts w:ascii="Times New Roman" w:hAnsi="Times New Roman" w:cs="Times New Roman"/>
          <w:bCs/>
          <w:sz w:val="28"/>
          <w:szCs w:val="28"/>
        </w:rPr>
        <w:t>Дзялошинский И. М., Дзялошинская М. И. «Концепция современного периодического издания: учебно-методическое пособие», – М.: МедиаМир, 2012.</w:t>
      </w:r>
    </w:p>
    <w:p w:rsidR="00B2067A" w:rsidRDefault="00B2067A" w:rsidP="00A75C0F">
      <w:pPr>
        <w:pStyle w:val="ac"/>
        <w:numPr>
          <w:ilvl w:val="0"/>
          <w:numId w:val="36"/>
        </w:numPr>
        <w:spacing w:before="0" w:after="0"/>
        <w:rPr>
          <w:rStyle w:val="libcontent"/>
          <w:rFonts w:ascii="Times New Roman" w:hAnsi="Times New Roman" w:cs="Times New Roman"/>
          <w:sz w:val="28"/>
          <w:szCs w:val="28"/>
        </w:rPr>
      </w:pP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Засурский Я.Н. и др. </w:t>
      </w:r>
      <w:r>
        <w:rPr>
          <w:rStyle w:val="libcontent"/>
          <w:rFonts w:ascii="Times New Roman" w:hAnsi="Times New Roman" w:cs="Times New Roman"/>
          <w:sz w:val="28"/>
          <w:szCs w:val="28"/>
        </w:rPr>
        <w:t>«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Система средств массовой информации России</w:t>
      </w:r>
      <w:r>
        <w:rPr>
          <w:rStyle w:val="libcontent"/>
          <w:rFonts w:ascii="Times New Roman" w:hAnsi="Times New Roman" w:cs="Times New Roman"/>
          <w:bCs/>
          <w:sz w:val="28"/>
          <w:szCs w:val="28"/>
        </w:rPr>
        <w:t>»,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– 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М.: Аспект Пресс,2003.</w:t>
      </w:r>
    </w:p>
    <w:p w:rsidR="00B2067A" w:rsidRPr="00A75C0F" w:rsidRDefault="00B2067A" w:rsidP="00B2067A">
      <w:pPr>
        <w:pStyle w:val="aa"/>
        <w:numPr>
          <w:ilvl w:val="0"/>
          <w:numId w:val="36"/>
        </w:numPr>
        <w:spacing w:line="360" w:lineRule="auto"/>
        <w:rPr>
          <w:rStyle w:val="libcontent"/>
          <w:rFonts w:ascii="Times New Roman" w:hAnsi="Times New Roman" w:cs="Times New Roman"/>
          <w:sz w:val="28"/>
          <w:szCs w:val="28"/>
        </w:rPr>
      </w:pPr>
      <w:r w:rsidRPr="00A75C0F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Ильичев Л.Ф</w:t>
      </w:r>
      <w:r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 xml:space="preserve">., </w:t>
      </w:r>
      <w:r w:rsidRPr="00A75C0F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Гл. ред. Федосеев П.Н</w:t>
      </w:r>
      <w:r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 w:rsidRPr="00A75C0F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Философский энциклопедический словарь</w:t>
      </w:r>
      <w:r>
        <w:rPr>
          <w:rStyle w:val="libcontent"/>
          <w:rFonts w:ascii="Times New Roman" w:hAnsi="Times New Roman" w:cs="Times New Roman"/>
          <w:bCs/>
          <w:sz w:val="28"/>
          <w:szCs w:val="28"/>
        </w:rPr>
        <w:t>»,</w:t>
      </w:r>
      <w:r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– </w:t>
      </w:r>
      <w:r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М.:</w:t>
      </w:r>
      <w:r w:rsidR="00217E58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5C0F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1983.</w:t>
      </w:r>
    </w:p>
    <w:p w:rsidR="006D372B" w:rsidRDefault="006D372B" w:rsidP="00A75C0F">
      <w:pPr>
        <w:pStyle w:val="ac"/>
        <w:numPr>
          <w:ilvl w:val="0"/>
          <w:numId w:val="36"/>
        </w:numPr>
        <w:spacing w:before="0" w:after="0"/>
        <w:rPr>
          <w:rStyle w:val="libcontent"/>
          <w:rFonts w:ascii="Times New Roman" w:hAnsi="Times New Roman" w:cs="Times New Roman"/>
          <w:sz w:val="28"/>
          <w:szCs w:val="28"/>
        </w:rPr>
      </w:pPr>
      <w:r w:rsidRPr="00A75C0F">
        <w:rPr>
          <w:rStyle w:val="libcontent"/>
          <w:rFonts w:ascii="Times New Roman" w:hAnsi="Times New Roman" w:cs="Times New Roman"/>
          <w:sz w:val="28"/>
          <w:szCs w:val="28"/>
        </w:rPr>
        <w:lastRenderedPageBreak/>
        <w:t>Ковалев Д.В. «Моделирование работы дизайн-отдела редакции современных печатных СМИ»,</w:t>
      </w:r>
      <w:r w:rsidR="00B2067A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="00B2067A"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– 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 М</w:t>
      </w:r>
      <w:r w:rsidR="00A75C0F">
        <w:rPr>
          <w:rStyle w:val="libcontent"/>
          <w:rFonts w:ascii="Times New Roman" w:hAnsi="Times New Roman" w:cs="Times New Roman"/>
          <w:sz w:val="28"/>
          <w:szCs w:val="28"/>
        </w:rPr>
        <w:t>.: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 2013</w:t>
      </w:r>
      <w:r w:rsidR="00B2067A">
        <w:rPr>
          <w:rStyle w:val="libcontent"/>
          <w:rFonts w:ascii="Times New Roman" w:hAnsi="Times New Roman" w:cs="Times New Roman"/>
          <w:sz w:val="28"/>
          <w:szCs w:val="28"/>
        </w:rPr>
        <w:t>.</w:t>
      </w:r>
    </w:p>
    <w:p w:rsidR="0049277B" w:rsidRPr="0049277B" w:rsidRDefault="0049277B" w:rsidP="00A75C0F">
      <w:pPr>
        <w:pStyle w:val="ac"/>
        <w:numPr>
          <w:ilvl w:val="0"/>
          <w:numId w:val="3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49277B">
        <w:rPr>
          <w:rFonts w:ascii="Times New Roman" w:hAnsi="Times New Roman" w:cs="Times New Roman"/>
          <w:sz w:val="28"/>
          <w:szCs w:val="28"/>
        </w:rPr>
        <w:t>Маклюэн М. «Понимание Медиа: Внешнее расширение человека», Пер. с англ. В. Николаева, М.: 2003.</w:t>
      </w:r>
    </w:p>
    <w:p w:rsidR="00191D75" w:rsidRDefault="00191D75" w:rsidP="00A75C0F">
      <w:pPr>
        <w:pStyle w:val="ac"/>
        <w:numPr>
          <w:ilvl w:val="0"/>
          <w:numId w:val="36"/>
        </w:numPr>
        <w:spacing w:before="0" w:after="0"/>
        <w:rPr>
          <w:rFonts w:ascii="Times New Roman" w:hAnsi="Times New Roman" w:cs="Times New Roman"/>
          <w:sz w:val="28"/>
          <w:szCs w:val="28"/>
        </w:rPr>
      </w:pPr>
      <w:r w:rsidRPr="00191D75">
        <w:rPr>
          <w:rFonts w:ascii="Times New Roman" w:hAnsi="Times New Roman" w:cs="Times New Roman"/>
          <w:sz w:val="28"/>
          <w:szCs w:val="28"/>
        </w:rPr>
        <w:t>Межельская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1D75">
        <w:rPr>
          <w:rFonts w:ascii="Times New Roman" w:hAnsi="Times New Roman" w:cs="Times New Roman"/>
          <w:sz w:val="28"/>
          <w:szCs w:val="28"/>
        </w:rPr>
        <w:t>Е.Л.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191D75">
        <w:rPr>
          <w:rFonts w:ascii="Times New Roman" w:hAnsi="Times New Roman" w:cs="Times New Roman"/>
          <w:sz w:val="28"/>
          <w:szCs w:val="28"/>
        </w:rPr>
        <w:t>Редакторская подготовка фотоизданий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191D75">
        <w:rPr>
          <w:rFonts w:ascii="Times New Roman" w:hAnsi="Times New Roman" w:cs="Times New Roman"/>
          <w:sz w:val="28"/>
          <w:szCs w:val="28"/>
        </w:rPr>
        <w:t>. Учебное пособие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91D75">
        <w:rPr>
          <w:rFonts w:ascii="Times New Roman" w:hAnsi="Times New Roman" w:cs="Times New Roman"/>
          <w:sz w:val="28"/>
          <w:szCs w:val="28"/>
        </w:rPr>
        <w:t>– 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1D75">
        <w:rPr>
          <w:rFonts w:ascii="Times New Roman" w:hAnsi="Times New Roman" w:cs="Times New Roman"/>
          <w:sz w:val="28"/>
          <w:szCs w:val="28"/>
        </w:rPr>
        <w:t>Аспект Пресс, 2005</w:t>
      </w:r>
    </w:p>
    <w:p w:rsidR="0049277B" w:rsidRPr="0049277B" w:rsidRDefault="0049277B" w:rsidP="00A75C0F">
      <w:pPr>
        <w:pStyle w:val="ac"/>
        <w:numPr>
          <w:ilvl w:val="0"/>
          <w:numId w:val="36"/>
        </w:numPr>
        <w:spacing w:before="0" w:after="0"/>
        <w:rPr>
          <w:rStyle w:val="libcontent"/>
          <w:rFonts w:ascii="Times New Roman" w:hAnsi="Times New Roman" w:cs="Times New Roman"/>
          <w:sz w:val="28"/>
          <w:szCs w:val="28"/>
        </w:rPr>
      </w:pPr>
      <w:r w:rsidRPr="0049277B">
        <w:rPr>
          <w:rFonts w:ascii="Times New Roman" w:hAnsi="Times New Roman" w:cs="Times New Roman"/>
          <w:sz w:val="28"/>
          <w:szCs w:val="28"/>
          <w:shd w:val="clear" w:color="auto" w:fill="FFFFFF"/>
        </w:rPr>
        <w:t>Резепов</w:t>
      </w:r>
      <w:r w:rsidRPr="004927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И.Ш. «</w:t>
      </w:r>
      <w:r w:rsidRPr="0049277B">
        <w:rPr>
          <w:rFonts w:ascii="Times New Roman" w:hAnsi="Times New Roman" w:cs="Times New Roman"/>
          <w:sz w:val="28"/>
          <w:szCs w:val="28"/>
          <w:shd w:val="clear" w:color="auto" w:fill="FFFFFF"/>
        </w:rPr>
        <w:t>Психология рекламы и PR: учебное пособие</w:t>
      </w:r>
      <w:r w:rsidRPr="0049277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</w:t>
      </w:r>
      <w:r w:rsidR="00217E58">
        <w:rPr>
          <w:rFonts w:ascii="Times New Roman" w:hAnsi="Times New Roman" w:cs="Times New Roman"/>
          <w:sz w:val="28"/>
          <w:szCs w:val="28"/>
          <w:shd w:val="clear" w:color="auto" w:fill="FFFFFF"/>
        </w:rPr>
        <w:t>- М.</w:t>
      </w:r>
      <w:r w:rsidRPr="0049277B">
        <w:rPr>
          <w:rFonts w:ascii="Times New Roman" w:hAnsi="Times New Roman" w:cs="Times New Roman"/>
          <w:sz w:val="28"/>
          <w:szCs w:val="28"/>
          <w:shd w:val="clear" w:color="auto" w:fill="FFFFFF"/>
        </w:rPr>
        <w:t>: Издательско-торговая корпорация "Дашков и К", 2008</w:t>
      </w:r>
    </w:p>
    <w:p w:rsidR="0049277B" w:rsidRDefault="0049277B" w:rsidP="00B2067A">
      <w:pPr>
        <w:pStyle w:val="aa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Рекламная деятельность: Учебник для студентов высших учебных заведений</w:t>
      </w:r>
      <w:r>
        <w:rPr>
          <w:rStyle w:val="libcontent"/>
          <w:rFonts w:ascii="Times New Roman" w:hAnsi="Times New Roman" w:cs="Times New Roman"/>
          <w:sz w:val="28"/>
          <w:szCs w:val="28"/>
        </w:rPr>
        <w:t>»,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 – М.: Информационно–внедренческий центр</w:t>
      </w:r>
      <w:r>
        <w:rPr>
          <w:rStyle w:val="libcontent"/>
          <w:rFonts w:ascii="Times New Roman" w:hAnsi="Times New Roman" w:cs="Times New Roman"/>
          <w:sz w:val="28"/>
          <w:szCs w:val="28"/>
        </w:rPr>
        <w:t>, 2009</w:t>
      </w:r>
    </w:p>
    <w:p w:rsidR="00B2067A" w:rsidRPr="00A75C0F" w:rsidRDefault="00B2067A" w:rsidP="00B2067A">
      <w:pPr>
        <w:pStyle w:val="aa"/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75C0F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 xml:space="preserve">Салтыкова Г.М. 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«</w:t>
      </w:r>
      <w:r w:rsidRPr="00A75C0F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Фирменный стиль.</w:t>
      </w:r>
      <w:r w:rsidR="00607B09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5C0F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Серия дизайн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»,</w:t>
      </w:r>
      <w:r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– 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М.: ДПК пресс</w:t>
      </w:r>
      <w:r w:rsidRPr="00A75C0F"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, 2014</w:t>
      </w:r>
      <w:r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9277B" w:rsidRDefault="00B2067A" w:rsidP="00B2067A">
      <w:pPr>
        <w:pStyle w:val="aa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9277B" w:rsidRPr="00191D75">
        <w:rPr>
          <w:rFonts w:ascii="Times New Roman" w:hAnsi="Times New Roman" w:cs="Times New Roman"/>
          <w:sz w:val="28"/>
          <w:szCs w:val="28"/>
        </w:rPr>
        <w:t>Сидоров</w:t>
      </w:r>
      <w:r w:rsidR="0049277B">
        <w:rPr>
          <w:rFonts w:ascii="Times New Roman" w:hAnsi="Times New Roman" w:cs="Times New Roman"/>
          <w:sz w:val="28"/>
          <w:szCs w:val="28"/>
        </w:rPr>
        <w:t xml:space="preserve"> С.А. «</w:t>
      </w:r>
      <w:r w:rsidR="0049277B" w:rsidRPr="00191D75">
        <w:rPr>
          <w:rFonts w:ascii="Times New Roman" w:hAnsi="Times New Roman" w:cs="Times New Roman"/>
          <w:sz w:val="28"/>
          <w:szCs w:val="28"/>
        </w:rPr>
        <w:t>Психология</w:t>
      </w:r>
      <w:r w:rsidR="00217E58">
        <w:rPr>
          <w:rFonts w:ascii="Times New Roman" w:hAnsi="Times New Roman" w:cs="Times New Roman"/>
          <w:sz w:val="28"/>
          <w:szCs w:val="28"/>
        </w:rPr>
        <w:t xml:space="preserve"> </w:t>
      </w:r>
      <w:r w:rsidR="0049277B" w:rsidRPr="00191D75">
        <w:rPr>
          <w:rFonts w:ascii="Times New Roman" w:hAnsi="Times New Roman" w:cs="Times New Roman"/>
          <w:sz w:val="28"/>
          <w:szCs w:val="28"/>
        </w:rPr>
        <w:t>дизайна и</w:t>
      </w:r>
      <w:r w:rsidR="00217E58">
        <w:rPr>
          <w:rFonts w:ascii="Times New Roman" w:hAnsi="Times New Roman" w:cs="Times New Roman"/>
          <w:sz w:val="28"/>
          <w:szCs w:val="28"/>
        </w:rPr>
        <w:t xml:space="preserve"> </w:t>
      </w:r>
      <w:r w:rsidR="0049277B">
        <w:rPr>
          <w:rFonts w:ascii="Times New Roman" w:hAnsi="Times New Roman" w:cs="Times New Roman"/>
          <w:sz w:val="28"/>
          <w:szCs w:val="28"/>
        </w:rPr>
        <w:t>рекламы</w:t>
      </w:r>
      <w:r w:rsidR="0049277B" w:rsidRPr="00191D75">
        <w:rPr>
          <w:rFonts w:ascii="Times New Roman" w:hAnsi="Times New Roman" w:cs="Times New Roman"/>
          <w:sz w:val="28"/>
          <w:szCs w:val="28"/>
        </w:rPr>
        <w:t>: издания для досуга</w:t>
      </w:r>
      <w:r w:rsidR="0049277B">
        <w:rPr>
          <w:rFonts w:ascii="Times New Roman" w:hAnsi="Times New Roman" w:cs="Times New Roman"/>
          <w:sz w:val="28"/>
          <w:szCs w:val="28"/>
        </w:rPr>
        <w:t>», - Минск</w:t>
      </w:r>
      <w:r w:rsidR="0049277B" w:rsidRPr="00191D75">
        <w:rPr>
          <w:rFonts w:ascii="Times New Roman" w:hAnsi="Times New Roman" w:cs="Times New Roman"/>
          <w:sz w:val="28"/>
          <w:szCs w:val="28"/>
        </w:rPr>
        <w:t>: Современная школа, 2009.</w:t>
      </w:r>
    </w:p>
    <w:p w:rsidR="00B2067A" w:rsidRPr="00A75C0F" w:rsidRDefault="0049277B" w:rsidP="00B2067A">
      <w:pPr>
        <w:pStyle w:val="aa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067A"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Стив Бланк. </w:t>
      </w:r>
      <w:r w:rsidR="00B2067A">
        <w:rPr>
          <w:rStyle w:val="libcontent"/>
          <w:rFonts w:ascii="Times New Roman" w:hAnsi="Times New Roman" w:cs="Times New Roman"/>
          <w:sz w:val="28"/>
          <w:szCs w:val="28"/>
        </w:rPr>
        <w:t>«</w:t>
      </w:r>
      <w:r w:rsidR="00B2067A" w:rsidRPr="00A75C0F">
        <w:rPr>
          <w:rStyle w:val="libcontent"/>
          <w:rFonts w:ascii="Times New Roman" w:hAnsi="Times New Roman" w:cs="Times New Roman"/>
          <w:sz w:val="28"/>
          <w:szCs w:val="28"/>
        </w:rPr>
        <w:t>Четыре шага к озарению. Стратегии создания успешных</w:t>
      </w:r>
      <w:r w:rsidR="00607B09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="00B2067A" w:rsidRPr="00A75C0F">
        <w:rPr>
          <w:rStyle w:val="libcontent"/>
          <w:rFonts w:ascii="Times New Roman" w:hAnsi="Times New Roman" w:cs="Times New Roman"/>
          <w:sz w:val="28"/>
          <w:szCs w:val="28"/>
        </w:rPr>
        <w:t>стартапов</w:t>
      </w:r>
      <w:r w:rsidR="00B2067A">
        <w:rPr>
          <w:rStyle w:val="libcontent"/>
          <w:rFonts w:ascii="Times New Roman" w:hAnsi="Times New Roman" w:cs="Times New Roman"/>
          <w:sz w:val="28"/>
          <w:szCs w:val="28"/>
        </w:rPr>
        <w:t xml:space="preserve">», </w:t>
      </w:r>
      <w:r w:rsidR="00B2067A"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="00B2067A" w:rsidRPr="00A75C0F">
        <w:rPr>
          <w:rStyle w:val="libcontent"/>
          <w:rFonts w:ascii="Times New Roman" w:hAnsi="Times New Roman" w:cs="Times New Roman"/>
          <w:bCs/>
          <w:sz w:val="28"/>
          <w:szCs w:val="28"/>
        </w:rPr>
        <w:t xml:space="preserve">– </w:t>
      </w:r>
      <w:r w:rsidR="00B2067A"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 М.: </w:t>
      </w:r>
      <w:hyperlink r:id="rId10" w:history="1">
        <w:r w:rsidR="00B2067A" w:rsidRPr="00A75C0F">
          <w:rPr>
            <w:rStyle w:val="Hyperlink0"/>
            <w:rFonts w:eastAsia="Arial Unicode MS"/>
            <w:sz w:val="28"/>
            <w:szCs w:val="28"/>
            <w:u w:val="none"/>
          </w:rPr>
          <w:t>Альпина Паблишер</w:t>
        </w:r>
      </w:hyperlink>
      <w:r w:rsidR="00B2067A" w:rsidRPr="00A75C0F">
        <w:rPr>
          <w:rStyle w:val="libcontent"/>
          <w:rFonts w:ascii="Times New Roman" w:hAnsi="Times New Roman" w:cs="Times New Roman"/>
          <w:sz w:val="28"/>
          <w:szCs w:val="28"/>
        </w:rPr>
        <w:t>, 2014.</w:t>
      </w:r>
    </w:p>
    <w:p w:rsidR="0049277B" w:rsidRPr="0049277B" w:rsidRDefault="00B2067A" w:rsidP="0049277B">
      <w:pPr>
        <w:pStyle w:val="ac"/>
        <w:numPr>
          <w:ilvl w:val="0"/>
          <w:numId w:val="36"/>
        </w:numPr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  <w:r w:rsidRPr="0049277B">
        <w:rPr>
          <w:rStyle w:val="libcontent"/>
          <w:rFonts w:ascii="Times New Roman" w:hAnsi="Times New Roman" w:cs="Times New Roman"/>
          <w:sz w:val="28"/>
          <w:szCs w:val="28"/>
        </w:rPr>
        <w:t>Ян Уайт. «Редактируем дизайном», – М.: Изд. Университетская книга. 2009</w:t>
      </w:r>
    </w:p>
    <w:p w:rsidR="006D372B" w:rsidRPr="006D372B" w:rsidRDefault="006D372B" w:rsidP="007C7280">
      <w:pPr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72B">
        <w:rPr>
          <w:rFonts w:ascii="Times New Roman" w:hAnsi="Times New Roman" w:cs="Times New Roman"/>
          <w:b/>
          <w:sz w:val="28"/>
          <w:szCs w:val="28"/>
        </w:rPr>
        <w:t>Статьи</w:t>
      </w:r>
    </w:p>
    <w:p w:rsidR="006D372B" w:rsidRDefault="006D372B" w:rsidP="00A75C0F">
      <w:pPr>
        <w:pStyle w:val="aa"/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Style w:val="libcontent"/>
          <w:rFonts w:ascii="Times New Roman" w:hAnsi="Times New Roman" w:cs="Times New Roman"/>
          <w:sz w:val="28"/>
          <w:szCs w:val="28"/>
        </w:rPr>
      </w:pP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Миссия всемирной ассоциации СМИ. Доступно по ссылке: https://goo.gl/Iqm6y4</w:t>
      </w:r>
    </w:p>
    <w:p w:rsidR="00CE7139" w:rsidRDefault="00CE7139" w:rsidP="00CE7139">
      <w:pPr>
        <w:pStyle w:val="ac"/>
        <w:numPr>
          <w:ilvl w:val="0"/>
          <w:numId w:val="37"/>
        </w:numPr>
        <w:spacing w:before="0" w:after="0"/>
        <w:jc w:val="left"/>
        <w:rPr>
          <w:rStyle w:val="libcontent"/>
          <w:rFonts w:ascii="Times New Roman" w:hAnsi="Times New Roman" w:cs="Times New Roman"/>
          <w:sz w:val="28"/>
          <w:szCs w:val="28"/>
        </w:rPr>
      </w:pPr>
      <w:r w:rsidRPr="009B2CE7">
        <w:rPr>
          <w:rStyle w:val="libcontent"/>
          <w:rFonts w:ascii="Times New Roman" w:hAnsi="Times New Roman" w:cs="Times New Roman"/>
          <w:sz w:val="28"/>
          <w:szCs w:val="28"/>
        </w:rPr>
        <w:t xml:space="preserve">«Миссия журналистики: поле понятий и терминов». Свитич </w:t>
      </w:r>
      <w:r>
        <w:rPr>
          <w:rStyle w:val="libcontent"/>
          <w:rFonts w:ascii="Times New Roman" w:hAnsi="Times New Roman" w:cs="Times New Roman"/>
          <w:sz w:val="28"/>
          <w:szCs w:val="28"/>
        </w:rPr>
        <w:t>Л.Г.</w:t>
      </w:r>
      <w:r w:rsidRPr="009B2CE7">
        <w:rPr>
          <w:rStyle w:val="libcontent"/>
          <w:rFonts w:ascii="Times New Roman" w:hAnsi="Times New Roman" w:cs="Times New Roman"/>
          <w:sz w:val="28"/>
          <w:szCs w:val="28"/>
        </w:rPr>
        <w:t xml:space="preserve"> 2013</w:t>
      </w:r>
    </w:p>
    <w:p w:rsidR="00A75C0F" w:rsidRPr="00CE7139" w:rsidRDefault="00CE7139" w:rsidP="00CE7139">
      <w:pPr>
        <w:pStyle w:val="ac"/>
        <w:numPr>
          <w:ilvl w:val="0"/>
          <w:numId w:val="37"/>
        </w:numPr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t>Пр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есс-конференция с Владимиром Яковлевым </w:t>
      </w:r>
      <w:r w:rsidRPr="00A75C0F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Lenta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>.</w:t>
      </w:r>
      <w:r w:rsidRPr="00A75C0F">
        <w:rPr>
          <w:rStyle w:val="libcontent"/>
          <w:rFonts w:ascii="Times New Roman" w:hAnsi="Times New Roman" w:cs="Times New Roman"/>
          <w:sz w:val="28"/>
          <w:szCs w:val="28"/>
          <w:lang w:val="en-US"/>
        </w:rPr>
        <w:t>ru</w:t>
      </w:r>
      <w:r w:rsidRPr="00A75C0F">
        <w:rPr>
          <w:rStyle w:val="libcontent"/>
          <w:rFonts w:ascii="Times New Roman" w:hAnsi="Times New Roman" w:cs="Times New Roman"/>
          <w:sz w:val="28"/>
          <w:szCs w:val="28"/>
        </w:rPr>
        <w:t xml:space="preserve"> медиа: https://lenta.ru/conf/yakovlev</w:t>
      </w:r>
      <w:r w:rsidRPr="00CE7139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</w:p>
    <w:p w:rsidR="006D372B" w:rsidRPr="006D372B" w:rsidRDefault="006D372B" w:rsidP="006D372B">
      <w:pPr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</w:p>
    <w:p w:rsidR="00375026" w:rsidRPr="006D372B" w:rsidRDefault="006D372B" w:rsidP="007C7280">
      <w:pPr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372B">
        <w:rPr>
          <w:rFonts w:ascii="Times New Roman" w:hAnsi="Times New Roman" w:cs="Times New Roman"/>
          <w:b/>
          <w:sz w:val="28"/>
          <w:szCs w:val="28"/>
        </w:rPr>
        <w:t>Интернет ресурсы</w:t>
      </w:r>
    </w:p>
    <w:p w:rsidR="00375026" w:rsidRDefault="00375026" w:rsidP="009B2CE7">
      <w:pPr>
        <w:pStyle w:val="ac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сайт проекта Афиша. Доступно по ссылке: </w:t>
      </w:r>
      <w:r w:rsidRPr="00375026">
        <w:rPr>
          <w:rFonts w:ascii="Times New Roman" w:hAnsi="Times New Roman" w:cs="Times New Roman"/>
          <w:sz w:val="28"/>
          <w:szCs w:val="28"/>
        </w:rPr>
        <w:t>http://mag.afisha.ru/</w:t>
      </w:r>
    </w:p>
    <w:p w:rsidR="00375026" w:rsidRDefault="00375026" w:rsidP="009B2CE7">
      <w:pPr>
        <w:pStyle w:val="ac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Интернет сайт проекта СПб.Собака.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 xml:space="preserve">. Доступно по ссылке: </w:t>
      </w:r>
      <w:r w:rsidRPr="00375026">
        <w:rPr>
          <w:rFonts w:ascii="Times New Roman" w:hAnsi="Times New Roman" w:cs="Times New Roman"/>
          <w:sz w:val="28"/>
          <w:szCs w:val="28"/>
        </w:rPr>
        <w:t>http://www.sobaka.ru/</w:t>
      </w:r>
    </w:p>
    <w:p w:rsidR="00375026" w:rsidRDefault="00375026" w:rsidP="009B2CE7">
      <w:pPr>
        <w:pStyle w:val="ac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сайт проекта Сноб. Доступно по ссылке: </w:t>
      </w:r>
      <w:r w:rsidRPr="00375026">
        <w:rPr>
          <w:rFonts w:ascii="Times New Roman" w:hAnsi="Times New Roman" w:cs="Times New Roman"/>
          <w:sz w:val="28"/>
          <w:szCs w:val="28"/>
        </w:rPr>
        <w:t>https://snob.ru/</w:t>
      </w:r>
    </w:p>
    <w:p w:rsidR="00375026" w:rsidRDefault="00375026" w:rsidP="009B2CE7">
      <w:pPr>
        <w:pStyle w:val="ac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сайт журнала </w:t>
      </w:r>
      <w:r>
        <w:rPr>
          <w:rFonts w:ascii="Times New Roman" w:hAnsi="Times New Roman" w:cs="Times New Roman"/>
          <w:sz w:val="28"/>
          <w:szCs w:val="28"/>
          <w:lang w:val="en-US"/>
        </w:rPr>
        <w:t>TimeOut</w:t>
      </w:r>
      <w:r>
        <w:rPr>
          <w:rFonts w:ascii="Times New Roman" w:hAnsi="Times New Roman" w:cs="Times New Roman"/>
          <w:sz w:val="28"/>
          <w:szCs w:val="28"/>
        </w:rPr>
        <w:t xml:space="preserve">. Доступно по ссылке: </w:t>
      </w:r>
      <w:r w:rsidRPr="00375026">
        <w:rPr>
          <w:rFonts w:ascii="Times New Roman" w:hAnsi="Times New Roman" w:cs="Times New Roman"/>
          <w:sz w:val="28"/>
          <w:szCs w:val="28"/>
        </w:rPr>
        <w:t>https://www.timeout.ru/spb</w:t>
      </w:r>
    </w:p>
    <w:p w:rsidR="00375026" w:rsidRDefault="00375026" w:rsidP="009B2CE7">
      <w:pPr>
        <w:pStyle w:val="ac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сайт журнала </w:t>
      </w:r>
      <w:r>
        <w:rPr>
          <w:rFonts w:ascii="Times New Roman" w:hAnsi="Times New Roman" w:cs="Times New Roman"/>
          <w:sz w:val="28"/>
          <w:szCs w:val="28"/>
          <w:lang w:val="en-US"/>
        </w:rPr>
        <w:t>GQ</w:t>
      </w:r>
      <w:r>
        <w:rPr>
          <w:rFonts w:ascii="Times New Roman" w:hAnsi="Times New Roman" w:cs="Times New Roman"/>
          <w:sz w:val="28"/>
          <w:szCs w:val="28"/>
        </w:rPr>
        <w:t xml:space="preserve">. Доступно по ссылке: </w:t>
      </w:r>
      <w:r w:rsidRPr="00375026">
        <w:rPr>
          <w:rFonts w:ascii="Times New Roman" w:hAnsi="Times New Roman" w:cs="Times New Roman"/>
          <w:sz w:val="28"/>
          <w:szCs w:val="28"/>
        </w:rPr>
        <w:t>http://www.gq.ru/</w:t>
      </w:r>
    </w:p>
    <w:p w:rsidR="00375026" w:rsidRDefault="00375026" w:rsidP="009B2CE7">
      <w:pPr>
        <w:pStyle w:val="ac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Интернет сайт журнала </w:t>
      </w:r>
      <w:r>
        <w:rPr>
          <w:rFonts w:ascii="Times New Roman" w:hAnsi="Times New Roman" w:cs="Times New Roman"/>
          <w:sz w:val="28"/>
          <w:szCs w:val="28"/>
          <w:lang w:val="en-US"/>
        </w:rPr>
        <w:t>Esquire</w:t>
      </w:r>
      <w:r>
        <w:rPr>
          <w:rFonts w:ascii="Times New Roman" w:hAnsi="Times New Roman" w:cs="Times New Roman"/>
          <w:sz w:val="28"/>
          <w:szCs w:val="28"/>
        </w:rPr>
        <w:t xml:space="preserve">. Доступно по ссылке: </w:t>
      </w:r>
      <w:r w:rsidRPr="00375026">
        <w:rPr>
          <w:rFonts w:ascii="Times New Roman" w:hAnsi="Times New Roman" w:cs="Times New Roman"/>
          <w:sz w:val="28"/>
          <w:szCs w:val="28"/>
        </w:rPr>
        <w:t>https://esquire.ru/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372B" w:rsidRPr="00CE7139" w:rsidRDefault="006D372B" w:rsidP="009B2CE7">
      <w:pPr>
        <w:pStyle w:val="ac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CE7139">
        <w:rPr>
          <w:rFonts w:ascii="Times New Roman" w:hAnsi="Times New Roman" w:cs="Times New Roman"/>
          <w:sz w:val="28"/>
          <w:szCs w:val="28"/>
        </w:rPr>
        <w:t>Международный фестиваль «Искусство науки», лекция преподавателя Института коммуникационного менеджмента НИУ ВШЭ профессора </w:t>
      </w:r>
      <w:r w:rsidRPr="00CE7139">
        <w:rPr>
          <w:rStyle w:val="libcontent"/>
          <w:rFonts w:ascii="Times New Roman" w:hAnsi="Times New Roman" w:cs="Times New Roman"/>
          <w:sz w:val="28"/>
          <w:szCs w:val="28"/>
        </w:rPr>
        <w:t>И.М.</w:t>
      </w:r>
      <w:r w:rsidR="00375026" w:rsidRPr="00CE7139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Pr="00CE7139">
        <w:rPr>
          <w:rStyle w:val="libcontent"/>
          <w:rFonts w:ascii="Times New Roman" w:hAnsi="Times New Roman" w:cs="Times New Roman"/>
          <w:sz w:val="28"/>
          <w:szCs w:val="28"/>
        </w:rPr>
        <w:t>Дзялошинского</w:t>
      </w:r>
      <w:r w:rsidR="009B2CE7" w:rsidRPr="00CE7139">
        <w:rPr>
          <w:rStyle w:val="libcontent"/>
          <w:rFonts w:ascii="Times New Roman" w:hAnsi="Times New Roman" w:cs="Times New Roman"/>
          <w:sz w:val="28"/>
          <w:szCs w:val="28"/>
        </w:rPr>
        <w:t>. Доступно по ссылке</w:t>
      </w:r>
      <w:r w:rsidR="009B2CE7" w:rsidRPr="00CE7139">
        <w:rPr>
          <w:rStyle w:val="libcontent"/>
          <w:rFonts w:ascii="Times New Roman" w:hAnsi="Times New Roman" w:cs="Times New Roman"/>
          <w:sz w:val="24"/>
          <w:szCs w:val="24"/>
        </w:rPr>
        <w:t xml:space="preserve">: </w:t>
      </w:r>
      <w:hyperlink r:id="rId11" w:history="1">
        <w:r w:rsidRPr="00CE7139">
          <w:rPr>
            <w:rStyle w:val="Hyperlink0"/>
            <w:rFonts w:eastAsia="Arial Unicode MS"/>
            <w:sz w:val="28"/>
            <w:szCs w:val="28"/>
            <w:u w:val="none"/>
          </w:rPr>
          <w:t>http://www.artsciencefest.ru/catalog.aspx?r_no=2202&amp;CatalogId=5260&amp;page=2&amp;d_no=10461</w:t>
        </w:r>
      </w:hyperlink>
    </w:p>
    <w:p w:rsidR="00A75C0F" w:rsidRPr="009B2CE7" w:rsidRDefault="00A75C0F" w:rsidP="009B2CE7">
      <w:pPr>
        <w:pStyle w:val="ac"/>
        <w:numPr>
          <w:ilvl w:val="0"/>
          <w:numId w:val="39"/>
        </w:numPr>
        <w:rPr>
          <w:rFonts w:ascii="Times New Roman" w:hAnsi="Times New Roman" w:cs="Times New Roman"/>
          <w:sz w:val="28"/>
          <w:szCs w:val="28"/>
        </w:rPr>
      </w:pPr>
      <w:r w:rsidRPr="009B2CE7">
        <w:rPr>
          <w:rStyle w:val="libcontent"/>
          <w:rFonts w:ascii="Times New Roman" w:hAnsi="Times New Roman" w:cs="Times New Roman"/>
          <w:sz w:val="28"/>
          <w:szCs w:val="28"/>
        </w:rPr>
        <w:t>Официальный сайт ВВС.</w:t>
      </w:r>
      <w:r w:rsidR="00607B09">
        <w:rPr>
          <w:rStyle w:val="libcontent"/>
          <w:rFonts w:ascii="Times New Roman" w:hAnsi="Times New Roman" w:cs="Times New Roman"/>
          <w:sz w:val="28"/>
          <w:szCs w:val="28"/>
        </w:rPr>
        <w:t xml:space="preserve"> </w:t>
      </w:r>
      <w:r w:rsidRPr="009B2CE7">
        <w:rPr>
          <w:rStyle w:val="libcontent"/>
          <w:rFonts w:ascii="Times New Roman" w:hAnsi="Times New Roman" w:cs="Times New Roman"/>
          <w:sz w:val="28"/>
          <w:szCs w:val="28"/>
        </w:rPr>
        <w:t xml:space="preserve">Доступно по ссылке: http://www.bbc.com/ </w:t>
      </w:r>
    </w:p>
    <w:p w:rsidR="00A75C0F" w:rsidRPr="009B2CE7" w:rsidRDefault="00A75C0F" w:rsidP="009B2CE7">
      <w:pPr>
        <w:pStyle w:val="ac"/>
        <w:numPr>
          <w:ilvl w:val="0"/>
          <w:numId w:val="39"/>
        </w:numPr>
        <w:rPr>
          <w:rStyle w:val="libcontent"/>
          <w:rFonts w:ascii="Times New Roman" w:hAnsi="Times New Roman" w:cs="Times New Roman"/>
          <w:sz w:val="28"/>
          <w:szCs w:val="28"/>
        </w:rPr>
      </w:pPr>
      <w:r w:rsidRPr="009B2CE7">
        <w:rPr>
          <w:rStyle w:val="libcontent"/>
          <w:rFonts w:ascii="Times New Roman" w:hAnsi="Times New Roman" w:cs="Times New Roman"/>
          <w:sz w:val="28"/>
          <w:szCs w:val="28"/>
        </w:rPr>
        <w:t>Форма заявления о регистрации средства массовой информации. Доступно по ссылке: https://goo.gl/8Ldrl1</w:t>
      </w:r>
    </w:p>
    <w:p w:rsidR="00886128" w:rsidRPr="009B2CE7" w:rsidRDefault="00A75C0F" w:rsidP="00F876D6">
      <w:pPr>
        <w:pStyle w:val="ac"/>
        <w:numPr>
          <w:ilvl w:val="0"/>
          <w:numId w:val="39"/>
        </w:numPr>
        <w:spacing w:before="0" w:after="0"/>
        <w:jc w:val="left"/>
        <w:rPr>
          <w:rStyle w:val="libcontent"/>
          <w:rFonts w:ascii="Times New Roman" w:hAnsi="Times New Roman" w:cs="Times New Roman"/>
          <w:sz w:val="28"/>
          <w:szCs w:val="28"/>
        </w:rPr>
      </w:pPr>
      <w:r w:rsidRPr="009B2CE7">
        <w:rPr>
          <w:rStyle w:val="libcontent"/>
          <w:rFonts w:ascii="Times New Roman" w:hAnsi="Times New Roman" w:cs="Times New Roman"/>
          <w:sz w:val="28"/>
          <w:szCs w:val="28"/>
        </w:rPr>
        <w:t>Дизайн и верстка: базовые элементы. Доступно по ссылке: http://voxfree.narod.ru/journ/journ_060109.html</w:t>
      </w:r>
    </w:p>
    <w:p w:rsidR="009A781D" w:rsidRDefault="009A781D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375026" w:rsidRDefault="00375026">
      <w:pPr>
        <w:spacing w:before="0" w:after="0" w:line="240" w:lineRule="auto"/>
        <w:jc w:val="left"/>
        <w:rPr>
          <w:rStyle w:val="libcontent"/>
          <w:rFonts w:ascii="Times New Roman" w:hAnsi="Times New Roman" w:cs="Times New Roman"/>
          <w:sz w:val="28"/>
          <w:szCs w:val="28"/>
        </w:rPr>
      </w:pPr>
      <w:r>
        <w:rPr>
          <w:rStyle w:val="libcontent"/>
          <w:rFonts w:ascii="Times New Roman" w:hAnsi="Times New Roman" w:cs="Times New Roman"/>
          <w:sz w:val="28"/>
          <w:szCs w:val="28"/>
        </w:rPr>
        <w:br w:type="page"/>
      </w: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Pr="007C7280" w:rsidRDefault="00886128" w:rsidP="007C7280">
      <w:pPr>
        <w:pStyle w:val="11"/>
        <w:jc w:val="center"/>
        <w:rPr>
          <w:rStyle w:val="libcontent"/>
          <w:rFonts w:ascii="Times New Roman" w:hAnsi="Times New Roman" w:cs="Times New Roman"/>
          <w:color w:val="000000" w:themeColor="text1"/>
          <w:sz w:val="56"/>
          <w:szCs w:val="56"/>
        </w:rPr>
      </w:pPr>
      <w:bookmarkStart w:id="33" w:name="_Toc450868638"/>
      <w:r w:rsidRPr="007C7280">
        <w:rPr>
          <w:rFonts w:ascii="Times New Roman" w:hAnsi="Times New Roman" w:cs="Times New Roman"/>
          <w:color w:val="000000" w:themeColor="text1"/>
          <w:sz w:val="56"/>
          <w:szCs w:val="56"/>
        </w:rPr>
        <w:t>Приложения</w:t>
      </w:r>
      <w:bookmarkEnd w:id="33"/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ind w:firstLine="567"/>
        <w:contextualSpacing/>
        <w:rPr>
          <w:rStyle w:val="libcontent"/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86128" w:rsidRDefault="00886128" w:rsidP="00F876D6">
      <w:pPr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886128" w:rsidRDefault="00886128" w:rsidP="00F876D6">
      <w:pPr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margin">
              <wp:posOffset>-832485</wp:posOffset>
            </wp:positionH>
            <wp:positionV relativeFrom="line">
              <wp:posOffset>1205231</wp:posOffset>
            </wp:positionV>
            <wp:extent cx="7953375" cy="5944235"/>
            <wp:effectExtent l="0" t="1200150" r="0" b="1180465"/>
            <wp:wrapNone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53375" cy="5944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6128" w:rsidRDefault="00886128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886128" w:rsidRDefault="00886128" w:rsidP="00F876D6">
      <w:pPr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-1122665</wp:posOffset>
            </wp:positionH>
            <wp:positionV relativeFrom="line">
              <wp:posOffset>2469057</wp:posOffset>
            </wp:positionV>
            <wp:extent cx="7857460" cy="3750104"/>
            <wp:effectExtent l="0" t="2190750" r="0" b="2364946"/>
            <wp:wrapNone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7460" cy="3750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72AB" w:rsidRDefault="009F72AB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9F72AB" w:rsidRDefault="009F72AB" w:rsidP="00F876D6">
      <w:pPr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169545</wp:posOffset>
            </wp:positionV>
            <wp:extent cx="6781800" cy="4524375"/>
            <wp:effectExtent l="19050" t="0" r="0" b="0"/>
            <wp:wrapNone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4524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72AB" w:rsidRDefault="009F72AB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9F72AB" w:rsidRDefault="009F72AB" w:rsidP="00F876D6">
      <w:pPr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960120</wp:posOffset>
            </wp:positionV>
            <wp:extent cx="6581775" cy="4669574"/>
            <wp:effectExtent l="0" t="0" r="0" b="0"/>
            <wp:wrapNone/>
            <wp:docPr id="4" name="Рисунок 4" descr="C:\Users\user\AppData\Local\Microsoft\Windows\INetCache\Content.Word\hOBXz4PnK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hOBXz4PnKY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66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F72AB" w:rsidRDefault="009F72AB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9F72AB" w:rsidRDefault="00B80766" w:rsidP="00F876D6">
      <w:pPr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1074420</wp:posOffset>
            </wp:positionV>
            <wp:extent cx="5886450" cy="3333750"/>
            <wp:effectExtent l="0" t="0" r="0" b="0"/>
            <wp:wrapNone/>
            <wp:docPr id="5" name="Рисунок 9" descr="C:\Users\user\AppData\Local\Microsoft\Windows\INetCache\Content.Word\j28jFM-wNk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j28jFM-wNkQ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72A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4074795</wp:posOffset>
            </wp:positionV>
            <wp:extent cx="5895975" cy="3295650"/>
            <wp:effectExtent l="0" t="0" r="0" b="0"/>
            <wp:wrapNone/>
            <wp:docPr id="10" name="Рисунок 10" descr="C:\Users\user\AppData\Local\Microsoft\Windows\INetCache\Content.Word\yleqF_3-b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yleqF_3-b9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72AB">
        <w:rPr>
          <w:rFonts w:ascii="Times New Roman" w:hAnsi="Times New Roman" w:cs="Times New Roman"/>
          <w:sz w:val="28"/>
          <w:szCs w:val="28"/>
        </w:rPr>
        <w:br w:type="page"/>
      </w:r>
    </w:p>
    <w:p w:rsidR="00F22128" w:rsidRPr="007C7280" w:rsidRDefault="009F72AB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</w:p>
    <w:p w:rsidR="00DF484A" w:rsidRPr="007C7280" w:rsidRDefault="00DF484A" w:rsidP="00B80766">
      <w:pPr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GQ</w:t>
      </w:r>
    </w:p>
    <w:p w:rsidR="001260EF" w:rsidRPr="00981FAB" w:rsidRDefault="009F72AB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43814</wp:posOffset>
            </wp:positionV>
            <wp:extent cx="5719631" cy="3209925"/>
            <wp:effectExtent l="0" t="0" r="0" b="0"/>
            <wp:wrapNone/>
            <wp:docPr id="7" name="Рисунок 12" descr="C:\Users\user\AppData\Local\Microsoft\Windows\INetCache\Content.Word\cMzKNfk_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ser\AppData\Local\Microsoft\Windows\INetCache\Content.Word\cMzKNfk_lu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47" cy="32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128" w:rsidRPr="00981FAB" w:rsidRDefault="00F22128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1260EF" w:rsidRPr="00981FAB" w:rsidRDefault="001260EF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80455E" w:rsidRPr="00981FAB" w:rsidRDefault="0080455E" w:rsidP="00F876D6">
      <w:pPr>
        <w:ind w:firstLine="5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80455E" w:rsidRPr="00981FAB" w:rsidRDefault="0080455E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F72AB" w:rsidRPr="009F72AB" w:rsidRDefault="009F72AB" w:rsidP="00F876D6">
      <w:pPr>
        <w:rPr>
          <w:rFonts w:ascii="Times New Roman" w:hAnsi="Times New Roman" w:cs="Times New Roman"/>
          <w:sz w:val="28"/>
          <w:szCs w:val="28"/>
        </w:rPr>
      </w:pPr>
    </w:p>
    <w:p w:rsidR="009F72AB" w:rsidRPr="009F72AB" w:rsidRDefault="009F72AB" w:rsidP="00F876D6">
      <w:pPr>
        <w:rPr>
          <w:rFonts w:ascii="Times New Roman" w:hAnsi="Times New Roman" w:cs="Times New Roman"/>
          <w:sz w:val="28"/>
          <w:szCs w:val="28"/>
        </w:rPr>
      </w:pPr>
    </w:p>
    <w:p w:rsidR="009F72AB" w:rsidRPr="007C7280" w:rsidRDefault="009F72AB" w:rsidP="00F876D6">
      <w:pPr>
        <w:rPr>
          <w:rFonts w:ascii="Times New Roman" w:hAnsi="Times New Roman" w:cs="Times New Roman"/>
          <w:sz w:val="28"/>
          <w:szCs w:val="28"/>
        </w:rPr>
      </w:pPr>
    </w:p>
    <w:p w:rsidR="00DF484A" w:rsidRPr="007C7280" w:rsidRDefault="00DF484A" w:rsidP="00F876D6">
      <w:pPr>
        <w:rPr>
          <w:rFonts w:ascii="Times New Roman" w:hAnsi="Times New Roman" w:cs="Times New Roman"/>
          <w:sz w:val="28"/>
          <w:szCs w:val="28"/>
        </w:rPr>
      </w:pPr>
    </w:p>
    <w:p w:rsidR="00B80766" w:rsidRDefault="00B80766" w:rsidP="00F876D6">
      <w:pPr>
        <w:rPr>
          <w:rFonts w:ascii="Times New Roman" w:hAnsi="Times New Roman" w:cs="Times New Roman"/>
          <w:sz w:val="28"/>
          <w:szCs w:val="28"/>
        </w:rPr>
      </w:pPr>
    </w:p>
    <w:p w:rsidR="00DF484A" w:rsidRPr="00DF484A" w:rsidRDefault="00DF484A" w:rsidP="00F87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Собака </w:t>
      </w:r>
    </w:p>
    <w:p w:rsidR="009F72AB" w:rsidRPr="009F72AB" w:rsidRDefault="009F72AB" w:rsidP="00F87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164465</wp:posOffset>
            </wp:positionV>
            <wp:extent cx="5685559" cy="3190875"/>
            <wp:effectExtent l="0" t="0" r="0" b="0"/>
            <wp:wrapNone/>
            <wp:docPr id="6" name="Рисунок 11" descr="C:\Users\user\AppData\Local\Microsoft\Windows\INetCache\Content.Word\-PFJ1fczL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-PFJ1fczLW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45" cy="3193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72AB" w:rsidRPr="009F72AB" w:rsidRDefault="009F72AB" w:rsidP="00F876D6">
      <w:pPr>
        <w:rPr>
          <w:rFonts w:ascii="Times New Roman" w:hAnsi="Times New Roman" w:cs="Times New Roman"/>
          <w:sz w:val="28"/>
          <w:szCs w:val="28"/>
        </w:rPr>
      </w:pPr>
    </w:p>
    <w:p w:rsidR="009F72AB" w:rsidRDefault="009F72AB" w:rsidP="00F876D6">
      <w:pPr>
        <w:rPr>
          <w:rFonts w:ascii="Times New Roman" w:hAnsi="Times New Roman" w:cs="Times New Roman"/>
          <w:sz w:val="28"/>
          <w:szCs w:val="28"/>
        </w:rPr>
      </w:pPr>
    </w:p>
    <w:p w:rsidR="009F72AB" w:rsidRDefault="009F72AB" w:rsidP="00F876D6">
      <w:pPr>
        <w:rPr>
          <w:rFonts w:ascii="Times New Roman" w:hAnsi="Times New Roman" w:cs="Times New Roman"/>
          <w:sz w:val="28"/>
          <w:szCs w:val="28"/>
        </w:rPr>
      </w:pPr>
    </w:p>
    <w:p w:rsidR="009F72AB" w:rsidRDefault="009F72AB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F72AB" w:rsidRDefault="009F72AB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F72AB" w:rsidRDefault="009F72AB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F72AB" w:rsidRDefault="009F72AB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9F72AB" w:rsidRPr="00981FAB" w:rsidRDefault="009F72AB" w:rsidP="00F876D6">
      <w:pPr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:rsidR="00C16AC1" w:rsidRDefault="00C16AC1" w:rsidP="00F876D6">
      <w:pPr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0455E" w:rsidRDefault="00C16AC1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</w:p>
    <w:p w:rsidR="00C16AC1" w:rsidRDefault="00484026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84470" cy="3134995"/>
            <wp:effectExtent l="0" t="0" r="0" b="8255"/>
            <wp:docPr id="9" name="Рисунок 1" descr="TKFlLCobP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KFlLCobPrI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C1" w:rsidRDefault="00484026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2405" cy="3301365"/>
            <wp:effectExtent l="0" t="0" r="4445" b="0"/>
            <wp:docPr id="8" name="Рисунок 2" descr="JglE4Pdqz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glE4PdqzA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AC1" w:rsidRDefault="00C16AC1" w:rsidP="00F876D6">
      <w:pPr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16AC1" w:rsidRDefault="00C16AC1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8</w:t>
      </w:r>
    </w:p>
    <w:p w:rsidR="00F555C6" w:rsidRDefault="00484026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313690</wp:posOffset>
            </wp:positionV>
            <wp:extent cx="3702050" cy="2480310"/>
            <wp:effectExtent l="0" t="0" r="0" b="0"/>
            <wp:wrapNone/>
            <wp:docPr id="20" name="Рисунок 2" descr="8s_vVq8Zl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8s_vVq8Zlz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0" cy="248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313690</wp:posOffset>
            </wp:positionV>
            <wp:extent cx="3657600" cy="2470785"/>
            <wp:effectExtent l="0" t="0" r="0" b="5715"/>
            <wp:wrapNone/>
            <wp:docPr id="19" name="Рисунок 3" descr="UxmTXca76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xmTXca763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47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5C6">
        <w:rPr>
          <w:rFonts w:ascii="Times New Roman" w:hAnsi="Times New Roman" w:cs="Times New Roman"/>
          <w:sz w:val="28"/>
          <w:szCs w:val="28"/>
        </w:rPr>
        <w:t>СНОБ</w:t>
      </w:r>
    </w:p>
    <w:p w:rsidR="00C16AC1" w:rsidRDefault="00C16AC1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C16AC1" w:rsidRDefault="00C16AC1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F555C6" w:rsidRDefault="00F555C6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F555C6" w:rsidRDefault="00F555C6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F555C6" w:rsidRDefault="00F555C6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F555C6" w:rsidRDefault="00F555C6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F555C6" w:rsidRPr="00D52FEE" w:rsidRDefault="00F555C6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Esquire</w:t>
      </w:r>
    </w:p>
    <w:p w:rsidR="00F555C6" w:rsidRPr="00D52FEE" w:rsidRDefault="00484026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14605</wp:posOffset>
            </wp:positionV>
            <wp:extent cx="2487295" cy="3355975"/>
            <wp:effectExtent l="0" t="0" r="8255" b="0"/>
            <wp:wrapNone/>
            <wp:docPr id="18" name="Рисунок 5" descr="hcWuMxx6dY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cWuMxx6dY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35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14605</wp:posOffset>
            </wp:positionV>
            <wp:extent cx="4286250" cy="3345180"/>
            <wp:effectExtent l="0" t="0" r="0" b="7620"/>
            <wp:wrapNone/>
            <wp:docPr id="17" name="Рисунок 4" descr="v6_v4Mk6n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6_v4Mk6n2c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34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5C6" w:rsidRDefault="00F555C6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F555C6" w:rsidRDefault="00F555C6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DF484A" w:rsidRDefault="00DF484A" w:rsidP="00F876D6">
      <w:pPr>
        <w:tabs>
          <w:tab w:val="left" w:pos="1260"/>
        </w:tabs>
        <w:rPr>
          <w:rFonts w:ascii="Times New Roman" w:hAnsi="Times New Roman" w:cs="Times New Roman"/>
          <w:sz w:val="28"/>
          <w:szCs w:val="28"/>
        </w:rPr>
      </w:pPr>
    </w:p>
    <w:p w:rsidR="00DF484A" w:rsidRPr="00DF484A" w:rsidRDefault="00DF484A" w:rsidP="00F876D6">
      <w:pPr>
        <w:rPr>
          <w:rFonts w:ascii="Times New Roman" w:hAnsi="Times New Roman" w:cs="Times New Roman"/>
          <w:sz w:val="28"/>
          <w:szCs w:val="28"/>
        </w:rPr>
      </w:pPr>
    </w:p>
    <w:p w:rsidR="00DF484A" w:rsidRPr="00DF484A" w:rsidRDefault="00DF484A" w:rsidP="00F876D6">
      <w:pPr>
        <w:rPr>
          <w:rFonts w:ascii="Times New Roman" w:hAnsi="Times New Roman" w:cs="Times New Roman"/>
          <w:sz w:val="28"/>
          <w:szCs w:val="28"/>
        </w:rPr>
      </w:pPr>
    </w:p>
    <w:p w:rsidR="00DF484A" w:rsidRPr="00DF484A" w:rsidRDefault="00DF484A" w:rsidP="00F876D6">
      <w:pPr>
        <w:rPr>
          <w:rFonts w:ascii="Times New Roman" w:hAnsi="Times New Roman" w:cs="Times New Roman"/>
          <w:sz w:val="28"/>
          <w:szCs w:val="28"/>
        </w:rPr>
      </w:pPr>
    </w:p>
    <w:p w:rsidR="00DF484A" w:rsidRDefault="00DF484A" w:rsidP="00F876D6">
      <w:pPr>
        <w:rPr>
          <w:rFonts w:ascii="Times New Roman" w:hAnsi="Times New Roman" w:cs="Times New Roman"/>
          <w:sz w:val="28"/>
          <w:szCs w:val="28"/>
        </w:rPr>
      </w:pPr>
    </w:p>
    <w:p w:rsidR="00DF484A" w:rsidRDefault="00DF484A" w:rsidP="00F876D6">
      <w:pPr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555C6" w:rsidRDefault="00DF484A" w:rsidP="00F87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</w:p>
    <w:p w:rsidR="00DF484A" w:rsidRPr="00D52FEE" w:rsidRDefault="00DF484A" w:rsidP="00F876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Слева</w:t>
      </w:r>
      <w:r w:rsidRPr="00D52FEE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журнал Сноб, справа - </w:t>
      </w:r>
      <w:r>
        <w:rPr>
          <w:rFonts w:ascii="Times New Roman" w:hAnsi="Times New Roman" w:cs="Times New Roman"/>
          <w:sz w:val="28"/>
          <w:szCs w:val="28"/>
          <w:lang w:val="en-US"/>
        </w:rPr>
        <w:t>Esquire</w:t>
      </w:r>
    </w:p>
    <w:p w:rsidR="00DF484A" w:rsidRDefault="00484026" w:rsidP="00F876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25400</wp:posOffset>
            </wp:positionV>
            <wp:extent cx="2094865" cy="3327400"/>
            <wp:effectExtent l="0" t="0" r="635" b="6350"/>
            <wp:wrapNone/>
            <wp:docPr id="16" name="Рисунок 7" descr="bWCAPg2Ae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WCAPg2Aef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865" cy="332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-1022985</wp:posOffset>
            </wp:positionH>
            <wp:positionV relativeFrom="paragraph">
              <wp:posOffset>25400</wp:posOffset>
            </wp:positionV>
            <wp:extent cx="5133975" cy="3327400"/>
            <wp:effectExtent l="0" t="0" r="9525" b="6350"/>
            <wp:wrapNone/>
            <wp:docPr id="15" name="Рисунок 6" descr="nmzcEPTKGK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mzcEPTKGKw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32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84A" w:rsidRDefault="00DF484A" w:rsidP="00F876D6">
      <w:pPr>
        <w:rPr>
          <w:rFonts w:ascii="Times New Roman" w:hAnsi="Times New Roman" w:cs="Times New Roman"/>
          <w:sz w:val="28"/>
          <w:szCs w:val="28"/>
        </w:rPr>
      </w:pPr>
    </w:p>
    <w:p w:rsidR="00605DDE" w:rsidRDefault="00605DDE" w:rsidP="00F876D6">
      <w:pPr>
        <w:rPr>
          <w:rFonts w:ascii="Times New Roman" w:hAnsi="Times New Roman" w:cs="Times New Roman"/>
          <w:sz w:val="28"/>
          <w:szCs w:val="28"/>
        </w:rPr>
      </w:pPr>
    </w:p>
    <w:p w:rsidR="00605DDE" w:rsidRPr="00605DDE" w:rsidRDefault="00605DDE" w:rsidP="00F876D6">
      <w:pPr>
        <w:rPr>
          <w:rFonts w:ascii="Times New Roman" w:hAnsi="Times New Roman" w:cs="Times New Roman"/>
          <w:sz w:val="28"/>
          <w:szCs w:val="28"/>
        </w:rPr>
      </w:pPr>
    </w:p>
    <w:p w:rsidR="00605DDE" w:rsidRPr="00605DDE" w:rsidRDefault="00605DDE" w:rsidP="00F876D6">
      <w:pPr>
        <w:rPr>
          <w:rFonts w:ascii="Times New Roman" w:hAnsi="Times New Roman" w:cs="Times New Roman"/>
          <w:sz w:val="28"/>
          <w:szCs w:val="28"/>
        </w:rPr>
      </w:pPr>
    </w:p>
    <w:p w:rsidR="00605DDE" w:rsidRPr="00605DDE" w:rsidRDefault="00605DDE" w:rsidP="00F876D6">
      <w:pPr>
        <w:rPr>
          <w:rFonts w:ascii="Times New Roman" w:hAnsi="Times New Roman" w:cs="Times New Roman"/>
          <w:sz w:val="28"/>
          <w:szCs w:val="28"/>
        </w:rPr>
      </w:pPr>
    </w:p>
    <w:p w:rsidR="00605DDE" w:rsidRPr="00605DDE" w:rsidRDefault="00605DDE" w:rsidP="00F876D6">
      <w:pPr>
        <w:rPr>
          <w:rFonts w:ascii="Times New Roman" w:hAnsi="Times New Roman" w:cs="Times New Roman"/>
          <w:sz w:val="28"/>
          <w:szCs w:val="28"/>
        </w:rPr>
      </w:pPr>
    </w:p>
    <w:p w:rsidR="00605DDE" w:rsidRDefault="00605DDE" w:rsidP="00F876D6">
      <w:pPr>
        <w:rPr>
          <w:rFonts w:ascii="Times New Roman" w:hAnsi="Times New Roman" w:cs="Times New Roman"/>
          <w:sz w:val="28"/>
          <w:szCs w:val="28"/>
        </w:rPr>
      </w:pPr>
    </w:p>
    <w:p w:rsidR="00605DDE" w:rsidRDefault="00605DDE" w:rsidP="00F876D6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05DDE" w:rsidRDefault="00605DDE" w:rsidP="00F876D6">
      <w:pPr>
        <w:spacing w:before="0" w:after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F484A" w:rsidRDefault="00605DDE" w:rsidP="00F876D6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10</w:t>
      </w:r>
    </w:p>
    <w:p w:rsidR="00605DDE" w:rsidRDefault="00605DDE" w:rsidP="00F876D6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Сноб</w:t>
      </w:r>
    </w:p>
    <w:p w:rsidR="00300268" w:rsidRDefault="00484026" w:rsidP="00F876D6">
      <w:pPr>
        <w:tabs>
          <w:tab w:val="left" w:pos="112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101600</wp:posOffset>
            </wp:positionV>
            <wp:extent cx="3686175" cy="2543175"/>
            <wp:effectExtent l="0" t="0" r="9525" b="9525"/>
            <wp:wrapNone/>
            <wp:docPr id="14" name="Рисунок 8" descr="R7mJMr69wg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7mJMr69wg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54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2844165</wp:posOffset>
            </wp:positionH>
            <wp:positionV relativeFrom="paragraph">
              <wp:posOffset>80645</wp:posOffset>
            </wp:positionV>
            <wp:extent cx="3561715" cy="2567305"/>
            <wp:effectExtent l="0" t="0" r="635" b="4445"/>
            <wp:wrapNone/>
            <wp:docPr id="13" name="Рисунок 9" descr="M_9WIrkoO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_9WIrkoOgw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56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0268" w:rsidRPr="00300268" w:rsidRDefault="00300268" w:rsidP="00F876D6">
      <w:pPr>
        <w:rPr>
          <w:rFonts w:ascii="Times New Roman" w:hAnsi="Times New Roman" w:cs="Times New Roman"/>
          <w:sz w:val="28"/>
          <w:szCs w:val="28"/>
        </w:rPr>
      </w:pPr>
    </w:p>
    <w:p w:rsidR="00300268" w:rsidRPr="00300268" w:rsidRDefault="00300268" w:rsidP="00F876D6">
      <w:pPr>
        <w:rPr>
          <w:rFonts w:ascii="Times New Roman" w:hAnsi="Times New Roman" w:cs="Times New Roman"/>
          <w:sz w:val="28"/>
          <w:szCs w:val="28"/>
        </w:rPr>
      </w:pPr>
    </w:p>
    <w:p w:rsidR="00300268" w:rsidRPr="00300268" w:rsidRDefault="00300268" w:rsidP="00F876D6">
      <w:pPr>
        <w:rPr>
          <w:rFonts w:ascii="Times New Roman" w:hAnsi="Times New Roman" w:cs="Times New Roman"/>
          <w:sz w:val="28"/>
          <w:szCs w:val="28"/>
        </w:rPr>
      </w:pPr>
    </w:p>
    <w:p w:rsidR="00300268" w:rsidRPr="00300268" w:rsidRDefault="00300268" w:rsidP="00F876D6">
      <w:pPr>
        <w:rPr>
          <w:rFonts w:ascii="Times New Roman" w:hAnsi="Times New Roman" w:cs="Times New Roman"/>
          <w:sz w:val="28"/>
          <w:szCs w:val="28"/>
        </w:rPr>
      </w:pPr>
    </w:p>
    <w:p w:rsidR="00300268" w:rsidRPr="00300268" w:rsidRDefault="00300268" w:rsidP="00F876D6">
      <w:pPr>
        <w:rPr>
          <w:rFonts w:ascii="Times New Roman" w:hAnsi="Times New Roman" w:cs="Times New Roman"/>
          <w:sz w:val="28"/>
          <w:szCs w:val="28"/>
        </w:rPr>
      </w:pPr>
    </w:p>
    <w:p w:rsidR="00300268" w:rsidRDefault="00300268" w:rsidP="00F876D6">
      <w:pPr>
        <w:rPr>
          <w:rFonts w:ascii="Times New Roman" w:hAnsi="Times New Roman" w:cs="Times New Roman"/>
          <w:sz w:val="28"/>
          <w:szCs w:val="28"/>
        </w:rPr>
      </w:pPr>
    </w:p>
    <w:p w:rsidR="00605DDE" w:rsidRDefault="00484026" w:rsidP="00F876D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342900</wp:posOffset>
            </wp:positionV>
            <wp:extent cx="3686175" cy="2653030"/>
            <wp:effectExtent l="0" t="0" r="9525" b="0"/>
            <wp:wrapNone/>
            <wp:docPr id="12" name="Рисунок 10" descr="AdwK7zKg2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dwK7zKg2c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5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2900680</wp:posOffset>
            </wp:positionH>
            <wp:positionV relativeFrom="paragraph">
              <wp:posOffset>370205</wp:posOffset>
            </wp:positionV>
            <wp:extent cx="3505200" cy="2591435"/>
            <wp:effectExtent l="0" t="0" r="0" b="0"/>
            <wp:wrapNone/>
            <wp:docPr id="11" name="Рисунок 11" descr="w-Quk_v-C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-Quk_v-Ca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91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68">
        <w:rPr>
          <w:rFonts w:ascii="Times New Roman" w:hAnsi="Times New Roman" w:cs="Times New Roman"/>
          <w:sz w:val="28"/>
          <w:szCs w:val="28"/>
          <w:lang w:val="en-US"/>
        </w:rPr>
        <w:t>Esquire</w:t>
      </w:r>
    </w:p>
    <w:p w:rsidR="00B80766" w:rsidRDefault="00B80766" w:rsidP="00F876D6">
      <w:pPr>
        <w:rPr>
          <w:rFonts w:ascii="Times New Roman" w:hAnsi="Times New Roman" w:cs="Times New Roman"/>
          <w:sz w:val="28"/>
          <w:szCs w:val="28"/>
        </w:rPr>
      </w:pPr>
    </w:p>
    <w:p w:rsidR="00B80766" w:rsidRPr="00B80766" w:rsidRDefault="00B80766" w:rsidP="00B80766">
      <w:pPr>
        <w:rPr>
          <w:rFonts w:ascii="Times New Roman" w:hAnsi="Times New Roman" w:cs="Times New Roman"/>
          <w:sz w:val="28"/>
          <w:szCs w:val="28"/>
        </w:rPr>
      </w:pPr>
    </w:p>
    <w:p w:rsidR="00B80766" w:rsidRPr="00B80766" w:rsidRDefault="00B80766" w:rsidP="00B80766">
      <w:pPr>
        <w:rPr>
          <w:rFonts w:ascii="Times New Roman" w:hAnsi="Times New Roman" w:cs="Times New Roman"/>
          <w:sz w:val="28"/>
          <w:szCs w:val="28"/>
        </w:rPr>
      </w:pPr>
    </w:p>
    <w:p w:rsidR="00B80766" w:rsidRPr="00B80766" w:rsidRDefault="00B80766" w:rsidP="00B80766">
      <w:pPr>
        <w:rPr>
          <w:rFonts w:ascii="Times New Roman" w:hAnsi="Times New Roman" w:cs="Times New Roman"/>
          <w:sz w:val="28"/>
          <w:szCs w:val="28"/>
        </w:rPr>
      </w:pPr>
    </w:p>
    <w:p w:rsidR="00B80766" w:rsidRPr="00B80766" w:rsidRDefault="00B80766" w:rsidP="00B80766">
      <w:pPr>
        <w:rPr>
          <w:rFonts w:ascii="Times New Roman" w:hAnsi="Times New Roman" w:cs="Times New Roman"/>
          <w:sz w:val="28"/>
          <w:szCs w:val="28"/>
        </w:rPr>
      </w:pPr>
    </w:p>
    <w:p w:rsidR="00B80766" w:rsidRPr="00B80766" w:rsidRDefault="00B80766" w:rsidP="00B80766">
      <w:pPr>
        <w:rPr>
          <w:rFonts w:ascii="Times New Roman" w:hAnsi="Times New Roman" w:cs="Times New Roman"/>
          <w:sz w:val="28"/>
          <w:szCs w:val="28"/>
        </w:rPr>
      </w:pPr>
    </w:p>
    <w:p w:rsidR="00B80766" w:rsidRDefault="00B80766">
      <w:pPr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</w:p>
    <w:p w:rsidR="00FF0E3F" w:rsidRDefault="00FF0E3F">
      <w:pPr>
        <w:spacing w:before="0" w:after="0" w:line="24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bookmarkStart w:id="34" w:name="_GoBack"/>
      <w:bookmarkEnd w:id="34"/>
    </w:p>
    <w:p w:rsidR="00300268" w:rsidRDefault="00FF0E3F" w:rsidP="00B80766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4E1DCC">
        <w:rPr>
          <w:rFonts w:ascii="Times New Roman" w:hAnsi="Times New Roman" w:cs="Times New Roman"/>
          <w:sz w:val="28"/>
          <w:szCs w:val="28"/>
        </w:rPr>
        <w:t>1</w:t>
      </w:r>
    </w:p>
    <w:p w:rsidR="00903EF2" w:rsidRDefault="00903EF2" w:rsidP="00B80766">
      <w:pPr>
        <w:tabs>
          <w:tab w:val="left" w:pos="154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10107" w:type="dxa"/>
        <w:tblInd w:w="-176" w:type="dxa"/>
        <w:tblLook w:val="04A0" w:firstRow="1" w:lastRow="0" w:firstColumn="1" w:lastColumn="0" w:noHBand="0" w:noVBand="1"/>
      </w:tblPr>
      <w:tblGrid>
        <w:gridCol w:w="2248"/>
        <w:gridCol w:w="2577"/>
        <w:gridCol w:w="2410"/>
        <w:gridCol w:w="137"/>
        <w:gridCol w:w="2735"/>
      </w:tblGrid>
      <w:tr w:rsidR="00903EF2" w:rsidRPr="004E1DCC" w:rsidTr="00903EF2">
        <w:trPr>
          <w:trHeight w:val="375"/>
        </w:trPr>
        <w:tc>
          <w:tcPr>
            <w:tcW w:w="10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EF2" w:rsidRPr="004E1DCC" w:rsidRDefault="00FA0B6B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Общая концепция. Основные элементы</w:t>
            </w:r>
          </w:p>
        </w:tc>
      </w:tr>
      <w:tr w:rsidR="004E1DCC" w:rsidRPr="004E1DCC" w:rsidTr="00903EF2">
        <w:trPr>
          <w:trHeight w:val="375"/>
        </w:trPr>
        <w:tc>
          <w:tcPr>
            <w:tcW w:w="10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Миссия</w:t>
            </w:r>
          </w:p>
        </w:tc>
      </w:tr>
      <w:tr w:rsidR="004E1DCC" w:rsidRPr="004E1DCC" w:rsidTr="00903EF2">
        <w:trPr>
          <w:trHeight w:val="1935"/>
        </w:trPr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903EF2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101600</wp:posOffset>
                  </wp:positionV>
                  <wp:extent cx="1495425" cy="1000125"/>
                  <wp:effectExtent l="19050" t="0" r="9525" b="0"/>
                  <wp:wrapNone/>
                  <wp:docPr id="21" name="Рисунок 0" descr="afisha_log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isha_logo (1).jp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DCC"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903EF2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187325</wp:posOffset>
                  </wp:positionV>
                  <wp:extent cx="1428750" cy="771525"/>
                  <wp:effectExtent l="19050" t="0" r="0" b="0"/>
                  <wp:wrapNone/>
                  <wp:docPr id="22" name="Рисунок 1" descr="logo_sobakar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obakaru.jpg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DCC"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 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903EF2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349250</wp:posOffset>
                  </wp:positionV>
                  <wp:extent cx="1578610" cy="447675"/>
                  <wp:effectExtent l="19050" t="0" r="2540" b="0"/>
                  <wp:wrapNone/>
                  <wp:docPr id="23" name="Рисунок 2" descr="snob-logo-invers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nob-logo-inverse.png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610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E1DCC"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 </w:t>
            </w:r>
          </w:p>
        </w:tc>
      </w:tr>
      <w:tr w:rsidR="004E1DCC" w:rsidRPr="004E1DCC" w:rsidTr="00903EF2">
        <w:trPr>
          <w:trHeight w:val="1500"/>
        </w:trPr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Слоган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Все развлечения Москвы и Петербурга на две недели.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Журнал о людях в Петербурге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Проект для международного сообщества успешных профессионалов</w:t>
            </w:r>
          </w:p>
        </w:tc>
      </w:tr>
      <w:tr w:rsidR="004E1DCC" w:rsidRPr="004E1DCC" w:rsidTr="00903EF2">
        <w:trPr>
          <w:trHeight w:val="1125"/>
        </w:trPr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Ценности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Честность, открытость, актуальность.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Сочетание "Арт и фэшн"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Интеллектуальная эксклюзивность.</w:t>
            </w:r>
          </w:p>
        </w:tc>
      </w:tr>
      <w:tr w:rsidR="004E1DCC" w:rsidRPr="004E1DCC" w:rsidTr="00903EF2">
        <w:trPr>
          <w:trHeight w:val="375"/>
        </w:trPr>
        <w:tc>
          <w:tcPr>
            <w:tcW w:w="10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Программа</w:t>
            </w:r>
          </w:p>
        </w:tc>
      </w:tr>
      <w:tr w:rsidR="004E1DCC" w:rsidRPr="004E1DCC" w:rsidTr="00903EF2">
        <w:trPr>
          <w:trHeight w:val="750"/>
        </w:trPr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Сведения об издателях.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/>
              </w:rPr>
              <w:t xml:space="preserve">Холдинг </w:t>
            </w: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Rambler&amp;Co</w:t>
            </w:r>
            <w:r w:rsidRPr="004E1DCC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bdr w:val="none" w:sz="0" w:space="0" w:color="auto"/>
              </w:rPr>
              <w:t>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Ника Белоцерковская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"Сноб Медиа"</w:t>
            </w:r>
          </w:p>
        </w:tc>
      </w:tr>
      <w:tr w:rsidR="004E1DCC" w:rsidRPr="004E1DCC" w:rsidTr="00903EF2">
        <w:trPr>
          <w:trHeight w:val="1125"/>
        </w:trPr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Ф</w:t>
            </w:r>
            <w:r w:rsidR="00903E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орма периодического распростра</w:t>
            </w: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нения массовой информации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Глянцевый журнал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Глянцевый журнал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Глянцевый журнал</w:t>
            </w:r>
          </w:p>
        </w:tc>
      </w:tr>
      <w:tr w:rsidR="004E1DCC" w:rsidRPr="004E1DCC" w:rsidTr="00903EF2">
        <w:trPr>
          <w:trHeight w:val="1560"/>
        </w:trPr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Предполагаемая территория распространения продукции СМИ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Крупные города России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Крупные города России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Крупные города России</w:t>
            </w:r>
          </w:p>
        </w:tc>
      </w:tr>
      <w:tr w:rsidR="004E1DCC" w:rsidRPr="004E1DCC" w:rsidTr="00903EF2">
        <w:trPr>
          <w:trHeight w:val="750"/>
        </w:trPr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Предполагаемая периодичность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2 раза в месяц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Ежемесячная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Ежемесячная</w:t>
            </w:r>
          </w:p>
        </w:tc>
      </w:tr>
      <w:tr w:rsidR="004E1DCC" w:rsidRPr="004E1DCC" w:rsidTr="00903EF2">
        <w:trPr>
          <w:trHeight w:val="1125"/>
        </w:trPr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Источники финансирования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Рекламный бюджет и подписка</w:t>
            </w:r>
          </w:p>
          <w:p w:rsidR="00903EF2" w:rsidRDefault="00903EF2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</w:p>
          <w:p w:rsidR="00903EF2" w:rsidRPr="004E1DCC" w:rsidRDefault="00903EF2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Рекламный бюджет и подписка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Рекламный бюджет и подписка, взносы членов клуба Сноб</w:t>
            </w:r>
          </w:p>
        </w:tc>
      </w:tr>
      <w:tr w:rsidR="004E1DCC" w:rsidRPr="004E1DCC" w:rsidTr="00903EF2">
        <w:trPr>
          <w:trHeight w:val="375"/>
        </w:trPr>
        <w:tc>
          <w:tcPr>
            <w:tcW w:w="10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lastRenderedPageBreak/>
              <w:t>Комплекс моделей</w:t>
            </w:r>
          </w:p>
        </w:tc>
      </w:tr>
      <w:tr w:rsidR="004E1DCC" w:rsidRPr="004E1DCC" w:rsidTr="00903EF2">
        <w:trPr>
          <w:trHeight w:val="375"/>
        </w:trPr>
        <w:tc>
          <w:tcPr>
            <w:tcW w:w="10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Содержательная модель</w:t>
            </w:r>
          </w:p>
        </w:tc>
      </w:tr>
      <w:tr w:rsidR="004E1DCC" w:rsidRPr="004E1DCC" w:rsidTr="00903EF2">
        <w:trPr>
          <w:trHeight w:val="3240"/>
        </w:trPr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Тематика</w:t>
            </w:r>
          </w:p>
        </w:tc>
        <w:tc>
          <w:tcPr>
            <w:tcW w:w="25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/>
              </w:rPr>
              <w:t>Life</w:t>
            </w: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-</w:t>
            </w: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/>
              </w:rPr>
              <w:t>style</w:t>
            </w: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br/>
              <w:t>Новинки в сферах кино, музыки, искусства, технологий.</w:t>
            </w: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br/>
            </w: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/>
              </w:rPr>
              <w:t>Анализ современных тенденций в жизни крупного города.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/>
              </w:rPr>
              <w:t>Life</w:t>
            </w:r>
            <w:r w:rsidRPr="007C7280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-</w:t>
            </w: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  <w:lang w:val="en-US"/>
              </w:rPr>
              <w:t>style</w:t>
            </w:r>
          </w:p>
          <w:p w:rsidR="00903EF2" w:rsidRPr="004E1DCC" w:rsidRDefault="00903EF2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Новости из жизни города, светской жизни, моды, стиля, искусства.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903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Все актуальные темы</w:t>
            </w:r>
            <w:r w:rsidR="00903E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 xml:space="preserve"> в сферах</w:t>
            </w: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 xml:space="preserve"> политик</w:t>
            </w:r>
            <w:r w:rsidR="00903E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и, экономики, искусства, литературы.</w:t>
            </w:r>
          </w:p>
        </w:tc>
      </w:tr>
      <w:tr w:rsidR="004E1DCC" w:rsidRPr="004E1DCC" w:rsidTr="00903EF2">
        <w:trPr>
          <w:trHeight w:val="1969"/>
        </w:trPr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Жанры</w:t>
            </w:r>
          </w:p>
        </w:tc>
        <w:tc>
          <w:tcPr>
            <w:tcW w:w="2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Анонсы, репортажи, интервью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Анонсы, репортажи, интервью, светская хроника, фото-истории, фэшн-съемки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Статьи, репортажи, интервью, литературные выдержки, авторские колонки</w:t>
            </w:r>
          </w:p>
        </w:tc>
      </w:tr>
      <w:tr w:rsidR="004E1DCC" w:rsidRPr="004E1DCC" w:rsidTr="00903EF2">
        <w:trPr>
          <w:trHeight w:val="1170"/>
        </w:trPr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Настроение и подача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Мотивирующая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Положительнавя</w:t>
            </w:r>
          </w:p>
        </w:tc>
        <w:tc>
          <w:tcPr>
            <w:tcW w:w="28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Мотивирующая к оценке</w:t>
            </w:r>
          </w:p>
        </w:tc>
      </w:tr>
      <w:tr w:rsidR="004E1DCC" w:rsidRPr="004E1DCC" w:rsidTr="00903EF2">
        <w:trPr>
          <w:trHeight w:val="375"/>
        </w:trPr>
        <w:tc>
          <w:tcPr>
            <w:tcW w:w="1010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/>
              </w:rPr>
              <w:t>Организационная модель</w:t>
            </w:r>
          </w:p>
        </w:tc>
      </w:tr>
      <w:tr w:rsidR="004E1DCC" w:rsidRPr="004E1DCC" w:rsidTr="00903EF2">
        <w:trPr>
          <w:trHeight w:val="5240"/>
        </w:trPr>
        <w:tc>
          <w:tcPr>
            <w:tcW w:w="22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Сотрудники</w:t>
            </w:r>
          </w:p>
        </w:tc>
        <w:tc>
          <w:tcPr>
            <w:tcW w:w="2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EF2" w:rsidRDefault="004E1DCC" w:rsidP="00903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Даниил Трабун главный редактор</w:t>
            </w:r>
          </w:p>
          <w:p w:rsidR="00903EF2" w:rsidRDefault="00903EF2" w:rsidP="00903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</w:p>
          <w:p w:rsidR="00903EF2" w:rsidRDefault="00903EF2" w:rsidP="00903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  <w:t>Сотрудниками издания в разное время являлись:</w:t>
            </w:r>
          </w:p>
          <w:p w:rsidR="00903EF2" w:rsidRPr="004E1DCC" w:rsidRDefault="00903EF2" w:rsidP="00903EF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bdr w:val="none" w:sz="0" w:space="0" w:color="auto"/>
              </w:rPr>
            </w:pPr>
            <w:r w:rsidRPr="00903EF2">
              <w:rPr>
                <w:rStyle w:val="libcontent"/>
                <w:rFonts w:ascii="Times New Roman" w:hAnsi="Times New Roman" w:cs="Times New Roman"/>
                <w:sz w:val="28"/>
                <w:szCs w:val="28"/>
              </w:rPr>
              <w:t>Лев Данилкин</w:t>
            </w:r>
            <w:r>
              <w:rPr>
                <w:rStyle w:val="libcontent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3EF2">
              <w:rPr>
                <w:rStyle w:val="libcontent"/>
                <w:rFonts w:ascii="Times New Roman" w:hAnsi="Times New Roman" w:cs="Times New Roman"/>
                <w:sz w:val="28"/>
                <w:szCs w:val="28"/>
              </w:rPr>
              <w:t>Диана Мачулина</w:t>
            </w:r>
            <w:r>
              <w:rPr>
                <w:rStyle w:val="libcontent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3EF2">
              <w:rPr>
                <w:rStyle w:val="libcontent"/>
                <w:rFonts w:ascii="Times New Roman" w:hAnsi="Times New Roman" w:cs="Times New Roman"/>
                <w:sz w:val="28"/>
                <w:szCs w:val="28"/>
              </w:rPr>
              <w:t>Ирина Меглинская</w:t>
            </w:r>
            <w:r>
              <w:rPr>
                <w:rStyle w:val="libcontent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3EF2">
              <w:rPr>
                <w:rStyle w:val="libcontent"/>
                <w:rFonts w:ascii="Times New Roman" w:hAnsi="Times New Roman" w:cs="Times New Roman"/>
                <w:sz w:val="28"/>
                <w:szCs w:val="28"/>
              </w:rPr>
              <w:t>Дуня Смирнова</w:t>
            </w:r>
            <w:r>
              <w:rPr>
                <w:rStyle w:val="libcontent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3EF2">
              <w:rPr>
                <w:rStyle w:val="libcontent"/>
                <w:rFonts w:ascii="Times New Roman" w:hAnsi="Times New Roman" w:cs="Times New Roman"/>
                <w:sz w:val="28"/>
                <w:szCs w:val="28"/>
              </w:rPr>
              <w:t>Анна Титова</w:t>
            </w:r>
            <w:r>
              <w:rPr>
                <w:rStyle w:val="libcontent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903EF2">
              <w:rPr>
                <w:rStyle w:val="libcontent"/>
                <w:rFonts w:ascii="Times New Roman" w:hAnsi="Times New Roman" w:cs="Times New Roman"/>
                <w:sz w:val="28"/>
                <w:szCs w:val="28"/>
              </w:rPr>
              <w:t>Илья Осколков-Ценципер</w:t>
            </w:r>
            <w:r>
              <w:rPr>
                <w:rStyle w:val="libcontent"/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54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EF2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Яна Милорадовская главный редактор</w:t>
            </w:r>
          </w:p>
          <w:p w:rsidR="00903EF2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br/>
              <w:t>Арт-директор Игорь Можейко</w:t>
            </w: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br/>
            </w:r>
          </w:p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Издание приглашает известных фотографов и журналистов для создания номеров</w:t>
            </w:r>
          </w:p>
        </w:tc>
        <w:tc>
          <w:tcPr>
            <w:tcW w:w="2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03EF2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Сергей Николаевич главный редактор</w:t>
            </w:r>
          </w:p>
          <w:p w:rsidR="00903EF2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br/>
              <w:t>Для журнала в разное время писали</w:t>
            </w:r>
            <w:r w:rsidR="00903EF2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 xml:space="preserve"> и</w:t>
            </w: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 xml:space="preserve"> пишут: </w:t>
            </w:r>
          </w:p>
          <w:p w:rsidR="004E1DCC" w:rsidRPr="004E1DCC" w:rsidRDefault="004E1DCC" w:rsidP="004E1DC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</w:pPr>
            <w:r w:rsidRPr="004E1DCC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/>
              </w:rPr>
              <w:t>Борис Акунин, Сергей Пархоменко, Валерий Панюшкин, Людмила Петрушевская, Владимир Сорокин, Антон Носик, Олег Кашин, Алена Долецкая, Дмитрий Хворостовский, Евгений Бабушкин</w:t>
            </w:r>
          </w:p>
        </w:tc>
      </w:tr>
    </w:tbl>
    <w:p w:rsidR="00FF0E3F" w:rsidRPr="00B80766" w:rsidRDefault="00FF0E3F" w:rsidP="00903EF2">
      <w:pPr>
        <w:tabs>
          <w:tab w:val="left" w:pos="1035"/>
        </w:tabs>
        <w:rPr>
          <w:rFonts w:ascii="Times New Roman" w:hAnsi="Times New Roman" w:cs="Times New Roman"/>
          <w:sz w:val="28"/>
          <w:szCs w:val="28"/>
        </w:rPr>
      </w:pPr>
    </w:p>
    <w:sectPr w:rsidR="00FF0E3F" w:rsidRPr="00B80766" w:rsidSect="009B2CE7">
      <w:headerReference w:type="default" r:id="rId35"/>
      <w:footerReference w:type="default" r:id="rId36"/>
      <w:footnotePr>
        <w:numRestart w:val="eachPage"/>
      </w:footnotePr>
      <w:pgSz w:w="11900" w:h="16840"/>
      <w:pgMar w:top="709" w:right="567" w:bottom="1134" w:left="1701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B09" w:rsidRDefault="00607B09" w:rsidP="00FE0ADB">
      <w:pPr>
        <w:spacing w:before="0" w:after="0" w:line="240" w:lineRule="auto"/>
      </w:pPr>
      <w:r>
        <w:separator/>
      </w:r>
    </w:p>
  </w:endnote>
  <w:endnote w:type="continuationSeparator" w:id="0">
    <w:p w:rsidR="00607B09" w:rsidRDefault="00607B09" w:rsidP="00FE0AD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B09" w:rsidRDefault="00607B09">
    <w:pPr>
      <w:pStyle w:val="a5"/>
      <w:tabs>
        <w:tab w:val="clear" w:pos="9355"/>
        <w:tab w:val="right" w:pos="9329"/>
      </w:tabs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B09" w:rsidRDefault="00607B09">
      <w:r>
        <w:separator/>
      </w:r>
    </w:p>
  </w:footnote>
  <w:footnote w:type="continuationSeparator" w:id="0">
    <w:p w:rsidR="00607B09" w:rsidRDefault="00607B09">
      <w:r>
        <w:continuationSeparator/>
      </w:r>
    </w:p>
  </w:footnote>
  <w:footnote w:type="continuationNotice" w:id="1">
    <w:p w:rsidR="00607B09" w:rsidRDefault="00607B09"/>
  </w:footnote>
  <w:footnote w:id="2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u w:color="222222"/>
          <w:shd w:val="clear" w:color="auto" w:fill="FFFFFF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  <w:lang w:val="en-US"/>
        </w:rPr>
        <w:t>Lenta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.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lang w:val="en-US"/>
        </w:rPr>
        <w:t>ru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медиа: пресс-конференция с Владимиром Яковлевым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 Доступнопо ссылке: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https://lenta.ru/conf/yakovlev/</w:t>
      </w:r>
    </w:p>
  </w:footnote>
  <w:footnote w:id="3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Ковалев Д.В. «Моделирование работы дизайн-отдела редакции современных печатных СМИ»</w:t>
      </w:r>
      <w:r w:rsidRPr="00C33E8E"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 xml:space="preserve"> 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 xml:space="preserve">—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М</w:t>
      </w:r>
      <w:r>
        <w:rPr>
          <w:rStyle w:val="libcontent"/>
          <w:rFonts w:ascii="Times New Roman" w:hAnsi="Times New Roman" w:cs="Times New Roman"/>
          <w:sz w:val="24"/>
          <w:szCs w:val="24"/>
        </w:rPr>
        <w:t>.: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2013</w:t>
      </w:r>
    </w:p>
  </w:footnote>
  <w:footnote w:id="4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>Ильичев Л.Ф., Федосеев П.Н.</w:t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>Философский энциклопедический словарь</w:t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 xml:space="preserve">— </w:t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>М.:, 1983.</w:t>
      </w:r>
    </w:p>
  </w:footnote>
  <w:footnote w:id="5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>Под ред.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 xml:space="preserve">. Губского Е.Ф </w:t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>Филосо</w:t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 xml:space="preserve">фский энциклопедический словарь» 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>— М.: ИНФРА-М, 2006.</w:t>
      </w:r>
    </w:p>
  </w:footnote>
  <w:footnote w:id="6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i/>
          <w:iCs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Национальная социологическая энциклопедия. 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Доступно по ссылке: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Voluntary.ru</w:t>
      </w:r>
    </w:p>
  </w:footnote>
  <w:footnote w:id="7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>Большой экономический словарь : 19000 терминов</w:t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 xml:space="preserve"> . -2-е изд., перераб. и доп.</w:t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 xml:space="preserve">— 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 xml:space="preserve"> М.: Ин-т новой экономики, 1997</w:t>
      </w:r>
    </w:p>
  </w:footnote>
  <w:footnote w:id="8">
    <w:p w:rsidR="00607B09" w:rsidRDefault="00607B09" w:rsidP="00C33E8E">
      <w:pPr>
        <w:spacing w:line="240" w:lineRule="auto"/>
        <w:rPr>
          <w:rStyle w:val="libcontent"/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311E94">
        <w:rPr>
          <w:rFonts w:ascii="Times New Roman" w:hAnsi="Times New Roman" w:cs="Times New Roman"/>
          <w:sz w:val="24"/>
          <w:szCs w:val="24"/>
        </w:rPr>
        <w:t>Международный фестиваль «Искусство науки», лекция преподавателя Института коммуникационного менеджмента НИУ ВШЭ профессора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И.М.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Дзялошинского</w:t>
      </w:r>
    </w:p>
    <w:p w:rsidR="00607B09" w:rsidRPr="00EC3B6D" w:rsidRDefault="00607B09" w:rsidP="00C33E8E">
      <w:pPr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Доступно по ссылке: </w:t>
      </w:r>
      <w:hyperlink r:id="rId1" w:history="1">
        <w:r w:rsidRPr="00EC3B6D">
          <w:rPr>
            <w:rStyle w:val="Hyperlink0"/>
            <w:rFonts w:eastAsia="Arial Unicode MS"/>
            <w:sz w:val="24"/>
            <w:szCs w:val="24"/>
          </w:rPr>
          <w:t>http://www.artsciencefest.ru/catalog.aspx?r_no=2202&amp;CatalogId=5260&amp;page=2&amp;d_no=10461</w:t>
        </w:r>
      </w:hyperlink>
    </w:p>
  </w:footnote>
  <w:footnote w:id="9">
    <w:p w:rsidR="00607B09" w:rsidRPr="00EC3B6D" w:rsidRDefault="00607B09" w:rsidP="00C33E8E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Гуревич С.М.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Газета: вчера, сегодня, завтра</w:t>
      </w:r>
      <w:r>
        <w:rPr>
          <w:rStyle w:val="libcontent"/>
          <w:rFonts w:ascii="Times New Roman" w:hAnsi="Times New Roman" w:cs="Times New Roman"/>
          <w:sz w:val="24"/>
          <w:szCs w:val="24"/>
        </w:rPr>
        <w:t>»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. 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 xml:space="preserve">— </w:t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 xml:space="preserve">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М.: Аспект-Пресс, 2004.</w:t>
      </w:r>
    </w:p>
  </w:footnote>
  <w:footnote w:id="10">
    <w:p w:rsidR="00607B09" w:rsidRPr="00EC3B6D" w:rsidRDefault="00607B09" w:rsidP="00EC3B6D">
      <w:pPr>
        <w:pStyle w:val="11"/>
        <w:pBdr>
          <w:bottom w:val="single" w:sz="8" w:space="0" w:color="BFC4CF"/>
        </w:pBdr>
        <w:spacing w:before="0" w:after="120" w:line="240" w:lineRule="auto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color w:val="000000"/>
          <w:sz w:val="24"/>
          <w:szCs w:val="24"/>
          <w:u w:color="000000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b w:val="0"/>
          <w:bCs w:val="0"/>
          <w:color w:val="000000"/>
          <w:sz w:val="24"/>
          <w:szCs w:val="24"/>
          <w:u w:color="000000"/>
        </w:rPr>
        <w:t xml:space="preserve">Дзялошинский И. М., Дзялошинская М. И. </w:t>
      </w:r>
      <w:r>
        <w:rPr>
          <w:rStyle w:val="libcontent"/>
          <w:rFonts w:ascii="Times New Roman" w:hAnsi="Times New Roman" w:cs="Times New Roman"/>
          <w:b w:val="0"/>
          <w:bCs w:val="0"/>
          <w:color w:val="000000"/>
          <w:sz w:val="24"/>
          <w:szCs w:val="24"/>
          <w:u w:color="000000"/>
        </w:rPr>
        <w:t>«</w:t>
      </w:r>
      <w:r w:rsidRPr="00EC3B6D">
        <w:rPr>
          <w:rStyle w:val="libcontent"/>
          <w:rFonts w:ascii="Times New Roman" w:hAnsi="Times New Roman" w:cs="Times New Roman"/>
          <w:b w:val="0"/>
          <w:bCs w:val="0"/>
          <w:color w:val="000000"/>
          <w:sz w:val="24"/>
          <w:szCs w:val="24"/>
          <w:u w:color="000000"/>
        </w:rPr>
        <w:t>Концепция современного периодического издания: учебно-методическое пособие</w:t>
      </w:r>
      <w:r>
        <w:rPr>
          <w:rStyle w:val="libcontent"/>
          <w:rFonts w:ascii="Times New Roman" w:hAnsi="Times New Roman" w:cs="Times New Roman"/>
          <w:b w:val="0"/>
          <w:bCs w:val="0"/>
          <w:color w:val="000000"/>
          <w:sz w:val="24"/>
          <w:szCs w:val="24"/>
          <w:u w:color="000000"/>
        </w:rPr>
        <w:t>»</w:t>
      </w:r>
      <w:r w:rsidRPr="00EC3B6D">
        <w:rPr>
          <w:rStyle w:val="libcontent"/>
          <w:rFonts w:ascii="Times New Roman" w:hAnsi="Times New Roman" w:cs="Times New Roman"/>
          <w:b w:val="0"/>
          <w:bCs w:val="0"/>
          <w:color w:val="000000"/>
          <w:sz w:val="24"/>
          <w:szCs w:val="24"/>
          <w:u w:color="000000"/>
        </w:rPr>
        <w:t>. – М.: МедиаМир, 2012.</w:t>
      </w:r>
    </w:p>
  </w:footnote>
  <w:footnote w:id="11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Миссия всемирной ассоциации СМИ. </w:t>
      </w:r>
      <w:r>
        <w:rPr>
          <w:rStyle w:val="libcontent"/>
          <w:rFonts w:ascii="Times New Roman" w:hAnsi="Times New Roman" w:cs="Times New Roman"/>
          <w:sz w:val="24"/>
          <w:szCs w:val="24"/>
        </w:rPr>
        <w:t>Доступно по ссылке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: https://goo.gl/Iqm6y4</w:t>
      </w:r>
    </w:p>
  </w:footnote>
  <w:footnote w:id="12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Стив Бланк.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Четыре шага к озарению. Стратегии создания успешных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стартапов</w:t>
      </w:r>
      <w:r>
        <w:rPr>
          <w:rStyle w:val="libcontent"/>
          <w:rFonts w:ascii="Times New Roman" w:hAnsi="Times New Roman" w:cs="Times New Roman"/>
          <w:sz w:val="24"/>
          <w:szCs w:val="24"/>
        </w:rPr>
        <w:t>»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. 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 xml:space="preserve">—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М.: </w:t>
      </w:r>
      <w:hyperlink r:id="rId2" w:history="1">
        <w:r w:rsidRPr="00EC3B6D">
          <w:rPr>
            <w:rStyle w:val="Hyperlink0"/>
            <w:rFonts w:eastAsia="Arial Unicode MS"/>
            <w:sz w:val="24"/>
            <w:szCs w:val="24"/>
          </w:rPr>
          <w:t>Альпина Паблишер</w:t>
        </w:r>
      </w:hyperlink>
      <w:r w:rsidRPr="00EC3B6D">
        <w:rPr>
          <w:rStyle w:val="libcontent"/>
          <w:rFonts w:ascii="Times New Roman" w:hAnsi="Times New Roman" w:cs="Times New Roman"/>
          <w:sz w:val="24"/>
          <w:szCs w:val="24"/>
        </w:rPr>
        <w:t>, 2014.</w:t>
      </w:r>
    </w:p>
  </w:footnote>
  <w:footnote w:id="13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О.Ю.Бирюкова Л.А. Бочкова.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Приемы антикризисного менеджмента</w:t>
      </w:r>
      <w:r>
        <w:rPr>
          <w:rStyle w:val="libcontent"/>
          <w:rFonts w:ascii="Times New Roman" w:hAnsi="Times New Roman" w:cs="Times New Roman"/>
          <w:sz w:val="24"/>
          <w:szCs w:val="24"/>
        </w:rPr>
        <w:t>»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. Учебное пособие. 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EFCFF"/>
        </w:rPr>
        <w:t xml:space="preserve">—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М. 2008 </w:t>
      </w:r>
    </w:p>
  </w:footnote>
  <w:footnote w:id="14">
    <w:p w:rsidR="00607B09" w:rsidRPr="00EC3B6D" w:rsidRDefault="00607B09" w:rsidP="00EC3B6D">
      <w:pPr>
        <w:spacing w:line="240" w:lineRule="auto"/>
        <w:rPr>
          <w:rStyle w:val="libcontent"/>
          <w:rFonts w:ascii="Times New Roman" w:eastAsia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В. В. Баронов, Г. Н. Калянов, Ю. Н. Попов, И. Н. Титовский.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Информационные технологии и управление предприятием</w:t>
      </w:r>
      <w:r>
        <w:rPr>
          <w:rStyle w:val="libcontent"/>
          <w:rFonts w:ascii="Times New Roman" w:hAnsi="Times New Roman" w:cs="Times New Roman"/>
          <w:sz w:val="24"/>
          <w:szCs w:val="24"/>
        </w:rPr>
        <w:t>»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— М: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БизнесПРО, 2009</w:t>
      </w:r>
    </w:p>
  </w:footnote>
  <w:footnote w:id="15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Официальный сайт ВВС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. Доступно по ссылке: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http://www.bbc.com/ </w:t>
      </w:r>
    </w:p>
  </w:footnote>
  <w:footnote w:id="16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Форма заявления о регистрации средства массовой информации. </w:t>
      </w:r>
      <w:r>
        <w:rPr>
          <w:rStyle w:val="libcontent"/>
          <w:rFonts w:ascii="Times New Roman" w:hAnsi="Times New Roman" w:cs="Times New Roman"/>
          <w:sz w:val="24"/>
          <w:szCs w:val="24"/>
        </w:rPr>
        <w:t>Доступно по ссылке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: https://goo.gl/8Ldrl1</w:t>
      </w:r>
    </w:p>
  </w:footnote>
  <w:footnote w:id="17">
    <w:p w:rsidR="00607B09" w:rsidRPr="00EC3B6D" w:rsidRDefault="00607B09" w:rsidP="00EC3B6D">
      <w:pPr>
        <w:spacing w:line="240" w:lineRule="auto"/>
        <w:rPr>
          <w:rStyle w:val="libcontent"/>
          <w:rFonts w:ascii="Times New Roman" w:eastAsia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Засурский Я.Н.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Система средств массовой информации России</w:t>
      </w:r>
      <w:r>
        <w:rPr>
          <w:rStyle w:val="libcontent"/>
          <w:rFonts w:ascii="Times New Roman" w:hAnsi="Times New Roman" w:cs="Times New Roman"/>
          <w:sz w:val="24"/>
          <w:szCs w:val="24"/>
        </w:rPr>
        <w:t>»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.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–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М.: Аспект Пресс,2003.</w:t>
      </w:r>
    </w:p>
  </w:footnote>
  <w:footnote w:id="18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Гуревич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С.М.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 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Газета: вчера, сегодня, завтра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» 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–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М.: Аспект-Пресс, 2004.</w:t>
      </w:r>
    </w:p>
  </w:footnote>
  <w:footnote w:id="19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u w:color="222222"/>
          <w:shd w:val="clear" w:color="auto" w:fill="FFFFFF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Гуревич С.М.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Газета: вчера, сегодня, завтра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»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–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М.: Аспект-Пресс, 2004.</w:t>
      </w:r>
    </w:p>
  </w:footnote>
  <w:footnote w:id="20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Дизайн и верстка: базовые элементы</w:t>
      </w:r>
      <w:r>
        <w:rPr>
          <w:rStyle w:val="libcontent"/>
          <w:rFonts w:ascii="Times New Roman" w:hAnsi="Times New Roman" w:cs="Times New Roman"/>
          <w:sz w:val="24"/>
          <w:szCs w:val="24"/>
        </w:rPr>
        <w:t>». Доступно по ссылке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: http://voxfree.narod.ru/journ/journ_060109.html</w:t>
      </w:r>
    </w:p>
  </w:footnote>
  <w:footnote w:id="21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Артамонова Д.О. Кислая Л.Н.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Графический дизайн и верстка печатных СМИ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»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–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Новосибирск 2007. </w:t>
      </w:r>
    </w:p>
  </w:footnote>
  <w:footnote w:id="22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В.В. Волков С.Г. Газанджиев и др.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Дизайн газеты и журнала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»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–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М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.: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Аспект-Пресс.2003</w:t>
      </w:r>
    </w:p>
  </w:footnote>
  <w:footnote w:id="23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Артамонова Д.О. Кислая Л.Н.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Графический дизайн и верстка печатных СМИ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»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–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Новосибирск</w:t>
      </w:r>
      <w:r>
        <w:rPr>
          <w:rStyle w:val="libcontent"/>
          <w:rFonts w:ascii="Times New Roman" w:hAnsi="Times New Roman" w:cs="Times New Roman"/>
          <w:sz w:val="24"/>
          <w:szCs w:val="24"/>
        </w:rPr>
        <w:t>: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2007</w:t>
      </w:r>
    </w:p>
  </w:footnote>
  <w:footnote w:id="24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 Артамонова Д.О. Кислая Л.Н.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Графический дизайн и верстка печатных СМИ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»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–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Новосибирск 2007</w:t>
      </w:r>
    </w:p>
  </w:footnote>
  <w:footnote w:id="25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Артамонова Д.О. Кислая Л.Н.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Графический дизайн и верстка печатных СМИ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»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–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Новосибирск 2007</w:t>
      </w:r>
    </w:p>
  </w:footnote>
  <w:footnote w:id="26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Ян Уайт.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Редактируем дизайном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»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–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М.: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Изд. Университетская книга. 2009</w:t>
      </w:r>
    </w:p>
  </w:footnote>
  <w:footnote w:id="27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В.В. Волков С.Г. Газанджиев и др.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Дизайн газеты и журнала</w:t>
      </w:r>
      <w:r>
        <w:rPr>
          <w:rStyle w:val="libcontent"/>
          <w:rFonts w:ascii="Times New Roman" w:hAnsi="Times New Roman" w:cs="Times New Roman"/>
          <w:sz w:val="24"/>
          <w:szCs w:val="24"/>
        </w:rPr>
        <w:t>»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.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libcontent"/>
          <w:rFonts w:ascii="Times New Roman" w:hAnsi="Times New Roman" w:cs="Times New Roman"/>
          <w:sz w:val="24"/>
          <w:szCs w:val="24"/>
        </w:rPr>
        <w:softHyphen/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–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М.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: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Аспект-Пресс 2003</w:t>
      </w:r>
    </w:p>
  </w:footnote>
  <w:footnote w:id="28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Барт Р.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Избранные р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аботы: Семиотика. Поэтика».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– </w:t>
      </w:r>
      <w:r>
        <w:rPr>
          <w:rStyle w:val="libcontent"/>
          <w:rFonts w:ascii="Times New Roman" w:hAnsi="Times New Roman" w:cs="Times New Roman"/>
          <w:sz w:val="24"/>
          <w:szCs w:val="24"/>
        </w:rPr>
        <w:t>М.: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1994</w:t>
      </w:r>
    </w:p>
  </w:footnote>
  <w:footnote w:id="29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Статья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«Миссия журналистики: поле понятий и терминов». Свитич Луиза Георгиевна 2013</w:t>
      </w:r>
    </w:p>
  </w:footnote>
  <w:footnote w:id="30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 xml:space="preserve">Салтыкова Г.М. </w:t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>Фирменный стиль.Серия дизайн</w:t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981FAB">
        <w:rPr>
          <w:rStyle w:val="libcontent"/>
          <w:rFonts w:ascii="Times New Roman" w:hAnsi="Times New Roman" w:cs="Times New Roman"/>
          <w:sz w:val="28"/>
          <w:szCs w:val="28"/>
        </w:rPr>
        <w:t xml:space="preserve">– </w:t>
      </w:r>
      <w:r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 xml:space="preserve">М.: 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shd w:val="clear" w:color="auto" w:fill="FFFFFF"/>
        </w:rPr>
        <w:t>ДПК пресс, 2014</w:t>
      </w:r>
    </w:p>
  </w:footnote>
  <w:footnote w:id="31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libcontent"/>
          <w:rFonts w:ascii="Times New Roman" w:hAnsi="Times New Roman" w:cs="Times New Roman"/>
          <w:sz w:val="24"/>
          <w:szCs w:val="24"/>
        </w:rPr>
        <w:t>«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Рекламная деятельность: Учебник для студентов высших учебных заведений</w:t>
      </w:r>
      <w:r>
        <w:rPr>
          <w:rStyle w:val="libcontent"/>
          <w:rFonts w:ascii="Times New Roman" w:hAnsi="Times New Roman" w:cs="Times New Roman"/>
          <w:sz w:val="24"/>
          <w:szCs w:val="24"/>
        </w:rPr>
        <w:t>»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. – М.: Информационно–внедренческий центр «Маркетинг». 2001 г.</w:t>
      </w:r>
    </w:p>
  </w:footnote>
  <w:footnote w:id="32">
    <w:p w:rsidR="00607B09" w:rsidRPr="00E66515" w:rsidRDefault="00607B09">
      <w:pPr>
        <w:pStyle w:val="aa"/>
        <w:rPr>
          <w:rFonts w:ascii="Times New Roman" w:hAnsi="Times New Roman" w:cs="Times New Roman"/>
          <w:sz w:val="24"/>
          <w:szCs w:val="24"/>
        </w:rPr>
      </w:pPr>
      <w:r w:rsidRPr="00E66515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E66515">
        <w:rPr>
          <w:rFonts w:ascii="Times New Roman" w:hAnsi="Times New Roman" w:cs="Times New Roman"/>
          <w:sz w:val="24"/>
          <w:szCs w:val="24"/>
        </w:rPr>
        <w:t xml:space="preserve"> Интервью Ильи Красильщика для журнала </w:t>
      </w:r>
      <w:r w:rsidRPr="00E66515">
        <w:rPr>
          <w:rFonts w:ascii="Times New Roman" w:hAnsi="Times New Roman" w:cs="Times New Roman"/>
          <w:sz w:val="24"/>
          <w:szCs w:val="24"/>
          <w:lang w:val="en-US"/>
        </w:rPr>
        <w:t>Buro</w:t>
      </w:r>
      <w:r w:rsidRPr="00E6651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Доступно по ссылке</w:t>
      </w:r>
      <w:r w:rsidRPr="00E66515">
        <w:rPr>
          <w:rFonts w:ascii="Times New Roman" w:hAnsi="Times New Roman" w:cs="Times New Roman"/>
          <w:sz w:val="24"/>
          <w:szCs w:val="24"/>
        </w:rPr>
        <w:t xml:space="preserve">: https://www.buro247.ru/events/photo-reports/5981.html </w:t>
      </w:r>
    </w:p>
  </w:footnote>
  <w:footnote w:id="33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>
        <w:rPr>
          <w:rStyle w:val="libcontent"/>
          <w:rFonts w:ascii="Times New Roman" w:hAnsi="Times New Roman" w:cs="Times New Roman"/>
          <w:sz w:val="24"/>
          <w:szCs w:val="24"/>
        </w:rPr>
        <w:t xml:space="preserve"> 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Медиакит журнала </w:t>
      </w:r>
      <w:r>
        <w:rPr>
          <w:rStyle w:val="libcontent"/>
          <w:rFonts w:ascii="Times New Roman" w:hAnsi="Times New Roman" w:cs="Times New Roman"/>
          <w:sz w:val="24"/>
          <w:szCs w:val="24"/>
          <w:lang w:val="en-US"/>
        </w:rPr>
        <w:t>TimeOut</w:t>
      </w:r>
      <w:r>
        <w:rPr>
          <w:rStyle w:val="libcontent"/>
          <w:rFonts w:ascii="Times New Roman" w:hAnsi="Times New Roman" w:cs="Times New Roman"/>
          <w:sz w:val="24"/>
          <w:szCs w:val="24"/>
        </w:rPr>
        <w:t>. Доступно по ссылке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 xml:space="preserve">: http://www.timeout.ru/upload/Mediakit_C-Media_2015.pdf </w:t>
      </w:r>
    </w:p>
  </w:footnote>
  <w:footnote w:id="34">
    <w:p w:rsidR="00607B09" w:rsidRPr="00EC3B6D" w:rsidRDefault="00607B09" w:rsidP="00EC3B6D">
      <w:pPr>
        <w:pStyle w:val="aa"/>
        <w:jc w:val="left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libcontent"/>
          <w:rFonts w:ascii="Times New Roman" w:eastAsia="Times New Roman" w:hAnsi="Times New Roman" w:cs="Times New Roman"/>
          <w:sz w:val="24"/>
          <w:szCs w:val="24"/>
          <w:vertAlign w:val="superscript"/>
        </w:rPr>
        <w:footnoteRef/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Медиакит журнала СПб.Собака.</w:t>
      </w:r>
      <w:r w:rsidRPr="00EC3B6D">
        <w:rPr>
          <w:rStyle w:val="libcontent"/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Style w:val="libcontent"/>
          <w:rFonts w:ascii="Times New Roman" w:hAnsi="Times New Roman" w:cs="Times New Roman"/>
          <w:sz w:val="24"/>
          <w:szCs w:val="24"/>
        </w:rPr>
        <w:t>. Доступно по ссылке</w:t>
      </w:r>
      <w:r w:rsidRPr="00EC3B6D">
        <w:rPr>
          <w:rStyle w:val="libcontent"/>
          <w:rFonts w:ascii="Times New Roman" w:hAnsi="Times New Roman" w:cs="Times New Roman"/>
          <w:sz w:val="24"/>
          <w:szCs w:val="24"/>
        </w:rPr>
        <w:t>: http://www.sobaka.ru/uploads/pdf/Media%20Kit_Main%20(light)052015.pdf</w:t>
      </w:r>
    </w:p>
  </w:footnote>
  <w:footnote w:id="35">
    <w:p w:rsidR="00607B09" w:rsidRPr="00EC3B6D" w:rsidRDefault="00607B09" w:rsidP="00EC3B6D">
      <w:pPr>
        <w:pStyle w:val="aa"/>
        <w:rPr>
          <w:rFonts w:ascii="Times New Roman" w:hAnsi="Times New Roman" w:cs="Times New Roman"/>
          <w:sz w:val="24"/>
          <w:szCs w:val="24"/>
        </w:rPr>
      </w:pPr>
      <w:r w:rsidRPr="00EC3B6D">
        <w:rPr>
          <w:rStyle w:val="af3"/>
          <w:rFonts w:ascii="Times New Roman" w:hAnsi="Times New Roman" w:cs="Times New Roman"/>
          <w:sz w:val="24"/>
          <w:szCs w:val="24"/>
        </w:rPr>
        <w:footnoteRef/>
      </w:r>
      <w:r w:rsidRPr="00EC3B6D">
        <w:rPr>
          <w:rFonts w:ascii="Times New Roman" w:hAnsi="Times New Roman" w:cs="Times New Roman"/>
          <w:sz w:val="24"/>
          <w:szCs w:val="24"/>
        </w:rPr>
        <w:t xml:space="preserve"> Медиа-кит проекта Сноб.</w:t>
      </w:r>
      <w:r>
        <w:rPr>
          <w:rFonts w:ascii="Times New Roman" w:hAnsi="Times New Roman" w:cs="Times New Roman"/>
          <w:sz w:val="24"/>
          <w:szCs w:val="24"/>
        </w:rPr>
        <w:t xml:space="preserve"> Доступно по ссылке: </w:t>
      </w:r>
      <w:r w:rsidRPr="00EC3B6D">
        <w:rPr>
          <w:rFonts w:ascii="Times New Roman" w:hAnsi="Times New Roman" w:cs="Times New Roman"/>
          <w:sz w:val="24"/>
          <w:szCs w:val="24"/>
        </w:rPr>
        <w:t xml:space="preserve"> https://snob.ru/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477233"/>
      <w:docPartObj>
        <w:docPartGallery w:val="Page Numbers (Top of Page)"/>
        <w:docPartUnique/>
      </w:docPartObj>
    </w:sdtPr>
    <w:sdtContent>
      <w:p w:rsidR="00607B09" w:rsidRPr="00096635" w:rsidRDefault="00607B09">
        <w:pPr>
          <w:pStyle w:val="af1"/>
          <w:jc w:val="center"/>
          <w:rPr>
            <w:rFonts w:ascii="Times New Roman" w:hAnsi="Times New Roman" w:cs="Times New Roman"/>
          </w:rPr>
        </w:pPr>
        <w:r w:rsidRPr="00096635">
          <w:rPr>
            <w:rFonts w:ascii="Times New Roman" w:hAnsi="Times New Roman" w:cs="Times New Roman"/>
          </w:rPr>
          <w:fldChar w:fldCharType="begin"/>
        </w:r>
        <w:r w:rsidRPr="00096635">
          <w:rPr>
            <w:rFonts w:ascii="Times New Roman" w:hAnsi="Times New Roman" w:cs="Times New Roman"/>
          </w:rPr>
          <w:instrText xml:space="preserve"> PAGE   \* MERGEFORMAT </w:instrText>
        </w:r>
        <w:r w:rsidRPr="00096635">
          <w:rPr>
            <w:rFonts w:ascii="Times New Roman" w:hAnsi="Times New Roman" w:cs="Times New Roman"/>
          </w:rPr>
          <w:fldChar w:fldCharType="separate"/>
        </w:r>
        <w:r w:rsidR="00484026">
          <w:rPr>
            <w:rFonts w:ascii="Times New Roman" w:hAnsi="Times New Roman" w:cs="Times New Roman"/>
            <w:noProof/>
          </w:rPr>
          <w:t>2</w:t>
        </w:r>
        <w:r w:rsidRPr="00096635">
          <w:rPr>
            <w:rFonts w:ascii="Times New Roman" w:hAnsi="Times New Roman" w:cs="Times New Roman"/>
          </w:rPr>
          <w:fldChar w:fldCharType="end"/>
        </w:r>
      </w:p>
    </w:sdtContent>
  </w:sdt>
  <w:p w:rsidR="00607B09" w:rsidRDefault="00607B09">
    <w:pPr>
      <w:pStyle w:val="af1"/>
    </w:pPr>
  </w:p>
  <w:p w:rsidR="00607B09" w:rsidRDefault="00607B0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11024"/>
    <w:multiLevelType w:val="hybridMultilevel"/>
    <w:tmpl w:val="AE7C68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B706D21"/>
    <w:multiLevelType w:val="hybridMultilevel"/>
    <w:tmpl w:val="F94CA5F2"/>
    <w:numStyleLink w:val="7"/>
  </w:abstractNum>
  <w:abstractNum w:abstractNumId="2">
    <w:nsid w:val="0DDF4885"/>
    <w:multiLevelType w:val="hybridMultilevel"/>
    <w:tmpl w:val="D8DAC83A"/>
    <w:styleLink w:val="3"/>
    <w:lvl w:ilvl="0" w:tplc="DF46189A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3DA2CAAE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0142BC2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14C3E5C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A8E4D276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7C0C6B8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0FE4DD0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AE0A5282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C046DF6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>
    <w:nsid w:val="0F026255"/>
    <w:multiLevelType w:val="hybridMultilevel"/>
    <w:tmpl w:val="549AF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526888"/>
    <w:multiLevelType w:val="hybridMultilevel"/>
    <w:tmpl w:val="F372121E"/>
    <w:styleLink w:val="50"/>
    <w:lvl w:ilvl="0" w:tplc="7DEC412E">
      <w:start w:val="1"/>
      <w:numFmt w:val="bullet"/>
      <w:lvlText w:val="•"/>
      <w:lvlJc w:val="left"/>
      <w:pPr>
        <w:ind w:left="17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7321DE2">
      <w:start w:val="1"/>
      <w:numFmt w:val="bullet"/>
      <w:lvlText w:val="o"/>
      <w:lvlJc w:val="left"/>
      <w:pPr>
        <w:ind w:left="25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D85A9B48">
      <w:start w:val="1"/>
      <w:numFmt w:val="bullet"/>
      <w:lvlText w:val="▪"/>
      <w:lvlJc w:val="left"/>
      <w:pPr>
        <w:ind w:left="32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7D61112">
      <w:start w:val="1"/>
      <w:numFmt w:val="bullet"/>
      <w:lvlText w:val="•"/>
      <w:lvlJc w:val="left"/>
      <w:pPr>
        <w:ind w:left="39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29B67E5E">
      <w:start w:val="1"/>
      <w:numFmt w:val="bullet"/>
      <w:lvlText w:val="o"/>
      <w:lvlJc w:val="left"/>
      <w:pPr>
        <w:ind w:left="46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6890D434">
      <w:start w:val="1"/>
      <w:numFmt w:val="bullet"/>
      <w:lvlText w:val="▪"/>
      <w:lvlJc w:val="left"/>
      <w:pPr>
        <w:ind w:left="53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B868F68">
      <w:start w:val="1"/>
      <w:numFmt w:val="bullet"/>
      <w:lvlText w:val="•"/>
      <w:lvlJc w:val="left"/>
      <w:pPr>
        <w:ind w:left="610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145C5BEA">
      <w:start w:val="1"/>
      <w:numFmt w:val="bullet"/>
      <w:lvlText w:val="o"/>
      <w:lvlJc w:val="left"/>
      <w:pPr>
        <w:ind w:left="68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789467A6">
      <w:start w:val="1"/>
      <w:numFmt w:val="bullet"/>
      <w:lvlText w:val="▪"/>
      <w:lvlJc w:val="left"/>
      <w:pPr>
        <w:ind w:left="75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5">
    <w:nsid w:val="13914DF9"/>
    <w:multiLevelType w:val="hybridMultilevel"/>
    <w:tmpl w:val="95B0F6D0"/>
    <w:numStyleLink w:val="4"/>
  </w:abstractNum>
  <w:abstractNum w:abstractNumId="6">
    <w:nsid w:val="14025092"/>
    <w:multiLevelType w:val="hybridMultilevel"/>
    <w:tmpl w:val="6ACA5B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7674E3"/>
    <w:multiLevelType w:val="hybridMultilevel"/>
    <w:tmpl w:val="ACB2DAFA"/>
    <w:numStyleLink w:val="2"/>
  </w:abstractNum>
  <w:abstractNum w:abstractNumId="8">
    <w:nsid w:val="16130E77"/>
    <w:multiLevelType w:val="hybridMultilevel"/>
    <w:tmpl w:val="4DC4C6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E324824A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32456F0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A934CD36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F1E808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1732191E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480B810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E0CC9584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687CEE22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9">
    <w:nsid w:val="1E247EE7"/>
    <w:multiLevelType w:val="hybridMultilevel"/>
    <w:tmpl w:val="4D868B86"/>
    <w:styleLink w:val="9"/>
    <w:lvl w:ilvl="0" w:tplc="06008618">
      <w:start w:val="1"/>
      <w:numFmt w:val="decimal"/>
      <w:lvlText w:val="%1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EFFC16CC">
      <w:start w:val="1"/>
      <w:numFmt w:val="lowerLetter"/>
      <w:lvlText w:val="%2.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ED8A6B1A">
      <w:start w:val="1"/>
      <w:numFmt w:val="lowerRoman"/>
      <w:lvlText w:val="%3."/>
      <w:lvlJc w:val="left"/>
      <w:pPr>
        <w:ind w:left="2007" w:hanging="509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1F707A48">
      <w:start w:val="1"/>
      <w:numFmt w:val="decimal"/>
      <w:lvlText w:val="%4.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875A00A4">
      <w:start w:val="1"/>
      <w:numFmt w:val="lowerLetter"/>
      <w:lvlText w:val="%5.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EFA6377C">
      <w:start w:val="1"/>
      <w:numFmt w:val="lowerRoman"/>
      <w:lvlText w:val="%6."/>
      <w:lvlJc w:val="left"/>
      <w:pPr>
        <w:ind w:left="4167" w:hanging="509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DF8035C">
      <w:start w:val="1"/>
      <w:numFmt w:val="decimal"/>
      <w:lvlText w:val="%7.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83C8E46">
      <w:start w:val="1"/>
      <w:numFmt w:val="lowerLetter"/>
      <w:lvlText w:val="%8.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C0AE75D0">
      <w:start w:val="1"/>
      <w:numFmt w:val="lowerRoman"/>
      <w:lvlText w:val="%9."/>
      <w:lvlJc w:val="left"/>
      <w:pPr>
        <w:ind w:left="6327" w:hanging="509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0">
    <w:nsid w:val="211E4192"/>
    <w:multiLevelType w:val="hybridMultilevel"/>
    <w:tmpl w:val="7B0E2596"/>
    <w:styleLink w:val="5"/>
    <w:lvl w:ilvl="0" w:tplc="52DC3FC4">
      <w:start w:val="1"/>
      <w:numFmt w:val="decimal"/>
      <w:lvlText w:val="%1."/>
      <w:lvlJc w:val="left"/>
      <w:pPr>
        <w:ind w:left="1069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A80EAB78">
      <w:start w:val="1"/>
      <w:numFmt w:val="lowerLetter"/>
      <w:lvlText w:val="%2."/>
      <w:lvlJc w:val="left"/>
      <w:pPr>
        <w:ind w:left="1789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984E7204">
      <w:start w:val="1"/>
      <w:numFmt w:val="lowerRoman"/>
      <w:lvlText w:val="%3."/>
      <w:lvlJc w:val="left"/>
      <w:pPr>
        <w:ind w:left="2509" w:hanging="30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60A63C40">
      <w:start w:val="1"/>
      <w:numFmt w:val="decimal"/>
      <w:lvlText w:val="%4."/>
      <w:lvlJc w:val="left"/>
      <w:pPr>
        <w:ind w:left="3229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26A8F78">
      <w:start w:val="1"/>
      <w:numFmt w:val="lowerLetter"/>
      <w:lvlText w:val="%5."/>
      <w:lvlJc w:val="left"/>
      <w:pPr>
        <w:ind w:left="3949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65B66CDE">
      <w:start w:val="1"/>
      <w:numFmt w:val="lowerRoman"/>
      <w:lvlText w:val="%6."/>
      <w:lvlJc w:val="left"/>
      <w:pPr>
        <w:ind w:left="4669" w:hanging="30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FF78417C">
      <w:start w:val="1"/>
      <w:numFmt w:val="decimal"/>
      <w:lvlText w:val="%7."/>
      <w:lvlJc w:val="left"/>
      <w:pPr>
        <w:ind w:left="5389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A970D97C">
      <w:start w:val="1"/>
      <w:numFmt w:val="lowerLetter"/>
      <w:lvlText w:val="%8."/>
      <w:lvlJc w:val="left"/>
      <w:pPr>
        <w:ind w:left="6109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2BF263B4">
      <w:start w:val="1"/>
      <w:numFmt w:val="lowerRoman"/>
      <w:lvlText w:val="%9."/>
      <w:lvlJc w:val="left"/>
      <w:pPr>
        <w:ind w:left="6829" w:hanging="30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1">
    <w:nsid w:val="213D55F6"/>
    <w:multiLevelType w:val="hybridMultilevel"/>
    <w:tmpl w:val="0C989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4E432A"/>
    <w:multiLevelType w:val="hybridMultilevel"/>
    <w:tmpl w:val="ACB2DAFA"/>
    <w:styleLink w:val="2"/>
    <w:lvl w:ilvl="0" w:tplc="3084C868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B9C09CA8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47A4C158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B50189E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AF446FE0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3C200850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3C6411BA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76EB1BE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3F84F99C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3">
    <w:nsid w:val="2EA535A2"/>
    <w:multiLevelType w:val="hybridMultilevel"/>
    <w:tmpl w:val="8020C1DA"/>
    <w:styleLink w:val="8"/>
    <w:lvl w:ilvl="0" w:tplc="83CCA37E">
      <w:start w:val="1"/>
      <w:numFmt w:val="decimal"/>
      <w:lvlText w:val="%1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A69E9FF6">
      <w:start w:val="1"/>
      <w:numFmt w:val="lowerLetter"/>
      <w:lvlText w:val="%2.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2AD21FC4">
      <w:start w:val="1"/>
      <w:numFmt w:val="lowerRoman"/>
      <w:lvlText w:val="%3."/>
      <w:lvlJc w:val="left"/>
      <w:pPr>
        <w:ind w:left="2007" w:hanging="509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F3349A3C">
      <w:start w:val="1"/>
      <w:numFmt w:val="decimal"/>
      <w:lvlText w:val="%4.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888A9FF6">
      <w:start w:val="1"/>
      <w:numFmt w:val="lowerLetter"/>
      <w:lvlText w:val="%5.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27FA0ABE">
      <w:start w:val="1"/>
      <w:numFmt w:val="lowerRoman"/>
      <w:lvlText w:val="%6."/>
      <w:lvlJc w:val="left"/>
      <w:pPr>
        <w:ind w:left="4167" w:hanging="509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83CA5F16">
      <w:start w:val="1"/>
      <w:numFmt w:val="decimal"/>
      <w:lvlText w:val="%7.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6686BA8">
      <w:start w:val="1"/>
      <w:numFmt w:val="lowerLetter"/>
      <w:lvlText w:val="%8.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A25652A4">
      <w:start w:val="1"/>
      <w:numFmt w:val="lowerRoman"/>
      <w:lvlText w:val="%9."/>
      <w:lvlJc w:val="left"/>
      <w:pPr>
        <w:ind w:left="6327" w:hanging="509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4">
    <w:nsid w:val="2EF82559"/>
    <w:multiLevelType w:val="hybridMultilevel"/>
    <w:tmpl w:val="031826EC"/>
    <w:numStyleLink w:val="6"/>
  </w:abstractNum>
  <w:abstractNum w:abstractNumId="15">
    <w:nsid w:val="31B3672C"/>
    <w:multiLevelType w:val="hybridMultilevel"/>
    <w:tmpl w:val="8528EA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5CD29C7"/>
    <w:multiLevelType w:val="hybridMultilevel"/>
    <w:tmpl w:val="031826EC"/>
    <w:styleLink w:val="6"/>
    <w:lvl w:ilvl="0" w:tplc="7C60CEEC">
      <w:start w:val="1"/>
      <w:numFmt w:val="decimal"/>
      <w:lvlText w:val="%1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3EE07AC">
      <w:start w:val="1"/>
      <w:numFmt w:val="lowerLetter"/>
      <w:lvlText w:val="%2.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7FCBB02">
      <w:start w:val="1"/>
      <w:numFmt w:val="lowerRoman"/>
      <w:lvlText w:val="%3."/>
      <w:lvlJc w:val="left"/>
      <w:pPr>
        <w:ind w:left="2007" w:hanging="509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0BE71FC">
      <w:start w:val="1"/>
      <w:numFmt w:val="decimal"/>
      <w:lvlText w:val="%4.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57D86C50">
      <w:start w:val="1"/>
      <w:numFmt w:val="lowerLetter"/>
      <w:lvlText w:val="%5.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CD4A4CC2">
      <w:start w:val="1"/>
      <w:numFmt w:val="lowerRoman"/>
      <w:lvlText w:val="%6."/>
      <w:lvlJc w:val="left"/>
      <w:pPr>
        <w:ind w:left="4167" w:hanging="509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2124D032">
      <w:start w:val="1"/>
      <w:numFmt w:val="decimal"/>
      <w:lvlText w:val="%7.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F52BA08">
      <w:start w:val="1"/>
      <w:numFmt w:val="lowerLetter"/>
      <w:lvlText w:val="%8.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47231F0">
      <w:start w:val="1"/>
      <w:numFmt w:val="lowerRoman"/>
      <w:lvlText w:val="%9."/>
      <w:lvlJc w:val="left"/>
      <w:pPr>
        <w:ind w:left="6327" w:hanging="509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7">
    <w:nsid w:val="399706EF"/>
    <w:multiLevelType w:val="hybridMultilevel"/>
    <w:tmpl w:val="4C9C7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043B5E"/>
    <w:multiLevelType w:val="hybridMultilevel"/>
    <w:tmpl w:val="75640E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5B544D"/>
    <w:multiLevelType w:val="hybridMultilevel"/>
    <w:tmpl w:val="0C9899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BD6F1B"/>
    <w:multiLevelType w:val="hybridMultilevel"/>
    <w:tmpl w:val="6F6CDE2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C0C676B"/>
    <w:multiLevelType w:val="hybridMultilevel"/>
    <w:tmpl w:val="F462D4D6"/>
    <w:numStyleLink w:val="1"/>
  </w:abstractNum>
  <w:abstractNum w:abstractNumId="22">
    <w:nsid w:val="3E24361A"/>
    <w:multiLevelType w:val="hybridMultilevel"/>
    <w:tmpl w:val="617402D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61E05584">
      <w:start w:val="1"/>
      <w:numFmt w:val="bullet"/>
      <w:lvlText w:val="o"/>
      <w:lvlJc w:val="left"/>
      <w:pPr>
        <w:ind w:left="25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13C8667C">
      <w:start w:val="1"/>
      <w:numFmt w:val="bullet"/>
      <w:lvlText w:val="▪"/>
      <w:lvlJc w:val="left"/>
      <w:pPr>
        <w:ind w:left="32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03B0B280">
      <w:start w:val="1"/>
      <w:numFmt w:val="bullet"/>
      <w:lvlText w:val="•"/>
      <w:lvlJc w:val="left"/>
      <w:pPr>
        <w:ind w:left="39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90AA5394">
      <w:start w:val="1"/>
      <w:numFmt w:val="bullet"/>
      <w:lvlText w:val="o"/>
      <w:lvlJc w:val="left"/>
      <w:pPr>
        <w:ind w:left="46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AD5657BA">
      <w:start w:val="1"/>
      <w:numFmt w:val="bullet"/>
      <w:lvlText w:val="▪"/>
      <w:lvlJc w:val="left"/>
      <w:pPr>
        <w:ind w:left="53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64603BE">
      <w:start w:val="1"/>
      <w:numFmt w:val="bullet"/>
      <w:lvlText w:val="•"/>
      <w:lvlJc w:val="left"/>
      <w:pPr>
        <w:ind w:left="610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FEB2BEE0">
      <w:start w:val="1"/>
      <w:numFmt w:val="bullet"/>
      <w:lvlText w:val="o"/>
      <w:lvlJc w:val="left"/>
      <w:pPr>
        <w:ind w:left="68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0874C9BA">
      <w:start w:val="1"/>
      <w:numFmt w:val="bullet"/>
      <w:lvlText w:val="▪"/>
      <w:lvlJc w:val="left"/>
      <w:pPr>
        <w:ind w:left="75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3">
    <w:nsid w:val="40D862E3"/>
    <w:multiLevelType w:val="hybridMultilevel"/>
    <w:tmpl w:val="D15C6E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47665FE7"/>
    <w:multiLevelType w:val="hybridMultilevel"/>
    <w:tmpl w:val="BC4AFDFE"/>
    <w:styleLink w:val="70"/>
    <w:lvl w:ilvl="0" w:tplc="84567B48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AA0DA00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BA6491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72A3DDA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5DE80C1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FDCC2676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E0BE632E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434AC2C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819223F2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5">
    <w:nsid w:val="4DCC5DBF"/>
    <w:multiLevelType w:val="hybridMultilevel"/>
    <w:tmpl w:val="D8DAC83A"/>
    <w:numStyleLink w:val="3"/>
  </w:abstractNum>
  <w:abstractNum w:abstractNumId="26">
    <w:nsid w:val="54FB6BE7"/>
    <w:multiLevelType w:val="hybridMultilevel"/>
    <w:tmpl w:val="860CDEDC"/>
    <w:lvl w:ilvl="0" w:tplc="0419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>
    <w:nsid w:val="55B3034D"/>
    <w:multiLevelType w:val="hybridMultilevel"/>
    <w:tmpl w:val="8020C1DA"/>
    <w:numStyleLink w:val="8"/>
  </w:abstractNum>
  <w:abstractNum w:abstractNumId="28">
    <w:nsid w:val="59ED2336"/>
    <w:multiLevelType w:val="hybridMultilevel"/>
    <w:tmpl w:val="BC4AFDFE"/>
    <w:numStyleLink w:val="70"/>
  </w:abstractNum>
  <w:abstractNum w:abstractNumId="29">
    <w:nsid w:val="5CD82264"/>
    <w:multiLevelType w:val="hybridMultilevel"/>
    <w:tmpl w:val="A1EA28CC"/>
    <w:numStyleLink w:val="10"/>
  </w:abstractNum>
  <w:abstractNum w:abstractNumId="30">
    <w:nsid w:val="5D9B3BB7"/>
    <w:multiLevelType w:val="hybridMultilevel"/>
    <w:tmpl w:val="38AC7F54"/>
    <w:styleLink w:val="60"/>
    <w:lvl w:ilvl="0" w:tplc="1D280410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15CEE67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AC2EE432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D8BEB2A6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3CD64E6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24424A0E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07868C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7E54CE3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42A081C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1">
    <w:nsid w:val="5DBC3A97"/>
    <w:multiLevelType w:val="hybridMultilevel"/>
    <w:tmpl w:val="F94CA5F2"/>
    <w:styleLink w:val="7"/>
    <w:lvl w:ilvl="0" w:tplc="DA4E852E">
      <w:start w:val="1"/>
      <w:numFmt w:val="decimal"/>
      <w:lvlText w:val="%1."/>
      <w:lvlJc w:val="left"/>
      <w:pPr>
        <w:ind w:left="56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D464BD38">
      <w:start w:val="1"/>
      <w:numFmt w:val="lowerLetter"/>
      <w:lvlText w:val="%2."/>
      <w:lvlJc w:val="left"/>
      <w:pPr>
        <w:ind w:left="128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90E4048">
      <w:start w:val="1"/>
      <w:numFmt w:val="lowerRoman"/>
      <w:lvlText w:val="%3."/>
      <w:lvlJc w:val="left"/>
      <w:pPr>
        <w:ind w:left="2007" w:hanging="509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53A419AA">
      <w:start w:val="1"/>
      <w:numFmt w:val="decimal"/>
      <w:lvlText w:val="%4."/>
      <w:lvlJc w:val="left"/>
      <w:pPr>
        <w:ind w:left="272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EAF0BA20">
      <w:start w:val="1"/>
      <w:numFmt w:val="lowerLetter"/>
      <w:lvlText w:val="%5."/>
      <w:lvlJc w:val="left"/>
      <w:pPr>
        <w:ind w:left="344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CC600596">
      <w:start w:val="1"/>
      <w:numFmt w:val="lowerRoman"/>
      <w:lvlText w:val="%6."/>
      <w:lvlJc w:val="left"/>
      <w:pPr>
        <w:ind w:left="4167" w:hanging="509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89D6450E">
      <w:start w:val="1"/>
      <w:numFmt w:val="decimal"/>
      <w:lvlText w:val="%7."/>
      <w:lvlJc w:val="left"/>
      <w:pPr>
        <w:ind w:left="488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3D6F250">
      <w:start w:val="1"/>
      <w:numFmt w:val="lowerLetter"/>
      <w:lvlText w:val="%8."/>
      <w:lvlJc w:val="left"/>
      <w:pPr>
        <w:ind w:left="5607" w:hanging="567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768AF49C">
      <w:start w:val="1"/>
      <w:numFmt w:val="lowerRoman"/>
      <w:lvlText w:val="%9."/>
      <w:lvlJc w:val="left"/>
      <w:pPr>
        <w:ind w:left="6327" w:hanging="509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2">
    <w:nsid w:val="5F2A1CE0"/>
    <w:multiLevelType w:val="hybridMultilevel"/>
    <w:tmpl w:val="F462D4D6"/>
    <w:styleLink w:val="1"/>
    <w:lvl w:ilvl="0" w:tplc="D57A3558">
      <w:start w:val="1"/>
      <w:numFmt w:val="decimal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E6027682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F1C8968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9380164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A32A045A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6356567C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3CB8E600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2390B26E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AE6E2A72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3">
    <w:nsid w:val="63B30AF8"/>
    <w:multiLevelType w:val="hybridMultilevel"/>
    <w:tmpl w:val="7B0E2596"/>
    <w:numStyleLink w:val="5"/>
  </w:abstractNum>
  <w:abstractNum w:abstractNumId="34">
    <w:nsid w:val="69CF6926"/>
    <w:multiLevelType w:val="hybridMultilevel"/>
    <w:tmpl w:val="F372121E"/>
    <w:numStyleLink w:val="50"/>
  </w:abstractNum>
  <w:abstractNum w:abstractNumId="35">
    <w:nsid w:val="6C5305C2"/>
    <w:multiLevelType w:val="hybridMultilevel"/>
    <w:tmpl w:val="1B504C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754217"/>
    <w:multiLevelType w:val="hybridMultilevel"/>
    <w:tmpl w:val="81DAEE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3B5442E"/>
    <w:multiLevelType w:val="hybridMultilevel"/>
    <w:tmpl w:val="A1EA28CC"/>
    <w:styleLink w:val="10"/>
    <w:lvl w:ilvl="0" w:tplc="6410492E">
      <w:start w:val="1"/>
      <w:numFmt w:val="bullet"/>
      <w:lvlText w:val="•"/>
      <w:lvlJc w:val="left"/>
      <w:pPr>
        <w:ind w:left="10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CDE211D6">
      <w:start w:val="1"/>
      <w:numFmt w:val="bullet"/>
      <w:lvlText w:val="o"/>
      <w:lvlJc w:val="left"/>
      <w:pPr>
        <w:ind w:left="18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BC8E0EE6">
      <w:start w:val="1"/>
      <w:numFmt w:val="bullet"/>
      <w:lvlText w:val="▪"/>
      <w:lvlJc w:val="left"/>
      <w:pPr>
        <w:ind w:left="25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E1F29424">
      <w:start w:val="1"/>
      <w:numFmt w:val="bullet"/>
      <w:lvlText w:val="•"/>
      <w:lvlJc w:val="left"/>
      <w:pPr>
        <w:ind w:left="32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9F2A8C14">
      <w:start w:val="1"/>
      <w:numFmt w:val="bullet"/>
      <w:lvlText w:val="o"/>
      <w:lvlJc w:val="left"/>
      <w:pPr>
        <w:ind w:left="39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3F3A1C32">
      <w:start w:val="1"/>
      <w:numFmt w:val="bullet"/>
      <w:lvlText w:val="▪"/>
      <w:lvlJc w:val="left"/>
      <w:pPr>
        <w:ind w:left="46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0E23CCE">
      <w:start w:val="1"/>
      <w:numFmt w:val="bullet"/>
      <w:lvlText w:val="•"/>
      <w:lvlJc w:val="left"/>
      <w:pPr>
        <w:ind w:left="54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1444B15C">
      <w:start w:val="1"/>
      <w:numFmt w:val="bullet"/>
      <w:lvlText w:val="o"/>
      <w:lvlJc w:val="left"/>
      <w:pPr>
        <w:ind w:left="61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BD5E73F6">
      <w:start w:val="1"/>
      <w:numFmt w:val="bullet"/>
      <w:lvlText w:val="▪"/>
      <w:lvlJc w:val="left"/>
      <w:pPr>
        <w:ind w:left="68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8">
    <w:nsid w:val="745D61EF"/>
    <w:multiLevelType w:val="hybridMultilevel"/>
    <w:tmpl w:val="38AC7F54"/>
    <w:numStyleLink w:val="60"/>
  </w:abstractNum>
  <w:abstractNum w:abstractNumId="39">
    <w:nsid w:val="7C31266B"/>
    <w:multiLevelType w:val="hybridMultilevel"/>
    <w:tmpl w:val="4D868B86"/>
    <w:numStyleLink w:val="9"/>
  </w:abstractNum>
  <w:abstractNum w:abstractNumId="40">
    <w:nsid w:val="7DB73545"/>
    <w:multiLevelType w:val="hybridMultilevel"/>
    <w:tmpl w:val="95B0F6D0"/>
    <w:styleLink w:val="4"/>
    <w:lvl w:ilvl="0" w:tplc="0B0C3A68">
      <w:start w:val="1"/>
      <w:numFmt w:val="bullet"/>
      <w:lvlText w:val="•"/>
      <w:lvlJc w:val="left"/>
      <w:pPr>
        <w:ind w:left="178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0A8A08E">
      <w:start w:val="1"/>
      <w:numFmt w:val="bullet"/>
      <w:lvlText w:val="o"/>
      <w:lvlJc w:val="left"/>
      <w:pPr>
        <w:ind w:left="250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F9D037BA">
      <w:start w:val="1"/>
      <w:numFmt w:val="bullet"/>
      <w:lvlText w:val="▪"/>
      <w:lvlJc w:val="left"/>
      <w:pPr>
        <w:ind w:left="32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445CFB36">
      <w:start w:val="1"/>
      <w:numFmt w:val="bullet"/>
      <w:lvlText w:val="•"/>
      <w:lvlJc w:val="left"/>
      <w:pPr>
        <w:ind w:left="394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F4C849F8">
      <w:start w:val="1"/>
      <w:numFmt w:val="bullet"/>
      <w:lvlText w:val="o"/>
      <w:lvlJc w:val="left"/>
      <w:pPr>
        <w:ind w:left="466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FEEC2C10">
      <w:start w:val="1"/>
      <w:numFmt w:val="bullet"/>
      <w:lvlText w:val="▪"/>
      <w:lvlJc w:val="left"/>
      <w:pPr>
        <w:ind w:left="538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C2E8F488">
      <w:start w:val="1"/>
      <w:numFmt w:val="bullet"/>
      <w:lvlText w:val="•"/>
      <w:lvlJc w:val="left"/>
      <w:pPr>
        <w:ind w:left="6109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B48CE2BA">
      <w:start w:val="1"/>
      <w:numFmt w:val="bullet"/>
      <w:lvlText w:val="o"/>
      <w:lvlJc w:val="left"/>
      <w:pPr>
        <w:ind w:left="682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B7525B16">
      <w:start w:val="1"/>
      <w:numFmt w:val="bullet"/>
      <w:lvlText w:val="▪"/>
      <w:lvlJc w:val="left"/>
      <w:pPr>
        <w:ind w:left="7549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num w:numId="1">
    <w:abstractNumId w:val="32"/>
  </w:num>
  <w:num w:numId="2">
    <w:abstractNumId w:val="21"/>
  </w:num>
  <w:num w:numId="3">
    <w:abstractNumId w:val="37"/>
  </w:num>
  <w:num w:numId="4">
    <w:abstractNumId w:val="29"/>
  </w:num>
  <w:num w:numId="5">
    <w:abstractNumId w:val="12"/>
  </w:num>
  <w:num w:numId="6">
    <w:abstractNumId w:val="7"/>
  </w:num>
  <w:num w:numId="7">
    <w:abstractNumId w:val="2"/>
  </w:num>
  <w:num w:numId="8">
    <w:abstractNumId w:val="25"/>
  </w:num>
  <w:num w:numId="9">
    <w:abstractNumId w:val="10"/>
  </w:num>
  <w:num w:numId="10">
    <w:abstractNumId w:val="33"/>
  </w:num>
  <w:num w:numId="11">
    <w:abstractNumId w:val="16"/>
  </w:num>
  <w:num w:numId="12">
    <w:abstractNumId w:val="14"/>
  </w:num>
  <w:num w:numId="13">
    <w:abstractNumId w:val="31"/>
  </w:num>
  <w:num w:numId="14">
    <w:abstractNumId w:val="1"/>
  </w:num>
  <w:num w:numId="15">
    <w:abstractNumId w:val="13"/>
  </w:num>
  <w:num w:numId="16">
    <w:abstractNumId w:val="27"/>
  </w:num>
  <w:num w:numId="17">
    <w:abstractNumId w:val="9"/>
  </w:num>
  <w:num w:numId="18">
    <w:abstractNumId w:val="39"/>
  </w:num>
  <w:num w:numId="19">
    <w:abstractNumId w:val="40"/>
  </w:num>
  <w:num w:numId="20">
    <w:abstractNumId w:val="5"/>
  </w:num>
  <w:num w:numId="21">
    <w:abstractNumId w:val="4"/>
  </w:num>
  <w:num w:numId="22">
    <w:abstractNumId w:val="34"/>
  </w:num>
  <w:num w:numId="23">
    <w:abstractNumId w:val="30"/>
  </w:num>
  <w:num w:numId="24">
    <w:abstractNumId w:val="38"/>
  </w:num>
  <w:num w:numId="25">
    <w:abstractNumId w:val="24"/>
  </w:num>
  <w:num w:numId="26">
    <w:abstractNumId w:val="28"/>
  </w:num>
  <w:num w:numId="27">
    <w:abstractNumId w:val="26"/>
  </w:num>
  <w:num w:numId="28">
    <w:abstractNumId w:val="36"/>
  </w:num>
  <w:num w:numId="29">
    <w:abstractNumId w:val="20"/>
  </w:num>
  <w:num w:numId="30">
    <w:abstractNumId w:val="17"/>
  </w:num>
  <w:num w:numId="31">
    <w:abstractNumId w:val="15"/>
  </w:num>
  <w:num w:numId="32">
    <w:abstractNumId w:val="6"/>
  </w:num>
  <w:num w:numId="33">
    <w:abstractNumId w:val="22"/>
  </w:num>
  <w:num w:numId="34">
    <w:abstractNumId w:val="8"/>
  </w:num>
  <w:num w:numId="35">
    <w:abstractNumId w:val="3"/>
  </w:num>
  <w:num w:numId="36">
    <w:abstractNumId w:val="11"/>
  </w:num>
  <w:num w:numId="37">
    <w:abstractNumId w:val="35"/>
  </w:num>
  <w:num w:numId="38">
    <w:abstractNumId w:val="19"/>
  </w:num>
  <w:num w:numId="39">
    <w:abstractNumId w:val="18"/>
  </w:num>
  <w:num w:numId="40">
    <w:abstractNumId w:val="0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94"/>
  <w:characterSpacingControl w:val="doNotCompress"/>
  <w:footnotePr>
    <w:numRestart w:val="eachPage"/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ADB"/>
    <w:rsid w:val="00055B0B"/>
    <w:rsid w:val="00087AA2"/>
    <w:rsid w:val="000934A6"/>
    <w:rsid w:val="000945B0"/>
    <w:rsid w:val="00096635"/>
    <w:rsid w:val="000A3BEF"/>
    <w:rsid w:val="000E49E5"/>
    <w:rsid w:val="000E747E"/>
    <w:rsid w:val="001260EF"/>
    <w:rsid w:val="00140D3D"/>
    <w:rsid w:val="00191D75"/>
    <w:rsid w:val="001A20B6"/>
    <w:rsid w:val="001E5B1C"/>
    <w:rsid w:val="001F3C24"/>
    <w:rsid w:val="001F6D2A"/>
    <w:rsid w:val="00217E58"/>
    <w:rsid w:val="002346A0"/>
    <w:rsid w:val="002A30F8"/>
    <w:rsid w:val="002A6B7D"/>
    <w:rsid w:val="002D052D"/>
    <w:rsid w:val="00300268"/>
    <w:rsid w:val="00311E94"/>
    <w:rsid w:val="003253FC"/>
    <w:rsid w:val="00325544"/>
    <w:rsid w:val="00343964"/>
    <w:rsid w:val="00361B28"/>
    <w:rsid w:val="00365A81"/>
    <w:rsid w:val="00375026"/>
    <w:rsid w:val="003E0CAD"/>
    <w:rsid w:val="003E31A9"/>
    <w:rsid w:val="003F7DC1"/>
    <w:rsid w:val="00403152"/>
    <w:rsid w:val="004237A6"/>
    <w:rsid w:val="00435B0D"/>
    <w:rsid w:val="00484026"/>
    <w:rsid w:val="0049277B"/>
    <w:rsid w:val="00493E86"/>
    <w:rsid w:val="004E1DCC"/>
    <w:rsid w:val="00517CDD"/>
    <w:rsid w:val="005364DE"/>
    <w:rsid w:val="00570332"/>
    <w:rsid w:val="005E4051"/>
    <w:rsid w:val="005F792B"/>
    <w:rsid w:val="00605DDE"/>
    <w:rsid w:val="00607B09"/>
    <w:rsid w:val="0061410B"/>
    <w:rsid w:val="006A72DA"/>
    <w:rsid w:val="006C6FB5"/>
    <w:rsid w:val="006D372B"/>
    <w:rsid w:val="00713F1F"/>
    <w:rsid w:val="00725659"/>
    <w:rsid w:val="00753B25"/>
    <w:rsid w:val="007A388C"/>
    <w:rsid w:val="007C7280"/>
    <w:rsid w:val="0080455E"/>
    <w:rsid w:val="008102D9"/>
    <w:rsid w:val="00863FF2"/>
    <w:rsid w:val="00886128"/>
    <w:rsid w:val="0089545C"/>
    <w:rsid w:val="008C3107"/>
    <w:rsid w:val="008C6FB7"/>
    <w:rsid w:val="008D14F9"/>
    <w:rsid w:val="00903EF2"/>
    <w:rsid w:val="00914EA0"/>
    <w:rsid w:val="009437CF"/>
    <w:rsid w:val="00946C65"/>
    <w:rsid w:val="009521F9"/>
    <w:rsid w:val="009527B8"/>
    <w:rsid w:val="009767D0"/>
    <w:rsid w:val="00981FAB"/>
    <w:rsid w:val="009924DD"/>
    <w:rsid w:val="009A781D"/>
    <w:rsid w:val="009B2CE7"/>
    <w:rsid w:val="009C01B9"/>
    <w:rsid w:val="009F72AB"/>
    <w:rsid w:val="00A012A8"/>
    <w:rsid w:val="00A72EEB"/>
    <w:rsid w:val="00A75C0F"/>
    <w:rsid w:val="00AA677C"/>
    <w:rsid w:val="00AD4A28"/>
    <w:rsid w:val="00B043DD"/>
    <w:rsid w:val="00B2067A"/>
    <w:rsid w:val="00B80766"/>
    <w:rsid w:val="00B96587"/>
    <w:rsid w:val="00BD5288"/>
    <w:rsid w:val="00BD5FB3"/>
    <w:rsid w:val="00BF6C80"/>
    <w:rsid w:val="00C16AC1"/>
    <w:rsid w:val="00C21537"/>
    <w:rsid w:val="00C33E8E"/>
    <w:rsid w:val="00C366B9"/>
    <w:rsid w:val="00C81E30"/>
    <w:rsid w:val="00CA20CD"/>
    <w:rsid w:val="00CE7139"/>
    <w:rsid w:val="00CF23FA"/>
    <w:rsid w:val="00CF6A2A"/>
    <w:rsid w:val="00D52FEE"/>
    <w:rsid w:val="00D95291"/>
    <w:rsid w:val="00DF484A"/>
    <w:rsid w:val="00E66515"/>
    <w:rsid w:val="00EC3B6D"/>
    <w:rsid w:val="00ED007E"/>
    <w:rsid w:val="00ED5FB9"/>
    <w:rsid w:val="00EE72AB"/>
    <w:rsid w:val="00EE7610"/>
    <w:rsid w:val="00EF754F"/>
    <w:rsid w:val="00F22128"/>
    <w:rsid w:val="00F555C6"/>
    <w:rsid w:val="00F85632"/>
    <w:rsid w:val="00F876D6"/>
    <w:rsid w:val="00FA0B6B"/>
    <w:rsid w:val="00FD1791"/>
    <w:rsid w:val="00FE0ADB"/>
    <w:rsid w:val="00FE536E"/>
    <w:rsid w:val="00FF0E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E0ADB"/>
    <w:pPr>
      <w:spacing w:before="100" w:after="202" w:line="360" w:lineRule="auto"/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1">
    <w:name w:val="heading 1"/>
    <w:next w:val="a"/>
    <w:link w:val="12"/>
    <w:uiPriority w:val="9"/>
    <w:qFormat/>
    <w:rsid w:val="00FE0ADB"/>
    <w:pPr>
      <w:keepNext/>
      <w:keepLines/>
      <w:spacing w:before="480" w:after="202" w:line="360" w:lineRule="auto"/>
      <w:jc w:val="both"/>
      <w:outlineLvl w:val="0"/>
    </w:pPr>
    <w:rPr>
      <w:rFonts w:ascii="Cambria" w:eastAsia="Cambria" w:hAnsi="Cambria" w:cs="Cambria"/>
      <w:b/>
      <w:bCs/>
      <w:color w:val="365F91"/>
      <w:sz w:val="28"/>
      <w:szCs w:val="28"/>
      <w:u w:color="365F91"/>
    </w:rPr>
  </w:style>
  <w:style w:type="paragraph" w:styleId="20">
    <w:name w:val="heading 2"/>
    <w:next w:val="a"/>
    <w:rsid w:val="00FE0ADB"/>
    <w:pPr>
      <w:keepNext/>
      <w:keepLines/>
      <w:spacing w:before="200" w:line="360" w:lineRule="auto"/>
      <w:jc w:val="both"/>
      <w:outlineLvl w:val="1"/>
    </w:pPr>
    <w:rPr>
      <w:rFonts w:ascii="Helvetica" w:eastAsia="Helvetica" w:hAnsi="Helvetica" w:cs="Helvetica"/>
      <w:b/>
      <w:bCs/>
      <w:color w:val="4F81BD"/>
      <w:sz w:val="26"/>
      <w:szCs w:val="26"/>
      <w:u w:color="4F81BD"/>
    </w:rPr>
  </w:style>
  <w:style w:type="paragraph" w:styleId="30">
    <w:name w:val="heading 3"/>
    <w:basedOn w:val="a"/>
    <w:next w:val="a"/>
    <w:link w:val="31"/>
    <w:uiPriority w:val="9"/>
    <w:unhideWhenUsed/>
    <w:qFormat/>
    <w:rsid w:val="009F72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E0ADB"/>
    <w:rPr>
      <w:u w:val="single"/>
    </w:rPr>
  </w:style>
  <w:style w:type="table" w:customStyle="1" w:styleId="TableNormal">
    <w:name w:val="Table Normal"/>
    <w:rsid w:val="00FE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FE0ADB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footer"/>
    <w:rsid w:val="00FE0ADB"/>
    <w:pPr>
      <w:tabs>
        <w:tab w:val="center" w:pos="4677"/>
        <w:tab w:val="right" w:pos="9355"/>
      </w:tabs>
      <w:spacing w:before="100" w:after="202" w:line="360" w:lineRule="auto"/>
      <w:jc w:val="both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a6">
    <w:name w:val="Текстовый блок"/>
    <w:rsid w:val="00FE0ADB"/>
    <w:rPr>
      <w:rFonts w:ascii="Helvetica" w:hAnsi="Helvetica" w:cs="Arial Unicode MS"/>
      <w:color w:val="000000"/>
      <w:sz w:val="22"/>
      <w:szCs w:val="22"/>
    </w:rPr>
  </w:style>
  <w:style w:type="paragraph" w:styleId="a7">
    <w:name w:val="No Spacing"/>
    <w:rsid w:val="00FE0ADB"/>
    <w:pPr>
      <w:spacing w:before="100" w:after="202" w:line="360" w:lineRule="auto"/>
      <w:jc w:val="both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libcontent">
    <w:name w:val="lib_content"/>
    <w:rsid w:val="00FE0ADB"/>
    <w:rPr>
      <w:lang w:val="ru-RU"/>
    </w:rPr>
  </w:style>
  <w:style w:type="paragraph" w:customStyle="1" w:styleId="A8">
    <w:name w:val="Текстовый блок A"/>
    <w:rsid w:val="00FE0ADB"/>
    <w:pPr>
      <w:spacing w:before="100" w:after="202" w:line="360" w:lineRule="auto"/>
      <w:jc w:val="both"/>
    </w:pPr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a9">
    <w:name w:val="TOC Heading"/>
    <w:next w:val="a"/>
    <w:uiPriority w:val="39"/>
    <w:qFormat/>
    <w:rsid w:val="00FE0ADB"/>
    <w:pPr>
      <w:keepNext/>
      <w:keepLines/>
      <w:spacing w:before="480" w:after="202" w:line="276" w:lineRule="auto"/>
      <w:jc w:val="both"/>
    </w:pPr>
    <w:rPr>
      <w:rFonts w:ascii="Cambria" w:hAnsi="Cambria" w:cs="Arial Unicode MS"/>
      <w:b/>
      <w:bCs/>
      <w:color w:val="365F91"/>
      <w:sz w:val="28"/>
      <w:szCs w:val="28"/>
      <w:u w:color="365F91"/>
    </w:rPr>
  </w:style>
  <w:style w:type="paragraph" w:customStyle="1" w:styleId="110">
    <w:name w:val="Оглавление 11"/>
    <w:rsid w:val="00FE0ADB"/>
    <w:pPr>
      <w:tabs>
        <w:tab w:val="right" w:leader="dot" w:pos="9329"/>
      </w:tabs>
      <w:spacing w:before="100" w:after="100" w:line="360" w:lineRule="auto"/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21">
    <w:name w:val="Оглавление 21"/>
    <w:rsid w:val="00FE0ADB"/>
    <w:pPr>
      <w:tabs>
        <w:tab w:val="right" w:leader="dot" w:pos="9329"/>
      </w:tabs>
      <w:spacing w:before="100" w:after="100" w:line="360" w:lineRule="auto"/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a">
    <w:name w:val="footnote text"/>
    <w:rsid w:val="00FE0ADB"/>
    <w:pPr>
      <w:jc w:val="both"/>
    </w:pPr>
    <w:rPr>
      <w:rFonts w:ascii="Calibri" w:eastAsia="Calibri" w:hAnsi="Calibri" w:cs="Calibri"/>
      <w:color w:val="000000"/>
      <w:u w:color="000000"/>
    </w:rPr>
  </w:style>
  <w:style w:type="character" w:customStyle="1" w:styleId="ab">
    <w:name w:val="Ссылка"/>
    <w:rsid w:val="00FE0ADB"/>
    <w:rPr>
      <w:color w:val="0000FF"/>
      <w:u w:val="single" w:color="0000FF"/>
    </w:rPr>
  </w:style>
  <w:style w:type="character" w:customStyle="1" w:styleId="Hyperlink0">
    <w:name w:val="Hyperlink.0"/>
    <w:basedOn w:val="ab"/>
    <w:rsid w:val="00FE0ADB"/>
    <w:rPr>
      <w:rFonts w:ascii="Times New Roman" w:eastAsia="Times New Roman" w:hAnsi="Times New Roman" w:cs="Times New Roman"/>
      <w:color w:val="000000"/>
      <w:sz w:val="22"/>
      <w:szCs w:val="22"/>
      <w:u w:val="single" w:color="000000"/>
    </w:rPr>
  </w:style>
  <w:style w:type="paragraph" w:styleId="ac">
    <w:name w:val="List Paragraph"/>
    <w:rsid w:val="00FE0ADB"/>
    <w:pPr>
      <w:spacing w:before="100" w:after="202" w:line="360" w:lineRule="auto"/>
      <w:ind w:left="720"/>
      <w:jc w:val="both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rsid w:val="00FE0ADB"/>
    <w:pPr>
      <w:numPr>
        <w:numId w:val="1"/>
      </w:numPr>
    </w:pPr>
  </w:style>
  <w:style w:type="paragraph" w:styleId="ad">
    <w:name w:val="Normal (Web)"/>
    <w:uiPriority w:val="99"/>
    <w:rsid w:val="00FE0ADB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10">
    <w:name w:val="Импортированный стиль 1.0"/>
    <w:rsid w:val="00FE0ADB"/>
    <w:pPr>
      <w:numPr>
        <w:numId w:val="3"/>
      </w:numPr>
    </w:pPr>
  </w:style>
  <w:style w:type="numbering" w:customStyle="1" w:styleId="2">
    <w:name w:val="Импортированный стиль 2"/>
    <w:rsid w:val="00FE0ADB"/>
    <w:pPr>
      <w:numPr>
        <w:numId w:val="5"/>
      </w:numPr>
    </w:pPr>
  </w:style>
  <w:style w:type="numbering" w:customStyle="1" w:styleId="3">
    <w:name w:val="Импортированный стиль 3"/>
    <w:rsid w:val="00FE0ADB"/>
    <w:pPr>
      <w:numPr>
        <w:numId w:val="7"/>
      </w:numPr>
    </w:pPr>
  </w:style>
  <w:style w:type="numbering" w:customStyle="1" w:styleId="5">
    <w:name w:val="Импортированный стиль 5"/>
    <w:rsid w:val="00FE0ADB"/>
    <w:pPr>
      <w:numPr>
        <w:numId w:val="9"/>
      </w:numPr>
    </w:pPr>
  </w:style>
  <w:style w:type="numbering" w:customStyle="1" w:styleId="6">
    <w:name w:val="Импортированный стиль 6"/>
    <w:rsid w:val="00FE0ADB"/>
    <w:pPr>
      <w:numPr>
        <w:numId w:val="11"/>
      </w:numPr>
    </w:pPr>
  </w:style>
  <w:style w:type="numbering" w:customStyle="1" w:styleId="7">
    <w:name w:val="Импортированный стиль 7"/>
    <w:rsid w:val="00FE0ADB"/>
    <w:pPr>
      <w:numPr>
        <w:numId w:val="13"/>
      </w:numPr>
    </w:pPr>
  </w:style>
  <w:style w:type="numbering" w:customStyle="1" w:styleId="8">
    <w:name w:val="Импортированный стиль 8"/>
    <w:rsid w:val="00FE0ADB"/>
    <w:pPr>
      <w:numPr>
        <w:numId w:val="15"/>
      </w:numPr>
    </w:pPr>
  </w:style>
  <w:style w:type="numbering" w:customStyle="1" w:styleId="9">
    <w:name w:val="Импортированный стиль 9"/>
    <w:rsid w:val="00FE0ADB"/>
    <w:pPr>
      <w:numPr>
        <w:numId w:val="17"/>
      </w:numPr>
    </w:pPr>
  </w:style>
  <w:style w:type="numbering" w:customStyle="1" w:styleId="4">
    <w:name w:val="Импортированный стиль 4"/>
    <w:rsid w:val="00FE0ADB"/>
    <w:pPr>
      <w:numPr>
        <w:numId w:val="19"/>
      </w:numPr>
    </w:pPr>
  </w:style>
  <w:style w:type="numbering" w:customStyle="1" w:styleId="50">
    <w:name w:val="Импортированный стиль 5.0"/>
    <w:rsid w:val="00FE0ADB"/>
    <w:pPr>
      <w:numPr>
        <w:numId w:val="21"/>
      </w:numPr>
    </w:pPr>
  </w:style>
  <w:style w:type="numbering" w:customStyle="1" w:styleId="60">
    <w:name w:val="Импортированный стиль 6.0"/>
    <w:rsid w:val="00FE0ADB"/>
    <w:pPr>
      <w:numPr>
        <w:numId w:val="23"/>
      </w:numPr>
    </w:pPr>
  </w:style>
  <w:style w:type="numbering" w:customStyle="1" w:styleId="70">
    <w:name w:val="Импортированный стиль 7.0"/>
    <w:rsid w:val="00FE0ADB"/>
    <w:pPr>
      <w:numPr>
        <w:numId w:val="25"/>
      </w:numPr>
    </w:pPr>
  </w:style>
  <w:style w:type="paragraph" w:styleId="ae">
    <w:name w:val="Balloon Text"/>
    <w:basedOn w:val="a"/>
    <w:link w:val="af"/>
    <w:uiPriority w:val="99"/>
    <w:semiHidden/>
    <w:unhideWhenUsed/>
    <w:rsid w:val="00F8563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5632"/>
    <w:rPr>
      <w:rFonts w:ascii="Tahoma" w:eastAsia="Calibri" w:hAnsi="Tahoma" w:cs="Tahoma"/>
      <w:color w:val="000000"/>
      <w:sz w:val="16"/>
      <w:szCs w:val="16"/>
      <w:u w:color="000000"/>
    </w:rPr>
  </w:style>
  <w:style w:type="character" w:styleId="af0">
    <w:name w:val="Strong"/>
    <w:basedOn w:val="a0"/>
    <w:uiPriority w:val="22"/>
    <w:qFormat/>
    <w:rsid w:val="00F85632"/>
    <w:rPr>
      <w:b/>
      <w:bCs/>
    </w:rPr>
  </w:style>
  <w:style w:type="character" w:customStyle="1" w:styleId="apple-converted-space">
    <w:name w:val="apple-converted-space"/>
    <w:basedOn w:val="a0"/>
    <w:rsid w:val="00435B0D"/>
  </w:style>
  <w:style w:type="character" w:styleId="HTML">
    <w:name w:val="HTML Cite"/>
    <w:basedOn w:val="a0"/>
    <w:uiPriority w:val="99"/>
    <w:semiHidden/>
    <w:unhideWhenUsed/>
    <w:rsid w:val="00435B0D"/>
    <w:rPr>
      <w:i/>
      <w:iCs/>
    </w:rPr>
  </w:style>
  <w:style w:type="paragraph" w:styleId="af1">
    <w:name w:val="header"/>
    <w:basedOn w:val="a"/>
    <w:link w:val="af2"/>
    <w:uiPriority w:val="99"/>
    <w:unhideWhenUsed/>
    <w:rsid w:val="00EE72AB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E72AB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af3">
    <w:name w:val="footnote reference"/>
    <w:basedOn w:val="a0"/>
    <w:uiPriority w:val="99"/>
    <w:semiHidden/>
    <w:unhideWhenUsed/>
    <w:rsid w:val="003F7DC1"/>
    <w:rPr>
      <w:vertAlign w:val="superscript"/>
    </w:rPr>
  </w:style>
  <w:style w:type="character" w:customStyle="1" w:styleId="31">
    <w:name w:val="Заголовок 3 Знак"/>
    <w:basedOn w:val="a0"/>
    <w:link w:val="30"/>
    <w:uiPriority w:val="9"/>
    <w:rsid w:val="009F72A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u w:color="000000"/>
    </w:rPr>
  </w:style>
  <w:style w:type="paragraph" w:styleId="32">
    <w:name w:val="toc 3"/>
    <w:basedOn w:val="a"/>
    <w:next w:val="a"/>
    <w:autoRedefine/>
    <w:uiPriority w:val="39"/>
    <w:unhideWhenUsed/>
    <w:rsid w:val="00D52FEE"/>
    <w:pPr>
      <w:tabs>
        <w:tab w:val="right" w:leader="dot" w:pos="9622"/>
      </w:tabs>
      <w:spacing w:after="100"/>
      <w:ind w:left="567" w:hanging="567"/>
    </w:pPr>
  </w:style>
  <w:style w:type="character" w:customStyle="1" w:styleId="12">
    <w:name w:val="Заголовок 1 Знак"/>
    <w:basedOn w:val="a0"/>
    <w:link w:val="11"/>
    <w:uiPriority w:val="9"/>
    <w:rsid w:val="006D372B"/>
    <w:rPr>
      <w:rFonts w:ascii="Cambria" w:eastAsia="Cambria" w:hAnsi="Cambria" w:cs="Cambria"/>
      <w:b/>
      <w:bCs/>
      <w:color w:val="365F91"/>
      <w:sz w:val="28"/>
      <w:szCs w:val="28"/>
      <w:u w:color="365F91"/>
    </w:rPr>
  </w:style>
  <w:style w:type="character" w:customStyle="1" w:styleId="comment">
    <w:name w:val="comment"/>
    <w:basedOn w:val="a0"/>
    <w:rsid w:val="009437CF"/>
  </w:style>
  <w:style w:type="paragraph" w:styleId="13">
    <w:name w:val="toc 1"/>
    <w:basedOn w:val="a"/>
    <w:next w:val="a"/>
    <w:autoRedefine/>
    <w:uiPriority w:val="39"/>
    <w:unhideWhenUsed/>
    <w:rsid w:val="007C7280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E0ADB"/>
    <w:pPr>
      <w:spacing w:before="100" w:after="202" w:line="360" w:lineRule="auto"/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1">
    <w:name w:val="heading 1"/>
    <w:next w:val="a"/>
    <w:link w:val="12"/>
    <w:uiPriority w:val="9"/>
    <w:qFormat/>
    <w:rsid w:val="00FE0ADB"/>
    <w:pPr>
      <w:keepNext/>
      <w:keepLines/>
      <w:spacing w:before="480" w:after="202" w:line="360" w:lineRule="auto"/>
      <w:jc w:val="both"/>
      <w:outlineLvl w:val="0"/>
    </w:pPr>
    <w:rPr>
      <w:rFonts w:ascii="Cambria" w:eastAsia="Cambria" w:hAnsi="Cambria" w:cs="Cambria"/>
      <w:b/>
      <w:bCs/>
      <w:color w:val="365F91"/>
      <w:sz w:val="28"/>
      <w:szCs w:val="28"/>
      <w:u w:color="365F91"/>
    </w:rPr>
  </w:style>
  <w:style w:type="paragraph" w:styleId="20">
    <w:name w:val="heading 2"/>
    <w:next w:val="a"/>
    <w:rsid w:val="00FE0ADB"/>
    <w:pPr>
      <w:keepNext/>
      <w:keepLines/>
      <w:spacing w:before="200" w:line="360" w:lineRule="auto"/>
      <w:jc w:val="both"/>
      <w:outlineLvl w:val="1"/>
    </w:pPr>
    <w:rPr>
      <w:rFonts w:ascii="Helvetica" w:eastAsia="Helvetica" w:hAnsi="Helvetica" w:cs="Helvetica"/>
      <w:b/>
      <w:bCs/>
      <w:color w:val="4F81BD"/>
      <w:sz w:val="26"/>
      <w:szCs w:val="26"/>
      <w:u w:color="4F81BD"/>
    </w:rPr>
  </w:style>
  <w:style w:type="paragraph" w:styleId="30">
    <w:name w:val="heading 3"/>
    <w:basedOn w:val="a"/>
    <w:next w:val="a"/>
    <w:link w:val="31"/>
    <w:uiPriority w:val="9"/>
    <w:unhideWhenUsed/>
    <w:qFormat/>
    <w:rsid w:val="009F72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E0ADB"/>
    <w:rPr>
      <w:u w:val="single"/>
    </w:rPr>
  </w:style>
  <w:style w:type="table" w:customStyle="1" w:styleId="TableNormal">
    <w:name w:val="Table Normal"/>
    <w:rsid w:val="00FE0AD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FE0ADB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footer"/>
    <w:rsid w:val="00FE0ADB"/>
    <w:pPr>
      <w:tabs>
        <w:tab w:val="center" w:pos="4677"/>
        <w:tab w:val="right" w:pos="9355"/>
      </w:tabs>
      <w:spacing w:before="100" w:after="202" w:line="360" w:lineRule="auto"/>
      <w:jc w:val="both"/>
    </w:pPr>
    <w:rPr>
      <w:rFonts w:ascii="Calibri" w:hAnsi="Calibri" w:cs="Arial Unicode MS"/>
      <w:color w:val="000000"/>
      <w:sz w:val="22"/>
      <w:szCs w:val="22"/>
      <w:u w:color="000000"/>
    </w:rPr>
  </w:style>
  <w:style w:type="paragraph" w:customStyle="1" w:styleId="a6">
    <w:name w:val="Текстовый блок"/>
    <w:rsid w:val="00FE0ADB"/>
    <w:rPr>
      <w:rFonts w:ascii="Helvetica" w:hAnsi="Helvetica" w:cs="Arial Unicode MS"/>
      <w:color w:val="000000"/>
      <w:sz w:val="22"/>
      <w:szCs w:val="22"/>
    </w:rPr>
  </w:style>
  <w:style w:type="paragraph" w:styleId="a7">
    <w:name w:val="No Spacing"/>
    <w:rsid w:val="00FE0ADB"/>
    <w:pPr>
      <w:spacing w:before="100" w:after="202" w:line="360" w:lineRule="auto"/>
      <w:jc w:val="both"/>
    </w:pPr>
    <w:rPr>
      <w:rFonts w:ascii="Calibri" w:hAnsi="Calibri" w:cs="Arial Unicode MS"/>
      <w:color w:val="000000"/>
      <w:sz w:val="22"/>
      <w:szCs w:val="22"/>
      <w:u w:color="000000"/>
    </w:rPr>
  </w:style>
  <w:style w:type="character" w:customStyle="1" w:styleId="libcontent">
    <w:name w:val="lib_content"/>
    <w:rsid w:val="00FE0ADB"/>
    <w:rPr>
      <w:lang w:val="ru-RU"/>
    </w:rPr>
  </w:style>
  <w:style w:type="paragraph" w:customStyle="1" w:styleId="A8">
    <w:name w:val="Текстовый блок A"/>
    <w:rsid w:val="00FE0ADB"/>
    <w:pPr>
      <w:spacing w:before="100" w:after="202" w:line="360" w:lineRule="auto"/>
      <w:jc w:val="both"/>
    </w:pPr>
    <w:rPr>
      <w:rFonts w:ascii="Helvetica" w:eastAsia="Helvetica" w:hAnsi="Helvetica" w:cs="Helvetica"/>
      <w:color w:val="000000"/>
      <w:sz w:val="22"/>
      <w:szCs w:val="22"/>
      <w:u w:color="000000"/>
    </w:rPr>
  </w:style>
  <w:style w:type="paragraph" w:styleId="a9">
    <w:name w:val="TOC Heading"/>
    <w:next w:val="a"/>
    <w:uiPriority w:val="39"/>
    <w:qFormat/>
    <w:rsid w:val="00FE0ADB"/>
    <w:pPr>
      <w:keepNext/>
      <w:keepLines/>
      <w:spacing w:before="480" w:after="202" w:line="276" w:lineRule="auto"/>
      <w:jc w:val="both"/>
    </w:pPr>
    <w:rPr>
      <w:rFonts w:ascii="Cambria" w:hAnsi="Cambria" w:cs="Arial Unicode MS"/>
      <w:b/>
      <w:bCs/>
      <w:color w:val="365F91"/>
      <w:sz w:val="28"/>
      <w:szCs w:val="28"/>
      <w:u w:color="365F91"/>
    </w:rPr>
  </w:style>
  <w:style w:type="paragraph" w:customStyle="1" w:styleId="110">
    <w:name w:val="Оглавление 11"/>
    <w:rsid w:val="00FE0ADB"/>
    <w:pPr>
      <w:tabs>
        <w:tab w:val="right" w:leader="dot" w:pos="9329"/>
      </w:tabs>
      <w:spacing w:before="100" w:after="100" w:line="360" w:lineRule="auto"/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21">
    <w:name w:val="Оглавление 21"/>
    <w:rsid w:val="00FE0ADB"/>
    <w:pPr>
      <w:tabs>
        <w:tab w:val="right" w:leader="dot" w:pos="9329"/>
      </w:tabs>
      <w:spacing w:before="100" w:after="100" w:line="360" w:lineRule="auto"/>
      <w:jc w:val="both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a">
    <w:name w:val="footnote text"/>
    <w:rsid w:val="00FE0ADB"/>
    <w:pPr>
      <w:jc w:val="both"/>
    </w:pPr>
    <w:rPr>
      <w:rFonts w:ascii="Calibri" w:eastAsia="Calibri" w:hAnsi="Calibri" w:cs="Calibri"/>
      <w:color w:val="000000"/>
      <w:u w:color="000000"/>
    </w:rPr>
  </w:style>
  <w:style w:type="character" w:customStyle="1" w:styleId="ab">
    <w:name w:val="Ссылка"/>
    <w:rsid w:val="00FE0ADB"/>
    <w:rPr>
      <w:color w:val="0000FF"/>
      <w:u w:val="single" w:color="0000FF"/>
    </w:rPr>
  </w:style>
  <w:style w:type="character" w:customStyle="1" w:styleId="Hyperlink0">
    <w:name w:val="Hyperlink.0"/>
    <w:basedOn w:val="ab"/>
    <w:rsid w:val="00FE0ADB"/>
    <w:rPr>
      <w:rFonts w:ascii="Times New Roman" w:eastAsia="Times New Roman" w:hAnsi="Times New Roman" w:cs="Times New Roman"/>
      <w:color w:val="000000"/>
      <w:sz w:val="22"/>
      <w:szCs w:val="22"/>
      <w:u w:val="single" w:color="000000"/>
    </w:rPr>
  </w:style>
  <w:style w:type="paragraph" w:styleId="ac">
    <w:name w:val="List Paragraph"/>
    <w:rsid w:val="00FE0ADB"/>
    <w:pPr>
      <w:spacing w:before="100" w:after="202" w:line="360" w:lineRule="auto"/>
      <w:ind w:left="720"/>
      <w:jc w:val="both"/>
    </w:pPr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1">
    <w:name w:val="Импортированный стиль 1"/>
    <w:rsid w:val="00FE0ADB"/>
    <w:pPr>
      <w:numPr>
        <w:numId w:val="1"/>
      </w:numPr>
    </w:pPr>
  </w:style>
  <w:style w:type="paragraph" w:styleId="ad">
    <w:name w:val="Normal (Web)"/>
    <w:uiPriority w:val="99"/>
    <w:rsid w:val="00FE0ADB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numbering" w:customStyle="1" w:styleId="10">
    <w:name w:val="Импортированный стиль 1.0"/>
    <w:rsid w:val="00FE0ADB"/>
    <w:pPr>
      <w:numPr>
        <w:numId w:val="3"/>
      </w:numPr>
    </w:pPr>
  </w:style>
  <w:style w:type="numbering" w:customStyle="1" w:styleId="2">
    <w:name w:val="Импортированный стиль 2"/>
    <w:rsid w:val="00FE0ADB"/>
    <w:pPr>
      <w:numPr>
        <w:numId w:val="5"/>
      </w:numPr>
    </w:pPr>
  </w:style>
  <w:style w:type="numbering" w:customStyle="1" w:styleId="3">
    <w:name w:val="Импортированный стиль 3"/>
    <w:rsid w:val="00FE0ADB"/>
    <w:pPr>
      <w:numPr>
        <w:numId w:val="7"/>
      </w:numPr>
    </w:pPr>
  </w:style>
  <w:style w:type="numbering" w:customStyle="1" w:styleId="5">
    <w:name w:val="Импортированный стиль 5"/>
    <w:rsid w:val="00FE0ADB"/>
    <w:pPr>
      <w:numPr>
        <w:numId w:val="9"/>
      </w:numPr>
    </w:pPr>
  </w:style>
  <w:style w:type="numbering" w:customStyle="1" w:styleId="6">
    <w:name w:val="Импортированный стиль 6"/>
    <w:rsid w:val="00FE0ADB"/>
    <w:pPr>
      <w:numPr>
        <w:numId w:val="11"/>
      </w:numPr>
    </w:pPr>
  </w:style>
  <w:style w:type="numbering" w:customStyle="1" w:styleId="7">
    <w:name w:val="Импортированный стиль 7"/>
    <w:rsid w:val="00FE0ADB"/>
    <w:pPr>
      <w:numPr>
        <w:numId w:val="13"/>
      </w:numPr>
    </w:pPr>
  </w:style>
  <w:style w:type="numbering" w:customStyle="1" w:styleId="8">
    <w:name w:val="Импортированный стиль 8"/>
    <w:rsid w:val="00FE0ADB"/>
    <w:pPr>
      <w:numPr>
        <w:numId w:val="15"/>
      </w:numPr>
    </w:pPr>
  </w:style>
  <w:style w:type="numbering" w:customStyle="1" w:styleId="9">
    <w:name w:val="Импортированный стиль 9"/>
    <w:rsid w:val="00FE0ADB"/>
    <w:pPr>
      <w:numPr>
        <w:numId w:val="17"/>
      </w:numPr>
    </w:pPr>
  </w:style>
  <w:style w:type="numbering" w:customStyle="1" w:styleId="4">
    <w:name w:val="Импортированный стиль 4"/>
    <w:rsid w:val="00FE0ADB"/>
    <w:pPr>
      <w:numPr>
        <w:numId w:val="19"/>
      </w:numPr>
    </w:pPr>
  </w:style>
  <w:style w:type="numbering" w:customStyle="1" w:styleId="50">
    <w:name w:val="Импортированный стиль 5.0"/>
    <w:rsid w:val="00FE0ADB"/>
    <w:pPr>
      <w:numPr>
        <w:numId w:val="21"/>
      </w:numPr>
    </w:pPr>
  </w:style>
  <w:style w:type="numbering" w:customStyle="1" w:styleId="60">
    <w:name w:val="Импортированный стиль 6.0"/>
    <w:rsid w:val="00FE0ADB"/>
    <w:pPr>
      <w:numPr>
        <w:numId w:val="23"/>
      </w:numPr>
    </w:pPr>
  </w:style>
  <w:style w:type="numbering" w:customStyle="1" w:styleId="70">
    <w:name w:val="Импортированный стиль 7.0"/>
    <w:rsid w:val="00FE0ADB"/>
    <w:pPr>
      <w:numPr>
        <w:numId w:val="25"/>
      </w:numPr>
    </w:pPr>
  </w:style>
  <w:style w:type="paragraph" w:styleId="ae">
    <w:name w:val="Balloon Text"/>
    <w:basedOn w:val="a"/>
    <w:link w:val="af"/>
    <w:uiPriority w:val="99"/>
    <w:semiHidden/>
    <w:unhideWhenUsed/>
    <w:rsid w:val="00F8563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85632"/>
    <w:rPr>
      <w:rFonts w:ascii="Tahoma" w:eastAsia="Calibri" w:hAnsi="Tahoma" w:cs="Tahoma"/>
      <w:color w:val="000000"/>
      <w:sz w:val="16"/>
      <w:szCs w:val="16"/>
      <w:u w:color="000000"/>
    </w:rPr>
  </w:style>
  <w:style w:type="character" w:styleId="af0">
    <w:name w:val="Strong"/>
    <w:basedOn w:val="a0"/>
    <w:uiPriority w:val="22"/>
    <w:qFormat/>
    <w:rsid w:val="00F85632"/>
    <w:rPr>
      <w:b/>
      <w:bCs/>
    </w:rPr>
  </w:style>
  <w:style w:type="character" w:customStyle="1" w:styleId="apple-converted-space">
    <w:name w:val="apple-converted-space"/>
    <w:basedOn w:val="a0"/>
    <w:rsid w:val="00435B0D"/>
  </w:style>
  <w:style w:type="character" w:styleId="HTML">
    <w:name w:val="HTML Cite"/>
    <w:basedOn w:val="a0"/>
    <w:uiPriority w:val="99"/>
    <w:semiHidden/>
    <w:unhideWhenUsed/>
    <w:rsid w:val="00435B0D"/>
    <w:rPr>
      <w:i/>
      <w:iCs/>
    </w:rPr>
  </w:style>
  <w:style w:type="paragraph" w:styleId="af1">
    <w:name w:val="header"/>
    <w:basedOn w:val="a"/>
    <w:link w:val="af2"/>
    <w:uiPriority w:val="99"/>
    <w:unhideWhenUsed/>
    <w:rsid w:val="00EE72AB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EE72AB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af3">
    <w:name w:val="footnote reference"/>
    <w:basedOn w:val="a0"/>
    <w:uiPriority w:val="99"/>
    <w:semiHidden/>
    <w:unhideWhenUsed/>
    <w:rsid w:val="003F7DC1"/>
    <w:rPr>
      <w:vertAlign w:val="superscript"/>
    </w:rPr>
  </w:style>
  <w:style w:type="character" w:customStyle="1" w:styleId="31">
    <w:name w:val="Заголовок 3 Знак"/>
    <w:basedOn w:val="a0"/>
    <w:link w:val="30"/>
    <w:uiPriority w:val="9"/>
    <w:rsid w:val="009F72A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u w:color="000000"/>
    </w:rPr>
  </w:style>
  <w:style w:type="paragraph" w:styleId="32">
    <w:name w:val="toc 3"/>
    <w:basedOn w:val="a"/>
    <w:next w:val="a"/>
    <w:autoRedefine/>
    <w:uiPriority w:val="39"/>
    <w:unhideWhenUsed/>
    <w:rsid w:val="00D52FEE"/>
    <w:pPr>
      <w:tabs>
        <w:tab w:val="right" w:leader="dot" w:pos="9622"/>
      </w:tabs>
      <w:spacing w:after="100"/>
      <w:ind w:left="567" w:hanging="567"/>
    </w:pPr>
  </w:style>
  <w:style w:type="character" w:customStyle="1" w:styleId="12">
    <w:name w:val="Заголовок 1 Знак"/>
    <w:basedOn w:val="a0"/>
    <w:link w:val="11"/>
    <w:uiPriority w:val="9"/>
    <w:rsid w:val="006D372B"/>
    <w:rPr>
      <w:rFonts w:ascii="Cambria" w:eastAsia="Cambria" w:hAnsi="Cambria" w:cs="Cambria"/>
      <w:b/>
      <w:bCs/>
      <w:color w:val="365F91"/>
      <w:sz w:val="28"/>
      <w:szCs w:val="28"/>
      <w:u w:color="365F91"/>
    </w:rPr>
  </w:style>
  <w:style w:type="character" w:customStyle="1" w:styleId="comment">
    <w:name w:val="comment"/>
    <w:basedOn w:val="a0"/>
    <w:rsid w:val="009437CF"/>
  </w:style>
  <w:style w:type="paragraph" w:styleId="13">
    <w:name w:val="toc 1"/>
    <w:basedOn w:val="a"/>
    <w:next w:val="a"/>
    <w:autoRedefine/>
    <w:uiPriority w:val="39"/>
    <w:unhideWhenUsed/>
    <w:rsid w:val="007C7280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4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rtsciencefest.ru/catalog.aspx?r_no=2202&amp;CatalogId=5260&amp;page=2&amp;d_no=10461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oter" Target="footer1.xml"/><Relationship Id="rId10" Type="http://schemas.openxmlformats.org/officeDocument/2006/relationships/hyperlink" Target="https://ru.wikipedia.org/wiki/%25D0%2590%25D0%25BB%25D1%258C%25D0%25BF%25D0%25B8%25D0%25BD%25D0%25B0_%25D0%259F%25D0%25B0%25D0%25B1%25D0%25BB%25D0%25B8%25D1%2588%25D0%25B5%25D1%2580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u.wikipedia.org/wiki/%25D0%2590%25D0%25BB%25D1%258C%25D0%25BF%25D0%25B8%25D0%25BD%25D0%25B0_%25D0%259F%25D0%25B0%25D0%25B1%25D0%25BB%25D0%25B8%25D1%2588%25D0%25B5%25D1%2580" TargetMode="External"/><Relationship Id="rId1" Type="http://schemas.openxmlformats.org/officeDocument/2006/relationships/hyperlink" Target="http://www.artsciencefest.ru/catalog.aspx?r_no=2202&amp;CatalogId=5260&amp;page=2&amp;d_no=10461" TargetMode="External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>
  <b:Source>
    <b:Tag>Ков13</b:Tag>
    <b:SourceType>Book</b:SourceType>
    <b:Guid>{3D541003-C399-4DB0-836E-3E28B87337D1}</b:Guid>
    <b:Author>
      <b:Author>
        <b:NameList>
          <b:Person>
            <b:Last>Ковалев Д.В. «Моделирование работы дизайн-отдела редакции современных печатных СМИ»</b:Last>
            <b:First>МСК</b:First>
            <b:Middle>2013</b:Middle>
          </b:Person>
        </b:NameList>
      </b:Author>
    </b:Author>
    <b:Title>«Моделирование работы дизайн-отдела редакции современных печатных СМИ»</b:Title>
    <b:Year>2013</b:Year>
    <b:City>М.</b:City>
    <b:RefOrder>1</b:RefOrder>
  </b:Source>
</b:Sources>
</file>

<file path=customXml/itemProps1.xml><?xml version="1.0" encoding="utf-8"?>
<ds:datastoreItem xmlns:ds="http://schemas.openxmlformats.org/officeDocument/2006/customXml" ds:itemID="{E7514DD3-1AA8-4625-8F80-2DF45298E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67</Pages>
  <Words>11605</Words>
  <Characters>66155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77605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Naik</dc:creator>
  <cp:lastModifiedBy>Лавка2</cp:lastModifiedBy>
  <cp:revision>2</cp:revision>
  <dcterms:created xsi:type="dcterms:W3CDTF">2016-05-13T11:36:00Z</dcterms:created>
  <dcterms:modified xsi:type="dcterms:W3CDTF">2016-05-13T11:36:00Z</dcterms:modified>
</cp:coreProperties>
</file>