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1B" w:rsidRDefault="0070181B" w:rsidP="00654C68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ОТЗЫВ </w:t>
      </w:r>
    </w:p>
    <w:p w:rsidR="0070181B" w:rsidRDefault="0070181B" w:rsidP="00654C68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 выпускную квалификационную работу </w:t>
      </w:r>
    </w:p>
    <w:p w:rsidR="0070181B" w:rsidRDefault="0070181B" w:rsidP="009626B6">
      <w:pPr>
        <w:spacing w:after="0" w:line="360" w:lineRule="auto"/>
        <w:jc w:val="center"/>
        <w:rPr>
          <w:rFonts w:ascii="Arial" w:hAnsi="Arial" w:cs="Arial"/>
          <w:b/>
        </w:rPr>
      </w:pPr>
      <w:r w:rsidRPr="00654C68">
        <w:rPr>
          <w:rFonts w:ascii="Arial" w:hAnsi="Arial" w:cs="Arial"/>
          <w:b/>
        </w:rPr>
        <w:t>студентк</w:t>
      </w:r>
      <w:r>
        <w:rPr>
          <w:rFonts w:ascii="Arial" w:hAnsi="Arial" w:cs="Arial"/>
          <w:b/>
        </w:rPr>
        <w:t>и 5</w:t>
      </w:r>
      <w:r w:rsidRPr="00654C68">
        <w:rPr>
          <w:rFonts w:ascii="Arial" w:hAnsi="Arial" w:cs="Arial"/>
          <w:b/>
        </w:rPr>
        <w:t xml:space="preserve"> курса направления «Реклама и связи с общественностью»</w:t>
      </w:r>
    </w:p>
    <w:p w:rsidR="0070181B" w:rsidRPr="00654C68" w:rsidRDefault="0070181B" w:rsidP="009626B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Института «Высшая школа журналистики и массовых коммуникаций» СПбГУ</w:t>
      </w:r>
    </w:p>
    <w:p w:rsidR="0070181B" w:rsidRDefault="0070181B" w:rsidP="009626B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Варвары Александровны Водовой </w:t>
      </w:r>
    </w:p>
    <w:p w:rsidR="0070181B" w:rsidRPr="008772DC" w:rsidRDefault="0070181B" w:rsidP="008772DC">
      <w:pPr>
        <w:widowControl w:val="0"/>
        <w:tabs>
          <w:tab w:val="left" w:pos="3255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тему </w:t>
      </w:r>
      <w:r w:rsidRPr="00654C68">
        <w:rPr>
          <w:rFonts w:ascii="Arial" w:hAnsi="Arial" w:cs="Arial"/>
          <w:b/>
        </w:rPr>
        <w:t>«</w:t>
      </w:r>
      <w:r w:rsidRPr="008772DC">
        <w:rPr>
          <w:rFonts w:ascii="Arial" w:hAnsi="Arial" w:cs="Arial"/>
          <w:b/>
        </w:rPr>
        <w:t>Вербальные элементы рекламы в продвижении бренда</w:t>
      </w:r>
      <w:r>
        <w:rPr>
          <w:rFonts w:ascii="Arial" w:hAnsi="Arial" w:cs="Arial"/>
          <w:b/>
        </w:rPr>
        <w:t>»</w:t>
      </w:r>
    </w:p>
    <w:p w:rsidR="0070181B" w:rsidRPr="00654C68" w:rsidRDefault="0070181B" w:rsidP="008772DC">
      <w:pPr>
        <w:spacing w:after="0" w:line="360" w:lineRule="auto"/>
        <w:jc w:val="center"/>
        <w:rPr>
          <w:rFonts w:ascii="Arial" w:hAnsi="Arial" w:cs="Arial"/>
          <w:b/>
        </w:rPr>
      </w:pPr>
    </w:p>
    <w:p w:rsidR="0070181B" w:rsidRDefault="0070181B" w:rsidP="00DF32BF">
      <w:pPr>
        <w:spacing w:after="0" w:line="360" w:lineRule="auto"/>
        <w:ind w:firstLine="709"/>
        <w:rPr>
          <w:rFonts w:ascii="Arial" w:hAnsi="Arial" w:cs="Arial"/>
          <w:b/>
        </w:rPr>
      </w:pPr>
    </w:p>
    <w:p w:rsidR="0070181B" w:rsidRPr="00654C68" w:rsidRDefault="0070181B" w:rsidP="00DF32BF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</w:p>
    <w:p w:rsidR="0070181B" w:rsidRPr="00190C34" w:rsidRDefault="0070181B" w:rsidP="006535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C34">
        <w:rPr>
          <w:rFonts w:ascii="Arial" w:hAnsi="Arial" w:cs="Arial"/>
          <w:sz w:val="24"/>
          <w:szCs w:val="24"/>
        </w:rPr>
        <w:t>При прохождении преддипломной практики и написании выпускной квалификационной работы</w:t>
      </w:r>
      <w:r>
        <w:rPr>
          <w:rFonts w:ascii="Arial" w:hAnsi="Arial" w:cs="Arial"/>
          <w:sz w:val="24"/>
          <w:szCs w:val="24"/>
        </w:rPr>
        <w:t>, касающейся темы «</w:t>
      </w:r>
      <w:r w:rsidRPr="008772DC">
        <w:rPr>
          <w:rFonts w:ascii="Arial" w:hAnsi="Arial" w:cs="Arial"/>
          <w:sz w:val="24"/>
          <w:szCs w:val="24"/>
        </w:rPr>
        <w:t>Вербальные элементы рекламы в продвижении бренда</w:t>
      </w:r>
      <w:r>
        <w:rPr>
          <w:rFonts w:ascii="Arial" w:hAnsi="Arial" w:cs="Arial"/>
          <w:sz w:val="24"/>
          <w:szCs w:val="24"/>
        </w:rPr>
        <w:t xml:space="preserve">» на примере рекламы недвижимости </w:t>
      </w:r>
      <w:r w:rsidRPr="00190C34">
        <w:rPr>
          <w:rFonts w:ascii="Arial" w:hAnsi="Arial" w:cs="Arial"/>
          <w:sz w:val="24"/>
          <w:szCs w:val="24"/>
        </w:rPr>
        <w:t xml:space="preserve">студентка </w:t>
      </w:r>
      <w:r>
        <w:rPr>
          <w:rFonts w:ascii="Arial" w:hAnsi="Arial" w:cs="Arial"/>
          <w:sz w:val="24"/>
          <w:szCs w:val="24"/>
        </w:rPr>
        <w:t xml:space="preserve">Варвара </w:t>
      </w:r>
      <w:r w:rsidRPr="008772DC">
        <w:rPr>
          <w:rFonts w:ascii="Arial" w:hAnsi="Arial" w:cs="Arial"/>
          <w:sz w:val="24"/>
          <w:szCs w:val="24"/>
        </w:rPr>
        <w:t>Александровн</w:t>
      </w:r>
      <w:r>
        <w:rPr>
          <w:rFonts w:ascii="Arial" w:hAnsi="Arial" w:cs="Arial"/>
          <w:sz w:val="24"/>
          <w:szCs w:val="24"/>
        </w:rPr>
        <w:t>а</w:t>
      </w:r>
      <w:r w:rsidRPr="008772DC">
        <w:rPr>
          <w:rFonts w:ascii="Arial" w:hAnsi="Arial" w:cs="Arial"/>
          <w:sz w:val="24"/>
          <w:szCs w:val="24"/>
        </w:rPr>
        <w:t xml:space="preserve"> Водов</w:t>
      </w:r>
      <w:r>
        <w:rPr>
          <w:rFonts w:ascii="Arial" w:hAnsi="Arial" w:cs="Arial"/>
          <w:sz w:val="24"/>
          <w:szCs w:val="24"/>
        </w:rPr>
        <w:t>а</w:t>
      </w:r>
      <w:r w:rsidRPr="008772DC">
        <w:rPr>
          <w:rFonts w:ascii="Arial" w:hAnsi="Arial" w:cs="Arial"/>
          <w:sz w:val="24"/>
          <w:szCs w:val="24"/>
        </w:rPr>
        <w:t xml:space="preserve"> </w:t>
      </w:r>
      <w:r w:rsidRPr="00190C34">
        <w:rPr>
          <w:rFonts w:ascii="Arial" w:hAnsi="Arial" w:cs="Arial"/>
          <w:sz w:val="24"/>
          <w:szCs w:val="24"/>
        </w:rPr>
        <w:t xml:space="preserve">зарекомендовала себя, как грамотный специалист, способный изучать, обобщать и анализировать </w:t>
      </w:r>
      <w:r>
        <w:rPr>
          <w:rFonts w:ascii="Arial" w:hAnsi="Arial" w:cs="Arial"/>
          <w:sz w:val="24"/>
          <w:szCs w:val="24"/>
        </w:rPr>
        <w:t>представленный в открытых источниках материал по рекламе недвижимости. Кроме того, аналитические способности позволили В. Водовой провести собственные исследования в рамках представленной работы.</w:t>
      </w:r>
      <w:r w:rsidRPr="00190C34">
        <w:rPr>
          <w:rFonts w:ascii="Arial" w:hAnsi="Arial" w:cs="Arial"/>
          <w:sz w:val="24"/>
          <w:szCs w:val="24"/>
        </w:rPr>
        <w:t xml:space="preserve"> </w:t>
      </w:r>
    </w:p>
    <w:p w:rsidR="0070181B" w:rsidRPr="00190C34" w:rsidRDefault="0070181B" w:rsidP="006535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Варвара Александровна проделала огромную работу по выявлению различных характеристик как рекламных объявлений, так и рекламоносителей для продвижения объектов недвижимости. </w:t>
      </w:r>
      <w:r w:rsidRPr="00190C34">
        <w:rPr>
          <w:rFonts w:ascii="Arial" w:hAnsi="Arial" w:cs="Arial"/>
          <w:sz w:val="24"/>
          <w:szCs w:val="24"/>
        </w:rPr>
        <w:t xml:space="preserve">На мой взгляд, наиболее значимой частью диплома является сбор и систематизация </w:t>
      </w:r>
      <w:r>
        <w:rPr>
          <w:rFonts w:ascii="Arial" w:hAnsi="Arial" w:cs="Arial"/>
          <w:sz w:val="24"/>
          <w:szCs w:val="24"/>
        </w:rPr>
        <w:t xml:space="preserve">аналитических </w:t>
      </w:r>
      <w:r w:rsidRPr="00190C34">
        <w:rPr>
          <w:rFonts w:ascii="Arial" w:hAnsi="Arial" w:cs="Arial"/>
          <w:sz w:val="24"/>
          <w:szCs w:val="24"/>
        </w:rPr>
        <w:t xml:space="preserve">данных, а также экспертных оценок. </w:t>
      </w:r>
    </w:p>
    <w:p w:rsidR="0070181B" w:rsidRDefault="0070181B" w:rsidP="0065353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A2F">
        <w:rPr>
          <w:rFonts w:ascii="Arial" w:hAnsi="Arial" w:cs="Arial"/>
          <w:sz w:val="24"/>
          <w:szCs w:val="24"/>
        </w:rPr>
        <w:t xml:space="preserve">В качестве конкретного примера </w:t>
      </w:r>
      <w:r>
        <w:rPr>
          <w:rFonts w:ascii="Arial" w:hAnsi="Arial" w:cs="Arial"/>
          <w:sz w:val="24"/>
          <w:szCs w:val="24"/>
        </w:rPr>
        <w:t xml:space="preserve">исследована </w:t>
      </w:r>
      <w:r w:rsidRPr="00904A2F">
        <w:rPr>
          <w:rFonts w:ascii="Arial" w:hAnsi="Arial" w:cs="Arial"/>
          <w:sz w:val="24"/>
          <w:szCs w:val="24"/>
        </w:rPr>
        <w:t>эффективность вербальных элементов рекламных текстов в продвижении брендов недвижимости в Санкт-Петербурге. При проведении исследования автором был</w:t>
      </w:r>
      <w:r>
        <w:rPr>
          <w:rFonts w:ascii="Arial" w:hAnsi="Arial" w:cs="Arial"/>
          <w:sz w:val="24"/>
          <w:szCs w:val="24"/>
        </w:rPr>
        <w:t>а</w:t>
      </w:r>
      <w:r w:rsidRPr="00096C1F">
        <w:t xml:space="preserve"> </w:t>
      </w:r>
      <w:r w:rsidRPr="00096C1F">
        <w:rPr>
          <w:rFonts w:ascii="Arial" w:hAnsi="Arial" w:cs="Arial"/>
          <w:sz w:val="24"/>
          <w:szCs w:val="24"/>
        </w:rPr>
        <w:t>изучена специфика  рынка недвижимости в Санкт-Петербурге; определены методы  эмпирического исследования вербальных элементов в рекламе недвижимости; исследована терминологическая база и методология структурного анализа применительно к исследуемому материалу; на основе данной методики проведён структурный  анализ практического материала; проведён опрос целевых групп на предмет эффективности рекламы недвижимости в Санкт-Петербурге; проведён контент-анализ рекламных текстов в программе «ВААЛ» и регрессионный анализ в программе «IBM SPSS Statistics 23</w:t>
      </w:r>
      <w:r>
        <w:rPr>
          <w:rFonts w:ascii="Arial" w:hAnsi="Arial" w:cs="Arial"/>
          <w:sz w:val="24"/>
          <w:szCs w:val="24"/>
        </w:rPr>
        <w:t>».</w:t>
      </w:r>
      <w:r w:rsidRPr="00904A2F">
        <w:rPr>
          <w:rFonts w:ascii="Arial" w:hAnsi="Arial" w:cs="Arial"/>
          <w:sz w:val="24"/>
          <w:szCs w:val="24"/>
        </w:rPr>
        <w:t xml:space="preserve"> По результатам исследования был</w:t>
      </w:r>
      <w:r>
        <w:rPr>
          <w:rFonts w:ascii="Arial" w:hAnsi="Arial" w:cs="Arial"/>
          <w:sz w:val="24"/>
          <w:szCs w:val="24"/>
        </w:rPr>
        <w:t>и</w:t>
      </w:r>
      <w:r w:rsidRPr="00904A2F">
        <w:rPr>
          <w:rFonts w:ascii="Arial" w:hAnsi="Arial" w:cs="Arial"/>
          <w:sz w:val="24"/>
          <w:szCs w:val="24"/>
        </w:rPr>
        <w:t xml:space="preserve"> </w:t>
      </w:r>
      <w:r w:rsidRPr="00096C1F">
        <w:rPr>
          <w:rFonts w:ascii="Arial" w:hAnsi="Arial" w:cs="Arial"/>
          <w:sz w:val="24"/>
          <w:szCs w:val="24"/>
        </w:rPr>
        <w:t>разработа</w:t>
      </w:r>
      <w:r>
        <w:rPr>
          <w:rFonts w:ascii="Arial" w:hAnsi="Arial" w:cs="Arial"/>
          <w:sz w:val="24"/>
          <w:szCs w:val="24"/>
        </w:rPr>
        <w:t>ны</w:t>
      </w:r>
      <w:r w:rsidRPr="00096C1F">
        <w:rPr>
          <w:rFonts w:ascii="Arial" w:hAnsi="Arial" w:cs="Arial"/>
          <w:sz w:val="24"/>
          <w:szCs w:val="24"/>
        </w:rPr>
        <w:t xml:space="preserve"> рекомендаци</w:t>
      </w:r>
      <w:r>
        <w:rPr>
          <w:rFonts w:ascii="Arial" w:hAnsi="Arial" w:cs="Arial"/>
          <w:sz w:val="24"/>
          <w:szCs w:val="24"/>
        </w:rPr>
        <w:t>и</w:t>
      </w:r>
      <w:r w:rsidRPr="00096C1F">
        <w:rPr>
          <w:rFonts w:ascii="Arial" w:hAnsi="Arial" w:cs="Arial"/>
          <w:sz w:val="24"/>
          <w:szCs w:val="24"/>
        </w:rPr>
        <w:t xml:space="preserve"> для вербальной составляющей рекламы недвижимости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0181B" w:rsidRDefault="0070181B" w:rsidP="0065353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51A7">
        <w:rPr>
          <w:rFonts w:ascii="Arial" w:hAnsi="Arial" w:cs="Arial"/>
          <w:sz w:val="24"/>
          <w:szCs w:val="24"/>
        </w:rPr>
        <w:t>Однако</w:t>
      </w:r>
      <w:r>
        <w:rPr>
          <w:rFonts w:ascii="Arial" w:hAnsi="Arial" w:cs="Arial"/>
          <w:sz w:val="24"/>
          <w:szCs w:val="24"/>
        </w:rPr>
        <w:t xml:space="preserve"> в</w:t>
      </w:r>
      <w:r w:rsidRPr="00AF3223">
        <w:rPr>
          <w:rFonts w:ascii="Arial" w:hAnsi="Arial" w:cs="Arial"/>
          <w:sz w:val="24"/>
          <w:szCs w:val="24"/>
        </w:rPr>
        <w:t xml:space="preserve"> ВКР В. А. Водовой были обнаружены следующие недостатки</w:t>
      </w:r>
      <w:r>
        <w:rPr>
          <w:rFonts w:ascii="Arial" w:hAnsi="Arial" w:cs="Arial"/>
          <w:sz w:val="24"/>
          <w:szCs w:val="24"/>
        </w:rPr>
        <w:t>:</w:t>
      </w:r>
      <w:r w:rsidRPr="00C151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во-первых, </w:t>
      </w:r>
      <w:r w:rsidRPr="00C151A7">
        <w:rPr>
          <w:rFonts w:ascii="Arial" w:hAnsi="Arial" w:cs="Arial"/>
          <w:sz w:val="24"/>
          <w:szCs w:val="24"/>
        </w:rPr>
        <w:t>следует обратить внимание на то, что выбранные для анализа каналы коммуникации не совсем верно отражают текущую ситуацию на рынке продвижения услуг недвижимости</w:t>
      </w:r>
      <w:r>
        <w:rPr>
          <w:rFonts w:ascii="Arial" w:hAnsi="Arial" w:cs="Arial"/>
          <w:sz w:val="24"/>
          <w:szCs w:val="24"/>
        </w:rPr>
        <w:t xml:space="preserve">. Печатные СМИ сегодня все меньше и меньше используются рекламодателями, так как целевая аудитория предпочитает получать информацию через Интернет. Ситуацию на рынке печатной прессы можно назвать критической. </w:t>
      </w:r>
    </w:p>
    <w:p w:rsidR="0070181B" w:rsidRDefault="0070181B" w:rsidP="0065353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Во-вторых, еще один аспект вызывает вопрос - это сравнение популярности застройщика с динамикой запроса в Яндекс. На динамику запроса влияет много факторов - доверие потребителя к застройщику, цена, предложение, условия оплаты и многие другие факторы.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70181B" w:rsidRPr="00DF32BF" w:rsidRDefault="0070181B" w:rsidP="0065353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59E2">
        <w:rPr>
          <w:rFonts w:ascii="Arial" w:hAnsi="Arial" w:cs="Arial"/>
          <w:sz w:val="24"/>
          <w:szCs w:val="24"/>
        </w:rPr>
        <w:t>Также смущает</w:t>
      </w:r>
      <w:r>
        <w:rPr>
          <w:rFonts w:ascii="Arial" w:hAnsi="Arial" w:cs="Arial"/>
          <w:sz w:val="24"/>
          <w:szCs w:val="24"/>
        </w:rPr>
        <w:t xml:space="preserve"> тезис </w:t>
      </w:r>
      <w:r w:rsidRPr="00E018DC">
        <w:rPr>
          <w:rFonts w:ascii="Arial" w:hAnsi="Arial" w:cs="Arial"/>
          <w:sz w:val="24"/>
          <w:szCs w:val="24"/>
        </w:rPr>
        <w:t>«Сегодня большинство компаний понимают, что потребители с трудом отличают одну товарную марку от другой,  а, значит, не имеют ярко выраженных предпочтений при выборе товара» (стр.8).  Мы принципиально не согласны с мнением Варвары Александровны по данному вопросу. Сегодня бренды четко идентифицируются покупателем. Спортивные товары, автомобили и т.д. И крупные компании отчетливо это осознают и вкладываю</w:t>
      </w:r>
      <w:r>
        <w:rPr>
          <w:rFonts w:ascii="Arial" w:hAnsi="Arial" w:cs="Arial"/>
          <w:sz w:val="24"/>
          <w:szCs w:val="24"/>
        </w:rPr>
        <w:t>т средства в продвижение бренда</w:t>
      </w:r>
      <w:r w:rsidRPr="00E018DC">
        <w:rPr>
          <w:rFonts w:ascii="Arial" w:hAnsi="Arial" w:cs="Arial"/>
          <w:sz w:val="24"/>
          <w:szCs w:val="24"/>
        </w:rPr>
        <w:t>. Таким образом,  данный тезис является недостаточно аргументированным, если он принадлежит автору работы, а если это чужое мнение, то не хватает ссылки на источник.</w:t>
      </w:r>
      <w:r w:rsidRPr="00DF32BF">
        <w:rPr>
          <w:rFonts w:ascii="Arial" w:hAnsi="Arial" w:cs="Arial"/>
          <w:sz w:val="24"/>
          <w:szCs w:val="24"/>
        </w:rPr>
        <w:t xml:space="preserve"> </w:t>
      </w:r>
    </w:p>
    <w:p w:rsidR="0070181B" w:rsidRPr="00DF32BF" w:rsidRDefault="0070181B" w:rsidP="0065353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2BF">
        <w:rPr>
          <w:rFonts w:ascii="Arial" w:hAnsi="Arial" w:cs="Arial"/>
          <w:sz w:val="24"/>
          <w:szCs w:val="24"/>
        </w:rPr>
        <w:t>Кроме того,  не совсем точно подобран пример</w:t>
      </w:r>
      <w:r>
        <w:rPr>
          <w:rFonts w:ascii="Arial" w:hAnsi="Arial" w:cs="Arial"/>
          <w:sz w:val="24"/>
          <w:szCs w:val="24"/>
        </w:rPr>
        <w:t xml:space="preserve">, демонстрирующий приём языкового манипулирования </w:t>
      </w:r>
      <w:r w:rsidRPr="00DF32BF">
        <w:rPr>
          <w:rFonts w:ascii="Arial" w:hAnsi="Arial" w:cs="Arial"/>
          <w:sz w:val="24"/>
          <w:szCs w:val="24"/>
        </w:rPr>
        <w:t xml:space="preserve">на стр. 26:  «причастность к «эталонным» городам, странам и их жителям - подзаголовок из рекламы группы компаний «ПЛЮС недвижимость»: «ФИНСКОЕ КАЧЕСТВО ЖИЗНИ СТАЛО ДОСТУПНЫМ!».  Данный подзаголовок </w:t>
      </w:r>
      <w:r>
        <w:rPr>
          <w:rFonts w:ascii="Arial" w:hAnsi="Arial" w:cs="Arial"/>
          <w:sz w:val="24"/>
          <w:szCs w:val="24"/>
        </w:rPr>
        <w:t xml:space="preserve">выражает </w:t>
      </w:r>
      <w:r w:rsidRPr="00DF32BF">
        <w:rPr>
          <w:rFonts w:ascii="Arial" w:hAnsi="Arial" w:cs="Arial"/>
          <w:sz w:val="24"/>
          <w:szCs w:val="24"/>
        </w:rPr>
        <w:t xml:space="preserve">не причастность к эталонным городам, а причастность к качеству, то есть это </w:t>
      </w:r>
      <w:r>
        <w:rPr>
          <w:rFonts w:ascii="Arial" w:hAnsi="Arial" w:cs="Arial"/>
          <w:sz w:val="24"/>
          <w:szCs w:val="24"/>
        </w:rPr>
        <w:t>заявление об уверенности</w:t>
      </w:r>
      <w:r w:rsidRPr="00DF32BF">
        <w:rPr>
          <w:rFonts w:ascii="Arial" w:hAnsi="Arial" w:cs="Arial"/>
          <w:sz w:val="24"/>
          <w:szCs w:val="24"/>
        </w:rPr>
        <w:t xml:space="preserve"> в том, что финны строят качественно и добротно, поэтому мы можем доверять</w:t>
      </w:r>
      <w:r>
        <w:rPr>
          <w:rFonts w:ascii="Arial" w:hAnsi="Arial" w:cs="Arial"/>
          <w:sz w:val="24"/>
          <w:szCs w:val="24"/>
        </w:rPr>
        <w:t xml:space="preserve"> строительной компании</w:t>
      </w:r>
      <w:r w:rsidRPr="00DF32BF">
        <w:rPr>
          <w:rFonts w:ascii="Arial" w:hAnsi="Arial" w:cs="Arial"/>
          <w:sz w:val="24"/>
          <w:szCs w:val="24"/>
        </w:rPr>
        <w:t>.</w:t>
      </w:r>
    </w:p>
    <w:p w:rsidR="0070181B" w:rsidRDefault="0070181B" w:rsidP="006535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BF">
        <w:rPr>
          <w:rFonts w:ascii="Arial" w:hAnsi="Arial" w:cs="Arial"/>
          <w:sz w:val="24"/>
          <w:szCs w:val="24"/>
        </w:rPr>
        <w:t xml:space="preserve">Но </w:t>
      </w:r>
      <w:r>
        <w:rPr>
          <w:rFonts w:ascii="Arial" w:hAnsi="Arial" w:cs="Arial"/>
          <w:sz w:val="24"/>
          <w:szCs w:val="24"/>
        </w:rPr>
        <w:t xml:space="preserve">вместе с тем необходимо отметить, что в </w:t>
      </w:r>
      <w:r w:rsidRPr="00904A2F">
        <w:rPr>
          <w:rFonts w:ascii="Arial" w:hAnsi="Arial" w:cs="Arial"/>
          <w:sz w:val="24"/>
          <w:szCs w:val="24"/>
        </w:rPr>
        <w:t>выпускной работе большое внимание уделено теории и методологии – дан подробный обзор понятий «</w:t>
      </w:r>
      <w:r>
        <w:rPr>
          <w:rFonts w:ascii="Arial" w:hAnsi="Arial" w:cs="Arial"/>
          <w:sz w:val="24"/>
          <w:szCs w:val="24"/>
        </w:rPr>
        <w:t>бренда</w:t>
      </w:r>
      <w:r w:rsidRPr="00904A2F">
        <w:rPr>
          <w:rFonts w:ascii="Arial" w:hAnsi="Arial" w:cs="Arial"/>
          <w:sz w:val="24"/>
          <w:szCs w:val="24"/>
        </w:rPr>
        <w:t>»</w:t>
      </w:r>
      <w:r w:rsidRPr="00096C1F">
        <w:t>,</w:t>
      </w:r>
      <w:r>
        <w:t xml:space="preserve"> </w:t>
      </w:r>
      <w:r w:rsidRPr="00096C1F">
        <w:rPr>
          <w:rFonts w:ascii="Arial" w:hAnsi="Arial" w:cs="Arial"/>
          <w:sz w:val="24"/>
          <w:szCs w:val="24"/>
        </w:rPr>
        <w:t>определено место вербальных элементов в рекламной коммуникации</w:t>
      </w:r>
      <w:r>
        <w:rPr>
          <w:rFonts w:ascii="Arial" w:hAnsi="Arial" w:cs="Arial"/>
          <w:sz w:val="24"/>
          <w:szCs w:val="24"/>
        </w:rPr>
        <w:t>, выделены т</w:t>
      </w:r>
      <w:r w:rsidRPr="00096C1F">
        <w:rPr>
          <w:rFonts w:ascii="Arial" w:hAnsi="Arial" w:cs="Arial"/>
          <w:sz w:val="24"/>
          <w:szCs w:val="24"/>
        </w:rPr>
        <w:t>ехнологии использования вербальных элементов в продвижении бренда</w:t>
      </w:r>
      <w:r w:rsidRPr="00904A2F">
        <w:rPr>
          <w:rFonts w:ascii="Arial" w:hAnsi="Arial" w:cs="Arial"/>
          <w:sz w:val="24"/>
          <w:szCs w:val="24"/>
        </w:rPr>
        <w:t xml:space="preserve">. </w:t>
      </w:r>
    </w:p>
    <w:p w:rsidR="0070181B" w:rsidRPr="00DF32BF" w:rsidRDefault="0070181B" w:rsidP="006535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A2F">
        <w:rPr>
          <w:rFonts w:ascii="Arial" w:hAnsi="Arial" w:cs="Arial"/>
          <w:sz w:val="24"/>
          <w:szCs w:val="24"/>
        </w:rPr>
        <w:t xml:space="preserve">Выпускная работа г-жи </w:t>
      </w:r>
      <w:r>
        <w:rPr>
          <w:rFonts w:ascii="Arial" w:hAnsi="Arial" w:cs="Arial"/>
          <w:sz w:val="24"/>
          <w:szCs w:val="24"/>
        </w:rPr>
        <w:t>Водовой</w:t>
      </w:r>
      <w:r w:rsidRPr="00904A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хорошо структурирована, </w:t>
      </w:r>
      <w:r w:rsidRPr="00904A2F">
        <w:rPr>
          <w:rFonts w:ascii="Arial" w:hAnsi="Arial" w:cs="Arial"/>
          <w:sz w:val="24"/>
          <w:szCs w:val="24"/>
        </w:rPr>
        <w:t>интересна для прочтения и имеет законченный характер</w:t>
      </w:r>
      <w:r>
        <w:rPr>
          <w:rFonts w:ascii="Arial" w:hAnsi="Arial" w:cs="Arial"/>
          <w:sz w:val="24"/>
          <w:szCs w:val="24"/>
        </w:rPr>
        <w:t xml:space="preserve">, </w:t>
      </w:r>
      <w:r w:rsidRPr="00C151A7">
        <w:rPr>
          <w:rFonts w:ascii="Arial" w:hAnsi="Arial" w:cs="Arial"/>
          <w:sz w:val="24"/>
          <w:szCs w:val="24"/>
        </w:rPr>
        <w:t>неправомерные заимствования в ВКР Водовой В. А. отсутствуют.</w:t>
      </w:r>
    </w:p>
    <w:p w:rsidR="0070181B" w:rsidRPr="00FC7FC9" w:rsidRDefault="0070181B" w:rsidP="006535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0C34">
        <w:rPr>
          <w:rFonts w:ascii="Arial" w:hAnsi="Arial" w:cs="Arial"/>
          <w:sz w:val="24"/>
          <w:szCs w:val="24"/>
        </w:rPr>
        <w:t>Работа соответствует профилю «Реклама и связи с общественностью». Результаты обладают научной новизной, текст самостоятельный, соответствует требованиям, предъявляемым к выпускным квалификационным работам по данной специальности</w:t>
      </w:r>
      <w:r>
        <w:rPr>
          <w:rFonts w:ascii="Arial" w:hAnsi="Arial" w:cs="Arial"/>
          <w:sz w:val="24"/>
          <w:szCs w:val="24"/>
        </w:rPr>
        <w:t xml:space="preserve">. </w:t>
      </w:r>
      <w:r w:rsidRPr="00C151A7">
        <w:rPr>
          <w:rFonts w:ascii="Arial" w:hAnsi="Arial" w:cs="Arial"/>
          <w:sz w:val="24"/>
          <w:szCs w:val="24"/>
        </w:rPr>
        <w:t>Считаю, что Водова В. А. заслуживает оценки</w:t>
      </w:r>
      <w:r>
        <w:rPr>
          <w:rFonts w:ascii="Arial" w:hAnsi="Arial" w:cs="Arial"/>
          <w:sz w:val="24"/>
          <w:szCs w:val="24"/>
        </w:rPr>
        <w:t xml:space="preserve"> «отлично»</w:t>
      </w:r>
      <w:r w:rsidRPr="00C151A7">
        <w:rPr>
          <w:rFonts w:ascii="Arial" w:hAnsi="Arial" w:cs="Arial"/>
          <w:sz w:val="24"/>
          <w:szCs w:val="24"/>
        </w:rPr>
        <w:t xml:space="preserve"> и ей может быть присуждена квалификация бакалавра по направлению «Реклама и связи с общественностью».</w:t>
      </w:r>
      <w:r w:rsidRPr="00FC7FC9">
        <w:rPr>
          <w:rFonts w:ascii="Arial" w:hAnsi="Arial" w:cs="Arial"/>
          <w:sz w:val="24"/>
          <w:szCs w:val="24"/>
        </w:rPr>
        <w:t xml:space="preserve"> </w:t>
      </w:r>
    </w:p>
    <w:p w:rsidR="0070181B" w:rsidRPr="00190C34" w:rsidRDefault="0070181B" w:rsidP="005648B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0181B" w:rsidRPr="00190C34" w:rsidRDefault="0070181B" w:rsidP="00AC230B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0181B" w:rsidRDefault="0070181B" w:rsidP="00AC230B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медиа группы </w:t>
      </w:r>
    </w:p>
    <w:p w:rsidR="0070181B" w:rsidRPr="00904A2F" w:rsidRDefault="0070181B" w:rsidP="00AC230B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Агентство </w:t>
      </w:r>
      <w:r w:rsidRPr="00904A2F">
        <w:rPr>
          <w:rFonts w:ascii="Arial" w:hAnsi="Arial" w:cs="Arial"/>
          <w:sz w:val="24"/>
          <w:szCs w:val="24"/>
        </w:rPr>
        <w:t xml:space="preserve">BC </w:t>
      </w:r>
      <w:r>
        <w:rPr>
          <w:rFonts w:ascii="Arial" w:hAnsi="Arial" w:cs="Arial"/>
          <w:sz w:val="24"/>
          <w:szCs w:val="24"/>
          <w:lang w:val="en-US"/>
        </w:rPr>
        <w:t>Communications</w:t>
      </w:r>
    </w:p>
    <w:p w:rsidR="0070181B" w:rsidRPr="00904A2F" w:rsidRDefault="0070181B" w:rsidP="00904A2F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Н.А. Чайка</w:t>
      </w:r>
    </w:p>
    <w:sectPr w:rsidR="0070181B" w:rsidRPr="00904A2F" w:rsidSect="00CB55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692A"/>
    <w:multiLevelType w:val="hybridMultilevel"/>
    <w:tmpl w:val="584827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211CDC"/>
    <w:multiLevelType w:val="hybridMultilevel"/>
    <w:tmpl w:val="9E16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B2E81"/>
    <w:multiLevelType w:val="hybridMultilevel"/>
    <w:tmpl w:val="72D02926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">
    <w:nsid w:val="6CCD350B"/>
    <w:multiLevelType w:val="hybridMultilevel"/>
    <w:tmpl w:val="08B6834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EC4"/>
    <w:rsid w:val="000046F9"/>
    <w:rsid w:val="00040467"/>
    <w:rsid w:val="00090CE1"/>
    <w:rsid w:val="00096C1F"/>
    <w:rsid w:val="00180332"/>
    <w:rsid w:val="00190C34"/>
    <w:rsid w:val="0019343C"/>
    <w:rsid w:val="00272FED"/>
    <w:rsid w:val="00274D9A"/>
    <w:rsid w:val="00296818"/>
    <w:rsid w:val="002D1A1D"/>
    <w:rsid w:val="002F1833"/>
    <w:rsid w:val="002F1962"/>
    <w:rsid w:val="00351D5C"/>
    <w:rsid w:val="0038712C"/>
    <w:rsid w:val="003B32BF"/>
    <w:rsid w:val="00446B84"/>
    <w:rsid w:val="004800FA"/>
    <w:rsid w:val="00487449"/>
    <w:rsid w:val="004A4376"/>
    <w:rsid w:val="004A64B6"/>
    <w:rsid w:val="00534AA5"/>
    <w:rsid w:val="005648B2"/>
    <w:rsid w:val="005C06FA"/>
    <w:rsid w:val="00615C8E"/>
    <w:rsid w:val="00653536"/>
    <w:rsid w:val="00654C68"/>
    <w:rsid w:val="0070181B"/>
    <w:rsid w:val="0071213F"/>
    <w:rsid w:val="007767FA"/>
    <w:rsid w:val="00794315"/>
    <w:rsid w:val="008408A0"/>
    <w:rsid w:val="008434D5"/>
    <w:rsid w:val="008536BA"/>
    <w:rsid w:val="008772DC"/>
    <w:rsid w:val="008E1A2E"/>
    <w:rsid w:val="008E790A"/>
    <w:rsid w:val="00900444"/>
    <w:rsid w:val="00904A2F"/>
    <w:rsid w:val="00912648"/>
    <w:rsid w:val="009626B6"/>
    <w:rsid w:val="00A43D9C"/>
    <w:rsid w:val="00A47AFD"/>
    <w:rsid w:val="00A52457"/>
    <w:rsid w:val="00A62BDE"/>
    <w:rsid w:val="00AC230B"/>
    <w:rsid w:val="00AF3223"/>
    <w:rsid w:val="00B059E2"/>
    <w:rsid w:val="00B168F0"/>
    <w:rsid w:val="00B27BF7"/>
    <w:rsid w:val="00B3765F"/>
    <w:rsid w:val="00B5562B"/>
    <w:rsid w:val="00C05227"/>
    <w:rsid w:val="00C151A7"/>
    <w:rsid w:val="00C71624"/>
    <w:rsid w:val="00CB557C"/>
    <w:rsid w:val="00D34669"/>
    <w:rsid w:val="00D36BDC"/>
    <w:rsid w:val="00D56E18"/>
    <w:rsid w:val="00DB17D4"/>
    <w:rsid w:val="00DF32BF"/>
    <w:rsid w:val="00E018DC"/>
    <w:rsid w:val="00E10E98"/>
    <w:rsid w:val="00EC1764"/>
    <w:rsid w:val="00EC2EC4"/>
    <w:rsid w:val="00EF4C8D"/>
    <w:rsid w:val="00F85B5C"/>
    <w:rsid w:val="00FA471D"/>
    <w:rsid w:val="00FC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712C"/>
    <w:pPr>
      <w:ind w:left="720"/>
      <w:contextualSpacing/>
    </w:pPr>
  </w:style>
  <w:style w:type="paragraph" w:styleId="NoSpacing">
    <w:name w:val="No Spacing"/>
    <w:uiPriority w:val="99"/>
    <w:qFormat/>
    <w:rsid w:val="00274D9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3</Pages>
  <Words>712</Words>
  <Characters>4060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Владимир Домнин</cp:lastModifiedBy>
  <cp:revision>8</cp:revision>
  <dcterms:created xsi:type="dcterms:W3CDTF">2016-05-16T10:18:00Z</dcterms:created>
  <dcterms:modified xsi:type="dcterms:W3CDTF">2016-05-16T15:43:00Z</dcterms:modified>
</cp:coreProperties>
</file>